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A01" w:rsidRPr="00FF372E" w:rsidRDefault="00420A01" w:rsidP="00420A01">
      <w:pPr>
        <w:jc w:val="center"/>
        <w:rPr>
          <w:rFonts w:ascii="Times New Roman" w:hAnsi="Times New Roman" w:cs="Times New Roman"/>
          <w:b/>
          <w:sz w:val="24"/>
          <w:szCs w:val="24"/>
        </w:rPr>
      </w:pPr>
      <w:r w:rsidRPr="00FF372E">
        <w:rPr>
          <w:rFonts w:ascii="Times New Roman" w:hAnsi="Times New Roman" w:cs="Times New Roman"/>
          <w:b/>
          <w:sz w:val="24"/>
          <w:szCs w:val="24"/>
        </w:rPr>
        <w:t>Experiment 7: LOAD LIFTING MACHINE LAB</w:t>
      </w:r>
    </w:p>
    <w:p w:rsidR="00420A01" w:rsidRDefault="00420A01" w:rsidP="00420A01">
      <w:pPr>
        <w:jc w:val="center"/>
        <w:rPr>
          <w:rFonts w:ascii="Times New Roman" w:hAnsi="Times New Roman" w:cs="Times New Roman"/>
          <w:b/>
          <w:sz w:val="24"/>
          <w:szCs w:val="24"/>
        </w:rPr>
      </w:pPr>
      <w:r w:rsidRPr="00FF372E">
        <w:rPr>
          <w:rFonts w:ascii="Times New Roman" w:hAnsi="Times New Roman" w:cs="Times New Roman"/>
          <w:b/>
          <w:sz w:val="24"/>
          <w:szCs w:val="24"/>
        </w:rPr>
        <w:t>WESTON DIFFERENTIAL PULLEY BLOCK</w:t>
      </w:r>
    </w:p>
    <w:p w:rsidR="00420A01" w:rsidRPr="00EB59CC" w:rsidRDefault="00420A01" w:rsidP="00EB59CC">
      <w:pPr>
        <w:spacing w:line="360" w:lineRule="auto"/>
        <w:rPr>
          <w:rFonts w:ascii="Times New Roman" w:hAnsi="Times New Roman" w:cs="Times New Roman"/>
          <w:b/>
          <w:sz w:val="24"/>
          <w:szCs w:val="24"/>
        </w:rPr>
      </w:pPr>
      <w:r>
        <w:rPr>
          <w:rFonts w:ascii="Times New Roman" w:hAnsi="Times New Roman" w:cs="Times New Roman"/>
          <w:b/>
          <w:sz w:val="24"/>
          <w:szCs w:val="24"/>
        </w:rPr>
        <w:t>BACKGROUND</w:t>
      </w:r>
      <w:r w:rsidR="00EB59CC">
        <w:rPr>
          <w:rFonts w:ascii="Times New Roman" w:hAnsi="Times New Roman" w:cs="Times New Roman"/>
          <w:b/>
          <w:sz w:val="24"/>
          <w:szCs w:val="24"/>
        </w:rPr>
        <w:t xml:space="preserve">: </w:t>
      </w:r>
      <w:r w:rsidRPr="00EB59CC">
        <w:rPr>
          <w:rFonts w:ascii="Times New Roman" w:hAnsi="Times New Roman" w:cs="Times New Roman"/>
          <w:color w:val="222222"/>
          <w:sz w:val="24"/>
          <w:szCs w:val="24"/>
          <w:shd w:val="clear" w:color="auto" w:fill="FFFFFF"/>
        </w:rPr>
        <w:t>A </w:t>
      </w:r>
      <w:hyperlink r:id="rId5" w:history="1">
        <w:r w:rsidRPr="0016695F">
          <w:rPr>
            <w:rFonts w:ascii="Times New Roman" w:hAnsi="Times New Roman" w:cs="Times New Roman"/>
            <w:bCs/>
            <w:sz w:val="24"/>
            <w:szCs w:val="24"/>
            <w:shd w:val="clear" w:color="auto" w:fill="FFFFFF"/>
          </w:rPr>
          <w:t>differential</w:t>
        </w:r>
        <w:r w:rsidRPr="00EB59CC">
          <w:rPr>
            <w:rFonts w:ascii="Times New Roman" w:hAnsi="Times New Roman" w:cs="Times New Roman"/>
            <w:b/>
            <w:bCs/>
            <w:color w:val="0B0080"/>
            <w:sz w:val="24"/>
            <w:szCs w:val="24"/>
            <w:shd w:val="clear" w:color="auto" w:fill="FFFFFF"/>
          </w:rPr>
          <w:t xml:space="preserve"> </w:t>
        </w:r>
        <w:r w:rsidRPr="0016695F">
          <w:rPr>
            <w:rFonts w:ascii="Times New Roman" w:hAnsi="Times New Roman" w:cs="Times New Roman"/>
            <w:bCs/>
            <w:sz w:val="24"/>
            <w:szCs w:val="24"/>
            <w:shd w:val="clear" w:color="auto" w:fill="FFFFFF"/>
          </w:rPr>
          <w:t>pulley</w:t>
        </w:r>
      </w:hyperlink>
      <w:r w:rsidRPr="00EB59CC">
        <w:rPr>
          <w:rFonts w:ascii="Times New Roman" w:hAnsi="Times New Roman" w:cs="Times New Roman"/>
          <w:color w:val="222222"/>
          <w:sz w:val="24"/>
          <w:szCs w:val="24"/>
          <w:shd w:val="clear" w:color="auto" w:fill="FFFFFF"/>
        </w:rPr>
        <w:t>, also called "Weston </w:t>
      </w:r>
      <w:r w:rsidRPr="00EB59CC">
        <w:rPr>
          <w:rFonts w:ascii="Times New Roman" w:hAnsi="Times New Roman" w:cs="Times New Roman"/>
          <w:sz w:val="24"/>
          <w:szCs w:val="24"/>
          <w:shd w:val="clear" w:color="auto" w:fill="FFFFFF"/>
        </w:rPr>
        <w:t>differential pulley</w:t>
      </w:r>
      <w:r w:rsidRPr="00EB59CC">
        <w:rPr>
          <w:rFonts w:ascii="Times New Roman" w:hAnsi="Times New Roman" w:cs="Times New Roman"/>
          <w:color w:val="222222"/>
          <w:sz w:val="24"/>
          <w:szCs w:val="24"/>
          <w:shd w:val="clear" w:color="auto" w:fill="FFFFFF"/>
        </w:rPr>
        <w:t>", sometimes "</w:t>
      </w:r>
      <w:hyperlink r:id="rId6" w:tooltip="CM Lodestar electric chain hoist (page does not exist)" w:history="1">
        <w:r w:rsidRPr="00EB59CC">
          <w:rPr>
            <w:rFonts w:ascii="Times New Roman" w:hAnsi="Times New Roman" w:cs="Times New Roman"/>
            <w:color w:val="A55858"/>
            <w:sz w:val="24"/>
            <w:szCs w:val="24"/>
            <w:shd w:val="clear" w:color="auto" w:fill="FFFFFF"/>
          </w:rPr>
          <w:t>c</w:t>
        </w:r>
        <w:r w:rsidRPr="0016695F">
          <w:rPr>
            <w:rFonts w:ascii="Times New Roman" w:hAnsi="Times New Roman" w:cs="Times New Roman"/>
            <w:sz w:val="24"/>
            <w:szCs w:val="24"/>
            <w:shd w:val="clear" w:color="auto" w:fill="FFFFFF"/>
          </w:rPr>
          <w:t>hain hoist</w:t>
        </w:r>
      </w:hyperlink>
      <w:r w:rsidRPr="00EB59CC">
        <w:rPr>
          <w:rFonts w:ascii="Times New Roman" w:hAnsi="Times New Roman" w:cs="Times New Roman"/>
          <w:color w:val="222222"/>
          <w:sz w:val="24"/>
          <w:szCs w:val="24"/>
          <w:shd w:val="clear" w:color="auto" w:fill="FFFFFF"/>
        </w:rPr>
        <w:t>" or colloquially "chain fall", is used to manually lift very heavy objects like </w:t>
      </w:r>
      <w:r w:rsidRPr="00EB59CC">
        <w:rPr>
          <w:rFonts w:ascii="Times New Roman" w:hAnsi="Times New Roman" w:cs="Times New Roman"/>
          <w:sz w:val="24"/>
          <w:szCs w:val="24"/>
          <w:shd w:val="clear" w:color="auto" w:fill="FFFFFF"/>
        </w:rPr>
        <w:t>car engines</w:t>
      </w:r>
      <w:r w:rsidRPr="00EB59CC">
        <w:rPr>
          <w:rFonts w:ascii="Times New Roman" w:hAnsi="Times New Roman" w:cs="Times New Roman"/>
          <w:color w:val="222222"/>
          <w:sz w:val="24"/>
          <w:szCs w:val="24"/>
          <w:shd w:val="clear" w:color="auto" w:fill="FFFFFF"/>
        </w:rPr>
        <w:t>. It is operated by pulling upon the slack section of a continuous chain that wraps around pulleys. The relative size of two connected pulleys determines the maximum weight that can be lifted by hand. The load will remain in place (and not lower under the force of </w:t>
      </w:r>
      <w:r w:rsidRPr="00EB59CC">
        <w:rPr>
          <w:rFonts w:ascii="Times New Roman" w:hAnsi="Times New Roman" w:cs="Times New Roman"/>
          <w:sz w:val="24"/>
          <w:szCs w:val="24"/>
          <w:shd w:val="clear" w:color="auto" w:fill="FFFFFF"/>
        </w:rPr>
        <w:t>gravity</w:t>
      </w:r>
      <w:r w:rsidRPr="00EB59CC">
        <w:rPr>
          <w:rFonts w:ascii="Times New Roman" w:hAnsi="Times New Roman" w:cs="Times New Roman"/>
          <w:color w:val="222222"/>
          <w:sz w:val="24"/>
          <w:szCs w:val="24"/>
          <w:shd w:val="clear" w:color="auto" w:fill="FFFFFF"/>
        </w:rPr>
        <w:t>) until the chain is pulled.</w:t>
      </w:r>
    </w:p>
    <w:p w:rsidR="00420A01" w:rsidRPr="0016695F" w:rsidRDefault="0016695F" w:rsidP="00420A01">
      <w:pPr>
        <w:shd w:val="clear" w:color="auto" w:fill="FFFFFF"/>
        <w:spacing w:before="120" w:after="120" w:line="360" w:lineRule="auto"/>
        <w:rPr>
          <w:rFonts w:ascii="Times New Roman" w:eastAsia="Times New Roman" w:hAnsi="Times New Roman" w:cs="Times New Roman"/>
          <w:sz w:val="24"/>
          <w:szCs w:val="24"/>
        </w:rPr>
      </w:pPr>
      <w:r w:rsidRPr="00EB59CC">
        <w:rPr>
          <w:rFonts w:ascii="Times New Roman" w:eastAsia="Times New Roman" w:hAnsi="Times New Roman" w:cs="Times New Roman"/>
          <w:b/>
          <w:color w:val="000000"/>
          <w:sz w:val="24"/>
          <w:szCs w:val="24"/>
        </w:rPr>
        <w:t>History</w:t>
      </w:r>
      <w:r w:rsidR="00EB59CC" w:rsidRPr="00EB59CC">
        <w:rPr>
          <w:rFonts w:ascii="Times New Roman" w:eastAsia="Times New Roman" w:hAnsi="Times New Roman" w:cs="Times New Roman"/>
          <w:b/>
          <w:color w:val="000000"/>
          <w:sz w:val="24"/>
          <w:szCs w:val="24"/>
        </w:rPr>
        <w:t xml:space="preserve">: </w:t>
      </w:r>
      <w:r w:rsidR="00420A01" w:rsidRPr="0016695F">
        <w:rPr>
          <w:rFonts w:ascii="Times New Roman" w:eastAsia="Times New Roman" w:hAnsi="Times New Roman" w:cs="Times New Roman"/>
          <w:sz w:val="24"/>
          <w:szCs w:val="24"/>
        </w:rPr>
        <w:t>The differential pulley was invented in 1854 by Thomas Aldridge Weston from King's Norton, England.</w:t>
      </w:r>
    </w:p>
    <w:p w:rsidR="00420A01" w:rsidRPr="0016695F" w:rsidRDefault="00420A01" w:rsidP="00420A01">
      <w:pPr>
        <w:shd w:val="clear" w:color="auto" w:fill="FFFFFF"/>
        <w:spacing w:before="120" w:after="120" w:line="360" w:lineRule="auto"/>
        <w:rPr>
          <w:rFonts w:ascii="Times New Roman" w:eastAsia="Times New Roman" w:hAnsi="Times New Roman" w:cs="Times New Roman"/>
          <w:sz w:val="24"/>
          <w:szCs w:val="24"/>
        </w:rPr>
      </w:pPr>
      <w:r w:rsidRPr="0016695F">
        <w:rPr>
          <w:rFonts w:ascii="Times New Roman" w:eastAsia="Times New Roman" w:hAnsi="Times New Roman" w:cs="Times New Roman"/>
          <w:sz w:val="24"/>
          <w:szCs w:val="24"/>
        </w:rPr>
        <w:t xml:space="preserve">The pulleys were manufactured in collaboration with Richard and George </w:t>
      </w:r>
      <w:proofErr w:type="spellStart"/>
      <w:r w:rsidRPr="0016695F">
        <w:rPr>
          <w:rFonts w:ascii="Times New Roman" w:eastAsia="Times New Roman" w:hAnsi="Times New Roman" w:cs="Times New Roman"/>
          <w:sz w:val="24"/>
          <w:szCs w:val="24"/>
        </w:rPr>
        <w:t>Tangye</w:t>
      </w:r>
      <w:proofErr w:type="spellEnd"/>
      <w:r w:rsidRPr="0016695F">
        <w:rPr>
          <w:rFonts w:ascii="Times New Roman" w:eastAsia="Times New Roman" w:hAnsi="Times New Roman" w:cs="Times New Roman"/>
          <w:sz w:val="24"/>
          <w:szCs w:val="24"/>
        </w:rPr>
        <w:t xml:space="preserve">. According to Richard </w:t>
      </w:r>
      <w:proofErr w:type="spellStart"/>
      <w:r w:rsidRPr="0016695F">
        <w:rPr>
          <w:rFonts w:ascii="Times New Roman" w:eastAsia="Times New Roman" w:hAnsi="Times New Roman" w:cs="Times New Roman"/>
          <w:sz w:val="24"/>
          <w:szCs w:val="24"/>
        </w:rPr>
        <w:t>Tangye's</w:t>
      </w:r>
      <w:proofErr w:type="spellEnd"/>
      <w:r w:rsidRPr="0016695F">
        <w:rPr>
          <w:rFonts w:ascii="Times New Roman" w:eastAsia="Times New Roman" w:hAnsi="Times New Roman" w:cs="Times New Roman"/>
          <w:sz w:val="24"/>
          <w:szCs w:val="24"/>
        </w:rPr>
        <w:t xml:space="preserve"> autobiography, the Weston differential pulley evolved from the Chinese windlass, with an endless chain replacing the finite length of rope. He claimed that many engineering firms conceded on the difficulty of efficiently disengaging the chain from the teeth as the pulleys turned, but his firm developed a "pitch" chain which solved the issue. Marketed as "Weston Differential Pulley Blocks with Patent Chain Guides", the pulley had good sales, namely, 3000 sets in 9 months. It was displayed in 5 sizes — from 10 long hundredweight (510 kg) to 3 long tons (3,000 kg) — at the 1862 International Exhibition in </w:t>
      </w:r>
      <w:hyperlink r:id="rId7" w:tooltip="London" w:history="1">
        <w:r w:rsidRPr="0016695F">
          <w:rPr>
            <w:rFonts w:ascii="Times New Roman" w:eastAsia="Times New Roman" w:hAnsi="Times New Roman" w:cs="Times New Roman"/>
            <w:sz w:val="24"/>
            <w:szCs w:val="24"/>
          </w:rPr>
          <w:t>London</w:t>
        </w:r>
      </w:hyperlink>
      <w:r w:rsidRPr="0016695F">
        <w:rPr>
          <w:rFonts w:ascii="Times New Roman" w:eastAsia="Times New Roman" w:hAnsi="Times New Roman" w:cs="Times New Roman"/>
          <w:sz w:val="24"/>
          <w:szCs w:val="24"/>
        </w:rPr>
        <w:t xml:space="preserve"> and received a medal for "original application, practical utility and success".</w:t>
      </w:r>
    </w:p>
    <w:p w:rsidR="00420A01" w:rsidRPr="00FF372E" w:rsidRDefault="00EB59CC" w:rsidP="00420A01">
      <w:pPr>
        <w:spacing w:line="360" w:lineRule="auto"/>
        <w:rPr>
          <w:rFonts w:ascii="Times New Roman" w:hAnsi="Times New Roman" w:cs="Times New Roman"/>
          <w:sz w:val="24"/>
          <w:szCs w:val="24"/>
        </w:rPr>
      </w:pPr>
      <w:r w:rsidRPr="00EB59CC">
        <w:rPr>
          <w:rFonts w:ascii="Times New Roman" w:hAnsi="Times New Roman" w:cs="Times New Roman"/>
          <w:b/>
          <w:sz w:val="24"/>
          <w:szCs w:val="24"/>
        </w:rPr>
        <w:t>AIM OF STUDY:</w:t>
      </w:r>
      <w:r w:rsidRPr="00FF372E">
        <w:rPr>
          <w:rFonts w:ascii="Times New Roman" w:hAnsi="Times New Roman" w:cs="Times New Roman"/>
          <w:sz w:val="24"/>
          <w:szCs w:val="24"/>
        </w:rPr>
        <w:t xml:space="preserve"> </w:t>
      </w:r>
      <w:r w:rsidR="00420A01" w:rsidRPr="00FF372E">
        <w:rPr>
          <w:rFonts w:ascii="Times New Roman" w:hAnsi="Times New Roman" w:cs="Times New Roman"/>
          <w:sz w:val="24"/>
          <w:szCs w:val="24"/>
        </w:rPr>
        <w:t>To determine the machine law and efficiency of a Weston Differential Pulley.</w:t>
      </w:r>
    </w:p>
    <w:p w:rsidR="00420A01" w:rsidRPr="00FF372E" w:rsidRDefault="00EB59CC" w:rsidP="00420A01">
      <w:pPr>
        <w:spacing w:line="360" w:lineRule="auto"/>
        <w:rPr>
          <w:rFonts w:ascii="Times New Roman" w:hAnsi="Times New Roman" w:cs="Times New Roman"/>
          <w:sz w:val="24"/>
          <w:szCs w:val="24"/>
        </w:rPr>
      </w:pPr>
      <w:r w:rsidRPr="00EB59CC">
        <w:rPr>
          <w:rFonts w:ascii="Times New Roman" w:hAnsi="Times New Roman" w:cs="Times New Roman"/>
          <w:b/>
          <w:sz w:val="24"/>
          <w:szCs w:val="24"/>
        </w:rPr>
        <w:t>LABORATORY EQUIPMENT:</w:t>
      </w:r>
      <w:r w:rsidRPr="00FF372E">
        <w:rPr>
          <w:rFonts w:ascii="Times New Roman" w:hAnsi="Times New Roman" w:cs="Times New Roman"/>
          <w:sz w:val="24"/>
          <w:szCs w:val="24"/>
        </w:rPr>
        <w:t xml:space="preserve"> </w:t>
      </w:r>
      <w:r w:rsidR="00420A01" w:rsidRPr="00FF372E">
        <w:rPr>
          <w:rFonts w:ascii="Times New Roman" w:hAnsi="Times New Roman" w:cs="Times New Roman"/>
          <w:sz w:val="24"/>
          <w:szCs w:val="24"/>
        </w:rPr>
        <w:t>It has two blocks: the upper block has two pulleys of different radii (R and r) that form the rigid block and the lower block carries a pulley, which bear the load W. The closed chain that connects all the pulleys is pulled – via a spring balance – with effort P. Slotted masses, hanger and meter rule are provided.</w:t>
      </w:r>
    </w:p>
    <w:p w:rsidR="00420A01" w:rsidRPr="00FF372E" w:rsidRDefault="00EB59CC" w:rsidP="00420A01">
      <w:pPr>
        <w:spacing w:line="360" w:lineRule="auto"/>
        <w:rPr>
          <w:rFonts w:ascii="Times New Roman" w:hAnsi="Times New Roman" w:cs="Times New Roman"/>
          <w:sz w:val="24"/>
          <w:szCs w:val="24"/>
        </w:rPr>
      </w:pPr>
      <w:r w:rsidRPr="00EB59CC">
        <w:rPr>
          <w:rFonts w:ascii="Times New Roman" w:hAnsi="Times New Roman" w:cs="Times New Roman"/>
          <w:b/>
          <w:sz w:val="24"/>
          <w:szCs w:val="24"/>
        </w:rPr>
        <w:t>EXPERIMENTAL PROCEDURE:</w:t>
      </w:r>
      <w:r w:rsidRPr="00FF372E">
        <w:rPr>
          <w:rFonts w:ascii="Times New Roman" w:hAnsi="Times New Roman" w:cs="Times New Roman"/>
          <w:sz w:val="24"/>
          <w:szCs w:val="24"/>
        </w:rPr>
        <w:t xml:space="preserve"> </w:t>
      </w:r>
      <w:r w:rsidR="00420A01" w:rsidRPr="00FF372E">
        <w:rPr>
          <w:rFonts w:ascii="Times New Roman" w:hAnsi="Times New Roman" w:cs="Times New Roman"/>
          <w:sz w:val="24"/>
          <w:szCs w:val="24"/>
        </w:rPr>
        <w:t>Place a load W on the load hanger. Note the initial position of the base of the load hanger (X</w:t>
      </w:r>
      <w:r w:rsidR="00420A01" w:rsidRPr="00FF372E">
        <w:rPr>
          <w:rFonts w:ascii="Times New Roman" w:hAnsi="Times New Roman" w:cs="Times New Roman"/>
          <w:sz w:val="24"/>
          <w:szCs w:val="24"/>
          <w:vertAlign w:val="subscript"/>
        </w:rPr>
        <w:t>W1</w:t>
      </w:r>
      <w:r w:rsidR="00420A01" w:rsidRPr="00FF372E">
        <w:rPr>
          <w:rFonts w:ascii="Times New Roman" w:hAnsi="Times New Roman" w:cs="Times New Roman"/>
          <w:sz w:val="24"/>
          <w:szCs w:val="24"/>
        </w:rPr>
        <w:t>) and the initial position of the hook of the spring balance (X</w:t>
      </w:r>
      <w:r w:rsidR="00420A01" w:rsidRPr="00FF372E">
        <w:rPr>
          <w:rFonts w:ascii="Times New Roman" w:hAnsi="Times New Roman" w:cs="Times New Roman"/>
          <w:sz w:val="24"/>
          <w:szCs w:val="24"/>
          <w:vertAlign w:val="subscript"/>
        </w:rPr>
        <w:t>E1</w:t>
      </w:r>
      <w:r w:rsidR="00420A01" w:rsidRPr="00FF372E">
        <w:rPr>
          <w:rFonts w:ascii="Times New Roman" w:hAnsi="Times New Roman" w:cs="Times New Roman"/>
          <w:sz w:val="24"/>
          <w:szCs w:val="24"/>
        </w:rPr>
        <w:t xml:space="preserve">). Draw gradually on the spring balance until the load starts moving upward while the effort moves downwards. At this point note the effort P as read from the load balance. Pull the spring </w:t>
      </w:r>
      <w:r w:rsidR="00420A01" w:rsidRPr="00FF372E">
        <w:rPr>
          <w:rFonts w:ascii="Times New Roman" w:hAnsi="Times New Roman" w:cs="Times New Roman"/>
          <w:sz w:val="24"/>
          <w:szCs w:val="24"/>
        </w:rPr>
        <w:lastRenderedPageBreak/>
        <w:t>through the maximum displacement and note the final position of the base of the load hanger (X</w:t>
      </w:r>
      <w:r w:rsidR="00420A01" w:rsidRPr="00FF372E">
        <w:rPr>
          <w:rFonts w:ascii="Times New Roman" w:hAnsi="Times New Roman" w:cs="Times New Roman"/>
          <w:sz w:val="24"/>
          <w:szCs w:val="24"/>
          <w:vertAlign w:val="subscript"/>
        </w:rPr>
        <w:t>W2</w:t>
      </w:r>
      <w:r w:rsidR="00420A01" w:rsidRPr="00FF372E">
        <w:rPr>
          <w:rFonts w:ascii="Times New Roman" w:hAnsi="Times New Roman" w:cs="Times New Roman"/>
          <w:sz w:val="24"/>
          <w:szCs w:val="24"/>
        </w:rPr>
        <w:t>) and the final position of the hook of the spring balance (X</w:t>
      </w:r>
      <w:r w:rsidR="00420A01" w:rsidRPr="00FF372E">
        <w:rPr>
          <w:rFonts w:ascii="Times New Roman" w:hAnsi="Times New Roman" w:cs="Times New Roman"/>
          <w:sz w:val="24"/>
          <w:szCs w:val="24"/>
          <w:vertAlign w:val="subscript"/>
        </w:rPr>
        <w:t>E2</w:t>
      </w:r>
      <w:r w:rsidR="00420A01" w:rsidRPr="00FF372E">
        <w:rPr>
          <w:rFonts w:ascii="Times New Roman" w:hAnsi="Times New Roman" w:cs="Times New Roman"/>
          <w:sz w:val="24"/>
          <w:szCs w:val="24"/>
        </w:rPr>
        <w:t>). This is done fo</w:t>
      </w:r>
      <w:r w:rsidR="00420A01">
        <w:rPr>
          <w:rFonts w:ascii="Times New Roman" w:hAnsi="Times New Roman" w:cs="Times New Roman"/>
          <w:sz w:val="24"/>
          <w:szCs w:val="24"/>
        </w:rPr>
        <w:t>r several values of W.</w:t>
      </w:r>
    </w:p>
    <w:p w:rsidR="00420A01" w:rsidRPr="00EB59CC" w:rsidRDefault="00EB59CC" w:rsidP="00420A01">
      <w:pPr>
        <w:spacing w:line="360" w:lineRule="auto"/>
        <w:rPr>
          <w:rFonts w:ascii="Times New Roman" w:hAnsi="Times New Roman" w:cs="Times New Roman"/>
          <w:b/>
          <w:sz w:val="24"/>
          <w:szCs w:val="24"/>
        </w:rPr>
      </w:pPr>
      <w:r w:rsidRPr="00EB59CC">
        <w:rPr>
          <w:rFonts w:ascii="Times New Roman" w:hAnsi="Times New Roman" w:cs="Times New Roman"/>
          <w:b/>
          <w:sz w:val="24"/>
          <w:szCs w:val="24"/>
        </w:rPr>
        <w:t>RESULTS AND CALCULATIONS:</w:t>
      </w:r>
      <w:r>
        <w:rPr>
          <w:rFonts w:ascii="Times New Roman" w:hAnsi="Times New Roman" w:cs="Times New Roman"/>
          <w:b/>
          <w:sz w:val="24"/>
          <w:szCs w:val="24"/>
        </w:rPr>
        <w:t xml:space="preserve"> </w:t>
      </w:r>
      <w:r w:rsidR="00420A01">
        <w:rPr>
          <w:rFonts w:ascii="Times New Roman" w:hAnsi="Times New Roman" w:cs="Times New Roman"/>
          <w:sz w:val="24"/>
          <w:szCs w:val="24"/>
        </w:rPr>
        <w:t>X</w:t>
      </w:r>
      <w:r w:rsidR="00420A01">
        <w:rPr>
          <w:rFonts w:ascii="Times New Roman" w:hAnsi="Times New Roman" w:cs="Times New Roman"/>
          <w:sz w:val="24"/>
          <w:szCs w:val="24"/>
          <w:vertAlign w:val="subscript"/>
        </w:rPr>
        <w:t>W1</w:t>
      </w:r>
      <w:r w:rsidR="00420A01">
        <w:rPr>
          <w:rFonts w:ascii="Times New Roman" w:hAnsi="Times New Roman" w:cs="Times New Roman"/>
          <w:sz w:val="24"/>
          <w:szCs w:val="24"/>
        </w:rPr>
        <w:t xml:space="preserve"> = 225.5, X</w:t>
      </w:r>
      <w:r w:rsidR="00420A01">
        <w:rPr>
          <w:rFonts w:ascii="Times New Roman" w:hAnsi="Times New Roman" w:cs="Times New Roman"/>
          <w:sz w:val="24"/>
          <w:szCs w:val="24"/>
          <w:vertAlign w:val="subscript"/>
        </w:rPr>
        <w:t>E1</w:t>
      </w:r>
      <w:r w:rsidR="00420A01">
        <w:rPr>
          <w:rFonts w:ascii="Times New Roman" w:hAnsi="Times New Roman" w:cs="Times New Roman"/>
          <w:sz w:val="24"/>
          <w:szCs w:val="24"/>
        </w:rPr>
        <w:t xml:space="preserve"> = 41.4, X</w:t>
      </w:r>
      <w:r w:rsidR="00420A01">
        <w:rPr>
          <w:rFonts w:ascii="Times New Roman" w:hAnsi="Times New Roman" w:cs="Times New Roman"/>
          <w:sz w:val="24"/>
          <w:szCs w:val="24"/>
          <w:vertAlign w:val="subscript"/>
        </w:rPr>
        <w:t>W2</w:t>
      </w:r>
      <w:r w:rsidR="00420A01">
        <w:rPr>
          <w:rFonts w:ascii="Times New Roman" w:hAnsi="Times New Roman" w:cs="Times New Roman"/>
          <w:sz w:val="24"/>
          <w:szCs w:val="24"/>
        </w:rPr>
        <w:t xml:space="preserve"> = 86.5 and X</w:t>
      </w:r>
      <w:r w:rsidR="00420A01">
        <w:rPr>
          <w:rFonts w:ascii="Times New Roman" w:hAnsi="Times New Roman" w:cs="Times New Roman"/>
          <w:sz w:val="24"/>
          <w:szCs w:val="24"/>
          <w:vertAlign w:val="subscript"/>
        </w:rPr>
        <w:t>E2</w:t>
      </w:r>
      <w:r w:rsidR="00420A01">
        <w:rPr>
          <w:rFonts w:ascii="Times New Roman" w:hAnsi="Times New Roman" w:cs="Times New Roman"/>
          <w:sz w:val="24"/>
          <w:szCs w:val="24"/>
        </w:rPr>
        <w:t xml:space="preserve"> = 50.0</w:t>
      </w:r>
    </w:p>
    <w:p w:rsidR="00420A01" w:rsidRPr="0065767D" w:rsidRDefault="00420A01" w:rsidP="00420A01">
      <w:pPr>
        <w:spacing w:line="36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num>
            <m:den>
              <m:r>
                <w:rPr>
                  <w:rFonts w:ascii="Cambria Math"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11.1-3.0</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=4.05cm</m:t>
          </m:r>
        </m:oMath>
      </m:oMathPara>
    </w:p>
    <w:p w:rsidR="00420A01" w:rsidRPr="001B0F6F" w:rsidRDefault="00420A01" w:rsidP="00420A01">
      <w:pPr>
        <w:spacing w:line="36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num>
            <m:den>
              <m:r>
                <w:rPr>
                  <w:rFonts w:ascii="Cambria Math"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10.1-3.4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6.7</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=3.35cm</m:t>
          </m:r>
        </m:oMath>
      </m:oMathPara>
    </w:p>
    <w:p w:rsidR="00420A01" w:rsidRPr="0065767D" w:rsidRDefault="00420A01" w:rsidP="00420A01">
      <w:pPr>
        <w:spacing w:line="36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V.R=</m:t>
          </m:r>
          <m:f>
            <m:fPr>
              <m:ctrlPr>
                <w:rPr>
                  <w:rFonts w:ascii="Cambria Math" w:hAnsi="Cambria Math" w:cs="Times New Roman"/>
                  <w:i/>
                  <w:sz w:val="24"/>
                  <w:szCs w:val="24"/>
                </w:rPr>
              </m:ctrlPr>
            </m:fPr>
            <m:num>
              <m:r>
                <w:rPr>
                  <w:rFonts w:ascii="Cambria Math" w:hAnsi="Cambria Math" w:cs="Times New Roman"/>
                  <w:sz w:val="24"/>
                  <w:szCs w:val="24"/>
                </w:rPr>
                <m:t>2</m:t>
              </m:r>
              <m:r>
                <w:rPr>
                  <w:rFonts w:ascii="Cambria Math" w:hAnsi="Cambria Math" w:cs="Times New Roman"/>
                  <w:i/>
                  <w:sz w:val="24"/>
                  <w:szCs w:val="24"/>
                </w:rPr>
                <w:sym w:font="Symbol" w:char="F070"/>
              </m:r>
              <m:r>
                <w:rPr>
                  <w:rFonts w:ascii="Cambria Math" w:hAnsi="Cambria Math" w:cs="Times New Roman"/>
                  <w:sz w:val="24"/>
                  <w:szCs w:val="24"/>
                </w:rPr>
                <m:t>R</m:t>
              </m:r>
            </m:num>
            <m:den>
              <m:r>
                <w:rPr>
                  <w:rFonts w:ascii="Cambria Math" w:hAnsi="Cambria Math" w:cs="Times New Roman"/>
                  <w:i/>
                  <w:sz w:val="24"/>
                  <w:szCs w:val="24"/>
                </w:rPr>
                <w:sym w:font="Symbol" w:char="F070"/>
              </m:r>
              <m:r>
                <w:rPr>
                  <w:rFonts w:ascii="Cambria Math" w:hAnsi="Cambria Math" w:cs="Times New Roman"/>
                  <w:sz w:val="24"/>
                  <w:szCs w:val="24"/>
                </w:rPr>
                <m:t>(R-r)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2R</m:t>
              </m:r>
            </m:num>
            <m:den>
              <m:r>
                <w:rPr>
                  <w:rFonts w:ascii="Cambria Math" w:eastAsiaTheme="minorEastAsia" w:hAnsi="Cambria Math" w:cs="Times New Roman"/>
                  <w:sz w:val="24"/>
                  <w:szCs w:val="24"/>
                </w:rPr>
                <m:t>(R-r)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2*4.05</m:t>
              </m:r>
            </m:num>
            <m:den>
              <m:r>
                <w:rPr>
                  <w:rFonts w:ascii="Cambria Math" w:eastAsiaTheme="minorEastAsia" w:hAnsi="Cambria Math" w:cs="Times New Roman"/>
                  <w:sz w:val="24"/>
                  <w:szCs w:val="24"/>
                </w:rPr>
                <m:t>(4.05-3.35)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8.1</m:t>
              </m:r>
            </m:num>
            <m:den>
              <m:r>
                <w:rPr>
                  <w:rFonts w:ascii="Cambria Math" w:eastAsiaTheme="minorEastAsia" w:hAnsi="Cambria Math" w:cs="Times New Roman"/>
                  <w:sz w:val="24"/>
                  <w:szCs w:val="24"/>
                </w:rPr>
                <m:t>0.7</m:t>
              </m:r>
            </m:den>
          </m:f>
          <m:r>
            <w:rPr>
              <w:rFonts w:ascii="Cambria Math" w:eastAsiaTheme="minorEastAsia" w:hAnsi="Cambria Math" w:cs="Times New Roman"/>
              <w:sz w:val="24"/>
              <w:szCs w:val="24"/>
            </w:rPr>
            <m:t>=11.57</m:t>
          </m:r>
        </m:oMath>
      </m:oMathPara>
    </w:p>
    <w:tbl>
      <w:tblPr>
        <w:tblStyle w:val="TableGrid"/>
        <w:tblW w:w="0" w:type="auto"/>
        <w:tblLook w:val="04A0" w:firstRow="1" w:lastRow="0" w:firstColumn="1" w:lastColumn="0" w:noHBand="0" w:noVBand="1"/>
      </w:tblPr>
      <w:tblGrid>
        <w:gridCol w:w="2426"/>
        <w:gridCol w:w="2261"/>
        <w:gridCol w:w="2297"/>
        <w:gridCol w:w="2297"/>
      </w:tblGrid>
      <w:tr w:rsidR="00420A01" w:rsidTr="00A47E2C">
        <w:trPr>
          <w:trHeight w:val="401"/>
        </w:trPr>
        <w:tc>
          <w:tcPr>
            <w:tcW w:w="2426"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W</w:t>
            </w:r>
          </w:p>
        </w:tc>
        <w:tc>
          <w:tcPr>
            <w:tcW w:w="2261"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P</w:t>
            </w:r>
          </w:p>
        </w:tc>
        <w:tc>
          <w:tcPr>
            <w:tcW w:w="2297" w:type="dxa"/>
          </w:tcPr>
          <w:p w:rsidR="00420A01" w:rsidRPr="00937BDD"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M.A</w:t>
            </w:r>
          </w:p>
        </w:tc>
        <w:tc>
          <w:tcPr>
            <w:tcW w:w="2297" w:type="dxa"/>
          </w:tcPr>
          <w:p w:rsidR="00420A01" w:rsidRPr="00937BDD"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sym w:font="Symbol" w:char="F06D"/>
            </w:r>
          </w:p>
        </w:tc>
      </w:tr>
      <w:tr w:rsidR="00420A01" w:rsidTr="00A47E2C">
        <w:trPr>
          <w:trHeight w:val="370"/>
        </w:trPr>
        <w:tc>
          <w:tcPr>
            <w:tcW w:w="2426"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5.5</w:t>
            </w:r>
          </w:p>
        </w:tc>
        <w:tc>
          <w:tcPr>
            <w:tcW w:w="2261"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2.6</w:t>
            </w:r>
          </w:p>
        </w:tc>
        <w:tc>
          <w:tcPr>
            <w:tcW w:w="2297"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2.115</w:t>
            </w:r>
          </w:p>
        </w:tc>
        <w:tc>
          <w:tcPr>
            <w:tcW w:w="2297"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18.28</w:t>
            </w:r>
          </w:p>
        </w:tc>
      </w:tr>
      <w:tr w:rsidR="00420A01" w:rsidTr="00A47E2C">
        <w:trPr>
          <w:trHeight w:val="386"/>
        </w:trPr>
        <w:tc>
          <w:tcPr>
            <w:tcW w:w="2426"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10.5</w:t>
            </w:r>
          </w:p>
        </w:tc>
        <w:tc>
          <w:tcPr>
            <w:tcW w:w="2261"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3.4</w:t>
            </w:r>
          </w:p>
        </w:tc>
        <w:tc>
          <w:tcPr>
            <w:tcW w:w="2297"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3.088</w:t>
            </w:r>
          </w:p>
        </w:tc>
        <w:tc>
          <w:tcPr>
            <w:tcW w:w="2297"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26.69</w:t>
            </w:r>
          </w:p>
        </w:tc>
      </w:tr>
      <w:tr w:rsidR="00420A01" w:rsidTr="00A47E2C">
        <w:trPr>
          <w:trHeight w:val="370"/>
        </w:trPr>
        <w:tc>
          <w:tcPr>
            <w:tcW w:w="2426"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15.5</w:t>
            </w:r>
          </w:p>
        </w:tc>
        <w:tc>
          <w:tcPr>
            <w:tcW w:w="2261"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4.6</w:t>
            </w:r>
          </w:p>
        </w:tc>
        <w:tc>
          <w:tcPr>
            <w:tcW w:w="2297"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3.370</w:t>
            </w:r>
          </w:p>
        </w:tc>
        <w:tc>
          <w:tcPr>
            <w:tcW w:w="2297"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29.13</w:t>
            </w:r>
          </w:p>
        </w:tc>
      </w:tr>
      <w:tr w:rsidR="00420A01" w:rsidTr="00A47E2C">
        <w:trPr>
          <w:trHeight w:val="370"/>
        </w:trPr>
        <w:tc>
          <w:tcPr>
            <w:tcW w:w="2426"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20.5</w:t>
            </w:r>
          </w:p>
        </w:tc>
        <w:tc>
          <w:tcPr>
            <w:tcW w:w="2261"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5.8</w:t>
            </w:r>
          </w:p>
        </w:tc>
        <w:tc>
          <w:tcPr>
            <w:tcW w:w="2297"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3.534</w:t>
            </w:r>
          </w:p>
        </w:tc>
        <w:tc>
          <w:tcPr>
            <w:tcW w:w="2297"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30.51</w:t>
            </w:r>
          </w:p>
        </w:tc>
      </w:tr>
      <w:tr w:rsidR="00420A01" w:rsidTr="00A47E2C">
        <w:trPr>
          <w:trHeight w:val="386"/>
        </w:trPr>
        <w:tc>
          <w:tcPr>
            <w:tcW w:w="2426"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261"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7.2</w:t>
            </w:r>
          </w:p>
        </w:tc>
        <w:tc>
          <w:tcPr>
            <w:tcW w:w="2297"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3.542</w:t>
            </w:r>
          </w:p>
        </w:tc>
        <w:tc>
          <w:tcPr>
            <w:tcW w:w="2297"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30.61</w:t>
            </w:r>
          </w:p>
        </w:tc>
      </w:tr>
      <w:tr w:rsidR="00420A01" w:rsidTr="00A47E2C">
        <w:trPr>
          <w:trHeight w:val="370"/>
        </w:trPr>
        <w:tc>
          <w:tcPr>
            <w:tcW w:w="2426"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30.5</w:t>
            </w:r>
          </w:p>
        </w:tc>
        <w:tc>
          <w:tcPr>
            <w:tcW w:w="2261"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8.2</w:t>
            </w:r>
          </w:p>
        </w:tc>
        <w:tc>
          <w:tcPr>
            <w:tcW w:w="2297"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3.720</w:t>
            </w:r>
          </w:p>
        </w:tc>
        <w:tc>
          <w:tcPr>
            <w:tcW w:w="2297"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32.15</w:t>
            </w:r>
          </w:p>
        </w:tc>
      </w:tr>
      <w:tr w:rsidR="00420A01" w:rsidTr="00A47E2C">
        <w:trPr>
          <w:trHeight w:val="370"/>
        </w:trPr>
        <w:tc>
          <w:tcPr>
            <w:tcW w:w="2426"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35.5</w:t>
            </w:r>
          </w:p>
        </w:tc>
        <w:tc>
          <w:tcPr>
            <w:tcW w:w="2261"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8.8</w:t>
            </w:r>
          </w:p>
        </w:tc>
        <w:tc>
          <w:tcPr>
            <w:tcW w:w="2297"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4.034</w:t>
            </w:r>
          </w:p>
        </w:tc>
        <w:tc>
          <w:tcPr>
            <w:tcW w:w="2297"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34.87</w:t>
            </w:r>
          </w:p>
        </w:tc>
      </w:tr>
      <w:tr w:rsidR="00420A01" w:rsidTr="00654D2B">
        <w:trPr>
          <w:trHeight w:val="370"/>
        </w:trPr>
        <w:tc>
          <w:tcPr>
            <w:tcW w:w="2426"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40.5</w:t>
            </w:r>
          </w:p>
        </w:tc>
        <w:tc>
          <w:tcPr>
            <w:tcW w:w="2261" w:type="dxa"/>
            <w:tcBorders>
              <w:bottom w:val="single" w:sz="4" w:space="0" w:color="auto"/>
            </w:tcBorders>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10.0</w:t>
            </w:r>
          </w:p>
        </w:tc>
        <w:tc>
          <w:tcPr>
            <w:tcW w:w="2297"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4.05</w:t>
            </w:r>
          </w:p>
        </w:tc>
        <w:tc>
          <w:tcPr>
            <w:tcW w:w="2297" w:type="dxa"/>
          </w:tcPr>
          <w:p w:rsidR="00420A01" w:rsidRDefault="00420A01" w:rsidP="00A47E2C">
            <w:pPr>
              <w:spacing w:line="360" w:lineRule="auto"/>
              <w:rPr>
                <w:rFonts w:ascii="Times New Roman" w:hAnsi="Times New Roman" w:cs="Times New Roman"/>
                <w:sz w:val="24"/>
                <w:szCs w:val="24"/>
              </w:rPr>
            </w:pPr>
            <w:r>
              <w:rPr>
                <w:rFonts w:ascii="Times New Roman" w:hAnsi="Times New Roman" w:cs="Times New Roman"/>
                <w:sz w:val="24"/>
                <w:szCs w:val="24"/>
              </w:rPr>
              <w:t>35.00</w:t>
            </w:r>
          </w:p>
        </w:tc>
      </w:tr>
      <w:tr w:rsidR="00B974BE" w:rsidTr="00654D2B">
        <w:trPr>
          <w:trHeight w:val="370"/>
        </w:trPr>
        <w:tc>
          <w:tcPr>
            <w:tcW w:w="2426" w:type="dxa"/>
            <w:tcBorders>
              <w:right w:val="nil"/>
            </w:tcBorders>
          </w:tcPr>
          <w:p w:rsidR="00B974BE" w:rsidRDefault="00B974BE" w:rsidP="00A47E2C">
            <w:pPr>
              <w:spacing w:line="360" w:lineRule="auto"/>
              <w:rPr>
                <w:rFonts w:ascii="Times New Roman" w:hAnsi="Times New Roman" w:cs="Times New Roman"/>
                <w:sz w:val="24"/>
                <w:szCs w:val="24"/>
              </w:rPr>
            </w:pPr>
          </w:p>
        </w:tc>
        <w:tc>
          <w:tcPr>
            <w:tcW w:w="2261" w:type="dxa"/>
            <w:tcBorders>
              <w:left w:val="nil"/>
              <w:right w:val="nil"/>
            </w:tcBorders>
          </w:tcPr>
          <w:p w:rsidR="00B974BE" w:rsidRDefault="00B974BE" w:rsidP="00A47E2C">
            <w:pPr>
              <w:spacing w:line="360" w:lineRule="auto"/>
              <w:rPr>
                <w:rFonts w:ascii="Times New Roman" w:hAnsi="Times New Roman" w:cs="Times New Roman"/>
                <w:sz w:val="24"/>
                <w:szCs w:val="24"/>
              </w:rPr>
            </w:pPr>
          </w:p>
        </w:tc>
        <w:tc>
          <w:tcPr>
            <w:tcW w:w="2297" w:type="dxa"/>
            <w:tcBorders>
              <w:left w:val="nil"/>
            </w:tcBorders>
          </w:tcPr>
          <w:p w:rsidR="00B974BE" w:rsidRDefault="00654D2B" w:rsidP="00A47E2C">
            <w:pPr>
              <w:spacing w:line="360" w:lineRule="auto"/>
              <w:rPr>
                <w:rFonts w:ascii="Times New Roman" w:hAnsi="Times New Roman" w:cs="Times New Roman"/>
                <w:sz w:val="24"/>
                <w:szCs w:val="24"/>
              </w:rPr>
            </w:pPr>
            <w:r>
              <w:rPr>
                <w:rFonts w:ascii="Times New Roman" w:hAnsi="Times New Roman" w:cs="Times New Roman"/>
                <w:sz w:val="24"/>
                <w:szCs w:val="24"/>
              </w:rPr>
              <w:t>Mean=</w:t>
            </w:r>
          </w:p>
        </w:tc>
        <w:tc>
          <w:tcPr>
            <w:tcW w:w="2297" w:type="dxa"/>
          </w:tcPr>
          <w:p w:rsidR="00B974BE" w:rsidRDefault="00B974BE" w:rsidP="00A47E2C">
            <w:pPr>
              <w:spacing w:line="360" w:lineRule="auto"/>
              <w:rPr>
                <w:rFonts w:ascii="Times New Roman" w:hAnsi="Times New Roman" w:cs="Times New Roman"/>
                <w:sz w:val="24"/>
                <w:szCs w:val="24"/>
              </w:rPr>
            </w:pPr>
            <w:r>
              <w:rPr>
                <w:rFonts w:ascii="Times New Roman" w:hAnsi="Times New Roman" w:cs="Times New Roman"/>
                <w:sz w:val="24"/>
                <w:szCs w:val="24"/>
              </w:rPr>
              <w:t>29.66</w:t>
            </w:r>
          </w:p>
        </w:tc>
      </w:tr>
      <w:tr w:rsidR="00AB03A3" w:rsidTr="00654D2B">
        <w:trPr>
          <w:trHeight w:val="370"/>
        </w:trPr>
        <w:tc>
          <w:tcPr>
            <w:tcW w:w="2426" w:type="dxa"/>
            <w:tcBorders>
              <w:right w:val="nil"/>
            </w:tcBorders>
          </w:tcPr>
          <w:p w:rsidR="00AB03A3" w:rsidRDefault="00AB03A3" w:rsidP="00A47E2C">
            <w:pPr>
              <w:spacing w:line="360" w:lineRule="auto"/>
              <w:rPr>
                <w:rFonts w:ascii="Times New Roman" w:hAnsi="Times New Roman" w:cs="Times New Roman"/>
                <w:sz w:val="24"/>
                <w:szCs w:val="24"/>
              </w:rPr>
            </w:pPr>
          </w:p>
        </w:tc>
        <w:tc>
          <w:tcPr>
            <w:tcW w:w="2261" w:type="dxa"/>
            <w:tcBorders>
              <w:left w:val="nil"/>
              <w:right w:val="nil"/>
            </w:tcBorders>
          </w:tcPr>
          <w:p w:rsidR="00AB03A3" w:rsidRDefault="00AB03A3" w:rsidP="00A47E2C">
            <w:pPr>
              <w:spacing w:line="360" w:lineRule="auto"/>
              <w:rPr>
                <w:rFonts w:ascii="Times New Roman" w:hAnsi="Times New Roman" w:cs="Times New Roman"/>
                <w:sz w:val="24"/>
                <w:szCs w:val="24"/>
              </w:rPr>
            </w:pPr>
          </w:p>
        </w:tc>
        <w:tc>
          <w:tcPr>
            <w:tcW w:w="2297" w:type="dxa"/>
            <w:tcBorders>
              <w:left w:val="nil"/>
            </w:tcBorders>
          </w:tcPr>
          <w:p w:rsidR="00AB03A3" w:rsidRDefault="00AB03A3" w:rsidP="00A47E2C">
            <w:pPr>
              <w:spacing w:line="360" w:lineRule="auto"/>
              <w:rPr>
                <w:rFonts w:ascii="Times New Roman" w:hAnsi="Times New Roman" w:cs="Times New Roman"/>
                <w:sz w:val="24"/>
                <w:szCs w:val="24"/>
              </w:rPr>
            </w:pPr>
            <w:r>
              <w:rPr>
                <w:rFonts w:ascii="Times New Roman" w:hAnsi="Times New Roman" w:cs="Times New Roman"/>
                <w:sz w:val="24"/>
                <w:szCs w:val="24"/>
              </w:rPr>
              <w:t>Std. Dev.=</w:t>
            </w:r>
          </w:p>
        </w:tc>
        <w:tc>
          <w:tcPr>
            <w:tcW w:w="2297" w:type="dxa"/>
          </w:tcPr>
          <w:p w:rsidR="00AB03A3" w:rsidRDefault="006F0D94" w:rsidP="00A47E2C">
            <w:pPr>
              <w:spacing w:line="360" w:lineRule="auto"/>
              <w:rPr>
                <w:rFonts w:ascii="Times New Roman" w:hAnsi="Times New Roman" w:cs="Times New Roman"/>
                <w:sz w:val="24"/>
                <w:szCs w:val="24"/>
              </w:rPr>
            </w:pPr>
            <w:r>
              <w:rPr>
                <w:rFonts w:ascii="Times New Roman" w:hAnsi="Times New Roman" w:cs="Times New Roman"/>
                <w:sz w:val="24"/>
                <w:szCs w:val="24"/>
              </w:rPr>
              <w:t>5.37</w:t>
            </w:r>
          </w:p>
        </w:tc>
      </w:tr>
      <w:tr w:rsidR="00AB03A3" w:rsidTr="00654D2B">
        <w:trPr>
          <w:trHeight w:val="370"/>
        </w:trPr>
        <w:tc>
          <w:tcPr>
            <w:tcW w:w="2426" w:type="dxa"/>
            <w:tcBorders>
              <w:right w:val="nil"/>
            </w:tcBorders>
          </w:tcPr>
          <w:p w:rsidR="00AB03A3" w:rsidRDefault="00AB03A3" w:rsidP="00AB03A3">
            <w:pPr>
              <w:spacing w:line="360" w:lineRule="auto"/>
              <w:jc w:val="right"/>
              <w:rPr>
                <w:rFonts w:ascii="Times New Roman" w:hAnsi="Times New Roman" w:cs="Times New Roman"/>
                <w:sz w:val="24"/>
                <w:szCs w:val="24"/>
              </w:rPr>
            </w:pPr>
            <w:r>
              <w:rPr>
                <w:rFonts w:ascii="Times New Roman" w:hAnsi="Times New Roman" w:cs="Times New Roman"/>
                <w:sz w:val="24"/>
                <w:szCs w:val="24"/>
              </w:rPr>
              <w:t>When</w:t>
            </w:r>
          </w:p>
        </w:tc>
        <w:tc>
          <w:tcPr>
            <w:tcW w:w="2261" w:type="dxa"/>
            <w:tcBorders>
              <w:left w:val="nil"/>
              <w:right w:val="nil"/>
            </w:tcBorders>
          </w:tcPr>
          <w:p w:rsidR="00AB03A3" w:rsidRDefault="00AB03A3" w:rsidP="00AB03A3">
            <w:pPr>
              <w:spacing w:line="360" w:lineRule="auto"/>
              <w:rPr>
                <w:rFonts w:ascii="Times New Roman" w:hAnsi="Times New Roman" w:cs="Times New Roman"/>
                <w:sz w:val="24"/>
                <w:szCs w:val="24"/>
              </w:rPr>
            </w:pPr>
            <m:oMath>
              <m:r>
                <w:rPr>
                  <w:rFonts w:ascii="Cambria Math" w:hAnsi="Cambria Math" w:cs="Times New Roman"/>
                  <w:sz w:val="24"/>
                  <w:szCs w:val="24"/>
                </w:rPr>
                <m:t xml:space="preserve">k=8, </m:t>
              </m:r>
              <m:rad>
                <m:radPr>
                  <m:degHide m:val="1"/>
                  <m:ctrlPr>
                    <w:rPr>
                      <w:rFonts w:ascii="Cambria Math" w:hAnsi="Cambria Math" w:cs="Times New Roman"/>
                      <w:i/>
                      <w:sz w:val="24"/>
                      <w:szCs w:val="24"/>
                    </w:rPr>
                  </m:ctrlPr>
                </m:radPr>
                <m:deg/>
                <m:e>
                  <m:r>
                    <w:rPr>
                      <w:rFonts w:ascii="Cambria Math" w:hAnsi="Cambria Math" w:cs="Times New Roman"/>
                      <w:sz w:val="24"/>
                      <w:szCs w:val="24"/>
                    </w:rPr>
                    <m:t>k</m:t>
                  </m:r>
                </m:e>
              </m:rad>
            </m:oMath>
            <w:r>
              <w:rPr>
                <w:rFonts w:ascii="Times New Roman" w:eastAsiaTheme="minorEastAsia" w:hAnsi="Times New Roman" w:cs="Times New Roman"/>
                <w:sz w:val="24"/>
                <w:szCs w:val="24"/>
              </w:rPr>
              <w:t>=2.828</w:t>
            </w:r>
          </w:p>
        </w:tc>
        <w:tc>
          <w:tcPr>
            <w:tcW w:w="2297" w:type="dxa"/>
            <w:tcBorders>
              <w:left w:val="nil"/>
            </w:tcBorders>
          </w:tcPr>
          <w:p w:rsidR="00AB03A3" w:rsidRDefault="00AB03A3" w:rsidP="00A47E2C">
            <w:pPr>
              <w:spacing w:line="360" w:lineRule="auto"/>
              <w:rPr>
                <w:rFonts w:ascii="Times New Roman" w:hAnsi="Times New Roman" w:cs="Times New Roman"/>
                <w:sz w:val="24"/>
                <w:szCs w:val="24"/>
              </w:rPr>
            </w:pPr>
            <w:r>
              <w:rPr>
                <w:rFonts w:ascii="Times New Roman" w:hAnsi="Times New Roman" w:cs="Times New Roman"/>
                <w:sz w:val="24"/>
                <w:szCs w:val="24"/>
              </w:rPr>
              <w:t>Uncertainty=</w:t>
            </w:r>
          </w:p>
        </w:tc>
        <w:tc>
          <w:tcPr>
            <w:tcW w:w="2297" w:type="dxa"/>
          </w:tcPr>
          <w:p w:rsidR="00AB03A3" w:rsidRDefault="002B267A" w:rsidP="00A47E2C">
            <w:pPr>
              <w:spacing w:line="360" w:lineRule="auto"/>
              <w:rPr>
                <w:rFonts w:ascii="Times New Roman" w:hAnsi="Times New Roman" w:cs="Times New Roman"/>
                <w:sz w:val="24"/>
                <w:szCs w:val="24"/>
              </w:rPr>
            </w:pPr>
            <w:r>
              <w:rPr>
                <w:rFonts w:ascii="Times New Roman" w:hAnsi="Times New Roman" w:cs="Times New Roman"/>
                <w:sz w:val="24"/>
                <w:szCs w:val="24"/>
              </w:rPr>
              <w:t>1.9</w:t>
            </w:r>
          </w:p>
        </w:tc>
      </w:tr>
    </w:tbl>
    <w:p w:rsidR="00B974BE" w:rsidRDefault="00564128" w:rsidP="00420A01">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graph, Slope (S) = 3.7639 and </w:t>
      </w:r>
      <w:proofErr w:type="gramStart"/>
      <w:r>
        <w:rPr>
          <w:rFonts w:ascii="Times New Roman" w:hAnsi="Times New Roman" w:cs="Times New Roman"/>
          <w:sz w:val="24"/>
          <w:szCs w:val="24"/>
        </w:rPr>
        <w:t>Graphically</w:t>
      </w:r>
      <w:proofErr w:type="gramEnd"/>
      <w:r>
        <w:rPr>
          <w:rFonts w:ascii="Times New Roman" w:hAnsi="Times New Roman" w:cs="Times New Roman"/>
          <w:sz w:val="24"/>
          <w:szCs w:val="24"/>
        </w:rPr>
        <w:t>, efficiency (</w:t>
      </w:r>
      <w:r w:rsidRPr="00564128">
        <w:rPr>
          <w:rFonts w:ascii="Times New Roman" w:hAnsi="Times New Roman" w:cs="Times New Roman"/>
          <w:i/>
          <w:sz w:val="24"/>
          <w:szCs w:val="24"/>
        </w:rPr>
        <w:sym w:font="Symbol" w:char="F06D"/>
      </w:r>
      <w:r>
        <w:rPr>
          <w:rFonts w:ascii="Times New Roman" w:hAnsi="Times New Roman" w:cs="Times New Roman"/>
          <w:sz w:val="24"/>
          <w:szCs w:val="24"/>
        </w:rPr>
        <w:t xml:space="preserve">) = </w:t>
      </w:r>
      <m:oMath>
        <m:r>
          <w:rPr>
            <w:rFonts w:ascii="Cambria Math" w:hAnsi="Cambria Math" w:cs="Times New Roman"/>
            <w:sz w:val="24"/>
            <w:szCs w:val="24"/>
          </w:rPr>
          <m:t>S</m:t>
        </m:r>
        <m:f>
          <m:fPr>
            <m:ctrlPr>
              <w:rPr>
                <w:rFonts w:ascii="Cambria Math" w:hAnsi="Cambria Math" w:cs="Times New Roman"/>
                <w:i/>
                <w:sz w:val="24"/>
                <w:szCs w:val="24"/>
              </w:rPr>
            </m:ctrlPr>
          </m:fPr>
          <m:num>
            <m:r>
              <w:rPr>
                <w:rFonts w:ascii="Cambria Math" w:hAnsi="Cambria Math" w:cs="Times New Roman"/>
                <w:sz w:val="24"/>
                <w:szCs w:val="24"/>
              </w:rPr>
              <m:t>(1-r/R)</m:t>
            </m:r>
          </m:num>
          <m:den>
            <m:r>
              <w:rPr>
                <w:rFonts w:ascii="Cambria Math" w:hAnsi="Cambria Math" w:cs="Times New Roman"/>
                <w:sz w:val="24"/>
                <w:szCs w:val="24"/>
              </w:rPr>
              <m:t>2</m:t>
            </m:r>
          </m:den>
        </m:f>
      </m:oMath>
    </w:p>
    <w:p w:rsidR="00AA583A" w:rsidRDefault="00AA583A" w:rsidP="00420A01">
      <w:pPr>
        <w:spacing w:line="360" w:lineRule="auto"/>
        <w:rPr>
          <w:rFonts w:ascii="Times New Roman" w:eastAsiaTheme="minorEastAsia" w:hAnsi="Times New Roman" w:cs="Times New Roman"/>
          <w:sz w:val="28"/>
          <w:szCs w:val="28"/>
        </w:rPr>
      </w:pPr>
      <w:r w:rsidRPr="00F366BD">
        <w:rPr>
          <w:rFonts w:ascii="Times New Roman" w:hAnsi="Times New Roman" w:cs="Times New Roman"/>
          <w:i/>
          <w:sz w:val="28"/>
          <w:szCs w:val="28"/>
        </w:rPr>
        <w:sym w:font="Symbol" w:char="F06D"/>
      </w:r>
      <w:r w:rsidRPr="00F366BD">
        <w:rPr>
          <w:rFonts w:ascii="Times New Roman" w:hAnsi="Times New Roman" w:cs="Times New Roman"/>
          <w:i/>
          <w:sz w:val="28"/>
          <w:szCs w:val="28"/>
        </w:rPr>
        <w:t xml:space="preserve"> </w:t>
      </w:r>
      <w:r w:rsidRPr="00F366BD">
        <w:rPr>
          <w:rFonts w:ascii="Times New Roman" w:hAnsi="Times New Roman" w:cs="Times New Roman"/>
          <w:sz w:val="28"/>
          <w:szCs w:val="28"/>
        </w:rPr>
        <w:t xml:space="preserve">= </w:t>
      </w:r>
      <m:oMath>
        <m:r>
          <w:rPr>
            <w:rFonts w:ascii="Cambria Math" w:hAnsi="Cambria Math" w:cs="Times New Roman"/>
            <w:sz w:val="28"/>
            <w:szCs w:val="28"/>
          </w:rPr>
          <m:t>3.7639*</m:t>
        </m:r>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3.35</m:t>
                    </m:r>
                  </m:num>
                  <m:den>
                    <m:r>
                      <w:rPr>
                        <w:rFonts w:ascii="Cambria Math" w:hAnsi="Cambria Math" w:cs="Times New Roman"/>
                        <w:sz w:val="28"/>
                        <w:szCs w:val="28"/>
                      </w:rPr>
                      <m:t>4.05</m:t>
                    </m:r>
                  </m:den>
                </m:f>
              </m:e>
            </m:d>
          </m:num>
          <m:den>
            <m:r>
              <w:rPr>
                <w:rFonts w:ascii="Cambria Math" w:hAnsi="Cambria Math" w:cs="Times New Roman"/>
                <w:sz w:val="28"/>
                <w:szCs w:val="28"/>
              </w:rPr>
              <m:t>2</m:t>
            </m:r>
          </m:den>
        </m:f>
        <m:r>
          <w:rPr>
            <w:rFonts w:ascii="Cambria Math" w:hAnsi="Cambria Math" w:cs="Times New Roman"/>
            <w:sz w:val="28"/>
            <w:szCs w:val="28"/>
          </w:rPr>
          <m:t>=35.53</m:t>
        </m:r>
        <m:r>
          <w:rPr>
            <w:rFonts w:ascii="Cambria Math" w:hAnsi="Cambria Math" w:cs="Times New Roman"/>
            <w:i/>
            <w:sz w:val="28"/>
            <w:szCs w:val="28"/>
          </w:rPr>
          <w:sym w:font="Symbol" w:char="F025"/>
        </m:r>
      </m:oMath>
    </w:p>
    <w:p w:rsidR="00EC38D0" w:rsidRPr="00EC38D0" w:rsidRDefault="00EC38D0" w:rsidP="00420A01">
      <w:pPr>
        <w:spacing w:line="360" w:lineRule="auto"/>
        <w:rPr>
          <w:rFonts w:ascii="Times New Roman" w:hAnsi="Times New Roman" w:cs="Times New Roman"/>
          <w:sz w:val="24"/>
          <w:szCs w:val="24"/>
        </w:rPr>
      </w:pPr>
      <w:r>
        <w:rPr>
          <w:noProof/>
        </w:rPr>
        <w:lastRenderedPageBreak/>
        <w:drawing>
          <wp:inline distT="0" distB="0" distL="0" distR="0" wp14:anchorId="71F35C90" wp14:editId="24CB8DAD">
            <wp:extent cx="5943600" cy="2689225"/>
            <wp:effectExtent l="0" t="0" r="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20A01" w:rsidRPr="008360B9" w:rsidRDefault="008360B9" w:rsidP="00420A01">
      <w:pPr>
        <w:spacing w:line="360" w:lineRule="auto"/>
        <w:rPr>
          <w:rFonts w:ascii="Times New Roman" w:hAnsi="Times New Roman" w:cs="Times New Roman"/>
          <w:b/>
          <w:sz w:val="24"/>
          <w:szCs w:val="24"/>
        </w:rPr>
      </w:pPr>
      <w:r w:rsidRPr="008360B9">
        <w:rPr>
          <w:rFonts w:ascii="Times New Roman" w:hAnsi="Times New Roman" w:cs="Times New Roman"/>
          <w:b/>
          <w:sz w:val="24"/>
          <w:szCs w:val="24"/>
        </w:rPr>
        <w:t>OBSERVATIONS:</w:t>
      </w:r>
      <w:r w:rsidR="00456C84">
        <w:rPr>
          <w:rFonts w:ascii="Times New Roman" w:hAnsi="Times New Roman" w:cs="Times New Roman"/>
          <w:b/>
          <w:sz w:val="24"/>
          <w:szCs w:val="24"/>
        </w:rPr>
        <w:t xml:space="preserve"> </w:t>
      </w:r>
      <w:bookmarkStart w:id="0" w:name="_GoBack"/>
      <w:bookmarkEnd w:id="0"/>
    </w:p>
    <w:p w:rsidR="00420A01" w:rsidRPr="008360B9" w:rsidRDefault="008360B9" w:rsidP="00420A01">
      <w:pPr>
        <w:spacing w:line="360" w:lineRule="auto"/>
        <w:rPr>
          <w:rFonts w:ascii="Times New Roman" w:hAnsi="Times New Roman" w:cs="Times New Roman"/>
          <w:b/>
          <w:sz w:val="24"/>
          <w:szCs w:val="24"/>
        </w:rPr>
      </w:pPr>
      <w:r w:rsidRPr="008360B9">
        <w:rPr>
          <w:rFonts w:ascii="Times New Roman" w:hAnsi="Times New Roman" w:cs="Times New Roman"/>
          <w:b/>
          <w:sz w:val="24"/>
          <w:szCs w:val="24"/>
        </w:rPr>
        <w:t>PRECAUTIONS:</w:t>
      </w:r>
    </w:p>
    <w:p w:rsidR="009B1B86" w:rsidRPr="008360B9" w:rsidRDefault="008360B9" w:rsidP="00EB59CC">
      <w:pPr>
        <w:spacing w:line="360" w:lineRule="auto"/>
        <w:rPr>
          <w:rFonts w:ascii="Times New Roman" w:hAnsi="Times New Roman" w:cs="Times New Roman"/>
          <w:b/>
          <w:sz w:val="24"/>
          <w:szCs w:val="24"/>
        </w:rPr>
      </w:pPr>
      <w:r w:rsidRPr="008360B9">
        <w:rPr>
          <w:rFonts w:ascii="Times New Roman" w:hAnsi="Times New Roman" w:cs="Times New Roman"/>
          <w:b/>
          <w:sz w:val="24"/>
          <w:szCs w:val="24"/>
        </w:rPr>
        <w:t>CONCLUSION</w:t>
      </w:r>
    </w:p>
    <w:sectPr w:rsidR="009B1B86" w:rsidRPr="008360B9" w:rsidSect="00420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AF0"/>
    <w:rsid w:val="000D78EB"/>
    <w:rsid w:val="00132AD4"/>
    <w:rsid w:val="0016695F"/>
    <w:rsid w:val="002924CA"/>
    <w:rsid w:val="002B267A"/>
    <w:rsid w:val="0034320B"/>
    <w:rsid w:val="003C2B63"/>
    <w:rsid w:val="00420A01"/>
    <w:rsid w:val="00456C84"/>
    <w:rsid w:val="004A1239"/>
    <w:rsid w:val="004B19F0"/>
    <w:rsid w:val="004F609C"/>
    <w:rsid w:val="00564128"/>
    <w:rsid w:val="005C5AF0"/>
    <w:rsid w:val="00654D2B"/>
    <w:rsid w:val="00662074"/>
    <w:rsid w:val="006F0D94"/>
    <w:rsid w:val="0071332B"/>
    <w:rsid w:val="007D4CC9"/>
    <w:rsid w:val="008360B9"/>
    <w:rsid w:val="008D460A"/>
    <w:rsid w:val="009B1B86"/>
    <w:rsid w:val="009C568B"/>
    <w:rsid w:val="009F36B0"/>
    <w:rsid w:val="009F574F"/>
    <w:rsid w:val="00AA583A"/>
    <w:rsid w:val="00AB03A3"/>
    <w:rsid w:val="00B974BE"/>
    <w:rsid w:val="00BE00A6"/>
    <w:rsid w:val="00E57715"/>
    <w:rsid w:val="00EB59CC"/>
    <w:rsid w:val="00EC38D0"/>
    <w:rsid w:val="00ED4D09"/>
    <w:rsid w:val="00F07B7E"/>
    <w:rsid w:val="00F366BD"/>
    <w:rsid w:val="00F52877"/>
    <w:rsid w:val="00F62120"/>
    <w:rsid w:val="00F81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08172-F5A2-40D7-950E-BA2AE3259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1B86"/>
    <w:rPr>
      <w:color w:val="0000FF"/>
      <w:u w:val="single"/>
    </w:rPr>
  </w:style>
  <w:style w:type="character" w:styleId="PlaceholderText">
    <w:name w:val="Placeholder Text"/>
    <w:basedOn w:val="DefaultParagraphFont"/>
    <w:uiPriority w:val="99"/>
    <w:semiHidden/>
    <w:rsid w:val="004A1239"/>
    <w:rPr>
      <w:color w:val="808080"/>
    </w:rPr>
  </w:style>
  <w:style w:type="table" w:styleId="TableGrid">
    <w:name w:val="Table Grid"/>
    <w:basedOn w:val="TableNormal"/>
    <w:uiPriority w:val="39"/>
    <w:rsid w:val="0042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38155">
      <w:bodyDiv w:val="1"/>
      <w:marLeft w:val="0"/>
      <w:marRight w:val="0"/>
      <w:marTop w:val="0"/>
      <w:marBottom w:val="0"/>
      <w:divBdr>
        <w:top w:val="none" w:sz="0" w:space="0" w:color="auto"/>
        <w:left w:val="none" w:sz="0" w:space="0" w:color="auto"/>
        <w:bottom w:val="none" w:sz="0" w:space="0" w:color="auto"/>
        <w:right w:val="none" w:sz="0" w:space="0" w:color="auto"/>
      </w:divBdr>
      <w:divsChild>
        <w:div w:id="1639913771">
          <w:marLeft w:val="336"/>
          <w:marRight w:val="0"/>
          <w:marTop w:val="120"/>
          <w:marBottom w:val="312"/>
          <w:divBdr>
            <w:top w:val="none" w:sz="0" w:space="0" w:color="auto"/>
            <w:left w:val="none" w:sz="0" w:space="0" w:color="auto"/>
            <w:bottom w:val="none" w:sz="0" w:space="0" w:color="auto"/>
            <w:right w:val="none" w:sz="0" w:space="0" w:color="auto"/>
          </w:divBdr>
          <w:divsChild>
            <w:div w:id="2493873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066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en.wikipedia.org/wiki/Lond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ndex.php?title=CM_Lodestar_electric_chain_hoist&amp;action=edit&amp;redlink=1" TargetMode="External"/><Relationship Id="rId5" Type="http://schemas.openxmlformats.org/officeDocument/2006/relationships/hyperlink" Target="https://en.wikipedia.org/wiki/Differential_pulle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t>Graph</a:t>
            </a:r>
            <a:r>
              <a:rPr lang="en-US" sz="1800" baseline="0"/>
              <a:t> of Load (W) against Effort (P)</a:t>
            </a:r>
            <a:endParaRPr lang="en-US" sz="1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9525" cap="rnd">
                <a:solidFill>
                  <a:schemeClr val="accent1"/>
                </a:solidFill>
                <a:prstDash val="solid"/>
              </a:ln>
              <a:effectLst/>
            </c:spPr>
            <c:trendlineType val="linear"/>
            <c:intercept val="0"/>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Sheet1!$A$1:$A$8</c:f>
              <c:numCache>
                <c:formatCode>General</c:formatCode>
                <c:ptCount val="8"/>
                <c:pt idx="0">
                  <c:v>2.6</c:v>
                </c:pt>
                <c:pt idx="1">
                  <c:v>3.4</c:v>
                </c:pt>
                <c:pt idx="2">
                  <c:v>4.5999999999999996</c:v>
                </c:pt>
                <c:pt idx="3">
                  <c:v>5.8</c:v>
                </c:pt>
                <c:pt idx="4">
                  <c:v>7.2</c:v>
                </c:pt>
                <c:pt idx="5">
                  <c:v>8.1999999999999993</c:v>
                </c:pt>
                <c:pt idx="6">
                  <c:v>8.8000000000000007</c:v>
                </c:pt>
                <c:pt idx="7">
                  <c:v>10</c:v>
                </c:pt>
              </c:numCache>
            </c:numRef>
          </c:xVal>
          <c:yVal>
            <c:numRef>
              <c:f>Sheet1!$B$1:$B$8</c:f>
              <c:numCache>
                <c:formatCode>General</c:formatCode>
                <c:ptCount val="8"/>
                <c:pt idx="0">
                  <c:v>5.5</c:v>
                </c:pt>
                <c:pt idx="1">
                  <c:v>10.5</c:v>
                </c:pt>
                <c:pt idx="2">
                  <c:v>15.5</c:v>
                </c:pt>
                <c:pt idx="3">
                  <c:v>20.5</c:v>
                </c:pt>
                <c:pt idx="4">
                  <c:v>25.5</c:v>
                </c:pt>
                <c:pt idx="5">
                  <c:v>30.5</c:v>
                </c:pt>
                <c:pt idx="6">
                  <c:v>35.5</c:v>
                </c:pt>
                <c:pt idx="7">
                  <c:v>40.5</c:v>
                </c:pt>
              </c:numCache>
            </c:numRef>
          </c:yVal>
          <c:smooth val="0"/>
        </c:ser>
        <c:dLbls>
          <c:showLegendKey val="0"/>
          <c:showVal val="0"/>
          <c:showCatName val="0"/>
          <c:showSerName val="0"/>
          <c:showPercent val="0"/>
          <c:showBubbleSize val="0"/>
        </c:dLbls>
        <c:axId val="188807472"/>
        <c:axId val="188810216"/>
      </c:scatterChart>
      <c:valAx>
        <c:axId val="18880747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0" i="0" u="none" strike="noStrike" baseline="0">
                    <a:effectLst/>
                  </a:rPr>
                  <a:t>P (kg)</a:t>
                </a:r>
                <a:endParaRPr lang="en-US" sz="16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10216"/>
        <c:crosses val="autoZero"/>
        <c:crossBetween val="midCat"/>
      </c:valAx>
      <c:valAx>
        <c:axId val="1888102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0" i="0" u="none" strike="noStrike" baseline="0">
                    <a:effectLst/>
                  </a:rPr>
                  <a:t>W (kg)</a:t>
                </a:r>
                <a:endParaRPr lang="en-US" sz="1400"/>
              </a:p>
            </c:rich>
          </c:tx>
          <c:layout>
            <c:manualLayout>
              <c:xMode val="edge"/>
              <c:yMode val="edge"/>
              <c:x val="8.2644637062605705E-3"/>
              <c:y val="0.4088761849974232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07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0.10555</cdr:x>
      <cdr:y>0.18583</cdr:y>
    </cdr:from>
    <cdr:to>
      <cdr:x>0.97674</cdr:x>
      <cdr:y>0.75517</cdr:y>
    </cdr:to>
    <cdr:cxnSp macro="">
      <cdr:nvCxnSpPr>
        <cdr:cNvPr id="3" name="Straight Connector 2"/>
        <cdr:cNvCxnSpPr/>
      </cdr:nvCxnSpPr>
      <cdr:spPr>
        <a:xfrm xmlns:a="http://schemas.openxmlformats.org/drawingml/2006/main" flipH="1">
          <a:off x="627321" y="499730"/>
          <a:ext cx="5178056" cy="1531089"/>
        </a:xfrm>
        <a:prstGeom xmlns:a="http://schemas.openxmlformats.org/drawingml/2006/main" prst="line">
          <a:avLst/>
        </a:prstGeom>
        <a:ln xmlns:a="http://schemas.openxmlformats.org/drawingml/2006/mai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0.36673</cdr:x>
      <cdr:y>0.37561</cdr:y>
    </cdr:from>
    <cdr:to>
      <cdr:x>0.6941</cdr:x>
      <cdr:y>0.5812</cdr:y>
    </cdr:to>
    <cdr:cxnSp macro="">
      <cdr:nvCxnSpPr>
        <cdr:cNvPr id="5" name="Straight Connector 4"/>
        <cdr:cNvCxnSpPr/>
      </cdr:nvCxnSpPr>
      <cdr:spPr>
        <a:xfrm xmlns:a="http://schemas.openxmlformats.org/drawingml/2006/main" flipH="1">
          <a:off x="2179674" y="1010093"/>
          <a:ext cx="1945759" cy="552893"/>
        </a:xfrm>
        <a:prstGeom xmlns:a="http://schemas.openxmlformats.org/drawingml/2006/main" prst="line">
          <a:avLst/>
        </a:prstGeom>
        <a:ln xmlns:a="http://schemas.openxmlformats.org/drawingml/2006/main" w="28575"/>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0.69231</cdr:x>
      <cdr:y>0.37956</cdr:y>
    </cdr:from>
    <cdr:to>
      <cdr:x>0.6941</cdr:x>
      <cdr:y>0.58516</cdr:y>
    </cdr:to>
    <cdr:cxnSp macro="">
      <cdr:nvCxnSpPr>
        <cdr:cNvPr id="7" name="Straight Connector 6"/>
        <cdr:cNvCxnSpPr/>
      </cdr:nvCxnSpPr>
      <cdr:spPr>
        <a:xfrm xmlns:a="http://schemas.openxmlformats.org/drawingml/2006/main">
          <a:off x="4114801" y="1020726"/>
          <a:ext cx="10632" cy="552893"/>
        </a:xfrm>
        <a:prstGeom xmlns:a="http://schemas.openxmlformats.org/drawingml/2006/main" prst="line">
          <a:avLst/>
        </a:prstGeom>
        <a:ln xmlns:a="http://schemas.openxmlformats.org/drawingml/2006/main" w="28575"/>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0.3703</cdr:x>
      <cdr:y>0.5812</cdr:y>
    </cdr:from>
    <cdr:to>
      <cdr:x>0.6941</cdr:x>
      <cdr:y>0.5812</cdr:y>
    </cdr:to>
    <cdr:cxnSp macro="">
      <cdr:nvCxnSpPr>
        <cdr:cNvPr id="9" name="Straight Connector 8"/>
        <cdr:cNvCxnSpPr/>
      </cdr:nvCxnSpPr>
      <cdr:spPr>
        <a:xfrm xmlns:a="http://schemas.openxmlformats.org/drawingml/2006/main">
          <a:off x="2200940" y="1562986"/>
          <a:ext cx="1924493" cy="0"/>
        </a:xfrm>
        <a:prstGeom xmlns:a="http://schemas.openxmlformats.org/drawingml/2006/main" prst="line">
          <a:avLst/>
        </a:prstGeom>
        <a:ln xmlns:a="http://schemas.openxmlformats.org/drawingml/2006/main" w="28575"/>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2D690-7700-415B-A4A6-202188A18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2019-01-01T02:29:00Z</dcterms:created>
  <dcterms:modified xsi:type="dcterms:W3CDTF">2019-03-09T13:37:00Z</dcterms:modified>
</cp:coreProperties>
</file>