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DD" w:rsidRPr="000943DD" w:rsidRDefault="000943DD">
      <w:pPr>
        <w:rPr>
          <w:sz w:val="52"/>
          <w:szCs w:val="52"/>
        </w:rPr>
      </w:pPr>
      <w:r w:rsidRPr="000943DD">
        <w:rPr>
          <w:sz w:val="52"/>
          <w:szCs w:val="52"/>
        </w:rPr>
        <w:t>LinkedIn</w:t>
      </w:r>
    </w:p>
    <w:p w:rsidR="00500E68" w:rsidRDefault="00AC1F78">
      <w:r>
        <w:t xml:space="preserve">Creating LinkedIn </w:t>
      </w:r>
      <w:proofErr w:type="gramStart"/>
      <w:r>
        <w:t>Ads :</w:t>
      </w:r>
      <w:proofErr w:type="gramEnd"/>
      <w:r>
        <w:t xml:space="preserve"> </w:t>
      </w:r>
    </w:p>
    <w:p w:rsidR="00AC1F78" w:rsidRDefault="00AC1F78">
      <w:r>
        <w:t xml:space="preserve">Creating </w:t>
      </w:r>
      <w:proofErr w:type="spellStart"/>
      <w:r>
        <w:t>linkedin</w:t>
      </w:r>
      <w:proofErr w:type="spellEnd"/>
      <w:r>
        <w:t xml:space="preserve"> ads will help the company to reach its ideal customers on the world’s largest professional network. As we know that </w:t>
      </w:r>
      <w:proofErr w:type="spellStart"/>
      <w:r>
        <w:t>linkedin</w:t>
      </w:r>
      <w:proofErr w:type="spellEnd"/>
      <w:r>
        <w:t xml:space="preserve"> is the leading platform for business to business affairs as rated by marketers in a world where around 560 million professional use </w:t>
      </w:r>
      <w:proofErr w:type="spellStart"/>
      <w:r>
        <w:t>linkedin</w:t>
      </w:r>
      <w:proofErr w:type="spellEnd"/>
      <w:r>
        <w:t xml:space="preserve">. According to the most recent surveys, it is observed that advertising on </w:t>
      </w:r>
      <w:proofErr w:type="spellStart"/>
      <w:r>
        <w:t>linkedin</w:t>
      </w:r>
      <w:proofErr w:type="spellEnd"/>
      <w:r>
        <w:t xml:space="preserve"> increases buying </w:t>
      </w:r>
      <w:r w:rsidRPr="001C1BD5">
        <w:t>power of average</w:t>
      </w:r>
      <w:r>
        <w:t xml:space="preserve"> web </w:t>
      </w:r>
      <w:r w:rsidR="001C1BD5">
        <w:t>audiences</w:t>
      </w:r>
      <w:r>
        <w:t xml:space="preserve"> by a factor of 2X. </w:t>
      </w:r>
    </w:p>
    <w:p w:rsidR="00A0394B" w:rsidRDefault="00A0394B">
      <w:proofErr w:type="gramStart"/>
      <w:r w:rsidRPr="00A0394B">
        <w:rPr>
          <w:bCs/>
        </w:rPr>
        <w:t>(</w:t>
      </w:r>
      <w:r>
        <w:rPr>
          <w:b/>
          <w:bCs/>
        </w:rPr>
        <w:t xml:space="preserve"> </w:t>
      </w:r>
      <w:r w:rsidRPr="00A0394B">
        <w:rPr>
          <w:b/>
          <w:bCs/>
        </w:rPr>
        <w:t>Source</w:t>
      </w:r>
      <w:proofErr w:type="gramEnd"/>
      <w:r w:rsidRPr="00A0394B">
        <w:rPr>
          <w:b/>
          <w:bCs/>
        </w:rPr>
        <w:t>:</w:t>
      </w:r>
      <w:r w:rsidRPr="00A0394B">
        <w:t xml:space="preserve"> LinkedIn Audience 360 study; Salesforce Advertising Index Report 2016; </w:t>
      </w:r>
      <w:proofErr w:type="spellStart"/>
      <w:r w:rsidRPr="00A0394B">
        <w:t>DemandWave</w:t>
      </w:r>
      <w:proofErr w:type="spellEnd"/>
      <w:r w:rsidRPr="00A0394B">
        <w:t xml:space="preserve"> 2017 state of B2B Digital Marketing Report; </w:t>
      </w:r>
      <w:proofErr w:type="spellStart"/>
      <w:r w:rsidRPr="00A0394B">
        <w:t>HubSpot</w:t>
      </w:r>
      <w:proofErr w:type="spellEnd"/>
      <w:r w:rsidRPr="00A0394B">
        <w:t xml:space="preserve"> analysis of LinkedIn v. Google </w:t>
      </w:r>
      <w:proofErr w:type="spellStart"/>
      <w:r w:rsidRPr="00A0394B">
        <w:t>AdWords</w:t>
      </w:r>
      <w:proofErr w:type="spellEnd"/>
      <w:r w:rsidRPr="00A0394B">
        <w:t xml:space="preserve"> (2016)</w:t>
      </w:r>
      <w:r>
        <w:t>. )</w:t>
      </w:r>
    </w:p>
    <w:p w:rsidR="00A0394B" w:rsidRPr="00A54BD4" w:rsidRDefault="00A0394B">
      <w:pPr>
        <w:rPr>
          <w:sz w:val="28"/>
          <w:szCs w:val="28"/>
        </w:rPr>
      </w:pPr>
      <w:r w:rsidRPr="00A54BD4">
        <w:rPr>
          <w:sz w:val="28"/>
          <w:szCs w:val="28"/>
        </w:rPr>
        <w:t xml:space="preserve">Boosting Ads By </w:t>
      </w:r>
      <w:proofErr w:type="gramStart"/>
      <w:r w:rsidR="001C1BD5" w:rsidRPr="00A54BD4">
        <w:rPr>
          <w:sz w:val="28"/>
          <w:szCs w:val="28"/>
        </w:rPr>
        <w:t>Sponsorship</w:t>
      </w:r>
      <w:r w:rsidRPr="00A54BD4">
        <w:rPr>
          <w:sz w:val="28"/>
          <w:szCs w:val="28"/>
        </w:rPr>
        <w:t xml:space="preserve"> :</w:t>
      </w:r>
      <w:proofErr w:type="gramEnd"/>
    </w:p>
    <w:p w:rsidR="00A0394B" w:rsidRDefault="00A0394B">
      <w:r>
        <w:t xml:space="preserve">By sponsoring </w:t>
      </w:r>
      <w:r w:rsidR="00A54BD4">
        <w:t xml:space="preserve">the content of </w:t>
      </w:r>
      <w:proofErr w:type="gramStart"/>
      <w:r w:rsidR="00A54BD4">
        <w:t>Ads</w:t>
      </w:r>
      <w:r>
        <w:t xml:space="preserve"> :</w:t>
      </w:r>
      <w:proofErr w:type="gramEnd"/>
    </w:p>
    <w:p w:rsidR="00A0394B" w:rsidRPr="00A54BD4" w:rsidRDefault="00A0394B" w:rsidP="00A039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72C4" w:themeColor="accent5"/>
          <w:sz w:val="24"/>
          <w:szCs w:val="24"/>
        </w:rPr>
      </w:pPr>
      <w:r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>Advertise</w:t>
      </w:r>
      <w:r w:rsidR="001C1BD5"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 xml:space="preserve"> T</w:t>
      </w:r>
      <w:r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 xml:space="preserve">o Professionals </w:t>
      </w:r>
    </w:p>
    <w:p w:rsidR="00A0394B" w:rsidRPr="001C1BD5" w:rsidRDefault="00A0394B" w:rsidP="00A0394B">
      <w:pPr>
        <w:pStyle w:val="ListParagraph"/>
        <w:rPr>
          <w:rFonts w:cstheme="minorHAnsi"/>
        </w:rPr>
      </w:pPr>
      <w:r w:rsidRPr="001C1BD5">
        <w:rPr>
          <w:rFonts w:cstheme="minorHAnsi"/>
        </w:rPr>
        <w:t xml:space="preserve">We can run reach a highly engaged </w:t>
      </w:r>
      <w:r w:rsidR="001C1BD5" w:rsidRPr="001C1BD5">
        <w:rPr>
          <w:rFonts w:cstheme="minorHAnsi"/>
        </w:rPr>
        <w:t>audience</w:t>
      </w:r>
      <w:r w:rsidRPr="001C1BD5">
        <w:rPr>
          <w:rFonts w:cstheme="minorHAnsi"/>
        </w:rPr>
        <w:t xml:space="preserve"> in professional news feed across desktop and mobile.</w:t>
      </w:r>
    </w:p>
    <w:p w:rsidR="00A0394B" w:rsidRPr="00A54BD4" w:rsidRDefault="00A0394B" w:rsidP="00A039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72C4" w:themeColor="accent5"/>
          <w:sz w:val="24"/>
          <w:szCs w:val="24"/>
        </w:rPr>
      </w:pPr>
      <w:r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>Exceed Our Objectives</w:t>
      </w:r>
    </w:p>
    <w:p w:rsidR="00A0394B" w:rsidRPr="001C1BD5" w:rsidRDefault="00A0394B" w:rsidP="001C1BD5">
      <w:pPr>
        <w:pStyle w:val="ListParagraph"/>
        <w:rPr>
          <w:rFonts w:cstheme="minorHAnsi"/>
        </w:rPr>
      </w:pPr>
      <w:r w:rsidRPr="001C1BD5">
        <w:rPr>
          <w:rFonts w:cstheme="minorHAnsi"/>
        </w:rPr>
        <w:t>Drive leads, build brand awareness, and nurture key relationships at every stage of your sales cycle.</w:t>
      </w:r>
    </w:p>
    <w:p w:rsidR="00A0394B" w:rsidRPr="00A54BD4" w:rsidRDefault="001C1BD5" w:rsidP="00A039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72C4" w:themeColor="accent5"/>
          <w:sz w:val="24"/>
          <w:szCs w:val="24"/>
        </w:rPr>
      </w:pPr>
      <w:r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>Target The Professionals W</w:t>
      </w:r>
      <w:r w:rsidR="00A0394B"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>e</w:t>
      </w:r>
      <w:r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 xml:space="preserve"> W</w:t>
      </w:r>
      <w:r w:rsidR="00A0394B" w:rsidRPr="00A54BD4">
        <w:rPr>
          <w:rFonts w:asciiTheme="majorHAnsi" w:hAnsiTheme="majorHAnsi" w:cstheme="majorHAnsi"/>
          <w:color w:val="4472C4" w:themeColor="accent5"/>
          <w:sz w:val="24"/>
          <w:szCs w:val="24"/>
        </w:rPr>
        <w:t>ant</w:t>
      </w:r>
    </w:p>
    <w:p w:rsidR="00A0394B" w:rsidRPr="001C1BD5" w:rsidRDefault="001C1BD5" w:rsidP="00A0394B">
      <w:pPr>
        <w:pStyle w:val="ListParagraph"/>
        <w:rPr>
          <w:rFonts w:cstheme="minorHAnsi"/>
        </w:rPr>
      </w:pPr>
      <w:r w:rsidRPr="001C1BD5">
        <w:rPr>
          <w:rFonts w:cstheme="minorHAnsi"/>
        </w:rPr>
        <w:t>Build your ideal audience with LinkedIn profile data and your own audiences. Target on LinkedIn and beyond with LinkedIn Audience Network.</w:t>
      </w:r>
    </w:p>
    <w:p w:rsidR="00A0394B" w:rsidRDefault="00A0394B" w:rsidP="00A0394B">
      <w:pPr>
        <w:pStyle w:val="ListParagraph"/>
      </w:pPr>
    </w:p>
    <w:p w:rsidR="00A54BD4" w:rsidRPr="00A54BD4" w:rsidRDefault="00A54BD4" w:rsidP="00A54BD4">
      <w:pPr>
        <w:rPr>
          <w:sz w:val="28"/>
          <w:szCs w:val="28"/>
        </w:rPr>
      </w:pPr>
      <w:r w:rsidRPr="00A54BD4">
        <w:rPr>
          <w:sz w:val="28"/>
          <w:szCs w:val="28"/>
        </w:rPr>
        <w:t>Other Ways</w:t>
      </w:r>
      <w:r w:rsidR="00443935" w:rsidRPr="00A54BD4">
        <w:rPr>
          <w:sz w:val="28"/>
          <w:szCs w:val="28"/>
        </w:rPr>
        <w:t xml:space="preserve"> </w:t>
      </w:r>
      <w:proofErr w:type="gramStart"/>
      <w:r w:rsidR="00443935" w:rsidRPr="00A54BD4"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Expand O</w:t>
      </w:r>
      <w:r w:rsidR="00443935" w:rsidRPr="00A54BD4">
        <w:rPr>
          <w:sz w:val="28"/>
          <w:szCs w:val="28"/>
        </w:rPr>
        <w:t>ur Network on LinkedIn</w:t>
      </w:r>
      <w:r w:rsidRPr="00A54BD4">
        <w:rPr>
          <w:sz w:val="28"/>
          <w:szCs w:val="28"/>
        </w:rPr>
        <w:t xml:space="preserve"> – </w:t>
      </w:r>
    </w:p>
    <w:p w:rsidR="00A54BD4" w:rsidRDefault="00A54BD4" w:rsidP="00A54BD4">
      <w:pPr>
        <w:pStyle w:val="ListParagraph"/>
      </w:pPr>
      <w:r w:rsidRPr="00A54BD4">
        <w:t>•</w:t>
      </w:r>
      <w:proofErr w:type="gramStart"/>
      <w:r w:rsidRPr="00A54BD4">
        <w:t>  Enable</w:t>
      </w:r>
      <w:proofErr w:type="gramEnd"/>
      <w:r w:rsidRPr="00A54BD4">
        <w:t> </w:t>
      </w:r>
      <w:hyperlink r:id="rId5" w:history="1">
        <w:r w:rsidRPr="00A54BD4">
          <w:rPr>
            <w:rStyle w:val="Hyperlink"/>
            <w:b/>
            <w:bCs/>
          </w:rPr>
          <w:t>Lead Gen Forms</w:t>
        </w:r>
      </w:hyperlink>
      <w:r w:rsidRPr="00A54BD4">
        <w:t> to collect even more qualified leads. This feature pulls LinkedIn profile data (like job title, company name, and contact details) into a form that members can submit with just a couple of clicks.</w:t>
      </w:r>
      <w:r w:rsidRPr="00A54BD4">
        <w:br/>
      </w:r>
      <w:r w:rsidRPr="00A54BD4">
        <w:br/>
        <w:t>•</w:t>
      </w:r>
      <w:proofErr w:type="gramStart"/>
      <w:r w:rsidRPr="00A54BD4">
        <w:t>  Reach</w:t>
      </w:r>
      <w:proofErr w:type="gramEnd"/>
      <w:r w:rsidRPr="00A54BD4">
        <w:t xml:space="preserve"> people similar to your target audience with </w:t>
      </w:r>
      <w:hyperlink r:id="rId6" w:history="1">
        <w:r w:rsidRPr="00A54BD4">
          <w:rPr>
            <w:rStyle w:val="Hyperlink"/>
            <w:b/>
            <w:bCs/>
          </w:rPr>
          <w:t>Audience Expansion</w:t>
        </w:r>
      </w:hyperlink>
      <w:r w:rsidRPr="00A54BD4">
        <w:t>. You can increase brand awareness, engagement, and discover new LinkedIn audiences more easily.</w:t>
      </w:r>
      <w:r w:rsidRPr="00A54BD4">
        <w:br/>
      </w:r>
      <w:r w:rsidRPr="00A54BD4">
        <w:br/>
        <w:t>•</w:t>
      </w:r>
      <w:proofErr w:type="gramStart"/>
      <w:r w:rsidRPr="00A54BD4">
        <w:t>  Use</w:t>
      </w:r>
      <w:proofErr w:type="gramEnd"/>
      <w:r w:rsidRPr="00A54BD4">
        <w:t xml:space="preserve"> the </w:t>
      </w:r>
      <w:hyperlink r:id="rId7" w:tgtFrame="_blank" w:history="1">
        <w:r w:rsidRPr="00A54BD4">
          <w:rPr>
            <w:rStyle w:val="Hyperlink"/>
            <w:b/>
            <w:bCs/>
          </w:rPr>
          <w:t>LinkedIn Audience Network</w:t>
        </w:r>
      </w:hyperlink>
      <w:r w:rsidRPr="00A54BD4">
        <w:t> to expand your reach beyond LinkedIn and engage your audience wherever they're active online</w:t>
      </w:r>
      <w:r w:rsidR="000943DD">
        <w:t>.</w:t>
      </w:r>
      <w:r w:rsidR="007A6609">
        <w:t xml:space="preserve">t </w:t>
      </w:r>
    </w:p>
    <w:p w:rsidR="000E65FB" w:rsidRDefault="000E65FB" w:rsidP="00A54BD4">
      <w:pPr>
        <w:pStyle w:val="ListParagraph"/>
      </w:pPr>
    </w:p>
    <w:p w:rsidR="000E65FB" w:rsidRDefault="000E65FB" w:rsidP="00A54BD4">
      <w:pPr>
        <w:pStyle w:val="ListParagraph"/>
      </w:pPr>
    </w:p>
    <w:p w:rsidR="000943DD" w:rsidRDefault="000943DD" w:rsidP="00A54BD4">
      <w:pPr>
        <w:pStyle w:val="ListParagraph"/>
        <w:rPr>
          <w:sz w:val="52"/>
          <w:szCs w:val="52"/>
        </w:rPr>
      </w:pPr>
      <w:r w:rsidRPr="00E73D68">
        <w:rPr>
          <w:sz w:val="52"/>
          <w:szCs w:val="52"/>
        </w:rPr>
        <w:t>Facebook</w:t>
      </w:r>
    </w:p>
    <w:p w:rsidR="000E65FB" w:rsidRDefault="007A6609" w:rsidP="007A6609">
      <w:pPr>
        <w:pStyle w:val="ListParagraph"/>
        <w:numPr>
          <w:ilvl w:val="0"/>
          <w:numId w:val="3"/>
        </w:numPr>
      </w:pPr>
      <w:r>
        <w:t>Share new updates and events by new posts and use hashtags to highlight and refer certain pages and fields concerned to.</w:t>
      </w:r>
    </w:p>
    <w:p w:rsidR="007A6609" w:rsidRDefault="007A6609" w:rsidP="007A6609">
      <w:pPr>
        <w:pStyle w:val="ListParagraph"/>
        <w:numPr>
          <w:ilvl w:val="0"/>
          <w:numId w:val="3"/>
        </w:numPr>
      </w:pPr>
      <w:r>
        <w:t xml:space="preserve">We can </w:t>
      </w:r>
      <w:proofErr w:type="gramStart"/>
      <w:r>
        <w:t>Join</w:t>
      </w:r>
      <w:proofErr w:type="gramEnd"/>
      <w:r>
        <w:t xml:space="preserve"> anonymous groups related to aviation and drone technologies and pose regular updates on them to </w:t>
      </w:r>
      <w:proofErr w:type="spellStart"/>
      <w:r>
        <w:t>attaract</w:t>
      </w:r>
      <w:proofErr w:type="spellEnd"/>
      <w:r>
        <w:t xml:space="preserve"> and target the </w:t>
      </w:r>
      <w:proofErr w:type="spellStart"/>
      <w:r>
        <w:t>intrested</w:t>
      </w:r>
      <w:proofErr w:type="spellEnd"/>
      <w:r>
        <w:t xml:space="preserve"> stakeholders of the company.</w:t>
      </w:r>
    </w:p>
    <w:p w:rsidR="007A6609" w:rsidRDefault="007A6609" w:rsidP="007A6609">
      <w:pPr>
        <w:pStyle w:val="ListParagraph"/>
        <w:numPr>
          <w:ilvl w:val="0"/>
          <w:numId w:val="3"/>
        </w:numPr>
      </w:pPr>
      <w:r>
        <w:lastRenderedPageBreak/>
        <w:t>We can send the invitation to all our friends at once to like the page by installing chrome extension like</w:t>
      </w:r>
      <w:r w:rsidR="00521BFE">
        <w:t xml:space="preserve"> “Invite all” on </w:t>
      </w:r>
      <w:proofErr w:type="spellStart"/>
      <w:r w:rsidR="00521BFE">
        <w:t>facebook</w:t>
      </w:r>
      <w:proofErr w:type="spellEnd"/>
      <w:r w:rsidR="00521BFE">
        <w:t>.</w:t>
      </w:r>
    </w:p>
    <w:p w:rsidR="007A6609" w:rsidRPr="007A6609" w:rsidRDefault="00521BFE" w:rsidP="007A6609">
      <w:pPr>
        <w:pStyle w:val="ListParagraph"/>
        <w:numPr>
          <w:ilvl w:val="0"/>
          <w:numId w:val="3"/>
        </w:numPr>
      </w:pPr>
      <w:r>
        <w:t>We can create fan following page of company’s CEO which can serve as a public figure. This helps to build strong relationship between brand and consumers and consumers can feel more co</w:t>
      </w:r>
      <w:r w:rsidR="00CF71D0">
        <w:t xml:space="preserve">nnected to brand because </w:t>
      </w:r>
      <w:proofErr w:type="spellStart"/>
      <w:proofErr w:type="gramStart"/>
      <w:r w:rsidR="00CF71D0">
        <w:t>the</w:t>
      </w:r>
      <w:proofErr w:type="spellEnd"/>
      <w:r w:rsidR="00CF71D0">
        <w:t xml:space="preserve"> are</w:t>
      </w:r>
      <w:proofErr w:type="gramEnd"/>
      <w:r>
        <w:t xml:space="preserve"> connected to the man behind</w:t>
      </w:r>
      <w:r w:rsidR="00CF71D0">
        <w:t xml:space="preserve"> </w:t>
      </w:r>
      <w:r>
        <w:t xml:space="preserve">the brand. </w:t>
      </w:r>
      <w:r w:rsidR="00CF71D0">
        <w:t>We can use the</w:t>
      </w:r>
      <w:r w:rsidR="00CF71D0" w:rsidRPr="00CF71D0">
        <w:t xml:space="preserve"> personal profile to interact with consumers. </w:t>
      </w:r>
      <w:r w:rsidR="00CF71D0">
        <w:t>We can g</w:t>
      </w:r>
      <w:r w:rsidR="00CF71D0" w:rsidRPr="00CF71D0">
        <w:t>ain a following by engaging with the people who frequent</w:t>
      </w:r>
      <w:r w:rsidR="00CF71D0">
        <w:t>ly visit</w:t>
      </w:r>
      <w:r w:rsidR="00CF71D0" w:rsidRPr="00CF71D0">
        <w:t xml:space="preserve"> your brand’s page.</w:t>
      </w:r>
      <w:r w:rsidR="00CF71D0">
        <w:t xml:space="preserve"> </w:t>
      </w:r>
    </w:p>
    <w:p w:rsidR="00E73D68" w:rsidRDefault="00772916" w:rsidP="00A54BD4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Twitter</w:t>
      </w:r>
    </w:p>
    <w:p w:rsidR="00772916" w:rsidRDefault="00772916" w:rsidP="00A54BD4">
      <w:pPr>
        <w:pStyle w:val="ListParagraph"/>
      </w:pPr>
      <w:r w:rsidRPr="0032674D">
        <w:t xml:space="preserve">Using Quick Promote as an advertisement tool on twitter, we are able to </w:t>
      </w:r>
      <w:r w:rsidR="008710D7" w:rsidRPr="0032674D">
        <w:t>expand ourselves and reach to a wider audience. The following steps should be followed to use quick connect:</w:t>
      </w:r>
    </w:p>
    <w:p w:rsidR="0032674D" w:rsidRPr="0032674D" w:rsidRDefault="0032674D" w:rsidP="00A54BD4">
      <w:pPr>
        <w:pStyle w:val="ListParagraph"/>
      </w:pPr>
    </w:p>
    <w:p w:rsidR="008710D7" w:rsidRPr="008710D7" w:rsidRDefault="008710D7" w:rsidP="008710D7">
      <w:pPr>
        <w:pStyle w:val="ListParagraph"/>
        <w:numPr>
          <w:ilvl w:val="0"/>
          <w:numId w:val="4"/>
        </w:numPr>
      </w:pPr>
      <w:r w:rsidRPr="008710D7">
        <w:t>Choose a Tweet to promote</w:t>
      </w:r>
    </w:p>
    <w:p w:rsidR="008710D7" w:rsidRPr="008710D7" w:rsidRDefault="008710D7" w:rsidP="008710D7">
      <w:pPr>
        <w:pStyle w:val="ListParagraph"/>
      </w:pPr>
      <w:r w:rsidRPr="008710D7">
        <w:t>Click on the act</w:t>
      </w:r>
      <w:r>
        <w:t>ivity icon for any Tweet in the</w:t>
      </w:r>
      <w:r w:rsidRPr="008710D7">
        <w:t xml:space="preserve"> timeline, </w:t>
      </w:r>
      <w:proofErr w:type="gramStart"/>
      <w:r w:rsidRPr="008710D7">
        <w:t>o</w:t>
      </w:r>
      <w:r w:rsidR="0032674D">
        <w:t xml:space="preserve">n </w:t>
      </w:r>
      <w:r>
        <w:t xml:space="preserve"> mobile</w:t>
      </w:r>
      <w:proofErr w:type="gramEnd"/>
      <w:r>
        <w:t xml:space="preserve"> phone or from the</w:t>
      </w:r>
      <w:r w:rsidRPr="008710D7">
        <w:t xml:space="preserve"> comp</w:t>
      </w:r>
      <w:r w:rsidR="0032674D">
        <w:t xml:space="preserve">uter. Or, select a Tweet </w:t>
      </w:r>
      <w:proofErr w:type="gramStart"/>
      <w:r w:rsidR="0032674D">
        <w:t xml:space="preserve">in </w:t>
      </w:r>
      <w:r w:rsidRPr="008710D7">
        <w:t xml:space="preserve"> Tweet</w:t>
      </w:r>
      <w:proofErr w:type="gramEnd"/>
      <w:r w:rsidRPr="008710D7">
        <w:t xml:space="preserve"> a</w:t>
      </w:r>
      <w:r w:rsidR="0032674D">
        <w:t xml:space="preserve">ctivity dashboard or one of </w:t>
      </w:r>
      <w:r w:rsidRPr="008710D7">
        <w:t xml:space="preserve"> top-performing Tweets in account home.</w:t>
      </w:r>
    </w:p>
    <w:p w:rsidR="008710D7" w:rsidRPr="008710D7" w:rsidRDefault="008710D7" w:rsidP="008710D7">
      <w:pPr>
        <w:pStyle w:val="ListParagraph"/>
        <w:numPr>
          <w:ilvl w:val="0"/>
          <w:numId w:val="4"/>
        </w:numPr>
      </w:pPr>
      <w:r w:rsidRPr="008710D7">
        <w:t>Click on “Promote this Tweet"</w:t>
      </w:r>
    </w:p>
    <w:p w:rsidR="008710D7" w:rsidRPr="008710D7" w:rsidRDefault="008710D7" w:rsidP="008710D7">
      <w:pPr>
        <w:pStyle w:val="ListParagraph"/>
        <w:numPr>
          <w:ilvl w:val="0"/>
          <w:numId w:val="4"/>
        </w:numPr>
      </w:pPr>
      <w:r>
        <w:t>Select the location we woul</w:t>
      </w:r>
      <w:r w:rsidRPr="008710D7">
        <w:t>d like to target</w:t>
      </w:r>
    </w:p>
    <w:p w:rsidR="008710D7" w:rsidRPr="008710D7" w:rsidRDefault="008710D7" w:rsidP="008710D7">
      <w:pPr>
        <w:pStyle w:val="ListParagraph"/>
      </w:pPr>
      <w:r w:rsidRPr="008710D7">
        <w:t>Available options include country, state/province/region or metro area.</w:t>
      </w:r>
    </w:p>
    <w:p w:rsidR="008710D7" w:rsidRPr="008710D7" w:rsidRDefault="008710D7" w:rsidP="008710D7">
      <w:pPr>
        <w:pStyle w:val="ListParagraph"/>
        <w:numPr>
          <w:ilvl w:val="0"/>
          <w:numId w:val="4"/>
        </w:numPr>
      </w:pPr>
      <w:r w:rsidRPr="008710D7">
        <w:t>Select your budget</w:t>
      </w:r>
    </w:p>
    <w:p w:rsidR="008710D7" w:rsidRPr="008710D7" w:rsidRDefault="008710D7" w:rsidP="008710D7">
      <w:pPr>
        <w:pStyle w:val="ListParagraph"/>
      </w:pPr>
      <w:r>
        <w:t>Twitter wi</w:t>
      </w:r>
      <w:r w:rsidRPr="008710D7">
        <w:t>ll provid</w:t>
      </w:r>
      <w:r>
        <w:t>e an estimate of the results we a</w:t>
      </w:r>
      <w:r w:rsidRPr="008710D7">
        <w:t>re likely to</w:t>
      </w:r>
      <w:r>
        <w:t xml:space="preserve"> see at each level. If this is </w:t>
      </w:r>
      <w:r w:rsidRPr="008710D7">
        <w:t>our first t</w:t>
      </w:r>
      <w:r>
        <w:t xml:space="preserve">ime advertising on Twitter, we will be asked to enter </w:t>
      </w:r>
      <w:r w:rsidRPr="008710D7">
        <w:t>our payment information.</w:t>
      </w:r>
    </w:p>
    <w:p w:rsidR="008710D7" w:rsidRPr="008710D7" w:rsidRDefault="008710D7" w:rsidP="008710D7">
      <w:pPr>
        <w:pStyle w:val="ListParagraph"/>
        <w:numPr>
          <w:ilvl w:val="0"/>
          <w:numId w:val="4"/>
        </w:numPr>
      </w:pPr>
      <w:r>
        <w:t xml:space="preserve">Confirm </w:t>
      </w:r>
      <w:r w:rsidRPr="008710D7">
        <w:t>our spend</w:t>
      </w:r>
    </w:p>
    <w:p w:rsidR="008710D7" w:rsidRDefault="008710D7" w:rsidP="008710D7">
      <w:pPr>
        <w:pStyle w:val="ListParagraph"/>
      </w:pPr>
      <w:r>
        <w:t>We can w</w:t>
      </w:r>
      <w:r w:rsidRPr="008710D7">
        <w:t>atch your Tweet reach a wider audience in real time. </w:t>
      </w:r>
      <w:r>
        <w:t>Twitter wi</w:t>
      </w:r>
      <w:r w:rsidRPr="008710D7">
        <w:t xml:space="preserve">ll show you </w:t>
      </w:r>
      <w:r>
        <w:t>the metrics right there; we</w:t>
      </w:r>
      <w:r w:rsidRPr="008710D7">
        <w:t xml:space="preserve"> can also alway</w:t>
      </w:r>
      <w:r>
        <w:t>s see the data for any Tweet we</w:t>
      </w:r>
      <w:r w:rsidRPr="008710D7">
        <w:t xml:space="preserve"> promote by visiting </w:t>
      </w:r>
      <w:hyperlink r:id="rId8" w:history="1">
        <w:r w:rsidRPr="008710D7">
          <w:rPr>
            <w:rStyle w:val="Hyperlink"/>
          </w:rPr>
          <w:t>ads.twitter.com</w:t>
        </w:r>
      </w:hyperlink>
      <w:r w:rsidRPr="008710D7">
        <w:t>.</w:t>
      </w:r>
    </w:p>
    <w:p w:rsidR="0032674D" w:rsidRDefault="0032674D" w:rsidP="008710D7">
      <w:pPr>
        <w:pStyle w:val="ListParagraph"/>
      </w:pPr>
    </w:p>
    <w:p w:rsidR="0032674D" w:rsidRDefault="0032674D" w:rsidP="008710D7">
      <w:pPr>
        <w:pStyle w:val="ListParagraph"/>
      </w:pPr>
      <w:r>
        <w:t>Other ways to capture followers on Twitter:</w:t>
      </w:r>
    </w:p>
    <w:p w:rsidR="0071767F" w:rsidRDefault="0071767F" w:rsidP="0032674D">
      <w:pPr>
        <w:pStyle w:val="ListParagraph"/>
        <w:ind w:left="1440"/>
      </w:pPr>
    </w:p>
    <w:p w:rsidR="0071767F" w:rsidRDefault="0032674D" w:rsidP="0071767F">
      <w:pPr>
        <w:pStyle w:val="ListParagraph"/>
        <w:numPr>
          <w:ilvl w:val="0"/>
          <w:numId w:val="5"/>
        </w:numPr>
      </w:pPr>
      <w:r>
        <w:t>Organise whom you follow and whom you want to because this would directly affect the company’s reputation and</w:t>
      </w:r>
      <w:r w:rsidR="0071767F">
        <w:t xml:space="preserve"> help to </w:t>
      </w:r>
      <w:r>
        <w:t xml:space="preserve">catch a glimpse of their tweets and activities to remain updated.  For example, </w:t>
      </w:r>
      <w:r w:rsidR="0071767F">
        <w:t>we</w:t>
      </w:r>
      <w:r>
        <w:t xml:space="preserve"> can create separate lists for:</w:t>
      </w:r>
    </w:p>
    <w:p w:rsidR="0032674D" w:rsidRDefault="0032674D" w:rsidP="0071767F">
      <w:pPr>
        <w:pStyle w:val="ListParagraph"/>
        <w:numPr>
          <w:ilvl w:val="1"/>
          <w:numId w:val="7"/>
        </w:numPr>
      </w:pPr>
      <w:r>
        <w:t>Customers</w:t>
      </w:r>
    </w:p>
    <w:p w:rsidR="0032674D" w:rsidRDefault="0032674D" w:rsidP="0071767F">
      <w:pPr>
        <w:pStyle w:val="ListParagraph"/>
        <w:numPr>
          <w:ilvl w:val="1"/>
          <w:numId w:val="7"/>
        </w:numPr>
      </w:pPr>
      <w:r>
        <w:t>People in your industry</w:t>
      </w:r>
    </w:p>
    <w:p w:rsidR="0032674D" w:rsidRDefault="0032674D" w:rsidP="0071767F">
      <w:pPr>
        <w:pStyle w:val="ListParagraph"/>
        <w:numPr>
          <w:ilvl w:val="1"/>
          <w:numId w:val="7"/>
        </w:numPr>
      </w:pPr>
      <w:r>
        <w:t>Social media teachers</w:t>
      </w:r>
    </w:p>
    <w:p w:rsidR="0032674D" w:rsidRDefault="0032674D" w:rsidP="0071767F">
      <w:pPr>
        <w:pStyle w:val="ListParagraph"/>
        <w:numPr>
          <w:ilvl w:val="1"/>
          <w:numId w:val="7"/>
        </w:numPr>
      </w:pPr>
      <w:r>
        <w:t>People in professional organizations</w:t>
      </w:r>
    </w:p>
    <w:p w:rsidR="0071767F" w:rsidRDefault="00E51921" w:rsidP="0071767F">
      <w:pPr>
        <w:ind w:left="1080"/>
      </w:pPr>
      <w:r>
        <w:t>We</w:t>
      </w:r>
      <w:r w:rsidR="0071767F" w:rsidRPr="0071767F">
        <w:t xml:space="preserve"> can create up to 20 different Twitter lists with up to 500 accounts in each list.</w:t>
      </w:r>
      <w:r w:rsidRPr="00E51921">
        <w:t xml:space="preserve"> </w:t>
      </w:r>
      <w:r>
        <w:t>If we</w:t>
      </w:r>
      <w:r w:rsidRPr="00E51921">
        <w:t xml:space="preserve"> follow people who inspire</w:t>
      </w:r>
      <w:r>
        <w:t xml:space="preserve"> us</w:t>
      </w:r>
      <w:r w:rsidRPr="00E51921">
        <w:t>, people who say inte</w:t>
      </w:r>
      <w:r>
        <w:t>lligent things and challenge us</w:t>
      </w:r>
      <w:r w:rsidRPr="00E51921">
        <w:t xml:space="preserve"> to think dif</w:t>
      </w:r>
      <w:r>
        <w:t>ferently, it proves to be healthy.</w:t>
      </w:r>
    </w:p>
    <w:p w:rsidR="008710D7" w:rsidRPr="00772916" w:rsidRDefault="00E51921" w:rsidP="00A93AD1">
      <w:pPr>
        <w:pStyle w:val="ListParagraph"/>
        <w:numPr>
          <w:ilvl w:val="0"/>
          <w:numId w:val="5"/>
        </w:numPr>
      </w:pPr>
      <w:r>
        <w:t>We can use twitter background to maintain consistent branding and convey a positive first impression of the company to the page visitor.</w:t>
      </w:r>
    </w:p>
    <w:p w:rsidR="000943DD" w:rsidRDefault="000943DD" w:rsidP="00A54BD4">
      <w:pPr>
        <w:pStyle w:val="ListParagraph"/>
      </w:pPr>
      <w:bookmarkStart w:id="0" w:name="_GoBack"/>
      <w:bookmarkEnd w:id="0"/>
    </w:p>
    <w:sectPr w:rsidR="0009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3128"/>
    <w:multiLevelType w:val="multilevel"/>
    <w:tmpl w:val="EBF0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34D11"/>
    <w:multiLevelType w:val="hybridMultilevel"/>
    <w:tmpl w:val="7518B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42C48"/>
    <w:multiLevelType w:val="hybridMultilevel"/>
    <w:tmpl w:val="E3745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1E16AB"/>
    <w:multiLevelType w:val="hybridMultilevel"/>
    <w:tmpl w:val="66843492"/>
    <w:lvl w:ilvl="0" w:tplc="361881E8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253B93"/>
    <w:multiLevelType w:val="hybridMultilevel"/>
    <w:tmpl w:val="8F402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75CA2"/>
    <w:multiLevelType w:val="hybridMultilevel"/>
    <w:tmpl w:val="0468450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47D14F05"/>
    <w:multiLevelType w:val="hybridMultilevel"/>
    <w:tmpl w:val="4D008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78"/>
    <w:rsid w:val="000943DD"/>
    <w:rsid w:val="000E65FB"/>
    <w:rsid w:val="001C1BD5"/>
    <w:rsid w:val="0032674D"/>
    <w:rsid w:val="00443935"/>
    <w:rsid w:val="00500E68"/>
    <w:rsid w:val="00521BFE"/>
    <w:rsid w:val="00697AF5"/>
    <w:rsid w:val="0071767F"/>
    <w:rsid w:val="00772916"/>
    <w:rsid w:val="007A6609"/>
    <w:rsid w:val="008710D7"/>
    <w:rsid w:val="009D3FAF"/>
    <w:rsid w:val="00A0394B"/>
    <w:rsid w:val="00A54BD4"/>
    <w:rsid w:val="00AC1F78"/>
    <w:rsid w:val="00CF71D0"/>
    <w:rsid w:val="00E51921"/>
    <w:rsid w:val="00E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8E24C-7567-4E48-868C-07D591A0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1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.twitter.com/?ref=en-btc-solutions-quickpromote-bo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iness.linkedin.com/marketing-solutions/native-advertising/linkedin-audience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help/linkedin/answer/51626/audience-expansion-overview?lang=en&amp;src=go-pa&amp;veh=Google_Search_APAC_SG_NB-Marketing_Alpha_DR_English_254322941026__marketing%20digital_c__kwd-295598411270_847045432%7Cgo-pa&amp;trk=sem_lms_gaw" TargetMode="External"/><Relationship Id="rId5" Type="http://schemas.openxmlformats.org/officeDocument/2006/relationships/hyperlink" Target="https://business.linkedin.com/marketing-solutions/native-advertising/lead-gen-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Kejriwal</dc:creator>
  <cp:keywords/>
  <dc:description/>
  <cp:lastModifiedBy>Rayan Kejriwal</cp:lastModifiedBy>
  <cp:revision>5</cp:revision>
  <dcterms:created xsi:type="dcterms:W3CDTF">2019-02-16T18:14:00Z</dcterms:created>
  <dcterms:modified xsi:type="dcterms:W3CDTF">2019-02-17T15:26:00Z</dcterms:modified>
</cp:coreProperties>
</file>