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7696" w14:textId="364A3DAA" w:rsidR="00401B19" w:rsidRPr="00401B19" w:rsidRDefault="00401B19" w:rsidP="00401B19">
      <w:pPr>
        <w:spacing w:line="360" w:lineRule="auto"/>
        <w:ind w:left="142" w:firstLine="425"/>
        <w:jc w:val="both"/>
      </w:pPr>
      <w:bookmarkStart w:id="0" w:name="_Toc213858787"/>
      <w:r>
        <w:t xml:space="preserve">1 </w:t>
      </w:r>
      <w:r w:rsidRPr="00401B19">
        <w:t>OBJETIVO</w:t>
      </w:r>
    </w:p>
    <w:p w14:paraId="5335EF3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5B81F13" w14:textId="2787222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E</w:t>
      </w:r>
      <w:r w:rsidRPr="00401B19">
        <w:t>ste manual estabelece as diretrizes, princípios e responsabilidades que regem a Governança de Dados na organização, assegurando o uso ético, seguro, responsável e estratégico das informações corporativas.</w:t>
      </w:r>
    </w:p>
    <w:p w14:paraId="738CF9C9" w14:textId="4E4180A1" w:rsidR="00401B19" w:rsidRDefault="00401B19" w:rsidP="00401B19">
      <w:pPr>
        <w:spacing w:line="360" w:lineRule="auto"/>
        <w:ind w:left="142" w:firstLine="425"/>
        <w:jc w:val="both"/>
      </w:pPr>
      <w:r w:rsidRPr="00401B19">
        <w:t xml:space="preserve">A Governança de Dados visa garantir que os dados sejam tratados como ativos corporativos, promovendo a qualidade, integridade, disponibilidade, conformidade </w:t>
      </w:r>
      <w:r w:rsidR="000F6EE9">
        <w:t>re</w:t>
      </w:r>
      <w:r w:rsidRPr="00401B19">
        <w:t>gulatória e geração de valor aos negócios, alinhando-se às normas e frameworks de referência, como:</w:t>
      </w:r>
    </w:p>
    <w:p w14:paraId="51609D50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25784B7" w14:textId="77777777" w:rsidR="00401B19" w:rsidRPr="00401B19" w:rsidRDefault="00401B19" w:rsidP="00401B1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01B19">
        <w:t>ISO/IEC 38505 – Governança de Dados;</w:t>
      </w:r>
    </w:p>
    <w:p w14:paraId="728B1B26" w14:textId="77777777" w:rsidR="00401B19" w:rsidRPr="00401B19" w:rsidRDefault="00401B19" w:rsidP="00401B1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01B19">
        <w:t>ISO/IEC 38500 – Governança de TI;</w:t>
      </w:r>
    </w:p>
    <w:p w14:paraId="5D9D6343" w14:textId="77777777" w:rsidR="00401B19" w:rsidRPr="00401B19" w:rsidRDefault="00401B19" w:rsidP="00401B1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01B19">
        <w:t>ISO/IEC 27001 – Segurança da Informação;</w:t>
      </w:r>
    </w:p>
    <w:p w14:paraId="79F5E5D1" w14:textId="77777777" w:rsidR="00401B19" w:rsidRPr="00401B19" w:rsidRDefault="00401B19" w:rsidP="00401B1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01B19">
        <w:t>ISO 31000 – Gestão de Riscos;</w:t>
      </w:r>
    </w:p>
    <w:p w14:paraId="697E7304" w14:textId="77777777" w:rsidR="00401B19" w:rsidRPr="00401B19" w:rsidRDefault="00401B19" w:rsidP="00401B19">
      <w:pPr>
        <w:pStyle w:val="PargrafodaLista"/>
        <w:numPr>
          <w:ilvl w:val="0"/>
          <w:numId w:val="18"/>
        </w:numPr>
        <w:spacing w:line="360" w:lineRule="auto"/>
        <w:jc w:val="both"/>
      </w:pPr>
      <w:r w:rsidRPr="00401B19">
        <w:t>Lei nº 13.709/2018 – LGPD.</w:t>
      </w:r>
    </w:p>
    <w:p w14:paraId="6E74F04A" w14:textId="3E958BE6" w:rsidR="00401B19" w:rsidRDefault="00401B19" w:rsidP="00401B19">
      <w:pPr>
        <w:spacing w:line="360" w:lineRule="auto"/>
        <w:ind w:left="142" w:firstLine="425"/>
        <w:jc w:val="both"/>
      </w:pPr>
      <w:r w:rsidRPr="00401B19">
        <w:br/>
      </w:r>
      <w:r w:rsidRPr="00401B19">
        <w:t>2. DEFINIÇÕES</w:t>
      </w:r>
    </w:p>
    <w:p w14:paraId="438EEB04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73337A7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Governança de Dados: Conjunto de processos, políticas e estruturas que garantem o gerenciamento eficiente, seguro e em conformidade dos dados corporativos.</w:t>
      </w:r>
    </w:p>
    <w:p w14:paraId="22EAC362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Qualidade de Dados: Conjunto de atributos que asseguram a precisão, completude, consistência, atualidade e confiabilidade dos dados.</w:t>
      </w:r>
    </w:p>
    <w:p w14:paraId="2356458B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Gestão de Metadados: Administração de informações descritivas sobre a origem, estrutura e uso dos dados.</w:t>
      </w:r>
    </w:p>
    <w:p w14:paraId="3FB6AF27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Dado Pessoal: Informação relacionada a pessoa natural identificada ou identificável, conforme definido pela LGPD.</w:t>
      </w:r>
    </w:p>
    <w:p w14:paraId="5E6A33D9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 xml:space="preserve">Data </w:t>
      </w:r>
      <w:proofErr w:type="spellStart"/>
      <w:r w:rsidRPr="00401B19">
        <w:t>Owner</w:t>
      </w:r>
      <w:proofErr w:type="spellEnd"/>
      <w:r w:rsidRPr="00401B19">
        <w:t xml:space="preserve"> (Proprietário do Dado): Responsável funcional pelos dados de um domínio de negócio.</w:t>
      </w:r>
    </w:p>
    <w:p w14:paraId="2B53ED04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Data Steward (Zelador de Dados): Responsável técnico pela aplicação das políticas de qualidade e governança sobre os dados.</w:t>
      </w:r>
    </w:p>
    <w:p w14:paraId="4DB87C7B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Comitê de Governança de Dados: Grupo multidisciplinar responsável por definir, monitorar e avaliar as políticas de gestão de dados.</w:t>
      </w:r>
    </w:p>
    <w:p w14:paraId="398C6635" w14:textId="77777777" w:rsidR="00401B19" w:rsidRPr="00401B19" w:rsidRDefault="00401B19" w:rsidP="00401B19">
      <w:pPr>
        <w:pStyle w:val="PargrafodaLista"/>
        <w:numPr>
          <w:ilvl w:val="0"/>
          <w:numId w:val="17"/>
        </w:numPr>
        <w:spacing w:line="360" w:lineRule="auto"/>
        <w:jc w:val="both"/>
      </w:pPr>
      <w:r w:rsidRPr="00401B19">
        <w:t>Ciclo de Vida dos Dados: Fases que envolvem a criação, armazenamento, uso, compartilhamento, arquivamento e descarte dos dados.</w:t>
      </w:r>
    </w:p>
    <w:p w14:paraId="764D7647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lastRenderedPageBreak/>
        <w:t>3. DOCUMENTOS COMPLEMENTARES</w:t>
      </w:r>
    </w:p>
    <w:p w14:paraId="2737DBE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4BF8213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MAN0060 – Manual Corporativo da Tecnologia da Informação</w:t>
      </w:r>
    </w:p>
    <w:p w14:paraId="11EDC52F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MAN0061 – Manual da Governança de Tecnologia da Informação</w:t>
      </w:r>
    </w:p>
    <w:p w14:paraId="69B24AFA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MAN0062 – Manual de Governança de Inteligência Artificial</w:t>
      </w:r>
    </w:p>
    <w:p w14:paraId="77F34DC8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NOR0094 – Política de Proteção de Dados</w:t>
      </w:r>
    </w:p>
    <w:p w14:paraId="4BFBE040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NOR0089 – Política de Segurança da Informação</w:t>
      </w:r>
    </w:p>
    <w:p w14:paraId="18D6D4FD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NOR0183 – Gestão de Riscos de Tecnologia da Informação</w:t>
      </w:r>
    </w:p>
    <w:p w14:paraId="04B5AA4E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NORM0179 – Avaliação e Melhoria Contínua</w:t>
      </w:r>
    </w:p>
    <w:p w14:paraId="4853353F" w14:textId="77777777" w:rsidR="00401B19" w:rsidRPr="00401B19" w:rsidRDefault="00401B19" w:rsidP="00401B19">
      <w:pPr>
        <w:pStyle w:val="PargrafodaLista"/>
        <w:numPr>
          <w:ilvl w:val="0"/>
          <w:numId w:val="19"/>
        </w:numPr>
        <w:spacing w:line="360" w:lineRule="auto"/>
        <w:jc w:val="both"/>
      </w:pPr>
      <w:r w:rsidRPr="00401B19">
        <w:t>ABNT NBR ISO/IEC 38505 – Governança de Dados</w:t>
      </w:r>
    </w:p>
    <w:p w14:paraId="6219FE67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FD6EC02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6706729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7BB418B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FEEBBD2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B2E9398" w14:textId="14A83631" w:rsidR="00401B19" w:rsidRPr="00401B19" w:rsidRDefault="00401B19" w:rsidP="00401B19">
      <w:pPr>
        <w:spacing w:line="360" w:lineRule="auto"/>
        <w:ind w:left="142" w:firstLine="425"/>
        <w:jc w:val="both"/>
      </w:pPr>
    </w:p>
    <w:p w14:paraId="104987DA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59F1342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5BDED65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CAE6754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EA94D7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9C19B6E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D6485F6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3A4FCD5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A07F2B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F5EF6E0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32CB53E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68F2E93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5EFC493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D78B90E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6131C4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4A68468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36EAB1B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4E102AB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lastRenderedPageBreak/>
        <w:t>4. GOVERNANÇA DE DADOS</w:t>
      </w:r>
    </w:p>
    <w:p w14:paraId="6754B27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E0FDAFC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A Governança de Dados garante que a informação seja gerenciada como um ativo estratégico, promovendo confiabilidade, rastreabilidade e segurança em todo o ciclo de vida dos dados.</w:t>
      </w:r>
    </w:p>
    <w:p w14:paraId="4730026F" w14:textId="6150A5CD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O objetivo é assegurar que decisões organizacionais sejam tomadas com base em dados de qualidade, protegendo informações sensíveis e assegurando conformidade com a legislação aplicável.</w:t>
      </w:r>
    </w:p>
    <w:p w14:paraId="17DA2B87" w14:textId="306BCAAC" w:rsidR="00401B19" w:rsidRPr="00401B19" w:rsidRDefault="00401B19" w:rsidP="00401B19">
      <w:pPr>
        <w:spacing w:line="360" w:lineRule="auto"/>
        <w:ind w:left="142" w:firstLine="425"/>
        <w:jc w:val="both"/>
      </w:pPr>
    </w:p>
    <w:p w14:paraId="27C48D4C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4.1 Alinhamento com os Objetivos de Negócio</w:t>
      </w:r>
    </w:p>
    <w:p w14:paraId="7E98E748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A6D5960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As práticas de Governança de Dados devem estar alinhadas à estratégia corporativa, garantindo que o uso dos dados contribua diretamente para o atingimento das metas e indicadores de negócio, bem como para a eficiência operacional e mitigação de riscos.</w:t>
      </w:r>
    </w:p>
    <w:p w14:paraId="100A9DA2" w14:textId="3A103BD1" w:rsidR="00401B19" w:rsidRPr="00401B19" w:rsidRDefault="00401B19" w:rsidP="00401B19">
      <w:pPr>
        <w:spacing w:line="360" w:lineRule="auto"/>
        <w:ind w:left="142" w:firstLine="425"/>
        <w:jc w:val="both"/>
      </w:pPr>
    </w:p>
    <w:p w14:paraId="024DF698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4.2 Princípios de Governança de Dados</w:t>
      </w:r>
    </w:p>
    <w:p w14:paraId="1DF1498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3F9D52D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A governança deve basear-se nos seguintes princípios:</w:t>
      </w:r>
    </w:p>
    <w:p w14:paraId="16892D7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273DC6B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Responsabilidade: cada área deve zelar pela integridade dos dados sob sua custódia;</w:t>
      </w:r>
    </w:p>
    <w:p w14:paraId="51DBC0C3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Transparência: clareza na origem e transformação dos dados;</w:t>
      </w:r>
    </w:p>
    <w:p w14:paraId="767EE9DE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Conformidade: atendimento às normas internas e externas;</w:t>
      </w:r>
    </w:p>
    <w:p w14:paraId="7DDED6E4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Disponibilidade: acesso controlado e seguro aos dados;</w:t>
      </w:r>
    </w:p>
    <w:p w14:paraId="68E6E2BC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Segurança: proteção contra acessos não autorizados e vazamentos;</w:t>
      </w:r>
    </w:p>
    <w:p w14:paraId="7C953483" w14:textId="77777777" w:rsidR="00401B19" w:rsidRPr="00401B19" w:rsidRDefault="00401B19" w:rsidP="00401B19">
      <w:pPr>
        <w:pStyle w:val="PargrafodaLista"/>
        <w:numPr>
          <w:ilvl w:val="0"/>
          <w:numId w:val="20"/>
        </w:numPr>
        <w:spacing w:line="360" w:lineRule="auto"/>
        <w:jc w:val="both"/>
      </w:pPr>
      <w:r w:rsidRPr="00401B19">
        <w:t>Valor: uso dos dados como insumo estratégico para decisões corporativas.</w:t>
      </w:r>
    </w:p>
    <w:p w14:paraId="030C8D37" w14:textId="25776671" w:rsidR="00401B19" w:rsidRPr="00401B19" w:rsidRDefault="00401B19" w:rsidP="00401B19">
      <w:pPr>
        <w:spacing w:line="360" w:lineRule="auto"/>
        <w:ind w:left="142" w:firstLine="425"/>
        <w:jc w:val="both"/>
      </w:pPr>
    </w:p>
    <w:p w14:paraId="139221C4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4.3 Qualidade e Integridade dos Dados</w:t>
      </w:r>
    </w:p>
    <w:p w14:paraId="66A18504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1F48A89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A qualidade dos dados será monitorada por meio de indicadores de precisão, consistência, completude e atualização.</w:t>
      </w:r>
    </w:p>
    <w:p w14:paraId="68262B2E" w14:textId="1D736318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Os Data Stewards devem implementar rotinas de validação, correção e monitoramento para garantir a confiabilidade das informações.</w:t>
      </w:r>
    </w:p>
    <w:p w14:paraId="1B535F6D" w14:textId="6DD480A8" w:rsidR="00401B19" w:rsidRPr="00401B19" w:rsidRDefault="00401B19" w:rsidP="00401B19">
      <w:pPr>
        <w:spacing w:line="360" w:lineRule="auto"/>
        <w:ind w:left="142" w:firstLine="425"/>
        <w:jc w:val="both"/>
      </w:pPr>
    </w:p>
    <w:p w14:paraId="688098A9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lastRenderedPageBreak/>
        <w:t>4.4 Segurança e Privacidade dos Dados</w:t>
      </w:r>
    </w:p>
    <w:p w14:paraId="07B5A0D1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86D70D9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Todos os dados devem ser tratados conforme a Política de Segurança da Informação (NOR0089) e a LGPD, assegurando confidencialidade, integridade e disponibilidade.</w:t>
      </w:r>
      <w:r w:rsidRPr="00401B19">
        <w:br/>
        <w:t xml:space="preserve">A anonimização ou </w:t>
      </w:r>
      <w:proofErr w:type="spellStart"/>
      <w:r w:rsidRPr="00401B19">
        <w:t>pseudonimização</w:t>
      </w:r>
      <w:proofErr w:type="spellEnd"/>
      <w:r w:rsidRPr="00401B19">
        <w:t xml:space="preserve"> de dados pessoais deve ser considerada sempre que possível.</w:t>
      </w:r>
    </w:p>
    <w:p w14:paraId="098F0C6D" w14:textId="4917290A" w:rsidR="00401B19" w:rsidRPr="00401B19" w:rsidRDefault="00401B19" w:rsidP="00401B19">
      <w:pPr>
        <w:spacing w:line="360" w:lineRule="auto"/>
        <w:ind w:left="142" w:firstLine="425"/>
        <w:jc w:val="both"/>
      </w:pPr>
    </w:p>
    <w:p w14:paraId="4FDC7209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4.5 Papéis e Responsabilidades</w:t>
      </w:r>
    </w:p>
    <w:p w14:paraId="08E02317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70FA533" w14:textId="77777777" w:rsidR="00401B19" w:rsidRPr="00401B19" w:rsidRDefault="00401B19" w:rsidP="00401B19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01B19">
        <w:t xml:space="preserve">Data </w:t>
      </w:r>
      <w:proofErr w:type="spellStart"/>
      <w:r w:rsidRPr="00401B19">
        <w:t>Owner</w:t>
      </w:r>
      <w:proofErr w:type="spellEnd"/>
      <w:r w:rsidRPr="00401B19">
        <w:t>: responsável pela aprovação e definição do uso dos dados em seu domínio.</w:t>
      </w:r>
    </w:p>
    <w:p w14:paraId="0E417EE1" w14:textId="77777777" w:rsidR="00401B19" w:rsidRPr="00401B19" w:rsidRDefault="00401B19" w:rsidP="00401B19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01B19">
        <w:t>Data Steward: responsável pela qualidade, documentação e conformidade dos dados.</w:t>
      </w:r>
    </w:p>
    <w:p w14:paraId="01AD400E" w14:textId="77777777" w:rsidR="00401B19" w:rsidRPr="00401B19" w:rsidRDefault="00401B19" w:rsidP="00401B19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01B19">
        <w:t>Gestão de TI: responsável pelo suporte técnico, armazenamento e segurança das bases de dados.</w:t>
      </w:r>
    </w:p>
    <w:p w14:paraId="6E7F030B" w14:textId="77777777" w:rsidR="00401B19" w:rsidRPr="00401B19" w:rsidRDefault="00401B19" w:rsidP="00401B19">
      <w:pPr>
        <w:pStyle w:val="PargrafodaLista"/>
        <w:numPr>
          <w:ilvl w:val="0"/>
          <w:numId w:val="21"/>
        </w:numPr>
        <w:spacing w:line="360" w:lineRule="auto"/>
        <w:jc w:val="both"/>
      </w:pPr>
      <w:r w:rsidRPr="00401B19">
        <w:t>Comitê de Governança de Dados: instância deliberativa que define políticas, revisa indicadores e assegura a conformidade.</w:t>
      </w:r>
    </w:p>
    <w:p w14:paraId="19A4B26A" w14:textId="5488D530" w:rsidR="00401B19" w:rsidRPr="00401B19" w:rsidRDefault="00401B19" w:rsidP="00401B19">
      <w:pPr>
        <w:spacing w:line="360" w:lineRule="auto"/>
        <w:ind w:left="142" w:firstLine="425"/>
        <w:jc w:val="both"/>
      </w:pPr>
    </w:p>
    <w:p w14:paraId="5E5D48D3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4.6 Transparência e Comunicação</w:t>
      </w:r>
    </w:p>
    <w:p w14:paraId="4AFFD25A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BBFA8F5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 xml:space="preserve">A transparência na gestão dos dados será assegurada pela publicação de políticas e catálogos de dados corporativos no repositório oficial (Nexus / SE </w:t>
      </w:r>
      <w:proofErr w:type="spellStart"/>
      <w:r w:rsidRPr="00401B19">
        <w:t>Suite</w:t>
      </w:r>
      <w:proofErr w:type="spellEnd"/>
      <w:r w:rsidRPr="00401B19">
        <w:t>), além de relatórios periódicos de conformidade e indicadores de qualidade de dados.</w:t>
      </w:r>
    </w:p>
    <w:p w14:paraId="42C1A4D5" w14:textId="2B2F5A34" w:rsidR="00401B19" w:rsidRPr="00401B19" w:rsidRDefault="00401B19" w:rsidP="00401B19">
      <w:pPr>
        <w:spacing w:line="360" w:lineRule="auto"/>
        <w:ind w:left="142" w:firstLine="425"/>
        <w:jc w:val="both"/>
      </w:pPr>
    </w:p>
    <w:p w14:paraId="19DD5373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4.7 Capacitação e Desenvolvimento</w:t>
      </w:r>
    </w:p>
    <w:p w14:paraId="4AA481B8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AD734F9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Serão promovidos treinamentos regulares sobre boas práticas de governança, proteção de dados e qualidade da informação, fortalecendo a cultura organizacional orientada a dados.</w:t>
      </w:r>
    </w:p>
    <w:p w14:paraId="0D181844" w14:textId="70DEEBDC" w:rsidR="00401B19" w:rsidRPr="00401B19" w:rsidRDefault="00401B19" w:rsidP="00401B19">
      <w:pPr>
        <w:spacing w:line="360" w:lineRule="auto"/>
        <w:ind w:left="142" w:firstLine="425"/>
        <w:jc w:val="both"/>
      </w:pPr>
    </w:p>
    <w:p w14:paraId="70679A14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4.8 Gestão de Riscos de Dados</w:t>
      </w:r>
    </w:p>
    <w:p w14:paraId="5334A143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18EE601" w14:textId="77777777" w:rsidR="00401B19" w:rsidRPr="00401B19" w:rsidRDefault="00401B19" w:rsidP="00401B19">
      <w:pPr>
        <w:spacing w:line="360" w:lineRule="auto"/>
        <w:ind w:left="142" w:firstLine="425"/>
        <w:jc w:val="both"/>
      </w:pPr>
      <w:r w:rsidRPr="00401B19">
        <w:t>Os riscos relacionados à gestão de dados serão tratados conforme a norma NOR0183 – Gestão de Riscos de TI, abrangendo riscos de confidencialidade, integridade, disponibilidade, privacidade e conformidade.</w:t>
      </w:r>
    </w:p>
    <w:p w14:paraId="721A8E33" w14:textId="62A65021" w:rsidR="00401B19" w:rsidRPr="00401B19" w:rsidRDefault="00401B19" w:rsidP="00401B19">
      <w:pPr>
        <w:spacing w:line="360" w:lineRule="auto"/>
        <w:ind w:left="142" w:firstLine="425"/>
        <w:jc w:val="both"/>
      </w:pPr>
    </w:p>
    <w:p w14:paraId="7FCE328F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lastRenderedPageBreak/>
        <w:t>4.9 Ciclo de Vida dos Dados</w:t>
      </w:r>
    </w:p>
    <w:p w14:paraId="2A3787A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47697DB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Todos os dados devem ser gerenciados conforme seu ciclo de vida:</w:t>
      </w:r>
    </w:p>
    <w:p w14:paraId="0F4DF609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4AC626E" w14:textId="77777777" w:rsidR="00401B19" w:rsidRPr="00401B19" w:rsidRDefault="00401B19" w:rsidP="00401B19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01B19">
        <w:t>Criação e Coleta → registro e validação inicial;</w:t>
      </w:r>
    </w:p>
    <w:p w14:paraId="144906CE" w14:textId="77777777" w:rsidR="00401B19" w:rsidRPr="00401B19" w:rsidRDefault="00401B19" w:rsidP="00401B19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01B19">
        <w:t>Uso e Compartilhamento → controle de acesso e rastreabilidade;</w:t>
      </w:r>
    </w:p>
    <w:p w14:paraId="5096D597" w14:textId="77777777" w:rsidR="00401B19" w:rsidRPr="00401B19" w:rsidRDefault="00401B19" w:rsidP="00401B19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01B19">
        <w:t>Armazenamento → segregação e classificação de dados;</w:t>
      </w:r>
    </w:p>
    <w:p w14:paraId="458CEA01" w14:textId="77777777" w:rsidR="00401B19" w:rsidRPr="00401B19" w:rsidRDefault="00401B19" w:rsidP="00401B19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01B19">
        <w:t>Retenção e Arquivamento → conforme exigências legais e normativas;</w:t>
      </w:r>
    </w:p>
    <w:p w14:paraId="49FA14A2" w14:textId="77777777" w:rsidR="00401B19" w:rsidRPr="00401B19" w:rsidRDefault="00401B19" w:rsidP="00401B19">
      <w:pPr>
        <w:pStyle w:val="PargrafodaLista"/>
        <w:numPr>
          <w:ilvl w:val="0"/>
          <w:numId w:val="22"/>
        </w:numPr>
        <w:spacing w:line="360" w:lineRule="auto"/>
        <w:jc w:val="both"/>
      </w:pPr>
      <w:r w:rsidRPr="00401B19">
        <w:t>Descarte Seguro → eliminação controlada e auditável.</w:t>
      </w:r>
    </w:p>
    <w:p w14:paraId="19F676C0" w14:textId="3448EB1F" w:rsidR="00401B19" w:rsidRPr="00401B19" w:rsidRDefault="00401B19" w:rsidP="00401B19">
      <w:pPr>
        <w:spacing w:line="360" w:lineRule="auto"/>
        <w:ind w:left="142" w:firstLine="425"/>
        <w:jc w:val="both"/>
      </w:pPr>
    </w:p>
    <w:p w14:paraId="1F366CCF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4.10 Comitê de Governança de Dados e IA</w:t>
      </w:r>
    </w:p>
    <w:p w14:paraId="745A7DAA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A4E8AED" w14:textId="77777777" w:rsidR="00401B19" w:rsidRDefault="00401B19" w:rsidP="00401B19">
      <w:pPr>
        <w:spacing w:line="360" w:lineRule="auto"/>
        <w:ind w:left="142" w:firstLine="425"/>
        <w:jc w:val="both"/>
      </w:pPr>
      <w:r w:rsidRPr="00401B19">
        <w:t>O Comitê de Governança de Dados e IA é responsável por garantir a integração entre dados, tecnologia e inteligência artificial, atuando de forma conjunta com o Comitê de IA previsto no MAN0062.</w:t>
      </w:r>
    </w:p>
    <w:p w14:paraId="05F8F880" w14:textId="4E93E1E9" w:rsidR="00401B19" w:rsidRDefault="00401B19" w:rsidP="00401B19">
      <w:pPr>
        <w:spacing w:line="360" w:lineRule="auto"/>
        <w:ind w:left="142" w:firstLine="425"/>
        <w:jc w:val="both"/>
      </w:pPr>
      <w:r w:rsidRPr="00401B19">
        <w:br/>
        <w:t>Suas atribuições incluem:</w:t>
      </w:r>
    </w:p>
    <w:p w14:paraId="413CE175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B61FBED" w14:textId="77777777" w:rsidR="00401B19" w:rsidRPr="00401B19" w:rsidRDefault="00401B19" w:rsidP="00401B19">
      <w:pPr>
        <w:pStyle w:val="PargrafodaLista"/>
        <w:numPr>
          <w:ilvl w:val="0"/>
          <w:numId w:val="23"/>
        </w:numPr>
        <w:spacing w:line="360" w:lineRule="auto"/>
        <w:jc w:val="both"/>
      </w:pPr>
      <w:r w:rsidRPr="00401B19">
        <w:t>Aprovar políticas de governança de dados e IA;</w:t>
      </w:r>
    </w:p>
    <w:p w14:paraId="390A7A21" w14:textId="77777777" w:rsidR="00401B19" w:rsidRPr="00401B19" w:rsidRDefault="00401B19" w:rsidP="00401B19">
      <w:pPr>
        <w:pStyle w:val="PargrafodaLista"/>
        <w:numPr>
          <w:ilvl w:val="0"/>
          <w:numId w:val="23"/>
        </w:numPr>
        <w:spacing w:line="360" w:lineRule="auto"/>
        <w:jc w:val="both"/>
      </w:pPr>
      <w:r w:rsidRPr="00401B19">
        <w:t>Avaliar riscos e impactos;</w:t>
      </w:r>
    </w:p>
    <w:p w14:paraId="61FC2552" w14:textId="77777777" w:rsidR="00401B19" w:rsidRPr="00401B19" w:rsidRDefault="00401B19" w:rsidP="00401B19">
      <w:pPr>
        <w:pStyle w:val="PargrafodaLista"/>
        <w:numPr>
          <w:ilvl w:val="0"/>
          <w:numId w:val="23"/>
        </w:numPr>
        <w:spacing w:line="360" w:lineRule="auto"/>
        <w:jc w:val="both"/>
      </w:pPr>
      <w:r w:rsidRPr="00401B19">
        <w:t>Definir indicadores de qualidade e maturidade;</w:t>
      </w:r>
    </w:p>
    <w:p w14:paraId="213092C2" w14:textId="77777777" w:rsidR="00401B19" w:rsidRPr="00401B19" w:rsidRDefault="00401B19" w:rsidP="00401B19">
      <w:pPr>
        <w:pStyle w:val="PargrafodaLista"/>
        <w:numPr>
          <w:ilvl w:val="0"/>
          <w:numId w:val="23"/>
        </w:numPr>
        <w:spacing w:line="360" w:lineRule="auto"/>
        <w:jc w:val="both"/>
      </w:pPr>
      <w:r w:rsidRPr="00401B19">
        <w:t>Promover a melhoria contínua e alinhamento estratégico.</w:t>
      </w:r>
    </w:p>
    <w:p w14:paraId="3126F23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587440A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9CC9F03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8FD814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4AD14CCD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68F84582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6EEC1F1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6C5003B3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3C530652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512A7E41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697BCD29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68C7E5C" w14:textId="11953DA7" w:rsidR="004925DE" w:rsidRPr="00401B19" w:rsidRDefault="00FC0347" w:rsidP="00401B19">
      <w:pPr>
        <w:spacing w:line="360" w:lineRule="auto"/>
        <w:ind w:left="142" w:firstLine="425"/>
        <w:jc w:val="both"/>
      </w:pPr>
      <w:r w:rsidRPr="00401B19">
        <w:lastRenderedPageBreak/>
        <w:t xml:space="preserve">5 </w:t>
      </w:r>
      <w:r w:rsidR="004925DE" w:rsidRPr="00401B19">
        <w:t>ATUALIZAÇÕES DAS POLÍTICAS</w:t>
      </w:r>
      <w:bookmarkEnd w:id="0"/>
    </w:p>
    <w:p w14:paraId="7CB26212" w14:textId="77777777" w:rsidR="004E1DC1" w:rsidRPr="00401B19" w:rsidRDefault="004E1DC1" w:rsidP="00401B19">
      <w:pPr>
        <w:spacing w:line="360" w:lineRule="auto"/>
        <w:ind w:left="142" w:firstLine="425"/>
        <w:jc w:val="both"/>
      </w:pPr>
    </w:p>
    <w:p w14:paraId="078A9D19" w14:textId="77777777" w:rsidR="00863CD8" w:rsidRPr="00401B19" w:rsidRDefault="00863CD8" w:rsidP="00401B19">
      <w:pPr>
        <w:spacing w:line="360" w:lineRule="auto"/>
        <w:ind w:left="142" w:firstLine="425"/>
        <w:jc w:val="both"/>
      </w:pPr>
      <w:r w:rsidRPr="00401B19">
        <w:t xml:space="preserve">Conforme estabelecido no MAN0060 - Manual Corporativo de Tecnologia da Informação, todas as políticas contidas neste documento serão revisadas e atualizadas anualmente ou conforme necessário. </w:t>
      </w:r>
    </w:p>
    <w:p w14:paraId="48584800" w14:textId="77777777" w:rsidR="00863CD8" w:rsidRPr="00401B19" w:rsidRDefault="00863CD8" w:rsidP="00401B19">
      <w:pPr>
        <w:spacing w:line="360" w:lineRule="auto"/>
        <w:ind w:left="142" w:firstLine="425"/>
        <w:jc w:val="both"/>
      </w:pPr>
      <w:r w:rsidRPr="00401B19">
        <w:t>Essa prática visa garantir sua relevância contínua e alinhamento com as necessidades organizacionais, bem como com as melhores práticas do setor de tecnologia da informação.</w:t>
      </w:r>
    </w:p>
    <w:p w14:paraId="51258FC5" w14:textId="77777777" w:rsidR="0025752A" w:rsidRPr="00401B19" w:rsidRDefault="0025752A" w:rsidP="00401B19">
      <w:pPr>
        <w:spacing w:line="360" w:lineRule="auto"/>
        <w:ind w:left="142" w:firstLine="425"/>
        <w:jc w:val="both"/>
      </w:pPr>
    </w:p>
    <w:p w14:paraId="1F39DE20" w14:textId="399D1073" w:rsidR="0025752A" w:rsidRPr="00401B19" w:rsidRDefault="0025752A" w:rsidP="00401B19">
      <w:pPr>
        <w:spacing w:line="360" w:lineRule="auto"/>
        <w:ind w:left="142" w:firstLine="425"/>
        <w:jc w:val="both"/>
      </w:pPr>
      <w:bookmarkStart w:id="1" w:name="_Toc213858788"/>
      <w:r w:rsidRPr="00401B19">
        <w:t>5.1 Aplicação</w:t>
      </w:r>
      <w:bookmarkEnd w:id="1"/>
    </w:p>
    <w:p w14:paraId="5D289323" w14:textId="77777777" w:rsidR="0025752A" w:rsidRPr="00401B19" w:rsidRDefault="0025752A" w:rsidP="00401B19">
      <w:pPr>
        <w:spacing w:line="360" w:lineRule="auto"/>
        <w:ind w:left="142" w:firstLine="425"/>
        <w:jc w:val="both"/>
      </w:pPr>
    </w:p>
    <w:p w14:paraId="0A0B3C55" w14:textId="5186D034" w:rsidR="0025752A" w:rsidRPr="00401B19" w:rsidRDefault="2213AA0F" w:rsidP="00401B19">
      <w:pPr>
        <w:spacing w:line="360" w:lineRule="auto"/>
        <w:ind w:left="142" w:firstLine="425"/>
        <w:jc w:val="both"/>
      </w:pPr>
      <w:r w:rsidRPr="00401B19">
        <w:t>Est</w:t>
      </w:r>
      <w:r w:rsidR="5083D6F3" w:rsidRPr="00401B19">
        <w:t>e manual</w:t>
      </w:r>
      <w:r w:rsidRPr="00401B19">
        <w:t xml:space="preserve"> é de aplicação para a matriz e todas as unidades da empresa, incluindo filiais, centros operacionais, escritórios e unidades industriais no Brasil e no exterior, onde a companhia atue ou venha a atuar.</w:t>
      </w:r>
    </w:p>
    <w:p w14:paraId="26C858E7" w14:textId="2F91D538" w:rsidR="0025752A" w:rsidRPr="00401B19" w:rsidRDefault="2213AA0F" w:rsidP="00401B19">
      <w:pPr>
        <w:spacing w:line="360" w:lineRule="auto"/>
        <w:ind w:left="142" w:firstLine="425"/>
        <w:jc w:val="both"/>
      </w:pPr>
      <w:r w:rsidRPr="00401B19">
        <w:t>Todas as áreas devem observar e cumprir as diretrizes aqui estabelecidas, independentemente de sua localização geográfica, devendo adaptar seus processos e controles locais para garantir a conformidade com esta</w:t>
      </w:r>
      <w:r w:rsidR="14CF3DE9" w:rsidRPr="00401B19">
        <w:t>s</w:t>
      </w:r>
      <w:r w:rsidRPr="00401B19">
        <w:t xml:space="preserve"> norma</w:t>
      </w:r>
      <w:r w:rsidR="3E84E1DF" w:rsidRPr="00401B19">
        <w:t>s</w:t>
      </w:r>
      <w:r w:rsidRPr="00401B19">
        <w:t xml:space="preserve"> corporativa</w:t>
      </w:r>
      <w:r w:rsidR="63CEB1E7" w:rsidRPr="00401B19">
        <w:t>s</w:t>
      </w:r>
      <w:r w:rsidRPr="00401B19">
        <w:t>.</w:t>
      </w:r>
    </w:p>
    <w:p w14:paraId="15717374" w14:textId="6A8FB1DF" w:rsidR="001F25CC" w:rsidRPr="00401B19" w:rsidRDefault="2213AA0F" w:rsidP="00401B19">
      <w:pPr>
        <w:spacing w:line="360" w:lineRule="auto"/>
        <w:ind w:left="142" w:firstLine="425"/>
        <w:jc w:val="both"/>
      </w:pPr>
      <w:r w:rsidRPr="00401B19">
        <w:t xml:space="preserve"> A adoção uniforme desta diretriz assegura coerência global, mitigação de riscos, padronização de práticas e alinhamento com os princípios éticos, regulatórios e estratégicos da organização.</w:t>
      </w:r>
    </w:p>
    <w:p w14:paraId="2872770C" w14:textId="77777777" w:rsidR="00F00ED2" w:rsidRPr="00401B19" w:rsidRDefault="00F00ED2" w:rsidP="00401B19">
      <w:pPr>
        <w:spacing w:line="360" w:lineRule="auto"/>
        <w:ind w:left="142" w:firstLine="425"/>
        <w:jc w:val="both"/>
      </w:pPr>
    </w:p>
    <w:p w14:paraId="0F69628D" w14:textId="4552D9FC" w:rsidR="004925DE" w:rsidRPr="00401B19" w:rsidRDefault="00FC0347" w:rsidP="00401B19">
      <w:pPr>
        <w:spacing w:line="360" w:lineRule="auto"/>
        <w:ind w:left="142" w:firstLine="425"/>
        <w:jc w:val="both"/>
      </w:pPr>
      <w:bookmarkStart w:id="2" w:name="_Toc213858789"/>
      <w:r w:rsidRPr="00401B19">
        <w:t xml:space="preserve">6 </w:t>
      </w:r>
      <w:r w:rsidR="004925DE" w:rsidRPr="00401B19">
        <w:t>DOCUMENTAÇÃO</w:t>
      </w:r>
      <w:bookmarkEnd w:id="2"/>
    </w:p>
    <w:p w14:paraId="0308EFC8" w14:textId="77777777" w:rsidR="004E1DC1" w:rsidRPr="00401B19" w:rsidRDefault="004E1DC1" w:rsidP="00401B19">
      <w:pPr>
        <w:spacing w:line="360" w:lineRule="auto"/>
        <w:ind w:left="142" w:firstLine="425"/>
        <w:jc w:val="both"/>
      </w:pPr>
    </w:p>
    <w:p w14:paraId="58F68720" w14:textId="77777777" w:rsidR="004925DE" w:rsidRPr="00401B19" w:rsidRDefault="004925DE" w:rsidP="00401B19">
      <w:pPr>
        <w:spacing w:line="360" w:lineRule="auto"/>
        <w:ind w:left="142" w:firstLine="425"/>
        <w:jc w:val="both"/>
      </w:pPr>
      <w:r w:rsidRPr="00401B19">
        <w:t>Toda a documentação relacionada à governança de IA será disponibilizada no SE Suíte, e a organização e manutenção desses documentos será responsabilidade do setor da qualidade.</w:t>
      </w:r>
    </w:p>
    <w:p w14:paraId="4D41F4F8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4FA602E4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0DACEBE6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37715F98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5E2118B4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592A26CF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B3A9C64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050CA4C8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775D470C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2DAC40EE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p w14:paraId="10A81665" w14:textId="77777777" w:rsidR="00592599" w:rsidRPr="00401B19" w:rsidRDefault="00592599" w:rsidP="00401B19">
      <w:pPr>
        <w:spacing w:line="360" w:lineRule="auto"/>
        <w:ind w:left="142" w:firstLine="425"/>
        <w:jc w:val="both"/>
      </w:pPr>
      <w:bookmarkStart w:id="3" w:name="_Toc213858790"/>
      <w:r w:rsidRPr="00401B19">
        <w:t>7 RESPONSABILIDADES</w:t>
      </w:r>
      <w:bookmarkEnd w:id="3"/>
    </w:p>
    <w:p w14:paraId="1B6FCE07" w14:textId="77777777" w:rsidR="00592599" w:rsidRPr="00401B19" w:rsidRDefault="00592599" w:rsidP="00401B19">
      <w:pPr>
        <w:spacing w:line="360" w:lineRule="auto"/>
        <w:ind w:left="142" w:firstLine="425"/>
        <w:jc w:val="both"/>
      </w:pPr>
    </w:p>
    <w:p w14:paraId="5B91AED8" w14:textId="044F92D7" w:rsidR="005C62D3" w:rsidRPr="00401B19" w:rsidRDefault="00592599" w:rsidP="00401B19">
      <w:pPr>
        <w:spacing w:line="360" w:lineRule="auto"/>
        <w:ind w:left="142" w:firstLine="425"/>
        <w:jc w:val="both"/>
      </w:pPr>
      <w:r w:rsidRPr="00401B19">
        <w:t>A seguir, apresenta-se a Matriz RACI (Responsável, Aprovador, Consultado, Informado) com os principais papéis e responsabilidades no ciclo de vida dos projetos de Inteligência Artificial.</w:t>
      </w:r>
    </w:p>
    <w:p w14:paraId="77B30717" w14:textId="77777777" w:rsidR="005C62D3" w:rsidRPr="00401B19" w:rsidRDefault="005C62D3" w:rsidP="00401B19">
      <w:pPr>
        <w:spacing w:line="360" w:lineRule="auto"/>
        <w:ind w:left="142" w:firstLine="425"/>
        <w:jc w:val="both"/>
      </w:pPr>
    </w:p>
    <w:tbl>
      <w:tblPr>
        <w:tblStyle w:val="TabelaSimples5"/>
        <w:tblW w:w="9255" w:type="dxa"/>
        <w:tblInd w:w="142" w:type="dxa"/>
        <w:tblLayout w:type="fixed"/>
        <w:tblLook w:val="04A0" w:firstRow="1" w:lastRow="0" w:firstColumn="1" w:lastColumn="0" w:noHBand="0" w:noVBand="1"/>
      </w:tblPr>
      <w:tblGrid>
        <w:gridCol w:w="4111"/>
        <w:gridCol w:w="1275"/>
        <w:gridCol w:w="1135"/>
        <w:gridCol w:w="1414"/>
        <w:gridCol w:w="1320"/>
      </w:tblGrid>
      <w:tr w:rsidR="00C63043" w:rsidRPr="00401B19" w14:paraId="097D71AA" w14:textId="77777777" w:rsidTr="008140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111" w:type="dxa"/>
          </w:tcPr>
          <w:p w14:paraId="0DE37EBE" w14:textId="5F6C8BF9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>Atividade</w:t>
            </w:r>
          </w:p>
        </w:tc>
        <w:tc>
          <w:tcPr>
            <w:tcW w:w="1275" w:type="dxa"/>
          </w:tcPr>
          <w:p w14:paraId="6B81E649" w14:textId="66D0FF44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>Comiss</w:t>
            </w:r>
            <w:r w:rsidR="00B8214C" w:rsidRPr="00401B19">
              <w:rPr>
                <w:rFonts w:ascii="Times New Roman" w:hAnsi="Times New Roman" w:cs="Times New Roman"/>
              </w:rPr>
              <w:t>ão</w:t>
            </w:r>
          </w:p>
        </w:tc>
        <w:tc>
          <w:tcPr>
            <w:tcW w:w="1135" w:type="dxa"/>
          </w:tcPr>
          <w:p w14:paraId="716C5F40" w14:textId="6965AE44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>Seg. Inf.</w:t>
            </w:r>
          </w:p>
        </w:tc>
        <w:tc>
          <w:tcPr>
            <w:tcW w:w="1414" w:type="dxa"/>
          </w:tcPr>
          <w:p w14:paraId="658F0745" w14:textId="4B4F00BC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>Gov. Dados</w:t>
            </w:r>
          </w:p>
        </w:tc>
        <w:tc>
          <w:tcPr>
            <w:tcW w:w="1320" w:type="dxa"/>
          </w:tcPr>
          <w:p w14:paraId="3B16C6FF" w14:textId="020D181D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>Gerente</w:t>
            </w:r>
          </w:p>
        </w:tc>
      </w:tr>
      <w:tr w:rsidR="00C63043" w:rsidRPr="00401B19" w14:paraId="214FB999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C7E42B4" w14:textId="667B78CF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Proposição de uso de IA                   </w:t>
            </w:r>
          </w:p>
        </w:tc>
        <w:tc>
          <w:tcPr>
            <w:tcW w:w="1275" w:type="dxa"/>
          </w:tcPr>
          <w:p w14:paraId="02D1B2DC" w14:textId="5989BC88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135" w:type="dxa"/>
          </w:tcPr>
          <w:p w14:paraId="41C74FA1" w14:textId="2573D237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414" w:type="dxa"/>
          </w:tcPr>
          <w:p w14:paraId="1646A5B1" w14:textId="2A64D088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2F4F2562" w14:textId="4B4605B2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A</w:t>
            </w:r>
          </w:p>
        </w:tc>
      </w:tr>
      <w:tr w:rsidR="00C63043" w:rsidRPr="00401B19" w14:paraId="3B4D2F9B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0A8FE1FA" w14:textId="223DF5CE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Avaliação técnica e viabilidade         </w:t>
            </w:r>
          </w:p>
        </w:tc>
        <w:tc>
          <w:tcPr>
            <w:tcW w:w="1275" w:type="dxa"/>
          </w:tcPr>
          <w:p w14:paraId="4CDCDA8F" w14:textId="3D1CA5BB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135" w:type="dxa"/>
          </w:tcPr>
          <w:p w14:paraId="4FB97644" w14:textId="433032D9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414" w:type="dxa"/>
          </w:tcPr>
          <w:p w14:paraId="18FAF223" w14:textId="59E9C512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6E27DD9D" w14:textId="68ED5F41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A</w:t>
            </w:r>
          </w:p>
        </w:tc>
      </w:tr>
      <w:tr w:rsidR="00C63043" w:rsidRPr="00401B19" w14:paraId="00BE7651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1B2811CC" w14:textId="791D6E08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Avaliação de riscos e impactos      </w:t>
            </w:r>
          </w:p>
        </w:tc>
        <w:tc>
          <w:tcPr>
            <w:tcW w:w="1275" w:type="dxa"/>
          </w:tcPr>
          <w:p w14:paraId="6B3F7355" w14:textId="26AA2C96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135" w:type="dxa"/>
          </w:tcPr>
          <w:p w14:paraId="7C3874DE" w14:textId="04DEFCD1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414" w:type="dxa"/>
          </w:tcPr>
          <w:p w14:paraId="1CE8658E" w14:textId="7AAFE5CF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320" w:type="dxa"/>
          </w:tcPr>
          <w:p w14:paraId="1A8CCAA3" w14:textId="0EB05769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</w:tr>
      <w:tr w:rsidR="00C63043" w:rsidRPr="00401B19" w14:paraId="55D6D5EA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5CDA1A6" w14:textId="2A08C134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Aprovação formal do uso               </w:t>
            </w:r>
          </w:p>
        </w:tc>
        <w:tc>
          <w:tcPr>
            <w:tcW w:w="1275" w:type="dxa"/>
          </w:tcPr>
          <w:p w14:paraId="5CBF14D4" w14:textId="08EC7C1F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135" w:type="dxa"/>
          </w:tcPr>
          <w:p w14:paraId="298EDED9" w14:textId="1E4FB466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414" w:type="dxa"/>
          </w:tcPr>
          <w:p w14:paraId="6907F41C" w14:textId="0DE6BF2A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712CC8BC" w14:textId="0B819D7C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R</w:t>
            </w:r>
          </w:p>
        </w:tc>
      </w:tr>
      <w:tr w:rsidR="00C63043" w:rsidRPr="00401B19" w14:paraId="7A70E30E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DD95AFC" w14:textId="1C39B73C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Treinamento e conscientização         </w:t>
            </w:r>
          </w:p>
        </w:tc>
        <w:tc>
          <w:tcPr>
            <w:tcW w:w="1275" w:type="dxa"/>
          </w:tcPr>
          <w:p w14:paraId="06843B62" w14:textId="4D9816CB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135" w:type="dxa"/>
          </w:tcPr>
          <w:p w14:paraId="19E6DD2B" w14:textId="079DA231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414" w:type="dxa"/>
          </w:tcPr>
          <w:p w14:paraId="48BF87CC" w14:textId="220CA13D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76C97A64" w14:textId="5F105403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I</w:t>
            </w:r>
          </w:p>
        </w:tc>
      </w:tr>
      <w:tr w:rsidR="00C63043" w:rsidRPr="00401B19" w14:paraId="6CCD8809" w14:textId="77777777" w:rsidTr="008140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57C38DAA" w14:textId="3ACD82AF" w:rsidR="00C63043" w:rsidRPr="00401B19" w:rsidRDefault="1A96DF41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Monitoramento de operação e conformidade   </w:t>
            </w:r>
          </w:p>
        </w:tc>
        <w:tc>
          <w:tcPr>
            <w:tcW w:w="1275" w:type="dxa"/>
          </w:tcPr>
          <w:p w14:paraId="041E9D16" w14:textId="2FB61226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135" w:type="dxa"/>
          </w:tcPr>
          <w:p w14:paraId="257CFECE" w14:textId="7F9A19EE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414" w:type="dxa"/>
          </w:tcPr>
          <w:p w14:paraId="4747E5F3" w14:textId="50D32AE2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2C4D6F33" w14:textId="1D0FF97E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1B19">
              <w:t>I</w:t>
            </w:r>
          </w:p>
        </w:tc>
      </w:tr>
      <w:tr w:rsidR="00C63043" w:rsidRPr="00401B19" w14:paraId="08E146E9" w14:textId="77777777" w:rsidTr="008140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11" w:type="dxa"/>
          </w:tcPr>
          <w:p w14:paraId="23E8C42C" w14:textId="4AEFBF45" w:rsidR="00C63043" w:rsidRPr="00401B19" w:rsidRDefault="00C63043" w:rsidP="00401B19">
            <w:pPr>
              <w:spacing w:line="360" w:lineRule="auto"/>
              <w:ind w:left="142" w:firstLine="425"/>
              <w:jc w:val="both"/>
              <w:rPr>
                <w:rFonts w:ascii="Times New Roman" w:hAnsi="Times New Roman" w:cs="Times New Roman"/>
              </w:rPr>
            </w:pPr>
            <w:r w:rsidRPr="00401B19">
              <w:rPr>
                <w:rFonts w:ascii="Times New Roman" w:hAnsi="Times New Roman" w:cs="Times New Roman"/>
              </w:rPr>
              <w:t xml:space="preserve">Atualizações e melhoria contínua  </w:t>
            </w:r>
          </w:p>
        </w:tc>
        <w:tc>
          <w:tcPr>
            <w:tcW w:w="1275" w:type="dxa"/>
          </w:tcPr>
          <w:p w14:paraId="33BA8C0D" w14:textId="4F66065A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R</w:t>
            </w:r>
          </w:p>
        </w:tc>
        <w:tc>
          <w:tcPr>
            <w:tcW w:w="1135" w:type="dxa"/>
          </w:tcPr>
          <w:p w14:paraId="169B8DD1" w14:textId="015B1DCC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414" w:type="dxa"/>
          </w:tcPr>
          <w:p w14:paraId="689C3C27" w14:textId="5DFDC2CF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C</w:t>
            </w:r>
          </w:p>
        </w:tc>
        <w:tc>
          <w:tcPr>
            <w:tcW w:w="1320" w:type="dxa"/>
          </w:tcPr>
          <w:p w14:paraId="4CBC8AF8" w14:textId="644E1FA0" w:rsidR="00C63043" w:rsidRPr="00401B19" w:rsidRDefault="00C63043" w:rsidP="00401B19">
            <w:pPr>
              <w:spacing w:line="360" w:lineRule="auto"/>
              <w:ind w:left="142" w:firstLine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1B19">
              <w:t>I</w:t>
            </w:r>
          </w:p>
        </w:tc>
      </w:tr>
    </w:tbl>
    <w:p w14:paraId="3FC93F75" w14:textId="77777777" w:rsidR="005C62D3" w:rsidRPr="00401B19" w:rsidRDefault="005C62D3" w:rsidP="00401B19">
      <w:pPr>
        <w:spacing w:line="360" w:lineRule="auto"/>
        <w:ind w:left="142" w:firstLine="425"/>
        <w:jc w:val="both"/>
      </w:pPr>
    </w:p>
    <w:p w14:paraId="2A537DB2" w14:textId="77777777" w:rsidR="00592599" w:rsidRPr="00401B19" w:rsidRDefault="7C2B00DE" w:rsidP="00401B19">
      <w:pPr>
        <w:spacing w:line="360" w:lineRule="auto"/>
        <w:ind w:left="142" w:firstLine="425"/>
        <w:jc w:val="both"/>
      </w:pPr>
      <w:r w:rsidRPr="00401B19">
        <w:t xml:space="preserve">Legenda:  </w:t>
      </w:r>
    </w:p>
    <w:p w14:paraId="3CF9DE1E" w14:textId="5DBDED49" w:rsidR="68C394D2" w:rsidRPr="00401B19" w:rsidRDefault="68C394D2" w:rsidP="00401B19">
      <w:pPr>
        <w:spacing w:line="360" w:lineRule="auto"/>
        <w:ind w:left="142" w:firstLine="425"/>
        <w:jc w:val="both"/>
      </w:pPr>
    </w:p>
    <w:p w14:paraId="6009E05E" w14:textId="62F6FDFC" w:rsidR="00592599" w:rsidRPr="00401B19" w:rsidRDefault="00592599" w:rsidP="00401B19">
      <w:pPr>
        <w:spacing w:line="360" w:lineRule="auto"/>
        <w:ind w:left="142" w:firstLine="425"/>
        <w:jc w:val="both"/>
      </w:pPr>
      <w:r w:rsidRPr="00401B19">
        <w:t xml:space="preserve">R (Responsável):Executa a atividade  </w:t>
      </w:r>
    </w:p>
    <w:p w14:paraId="75F153A8" w14:textId="3130F588" w:rsidR="00592599" w:rsidRPr="00401B19" w:rsidRDefault="00B8214C" w:rsidP="00401B19">
      <w:pPr>
        <w:spacing w:line="360" w:lineRule="auto"/>
        <w:ind w:left="142" w:firstLine="425"/>
        <w:jc w:val="both"/>
      </w:pPr>
      <w:r w:rsidRPr="00401B19">
        <w:t>A</w:t>
      </w:r>
      <w:r w:rsidR="00592599" w:rsidRPr="00401B19">
        <w:t xml:space="preserve"> (Aprovador):Dá a aprovação final  </w:t>
      </w:r>
    </w:p>
    <w:p w14:paraId="4623483F" w14:textId="6FC4A935" w:rsidR="00592599" w:rsidRPr="00401B19" w:rsidRDefault="00592599" w:rsidP="00401B19">
      <w:pPr>
        <w:spacing w:line="360" w:lineRule="auto"/>
        <w:ind w:left="142" w:firstLine="425"/>
        <w:jc w:val="both"/>
      </w:pPr>
      <w:r w:rsidRPr="00401B19">
        <w:t xml:space="preserve">C (Consultado):Deve ser consultado antes/durante a execução  </w:t>
      </w:r>
    </w:p>
    <w:p w14:paraId="25C7E2D9" w14:textId="49BAFBAE" w:rsidR="00117FE0" w:rsidRPr="00401B19" w:rsidRDefault="000B0D07" w:rsidP="00401B19">
      <w:pPr>
        <w:spacing w:line="360" w:lineRule="auto"/>
        <w:ind w:left="142" w:firstLine="425"/>
        <w:jc w:val="both"/>
      </w:pPr>
      <w:r w:rsidRPr="00401B19">
        <w:t>I (</w:t>
      </w:r>
      <w:r w:rsidR="7C2B00DE" w:rsidRPr="00401B19">
        <w:t>Informado): Deve ser informado após a execução</w:t>
      </w:r>
    </w:p>
    <w:p w14:paraId="0F0CFF6C" w14:textId="77777777" w:rsidR="00117FE0" w:rsidRPr="00401B19" w:rsidRDefault="00117FE0" w:rsidP="00401B19">
      <w:pPr>
        <w:spacing w:line="360" w:lineRule="auto"/>
        <w:ind w:left="142" w:firstLine="425"/>
        <w:jc w:val="both"/>
      </w:pPr>
    </w:p>
    <w:p w14:paraId="66BB0D66" w14:textId="77777777" w:rsidR="00117FE0" w:rsidRPr="00401B19" w:rsidRDefault="00117FE0" w:rsidP="00401B19">
      <w:pPr>
        <w:spacing w:line="360" w:lineRule="auto"/>
        <w:ind w:left="142" w:firstLine="425"/>
        <w:jc w:val="both"/>
      </w:pPr>
    </w:p>
    <w:p w14:paraId="190B014D" w14:textId="77777777" w:rsidR="00117FE0" w:rsidRPr="00401B19" w:rsidRDefault="00117FE0" w:rsidP="00401B19">
      <w:pPr>
        <w:spacing w:line="360" w:lineRule="auto"/>
        <w:ind w:left="142" w:firstLine="425"/>
        <w:jc w:val="both"/>
      </w:pPr>
    </w:p>
    <w:p w14:paraId="34226762" w14:textId="77777777" w:rsidR="00356C36" w:rsidRPr="00401B19" w:rsidRDefault="00356C36" w:rsidP="00401B19">
      <w:pPr>
        <w:spacing w:line="360" w:lineRule="auto"/>
        <w:ind w:left="142" w:firstLine="425"/>
        <w:jc w:val="both"/>
      </w:pPr>
    </w:p>
    <w:p w14:paraId="13ABA757" w14:textId="77777777" w:rsidR="00117FE0" w:rsidRPr="00401B19" w:rsidRDefault="00117FE0" w:rsidP="00401B19">
      <w:pPr>
        <w:spacing w:line="360" w:lineRule="auto"/>
        <w:ind w:left="142" w:firstLine="425"/>
        <w:jc w:val="both"/>
      </w:pPr>
    </w:p>
    <w:p w14:paraId="528370D4" w14:textId="77777777" w:rsidR="008B6733" w:rsidRPr="00401B19" w:rsidRDefault="008B6733" w:rsidP="00401B19">
      <w:pPr>
        <w:spacing w:line="360" w:lineRule="auto"/>
        <w:ind w:left="142" w:firstLine="425"/>
        <w:jc w:val="both"/>
      </w:pPr>
    </w:p>
    <w:p w14:paraId="66AA287B" w14:textId="77777777" w:rsidR="0061318C" w:rsidRPr="00401B19" w:rsidRDefault="0061318C" w:rsidP="00401B19">
      <w:pPr>
        <w:spacing w:line="360" w:lineRule="auto"/>
        <w:ind w:left="142" w:firstLine="425"/>
        <w:jc w:val="both"/>
      </w:pPr>
    </w:p>
    <w:p w14:paraId="3245FD31" w14:textId="77777777" w:rsidR="0061318C" w:rsidRPr="00401B19" w:rsidRDefault="0061318C" w:rsidP="00401B19">
      <w:pPr>
        <w:spacing w:line="360" w:lineRule="auto"/>
        <w:ind w:left="142" w:firstLine="425"/>
        <w:jc w:val="both"/>
      </w:pPr>
    </w:p>
    <w:p w14:paraId="6EE245E9" w14:textId="77777777" w:rsidR="00B8214C" w:rsidRPr="00401B19" w:rsidRDefault="00B8214C" w:rsidP="00401B19">
      <w:pPr>
        <w:spacing w:line="360" w:lineRule="auto"/>
        <w:ind w:left="142" w:firstLine="425"/>
        <w:jc w:val="both"/>
      </w:pPr>
    </w:p>
    <w:p w14:paraId="2CEDE7FB" w14:textId="77777777" w:rsidR="00B8214C" w:rsidRPr="00401B19" w:rsidRDefault="00B8214C" w:rsidP="00401B19">
      <w:pPr>
        <w:spacing w:line="360" w:lineRule="auto"/>
        <w:ind w:left="142" w:firstLine="425"/>
        <w:jc w:val="both"/>
      </w:pPr>
    </w:p>
    <w:p w14:paraId="49631579" w14:textId="712E68B2" w:rsidR="004925DE" w:rsidRPr="00401B19" w:rsidRDefault="00FC0347" w:rsidP="00401B19">
      <w:pPr>
        <w:spacing w:line="360" w:lineRule="auto"/>
        <w:ind w:left="142" w:firstLine="425"/>
        <w:jc w:val="both"/>
      </w:pPr>
      <w:bookmarkStart w:id="4" w:name="_Toc213858791"/>
      <w:r w:rsidRPr="00401B19">
        <w:t xml:space="preserve">8 </w:t>
      </w:r>
      <w:r w:rsidR="004925DE" w:rsidRPr="00401B19">
        <w:t>ANEXOS</w:t>
      </w:r>
      <w:bookmarkEnd w:id="4"/>
    </w:p>
    <w:p w14:paraId="142716CD" w14:textId="77777777" w:rsidR="00787C40" w:rsidRPr="00401B19" w:rsidRDefault="00787C40" w:rsidP="00401B19">
      <w:pPr>
        <w:spacing w:line="360" w:lineRule="auto"/>
        <w:ind w:left="142" w:firstLine="425"/>
        <w:jc w:val="both"/>
      </w:pPr>
    </w:p>
    <w:p w14:paraId="75580E01" w14:textId="57F96CCC" w:rsidR="00A87D98" w:rsidRPr="00401B19" w:rsidRDefault="004925DE" w:rsidP="00401B19">
      <w:pPr>
        <w:spacing w:line="360" w:lineRule="auto"/>
        <w:ind w:left="142" w:firstLine="425"/>
        <w:jc w:val="both"/>
      </w:pPr>
      <w:r w:rsidRPr="00401B19">
        <w:t>Não Aplicável.</w:t>
      </w:r>
    </w:p>
    <w:p w14:paraId="7745EC98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F5E3CD8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43F68FE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6367D30F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4EB51B9F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0B02153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72BA7427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056E55DE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6E33521C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23D676C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40BA9689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68F38950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3119C82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A38D6BA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39667B0D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1D66C10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3B0C368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BAB21DD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0ABC5BEB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780546CA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3EF16A00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144F139B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507C86E9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D0B534F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3F6E13F8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2433C7AD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54AA12DB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3B2641DD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78C09F24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4E6D478E" w14:textId="7892CEBC" w:rsidR="00A87D98" w:rsidRPr="00401B19" w:rsidRDefault="00A87D98" w:rsidP="00401B19">
      <w:pPr>
        <w:spacing w:line="360" w:lineRule="auto"/>
        <w:ind w:left="142" w:firstLine="425"/>
        <w:jc w:val="both"/>
        <w:sectPr w:rsidR="00A87D98" w:rsidRPr="00401B19" w:rsidSect="00BC446F">
          <w:headerReference w:type="default" r:id="rId11"/>
          <w:footerReference w:type="default" r:id="rId12"/>
          <w:pgSz w:w="11907" w:h="16840" w:code="9"/>
          <w:pgMar w:top="2127" w:right="992" w:bottom="902" w:left="1701" w:header="709" w:footer="709" w:gutter="0"/>
          <w:cols w:space="708"/>
          <w:docGrid w:linePitch="360"/>
        </w:sectPr>
      </w:pPr>
    </w:p>
    <w:tbl>
      <w:tblPr>
        <w:tblW w:w="96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5678"/>
        <w:gridCol w:w="2090"/>
      </w:tblGrid>
      <w:tr w:rsidR="00732712" w:rsidRPr="00401B19" w14:paraId="508A87D0" w14:textId="77777777" w:rsidTr="68C394D2">
        <w:trPr>
          <w:cantSplit/>
          <w:trHeight w:val="245"/>
          <w:jc w:val="center"/>
        </w:trPr>
        <w:tc>
          <w:tcPr>
            <w:tcW w:w="1838" w:type="dxa"/>
            <w:vMerge w:val="restart"/>
            <w:vAlign w:val="center"/>
          </w:tcPr>
          <w:p w14:paraId="515EFCFC" w14:textId="77777777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5678" w:type="dxa"/>
            <w:vMerge w:val="restart"/>
            <w:vAlign w:val="center"/>
          </w:tcPr>
          <w:p w14:paraId="25105454" w14:textId="7A3DB42C" w:rsidR="00732712" w:rsidRPr="00401B19" w:rsidRDefault="4052301B" w:rsidP="00401B19">
            <w:pPr>
              <w:spacing w:line="360" w:lineRule="auto"/>
              <w:ind w:left="142" w:firstLine="425"/>
              <w:jc w:val="both"/>
            </w:pPr>
            <w:r w:rsidRPr="00401B19">
              <w:t>Manual de governança de inteligência artificial (ia)</w:t>
            </w:r>
          </w:p>
          <w:p w14:paraId="441C3227" w14:textId="7EB10C32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2090" w:type="dxa"/>
            <w:vAlign w:val="center"/>
          </w:tcPr>
          <w:p w14:paraId="08BCDD82" w14:textId="3B914DA9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Código: </w:t>
            </w:r>
            <w:r w:rsidR="008F7B76" w:rsidRPr="00401B19">
              <w:t>MAN</w:t>
            </w:r>
            <w:r w:rsidR="003C6DD8" w:rsidRPr="00401B19">
              <w:t>0062</w:t>
            </w:r>
          </w:p>
        </w:tc>
      </w:tr>
      <w:tr w:rsidR="00732712" w:rsidRPr="00401B19" w14:paraId="591E54FC" w14:textId="77777777" w:rsidTr="68C394D2">
        <w:trPr>
          <w:cantSplit/>
          <w:trHeight w:val="245"/>
          <w:jc w:val="center"/>
        </w:trPr>
        <w:tc>
          <w:tcPr>
            <w:tcW w:w="1838" w:type="dxa"/>
            <w:vMerge/>
            <w:vAlign w:val="center"/>
          </w:tcPr>
          <w:p w14:paraId="6D890A41" w14:textId="77777777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5678" w:type="dxa"/>
            <w:vMerge/>
            <w:vAlign w:val="center"/>
          </w:tcPr>
          <w:p w14:paraId="3D5B5BB2" w14:textId="77777777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2090" w:type="dxa"/>
            <w:vAlign w:val="center"/>
          </w:tcPr>
          <w:p w14:paraId="74D98DB5" w14:textId="0E68896F" w:rsidR="00732712" w:rsidRPr="00401B19" w:rsidRDefault="005B4FD3" w:rsidP="00401B19">
            <w:pPr>
              <w:spacing w:line="360" w:lineRule="auto"/>
              <w:ind w:left="142" w:firstLine="425"/>
              <w:jc w:val="both"/>
            </w:pPr>
            <w:r w:rsidRPr="00401B19">
              <w:t>Revisão: 0</w:t>
            </w:r>
            <w:r w:rsidR="008F7B76" w:rsidRPr="00401B19">
              <w:t>0</w:t>
            </w:r>
          </w:p>
        </w:tc>
      </w:tr>
      <w:tr w:rsidR="00732712" w:rsidRPr="00401B19" w14:paraId="50574B4F" w14:textId="77777777" w:rsidTr="68C394D2">
        <w:trPr>
          <w:cantSplit/>
          <w:trHeight w:val="245"/>
          <w:jc w:val="center"/>
        </w:trPr>
        <w:tc>
          <w:tcPr>
            <w:tcW w:w="1838" w:type="dxa"/>
            <w:vMerge/>
            <w:vAlign w:val="center"/>
          </w:tcPr>
          <w:p w14:paraId="7BAF27AD" w14:textId="77777777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5678" w:type="dxa"/>
            <w:vMerge/>
            <w:vAlign w:val="center"/>
          </w:tcPr>
          <w:p w14:paraId="099219C7" w14:textId="77777777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</w:p>
        </w:tc>
        <w:tc>
          <w:tcPr>
            <w:tcW w:w="2090" w:type="dxa"/>
            <w:vAlign w:val="center"/>
          </w:tcPr>
          <w:p w14:paraId="44F39992" w14:textId="0F6D97CD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Página </w:t>
            </w:r>
            <w:r w:rsidR="003C6DD8" w:rsidRPr="00401B19">
              <w:t>14</w:t>
            </w:r>
            <w:r w:rsidRPr="00401B19">
              <w:t xml:space="preserve"> de </w:t>
            </w:r>
            <w:r w:rsidR="003C6DD8" w:rsidRPr="00401B19">
              <w:t>14</w:t>
            </w:r>
          </w:p>
        </w:tc>
      </w:tr>
    </w:tbl>
    <w:p w14:paraId="3FF0E44D" w14:textId="77777777" w:rsidR="00732712" w:rsidRPr="00401B19" w:rsidRDefault="00732712" w:rsidP="00401B19">
      <w:pPr>
        <w:spacing w:line="360" w:lineRule="auto"/>
        <w:ind w:left="142" w:firstLine="425"/>
        <w:jc w:val="both"/>
      </w:pPr>
    </w:p>
    <w:tbl>
      <w:tblPr>
        <w:tblW w:w="9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3"/>
        <w:gridCol w:w="7345"/>
      </w:tblGrid>
      <w:tr w:rsidR="009876C1" w:rsidRPr="00401B19" w14:paraId="73E47B49" w14:textId="77777777">
        <w:trPr>
          <w:cantSplit/>
          <w:trHeight w:val="432"/>
          <w:jc w:val="center"/>
        </w:trPr>
        <w:tc>
          <w:tcPr>
            <w:tcW w:w="2263" w:type="dxa"/>
            <w:vAlign w:val="center"/>
          </w:tcPr>
          <w:p w14:paraId="62F93326" w14:textId="77777777" w:rsidR="009876C1" w:rsidRPr="00401B19" w:rsidRDefault="009876C1" w:rsidP="00401B19">
            <w:pPr>
              <w:spacing w:line="360" w:lineRule="auto"/>
              <w:ind w:left="142" w:firstLine="425"/>
              <w:jc w:val="both"/>
            </w:pPr>
            <w:r w:rsidRPr="00401B19">
              <w:t>DOCUMENTO:</w:t>
            </w:r>
          </w:p>
        </w:tc>
        <w:tc>
          <w:tcPr>
            <w:tcW w:w="7345" w:type="dxa"/>
            <w:vAlign w:val="center"/>
          </w:tcPr>
          <w:p w14:paraId="0D2C3471" w14:textId="7A3DB42C" w:rsidR="009876C1" w:rsidRPr="00401B19" w:rsidRDefault="009876C1" w:rsidP="00401B19">
            <w:pPr>
              <w:spacing w:line="360" w:lineRule="auto"/>
              <w:ind w:left="142" w:firstLine="425"/>
              <w:jc w:val="both"/>
            </w:pPr>
            <w:r w:rsidRPr="00401B19">
              <w:t>Manual de governança de inteligência artificial (ia)</w:t>
            </w:r>
          </w:p>
        </w:tc>
      </w:tr>
    </w:tbl>
    <w:p w14:paraId="6578B65E" w14:textId="77777777" w:rsidR="009876C1" w:rsidRPr="00401B19" w:rsidRDefault="009876C1" w:rsidP="00401B19">
      <w:pPr>
        <w:spacing w:line="360" w:lineRule="auto"/>
        <w:ind w:left="142" w:firstLine="425"/>
        <w:jc w:val="both"/>
      </w:pPr>
    </w:p>
    <w:tbl>
      <w:tblPr>
        <w:tblW w:w="9631" w:type="dxa"/>
        <w:jc w:val="center"/>
        <w:tblLayout w:type="fixed"/>
        <w:tblLook w:val="0000" w:firstRow="0" w:lastRow="0" w:firstColumn="0" w:lastColumn="0" w:noHBand="0" w:noVBand="0"/>
      </w:tblPr>
      <w:tblGrid>
        <w:gridCol w:w="1693"/>
        <w:gridCol w:w="1985"/>
        <w:gridCol w:w="1276"/>
        <w:gridCol w:w="2551"/>
        <w:gridCol w:w="2126"/>
      </w:tblGrid>
      <w:tr w:rsidR="00732712" w:rsidRPr="00401B19" w14:paraId="7983F58D" w14:textId="77777777" w:rsidTr="0061318C">
        <w:trPr>
          <w:cantSplit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17732635" w14:textId="1436B056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Nº </w:t>
            </w:r>
            <w:r w:rsidR="006B3F13" w:rsidRPr="00401B19">
              <w:t>RE</w:t>
            </w:r>
            <w:r w:rsidRPr="00401B19">
              <w:t>VISÃO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78D76A0" w14:textId="68285629" w:rsidR="00732712" w:rsidRPr="00401B19" w:rsidRDefault="00732712" w:rsidP="00401B19">
            <w:pPr>
              <w:spacing w:line="360" w:lineRule="auto"/>
              <w:ind w:left="142" w:firstLine="425"/>
              <w:jc w:val="both"/>
            </w:pPr>
            <w:r w:rsidRPr="00401B19">
              <w:t>DATA REVISÃO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90CBAE1" w14:textId="4431649D" w:rsidR="00732712" w:rsidRPr="00401B19" w:rsidRDefault="006B3F13" w:rsidP="00401B19">
            <w:pPr>
              <w:spacing w:line="360" w:lineRule="auto"/>
              <w:ind w:left="142" w:firstLine="425"/>
              <w:jc w:val="both"/>
            </w:pPr>
            <w:r w:rsidRPr="00401B19">
              <w:t>I</w:t>
            </w:r>
            <w:r w:rsidR="00732712" w:rsidRPr="00401B19">
              <w:t>TEM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86A3304" w14:textId="214E2DE5" w:rsidR="00732712" w:rsidRPr="00401B19" w:rsidRDefault="003C6DD8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     </w:t>
            </w:r>
            <w:r w:rsidR="00732712" w:rsidRPr="00401B19">
              <w:t>DESCRIÇÃO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D33DBCB" w14:textId="4B238FB8" w:rsidR="00732712" w:rsidRPr="00401B19" w:rsidRDefault="003C6DD8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 </w:t>
            </w:r>
            <w:r w:rsidR="00732712" w:rsidRPr="00401B19">
              <w:t>OBSEVAÇÕES</w:t>
            </w:r>
          </w:p>
        </w:tc>
      </w:tr>
      <w:tr w:rsidR="00940B52" w:rsidRPr="00401B19" w14:paraId="17C720F1" w14:textId="77777777" w:rsidTr="0061318C">
        <w:trPr>
          <w:cantSplit/>
          <w:trHeight w:val="350"/>
          <w:jc w:val="center"/>
        </w:trPr>
        <w:tc>
          <w:tcPr>
            <w:tcW w:w="1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53C147D" w14:textId="77777777" w:rsidR="00940B52" w:rsidRPr="00401B19" w:rsidRDefault="00940B52" w:rsidP="00401B19">
            <w:pPr>
              <w:spacing w:line="360" w:lineRule="auto"/>
              <w:ind w:left="142" w:firstLine="425"/>
              <w:jc w:val="both"/>
            </w:pPr>
            <w:r w:rsidRPr="00401B19">
              <w:t>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AB583" w14:textId="105B42B8" w:rsidR="00940B52" w:rsidRPr="00401B19" w:rsidRDefault="0061318C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  </w:t>
            </w:r>
            <w:r w:rsidR="003C6DD8" w:rsidRPr="00401B19">
              <w:t xml:space="preserve"> 03/07/2025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1B9D" w14:textId="4F017731" w:rsidR="00940B52" w:rsidRPr="00401B19" w:rsidRDefault="003C6DD8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     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A1247" w14:textId="1B95EB08" w:rsidR="00940B52" w:rsidRPr="00401B19" w:rsidRDefault="0061318C" w:rsidP="00401B19">
            <w:pPr>
              <w:spacing w:line="360" w:lineRule="auto"/>
              <w:ind w:left="142" w:firstLine="425"/>
              <w:jc w:val="both"/>
            </w:pPr>
            <w:r w:rsidRPr="00401B19">
              <w:t xml:space="preserve">    </w:t>
            </w:r>
            <w:r w:rsidR="00940B52" w:rsidRPr="00401B19">
              <w:t>Elaboração Inicial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C0921" w14:textId="77777777" w:rsidR="00940B52" w:rsidRPr="00401B19" w:rsidRDefault="00940B52" w:rsidP="00401B19">
            <w:pPr>
              <w:spacing w:line="360" w:lineRule="auto"/>
              <w:ind w:left="142" w:firstLine="425"/>
              <w:jc w:val="both"/>
            </w:pPr>
          </w:p>
        </w:tc>
      </w:tr>
    </w:tbl>
    <w:p w14:paraId="19C9B593" w14:textId="77777777" w:rsidR="00110112" w:rsidRPr="00401B19" w:rsidRDefault="00110112" w:rsidP="00401B19">
      <w:pPr>
        <w:spacing w:line="360" w:lineRule="auto"/>
        <w:ind w:left="142" w:firstLine="425"/>
        <w:jc w:val="both"/>
      </w:pPr>
    </w:p>
    <w:p w14:paraId="2C57FA79" w14:textId="77777777" w:rsidR="00A87D98" w:rsidRPr="00401B19" w:rsidRDefault="00A87D98" w:rsidP="00401B19">
      <w:pPr>
        <w:spacing w:line="360" w:lineRule="auto"/>
        <w:ind w:left="142" w:firstLine="425"/>
        <w:jc w:val="both"/>
      </w:pPr>
    </w:p>
    <w:p w14:paraId="3FD6124B" w14:textId="77777777" w:rsidR="00401B19" w:rsidRPr="00401B19" w:rsidRDefault="00401B19" w:rsidP="00401B19">
      <w:pPr>
        <w:spacing w:line="360" w:lineRule="auto"/>
        <w:ind w:left="142" w:firstLine="425"/>
        <w:jc w:val="both"/>
      </w:pPr>
    </w:p>
    <w:sectPr w:rsidR="00401B19" w:rsidRPr="00401B19" w:rsidSect="00302059">
      <w:headerReference w:type="even" r:id="rId13"/>
      <w:headerReference w:type="default" r:id="rId14"/>
      <w:headerReference w:type="first" r:id="rId15"/>
      <w:pgSz w:w="11907" w:h="16840" w:code="9"/>
      <w:pgMar w:top="1418" w:right="685" w:bottom="902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95E4" w14:textId="77777777" w:rsidR="00C644B5" w:rsidRDefault="00C644B5">
      <w:r>
        <w:separator/>
      </w:r>
    </w:p>
  </w:endnote>
  <w:endnote w:type="continuationSeparator" w:id="0">
    <w:p w14:paraId="7F47D125" w14:textId="77777777" w:rsidR="00C644B5" w:rsidRDefault="00C644B5">
      <w:r>
        <w:continuationSeparator/>
      </w:r>
    </w:p>
  </w:endnote>
  <w:endnote w:type="continuationNotice" w:id="1">
    <w:p w14:paraId="14B2C996" w14:textId="77777777" w:rsidR="00C644B5" w:rsidRDefault="00C644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E8A8D" w14:textId="77777777" w:rsidR="00B17B8B" w:rsidRDefault="00B17B8B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890AD2">
      <w:rPr>
        <w:noProof/>
      </w:rPr>
      <w:t>6</w:t>
    </w:r>
    <w:r>
      <w:fldChar w:fldCharType="end"/>
    </w:r>
  </w:p>
  <w:p w14:paraId="48F61E8F" w14:textId="77777777" w:rsidR="00B17B8B" w:rsidRDefault="00B17B8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934B" w14:textId="77777777" w:rsidR="00C644B5" w:rsidRDefault="00C644B5">
      <w:r>
        <w:separator/>
      </w:r>
    </w:p>
  </w:footnote>
  <w:footnote w:type="continuationSeparator" w:id="0">
    <w:p w14:paraId="01C3F753" w14:textId="77777777" w:rsidR="00C644B5" w:rsidRDefault="00C644B5">
      <w:r>
        <w:continuationSeparator/>
      </w:r>
    </w:p>
  </w:footnote>
  <w:footnote w:type="continuationNotice" w:id="1">
    <w:p w14:paraId="09824337" w14:textId="77777777" w:rsidR="00C644B5" w:rsidRDefault="00C644B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082"/>
      <w:gridCol w:w="11"/>
      <w:gridCol w:w="2126"/>
      <w:gridCol w:w="1418"/>
      <w:gridCol w:w="1879"/>
      <w:gridCol w:w="672"/>
      <w:gridCol w:w="1418"/>
    </w:tblGrid>
    <w:tr w:rsidR="00EE66CC" w14:paraId="37C2F540" w14:textId="77777777" w:rsidTr="00C84422">
      <w:trPr>
        <w:cantSplit/>
        <w:trHeight w:val="245"/>
      </w:trPr>
      <w:tc>
        <w:tcPr>
          <w:tcW w:w="2082" w:type="dxa"/>
          <w:vMerge w:val="restart"/>
          <w:vAlign w:val="center"/>
        </w:tcPr>
        <w:p w14:paraId="29851EE3" w14:textId="6CC8D7D7" w:rsidR="00EE66CC" w:rsidRPr="00637285" w:rsidRDefault="009876C1" w:rsidP="005B1AD3">
          <w:pPr>
            <w:pStyle w:val="Cabealho"/>
            <w:jc w:val="center"/>
            <w:rPr>
              <w:rFonts w:ascii="Tahoma" w:hAnsi="Tahoma" w:cs="Tahoma"/>
            </w:rPr>
          </w:pPr>
          <w:r>
            <w:rPr>
              <w:noProof/>
            </w:rPr>
            <w:drawing>
              <wp:inline distT="0" distB="0" distL="0" distR="0" wp14:anchorId="700D546E" wp14:editId="161EA0D3">
                <wp:extent cx="831574" cy="410845"/>
                <wp:effectExtent l="0" t="0" r="6985" b="8255"/>
                <wp:docPr id="51231039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4506" cy="412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34" w:type="dxa"/>
          <w:gridSpan w:val="4"/>
          <w:vMerge w:val="restart"/>
          <w:vAlign w:val="center"/>
        </w:tcPr>
        <w:p w14:paraId="72FEA2BC" w14:textId="4B5684E0" w:rsidR="007315C2" w:rsidRPr="006322AF" w:rsidRDefault="004925DE" w:rsidP="00401B19">
          <w:pPr>
            <w:pStyle w:val="TextoGeral"/>
            <w:spacing w:line="360" w:lineRule="auto"/>
            <w:ind w:right="99"/>
            <w:jc w:val="center"/>
            <w:rPr>
              <w:rFonts w:ascii="Tahoma" w:hAnsi="Tahoma" w:cs="Tahoma"/>
              <w:b/>
              <w:bCs/>
            </w:rPr>
          </w:pPr>
          <w:r w:rsidRPr="006322AF">
            <w:rPr>
              <w:rFonts w:ascii="Tahoma" w:hAnsi="Tahoma" w:cs="Tahoma"/>
              <w:b/>
              <w:bCs/>
            </w:rPr>
            <w:t xml:space="preserve">MANUAL DE GOVERNANÇA DE </w:t>
          </w:r>
          <w:r w:rsidR="00401B19">
            <w:rPr>
              <w:rFonts w:ascii="Tahoma" w:hAnsi="Tahoma" w:cs="Tahoma"/>
              <w:b/>
              <w:bCs/>
            </w:rPr>
            <w:t>DADOS</w:t>
          </w:r>
        </w:p>
      </w:tc>
      <w:tc>
        <w:tcPr>
          <w:tcW w:w="2090" w:type="dxa"/>
          <w:gridSpan w:val="2"/>
          <w:vAlign w:val="center"/>
        </w:tcPr>
        <w:p w14:paraId="2DB5EFF2" w14:textId="6EFB38F2" w:rsidR="00EE66CC" w:rsidRPr="0034223C" w:rsidRDefault="00EE66CC" w:rsidP="002930BA">
          <w:pPr>
            <w:pStyle w:val="Cabealho"/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Código: </w:t>
          </w:r>
          <w:r w:rsidR="003B1BCD">
            <w:rPr>
              <w:rFonts w:ascii="Tahoma" w:hAnsi="Tahoma" w:cs="Tahoma"/>
              <w:sz w:val="16"/>
              <w:szCs w:val="16"/>
            </w:rPr>
            <w:t>MAN</w:t>
          </w:r>
          <w:r w:rsidR="009C1A22">
            <w:rPr>
              <w:rFonts w:ascii="Tahoma" w:hAnsi="Tahoma" w:cs="Tahoma"/>
              <w:sz w:val="16"/>
              <w:szCs w:val="16"/>
            </w:rPr>
            <w:t>0</w:t>
          </w:r>
          <w:r w:rsidR="000903EC">
            <w:rPr>
              <w:rFonts w:ascii="Tahoma" w:hAnsi="Tahoma" w:cs="Tahoma"/>
              <w:sz w:val="16"/>
              <w:szCs w:val="16"/>
            </w:rPr>
            <w:t>06</w:t>
          </w:r>
          <w:r w:rsidR="00401B19">
            <w:rPr>
              <w:rFonts w:ascii="Tahoma" w:hAnsi="Tahoma" w:cs="Tahoma"/>
              <w:sz w:val="16"/>
              <w:szCs w:val="16"/>
            </w:rPr>
            <w:t>3</w:t>
          </w:r>
        </w:p>
      </w:tc>
    </w:tr>
    <w:tr w:rsidR="00EE66CC" w14:paraId="33AAFD68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D476606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4721E2D9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7A088388" w14:textId="77777777" w:rsidR="00EE66CC" w:rsidRPr="0034223C" w:rsidRDefault="00EE66CC" w:rsidP="00C84422">
          <w:pPr>
            <w:pStyle w:val="Cabealho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Revisão: 0</w:t>
          </w:r>
          <w:r w:rsidR="00080019">
            <w:rPr>
              <w:rFonts w:ascii="Tahoma" w:hAnsi="Tahoma" w:cs="Tahoma"/>
              <w:sz w:val="16"/>
              <w:szCs w:val="16"/>
            </w:rPr>
            <w:t>0</w:t>
          </w:r>
        </w:p>
      </w:tc>
    </w:tr>
    <w:tr w:rsidR="00EE66CC" w14:paraId="45F231E0" w14:textId="77777777" w:rsidTr="00C84422">
      <w:trPr>
        <w:cantSplit/>
        <w:trHeight w:val="245"/>
      </w:trPr>
      <w:tc>
        <w:tcPr>
          <w:tcW w:w="2082" w:type="dxa"/>
          <w:vMerge/>
          <w:vAlign w:val="center"/>
        </w:tcPr>
        <w:p w14:paraId="41C84224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5434" w:type="dxa"/>
          <w:gridSpan w:val="4"/>
          <w:vMerge/>
          <w:vAlign w:val="center"/>
        </w:tcPr>
        <w:p w14:paraId="3A9E443B" w14:textId="77777777" w:rsidR="00EE66CC" w:rsidRDefault="00EE66CC" w:rsidP="00C84422">
          <w:pPr>
            <w:pStyle w:val="Cabealho"/>
            <w:rPr>
              <w:rFonts w:ascii="Tahoma" w:hAnsi="Tahoma" w:cs="Tahoma"/>
            </w:rPr>
          </w:pPr>
        </w:p>
      </w:tc>
      <w:tc>
        <w:tcPr>
          <w:tcW w:w="2090" w:type="dxa"/>
          <w:gridSpan w:val="2"/>
          <w:vAlign w:val="center"/>
        </w:tcPr>
        <w:p w14:paraId="64AC6D83" w14:textId="77777777" w:rsidR="00EE66CC" w:rsidRPr="0034223C" w:rsidRDefault="00EE66CC" w:rsidP="00C84422">
          <w:pPr>
            <w:rPr>
              <w:rFonts w:ascii="Tahoma" w:hAnsi="Tahoma" w:cs="Tahoma"/>
              <w:sz w:val="16"/>
              <w:szCs w:val="16"/>
            </w:rPr>
          </w:pPr>
          <w:r w:rsidRPr="0034223C">
            <w:rPr>
              <w:rFonts w:ascii="Tahoma" w:hAnsi="Tahoma" w:cs="Tahoma"/>
              <w:sz w:val="16"/>
              <w:szCs w:val="16"/>
            </w:rPr>
            <w:t xml:space="preserve">Página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PAGE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5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  <w:r w:rsidRPr="0034223C">
            <w:rPr>
              <w:rFonts w:ascii="Tahoma" w:hAnsi="Tahoma" w:cs="Tahoma"/>
              <w:sz w:val="16"/>
              <w:szCs w:val="16"/>
            </w:rPr>
            <w:t xml:space="preserve"> de 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begin"/>
          </w:r>
          <w:r w:rsidRPr="0034223C">
            <w:rPr>
              <w:rFonts w:ascii="Tahoma" w:hAnsi="Tahoma" w:cs="Tahoma"/>
              <w:sz w:val="16"/>
              <w:szCs w:val="16"/>
            </w:rPr>
            <w:instrText xml:space="preserve"> NUMPAGES  </w:instrText>
          </w:r>
          <w:r w:rsidRPr="0034223C">
            <w:rPr>
              <w:rFonts w:ascii="Tahoma" w:hAnsi="Tahoma" w:cs="Tahoma"/>
              <w:sz w:val="16"/>
              <w:szCs w:val="16"/>
            </w:rPr>
            <w:fldChar w:fldCharType="separate"/>
          </w:r>
          <w:r w:rsidR="00890AD2">
            <w:rPr>
              <w:rFonts w:ascii="Tahoma" w:hAnsi="Tahoma" w:cs="Tahoma"/>
              <w:noProof/>
              <w:sz w:val="16"/>
              <w:szCs w:val="16"/>
            </w:rPr>
            <w:t>6</w:t>
          </w:r>
          <w:r w:rsidRPr="0034223C">
            <w:rPr>
              <w:rFonts w:ascii="Tahoma" w:hAnsi="Tahoma" w:cs="Tahoma"/>
              <w:sz w:val="16"/>
              <w:szCs w:val="16"/>
            </w:rPr>
            <w:fldChar w:fldCharType="end"/>
          </w:r>
        </w:p>
      </w:tc>
    </w:tr>
    <w:tr w:rsidR="00EE66CC" w:rsidRPr="00637285" w14:paraId="4E1BFC8A" w14:textId="77777777" w:rsidTr="00C84422">
      <w:tc>
        <w:tcPr>
          <w:tcW w:w="2093" w:type="dxa"/>
          <w:gridSpan w:val="2"/>
        </w:tcPr>
        <w:p w14:paraId="28265C46" w14:textId="77777777" w:rsidR="00EE66CC" w:rsidRPr="00B46FBC" w:rsidRDefault="00EE66CC" w:rsidP="00B46FBC">
          <w:pPr>
            <w:pStyle w:val="Cabealho"/>
            <w:ind w:right="-108"/>
            <w:rPr>
              <w:rFonts w:ascii="Tahoma" w:hAnsi="Tahoma" w:cs="Tahoma"/>
              <w:sz w:val="18"/>
              <w:szCs w:val="18"/>
            </w:rPr>
          </w:pPr>
          <w:r w:rsidRPr="00B46FBC">
            <w:rPr>
              <w:rFonts w:ascii="Tahoma" w:hAnsi="Tahoma" w:cs="Tahoma"/>
              <w:sz w:val="18"/>
              <w:szCs w:val="18"/>
            </w:rPr>
            <w:t>Origem:</w:t>
          </w:r>
        </w:p>
        <w:p w14:paraId="62AEB195" w14:textId="507C2054" w:rsidR="00EE66CC" w:rsidRPr="00637285" w:rsidRDefault="00EE66CC" w:rsidP="00B46FBC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126" w:type="dxa"/>
        </w:tcPr>
        <w:p w14:paraId="62DF9E42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Elaboração:</w:t>
          </w:r>
        </w:p>
        <w:p w14:paraId="37C730DB" w14:textId="77777777" w:rsidR="00EE66CC" w:rsidRPr="00637285" w:rsidRDefault="005F6B36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Francisco José Pereira</w:t>
          </w:r>
        </w:p>
      </w:tc>
      <w:tc>
        <w:tcPr>
          <w:tcW w:w="1418" w:type="dxa"/>
        </w:tcPr>
        <w:p w14:paraId="6FAA0418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686BF1F2" w14:textId="77777777" w:rsidR="00EE66CC" w:rsidRPr="00637285" w:rsidRDefault="00EE66CC" w:rsidP="00233B0D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  <w:tc>
        <w:tcPr>
          <w:tcW w:w="2551" w:type="dxa"/>
          <w:gridSpan w:val="2"/>
        </w:tcPr>
        <w:p w14:paraId="102DBA0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>
            <w:rPr>
              <w:rFonts w:ascii="Tahoma" w:hAnsi="Tahoma" w:cs="Tahoma"/>
              <w:sz w:val="16"/>
              <w:szCs w:val="16"/>
            </w:rPr>
            <w:t>Aprovado por</w:t>
          </w:r>
          <w:r w:rsidRPr="00637285">
            <w:rPr>
              <w:rFonts w:ascii="Tahoma" w:hAnsi="Tahoma" w:cs="Tahoma"/>
              <w:sz w:val="16"/>
              <w:szCs w:val="16"/>
            </w:rPr>
            <w:t>:</w:t>
          </w:r>
        </w:p>
        <w:p w14:paraId="4546E567" w14:textId="032FFF44" w:rsidR="00EE66CC" w:rsidRPr="00637285" w:rsidRDefault="00970E99" w:rsidP="005F6B36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  <w:r>
            <w:rPr>
              <w:rFonts w:ascii="Tahoma" w:hAnsi="Tahoma" w:cs="Tahoma"/>
              <w:sz w:val="18"/>
              <w:szCs w:val="18"/>
            </w:rPr>
            <w:t>Rafael Dall</w:t>
          </w:r>
          <w:r w:rsidR="003A5F68">
            <w:rPr>
              <w:rFonts w:ascii="Tahoma" w:hAnsi="Tahoma" w:cs="Tahoma"/>
              <w:sz w:val="18"/>
              <w:szCs w:val="18"/>
            </w:rPr>
            <w:t>’Anese</w:t>
          </w:r>
        </w:p>
      </w:tc>
      <w:tc>
        <w:tcPr>
          <w:tcW w:w="1418" w:type="dxa"/>
        </w:tcPr>
        <w:p w14:paraId="4BDB7D1B" w14:textId="77777777" w:rsidR="00EE66CC" w:rsidRDefault="00EE66CC" w:rsidP="00C84422">
          <w:pPr>
            <w:pStyle w:val="Cabealho"/>
            <w:ind w:right="-108"/>
            <w:rPr>
              <w:rFonts w:ascii="Tahoma" w:hAnsi="Tahoma" w:cs="Tahoma"/>
              <w:sz w:val="16"/>
              <w:szCs w:val="16"/>
            </w:rPr>
          </w:pPr>
          <w:r w:rsidRPr="00637285">
            <w:rPr>
              <w:rFonts w:ascii="Tahoma" w:hAnsi="Tahoma" w:cs="Tahoma"/>
              <w:sz w:val="16"/>
              <w:szCs w:val="16"/>
            </w:rPr>
            <w:t>Data:</w:t>
          </w:r>
        </w:p>
        <w:p w14:paraId="3E5B42BC" w14:textId="77777777" w:rsidR="00EE66CC" w:rsidRPr="00637285" w:rsidRDefault="00EE66CC" w:rsidP="00AD6799">
          <w:pPr>
            <w:pStyle w:val="Cabealho"/>
            <w:ind w:right="-108"/>
            <w:jc w:val="center"/>
            <w:rPr>
              <w:rFonts w:ascii="Tahoma" w:hAnsi="Tahoma" w:cs="Tahoma"/>
              <w:sz w:val="18"/>
              <w:szCs w:val="18"/>
            </w:rPr>
          </w:pPr>
        </w:p>
      </w:tc>
    </w:tr>
  </w:tbl>
  <w:p w14:paraId="22B41699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743F" w14:textId="77777777" w:rsidR="00EE66CC" w:rsidRDefault="00EE66C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4C23" w14:textId="77777777" w:rsidR="00EE66CC" w:rsidRPr="00DE4CA4" w:rsidRDefault="00EE66CC" w:rsidP="007212AC">
    <w:pPr>
      <w:pStyle w:val="Cabealho"/>
      <w:rPr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AC1C5" w14:textId="77777777" w:rsidR="00EE66CC" w:rsidRDefault="00EE66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1D1"/>
    <w:multiLevelType w:val="multilevel"/>
    <w:tmpl w:val="6588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834F6"/>
    <w:multiLevelType w:val="hybridMultilevel"/>
    <w:tmpl w:val="16E6DB22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06493B86"/>
    <w:multiLevelType w:val="multilevel"/>
    <w:tmpl w:val="A702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F0122"/>
    <w:multiLevelType w:val="multilevel"/>
    <w:tmpl w:val="23F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01B11"/>
    <w:multiLevelType w:val="singleLevel"/>
    <w:tmpl w:val="D4C2D416"/>
    <w:lvl w:ilvl="0">
      <w:start w:val="1"/>
      <w:numFmt w:val="decimal"/>
      <w:pStyle w:val="TextoSumrio"/>
      <w:lvlText w:val="%1 -"/>
      <w:lvlJc w:val="left"/>
      <w:pPr>
        <w:tabs>
          <w:tab w:val="num" w:pos="360"/>
        </w:tabs>
      </w:pPr>
      <w:rPr>
        <w:rFonts w:ascii="Arial" w:hAnsi="Arial" w:hint="default"/>
        <w:b w:val="0"/>
        <w:i w:val="0"/>
        <w:sz w:val="20"/>
      </w:rPr>
    </w:lvl>
  </w:abstractNum>
  <w:abstractNum w:abstractNumId="5" w15:restartNumberingAfterBreak="0">
    <w:nsid w:val="10DE5936"/>
    <w:multiLevelType w:val="multilevel"/>
    <w:tmpl w:val="4C3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15A68"/>
    <w:multiLevelType w:val="multilevel"/>
    <w:tmpl w:val="2AE8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84375"/>
    <w:multiLevelType w:val="hybridMultilevel"/>
    <w:tmpl w:val="52FCF588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EAF693B"/>
    <w:multiLevelType w:val="hybridMultilevel"/>
    <w:tmpl w:val="B996528C"/>
    <w:lvl w:ilvl="0" w:tplc="783AA6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6C2631"/>
    <w:multiLevelType w:val="hybridMultilevel"/>
    <w:tmpl w:val="9D8456EA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0" w15:restartNumberingAfterBreak="0">
    <w:nsid w:val="270473CC"/>
    <w:multiLevelType w:val="hybridMultilevel"/>
    <w:tmpl w:val="5B3EEE2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25809BC"/>
    <w:multiLevelType w:val="hybridMultilevel"/>
    <w:tmpl w:val="5A3E6730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126736"/>
    <w:multiLevelType w:val="hybridMultilevel"/>
    <w:tmpl w:val="953ECFDA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3" w15:restartNumberingAfterBreak="0">
    <w:nsid w:val="351511B0"/>
    <w:multiLevelType w:val="hybridMultilevel"/>
    <w:tmpl w:val="9514A74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C6246B5"/>
    <w:multiLevelType w:val="hybridMultilevel"/>
    <w:tmpl w:val="B65ED5C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0EE2ADF"/>
    <w:multiLevelType w:val="hybridMultilevel"/>
    <w:tmpl w:val="E8CC6C2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53F17A84"/>
    <w:multiLevelType w:val="hybridMultilevel"/>
    <w:tmpl w:val="DC228264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 w15:restartNumberingAfterBreak="0">
    <w:nsid w:val="55C953FC"/>
    <w:multiLevelType w:val="hybridMultilevel"/>
    <w:tmpl w:val="63DC844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8613A6A"/>
    <w:multiLevelType w:val="multilevel"/>
    <w:tmpl w:val="7934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AB35D7"/>
    <w:multiLevelType w:val="hybridMultilevel"/>
    <w:tmpl w:val="5172071C"/>
    <w:lvl w:ilvl="0" w:tplc="5726A1AC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0" w15:restartNumberingAfterBreak="0">
    <w:nsid w:val="68EA1EC7"/>
    <w:multiLevelType w:val="hybridMultilevel"/>
    <w:tmpl w:val="EAAA1F4A"/>
    <w:lvl w:ilvl="0" w:tplc="5726A1AC">
      <w:numFmt w:val="bullet"/>
      <w:lvlText w:val="•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A7A1640"/>
    <w:multiLevelType w:val="singleLevel"/>
    <w:tmpl w:val="2054B0AE"/>
    <w:lvl w:ilvl="0">
      <w:start w:val="1"/>
      <w:numFmt w:val="lowerLetter"/>
      <w:pStyle w:val="Alnea"/>
      <w:lvlText w:val="%1)"/>
      <w:lvlJc w:val="left"/>
      <w:pPr>
        <w:tabs>
          <w:tab w:val="num" w:pos="680"/>
        </w:tabs>
        <w:ind w:left="680" w:hanging="453"/>
      </w:pPr>
    </w:lvl>
  </w:abstractNum>
  <w:abstractNum w:abstractNumId="22" w15:restartNumberingAfterBreak="0">
    <w:nsid w:val="78B1612F"/>
    <w:multiLevelType w:val="hybridMultilevel"/>
    <w:tmpl w:val="0640010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45641803">
    <w:abstractNumId w:val="4"/>
  </w:num>
  <w:num w:numId="2" w16cid:durableId="2131045793">
    <w:abstractNumId w:val="21"/>
  </w:num>
  <w:num w:numId="3" w16cid:durableId="2017535867">
    <w:abstractNumId w:val="17"/>
  </w:num>
  <w:num w:numId="4" w16cid:durableId="162668719">
    <w:abstractNumId w:val="9"/>
  </w:num>
  <w:num w:numId="5" w16cid:durableId="108624919">
    <w:abstractNumId w:val="16"/>
  </w:num>
  <w:num w:numId="6" w16cid:durableId="1531458220">
    <w:abstractNumId w:val="12"/>
  </w:num>
  <w:num w:numId="7" w16cid:durableId="1659457636">
    <w:abstractNumId w:val="19"/>
  </w:num>
  <w:num w:numId="8" w16cid:durableId="2044599774">
    <w:abstractNumId w:val="20"/>
  </w:num>
  <w:num w:numId="9" w16cid:durableId="1107116956">
    <w:abstractNumId w:val="1"/>
  </w:num>
  <w:num w:numId="10" w16cid:durableId="669066662">
    <w:abstractNumId w:val="3"/>
  </w:num>
  <w:num w:numId="11" w16cid:durableId="1051270299">
    <w:abstractNumId w:val="6"/>
  </w:num>
  <w:num w:numId="12" w16cid:durableId="76489258">
    <w:abstractNumId w:val="5"/>
  </w:num>
  <w:num w:numId="13" w16cid:durableId="249314104">
    <w:abstractNumId w:val="18"/>
  </w:num>
  <w:num w:numId="14" w16cid:durableId="265381427">
    <w:abstractNumId w:val="0"/>
  </w:num>
  <w:num w:numId="15" w16cid:durableId="95445050">
    <w:abstractNumId w:val="2"/>
  </w:num>
  <w:num w:numId="16" w16cid:durableId="1814829809">
    <w:abstractNumId w:val="8"/>
  </w:num>
  <w:num w:numId="17" w16cid:durableId="858934601">
    <w:abstractNumId w:val="10"/>
  </w:num>
  <w:num w:numId="18" w16cid:durableId="1899969263">
    <w:abstractNumId w:val="13"/>
  </w:num>
  <w:num w:numId="19" w16cid:durableId="465634174">
    <w:abstractNumId w:val="11"/>
  </w:num>
  <w:num w:numId="20" w16cid:durableId="1737774577">
    <w:abstractNumId w:val="14"/>
  </w:num>
  <w:num w:numId="21" w16cid:durableId="148446411">
    <w:abstractNumId w:val="15"/>
  </w:num>
  <w:num w:numId="22" w16cid:durableId="881787927">
    <w:abstractNumId w:val="7"/>
  </w:num>
  <w:num w:numId="23" w16cid:durableId="413674097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EB7"/>
    <w:rsid w:val="0000426E"/>
    <w:rsid w:val="00004E57"/>
    <w:rsid w:val="00014A0D"/>
    <w:rsid w:val="00015606"/>
    <w:rsid w:val="000161D5"/>
    <w:rsid w:val="000166E9"/>
    <w:rsid w:val="0001691A"/>
    <w:rsid w:val="000171A5"/>
    <w:rsid w:val="00020B96"/>
    <w:rsid w:val="0002403D"/>
    <w:rsid w:val="00024F09"/>
    <w:rsid w:val="00032450"/>
    <w:rsid w:val="0003794C"/>
    <w:rsid w:val="000405D7"/>
    <w:rsid w:val="00040D70"/>
    <w:rsid w:val="00045892"/>
    <w:rsid w:val="00045D1E"/>
    <w:rsid w:val="00046D91"/>
    <w:rsid w:val="0004710F"/>
    <w:rsid w:val="00050E3A"/>
    <w:rsid w:val="00050F11"/>
    <w:rsid w:val="00054875"/>
    <w:rsid w:val="00054B35"/>
    <w:rsid w:val="0005527D"/>
    <w:rsid w:val="00056FB9"/>
    <w:rsid w:val="00060B0C"/>
    <w:rsid w:val="000648A5"/>
    <w:rsid w:val="000659A0"/>
    <w:rsid w:val="00065DD8"/>
    <w:rsid w:val="00065E7F"/>
    <w:rsid w:val="00070A4E"/>
    <w:rsid w:val="00074BAF"/>
    <w:rsid w:val="00075937"/>
    <w:rsid w:val="00077D2B"/>
    <w:rsid w:val="00080019"/>
    <w:rsid w:val="00081C73"/>
    <w:rsid w:val="00082293"/>
    <w:rsid w:val="000825B1"/>
    <w:rsid w:val="00083F13"/>
    <w:rsid w:val="00084526"/>
    <w:rsid w:val="000903EC"/>
    <w:rsid w:val="00091410"/>
    <w:rsid w:val="00091E09"/>
    <w:rsid w:val="00096B17"/>
    <w:rsid w:val="000978D0"/>
    <w:rsid w:val="000A1788"/>
    <w:rsid w:val="000A1EDB"/>
    <w:rsid w:val="000A28DE"/>
    <w:rsid w:val="000A40ED"/>
    <w:rsid w:val="000A54C3"/>
    <w:rsid w:val="000A5BFB"/>
    <w:rsid w:val="000A5EB2"/>
    <w:rsid w:val="000B0D07"/>
    <w:rsid w:val="000B0F96"/>
    <w:rsid w:val="000B174F"/>
    <w:rsid w:val="000B25BE"/>
    <w:rsid w:val="000B32D6"/>
    <w:rsid w:val="000B33A8"/>
    <w:rsid w:val="000B3550"/>
    <w:rsid w:val="000B3CA2"/>
    <w:rsid w:val="000B605C"/>
    <w:rsid w:val="000B61B0"/>
    <w:rsid w:val="000B6928"/>
    <w:rsid w:val="000B6A1D"/>
    <w:rsid w:val="000C07A3"/>
    <w:rsid w:val="000C0D95"/>
    <w:rsid w:val="000C251D"/>
    <w:rsid w:val="000C2C6A"/>
    <w:rsid w:val="000C32B2"/>
    <w:rsid w:val="000C5428"/>
    <w:rsid w:val="000C56E7"/>
    <w:rsid w:val="000C5B41"/>
    <w:rsid w:val="000C6D18"/>
    <w:rsid w:val="000D0F80"/>
    <w:rsid w:val="000D0FF7"/>
    <w:rsid w:val="000D21B9"/>
    <w:rsid w:val="000E1F6A"/>
    <w:rsid w:val="000E2997"/>
    <w:rsid w:val="000E2D6C"/>
    <w:rsid w:val="000E366D"/>
    <w:rsid w:val="000E38C3"/>
    <w:rsid w:val="000E436F"/>
    <w:rsid w:val="000E503A"/>
    <w:rsid w:val="000E575C"/>
    <w:rsid w:val="000E63D4"/>
    <w:rsid w:val="000E7627"/>
    <w:rsid w:val="000F2736"/>
    <w:rsid w:val="000F3FCC"/>
    <w:rsid w:val="000F51D8"/>
    <w:rsid w:val="000F52E3"/>
    <w:rsid w:val="000F5523"/>
    <w:rsid w:val="000F6EE9"/>
    <w:rsid w:val="00100722"/>
    <w:rsid w:val="00101805"/>
    <w:rsid w:val="001020F3"/>
    <w:rsid w:val="001035FB"/>
    <w:rsid w:val="0010489D"/>
    <w:rsid w:val="0010532B"/>
    <w:rsid w:val="0010695A"/>
    <w:rsid w:val="00106A64"/>
    <w:rsid w:val="00107316"/>
    <w:rsid w:val="0010793C"/>
    <w:rsid w:val="00110112"/>
    <w:rsid w:val="00110749"/>
    <w:rsid w:val="001108C7"/>
    <w:rsid w:val="00110D31"/>
    <w:rsid w:val="00111E65"/>
    <w:rsid w:val="001124CE"/>
    <w:rsid w:val="001130B2"/>
    <w:rsid w:val="00117FE0"/>
    <w:rsid w:val="00120E25"/>
    <w:rsid w:val="001211C4"/>
    <w:rsid w:val="00121366"/>
    <w:rsid w:val="00121448"/>
    <w:rsid w:val="00121866"/>
    <w:rsid w:val="0012459A"/>
    <w:rsid w:val="001257A1"/>
    <w:rsid w:val="00126E5D"/>
    <w:rsid w:val="001300ED"/>
    <w:rsid w:val="0013018B"/>
    <w:rsid w:val="00131895"/>
    <w:rsid w:val="00133377"/>
    <w:rsid w:val="001339B8"/>
    <w:rsid w:val="001345B8"/>
    <w:rsid w:val="00134995"/>
    <w:rsid w:val="00135410"/>
    <w:rsid w:val="00135BB9"/>
    <w:rsid w:val="001364BE"/>
    <w:rsid w:val="0014101C"/>
    <w:rsid w:val="0014552E"/>
    <w:rsid w:val="00146555"/>
    <w:rsid w:val="001511E1"/>
    <w:rsid w:val="00151369"/>
    <w:rsid w:val="001513FE"/>
    <w:rsid w:val="00151409"/>
    <w:rsid w:val="0015296F"/>
    <w:rsid w:val="001619C9"/>
    <w:rsid w:val="00161CDC"/>
    <w:rsid w:val="00162934"/>
    <w:rsid w:val="00162AE9"/>
    <w:rsid w:val="00163CDE"/>
    <w:rsid w:val="001646F4"/>
    <w:rsid w:val="0016601D"/>
    <w:rsid w:val="00170AE2"/>
    <w:rsid w:val="00170EC0"/>
    <w:rsid w:val="0017217B"/>
    <w:rsid w:val="00173AEC"/>
    <w:rsid w:val="0017401B"/>
    <w:rsid w:val="00174E73"/>
    <w:rsid w:val="00176162"/>
    <w:rsid w:val="001763F5"/>
    <w:rsid w:val="00180520"/>
    <w:rsid w:val="0018112D"/>
    <w:rsid w:val="001820D8"/>
    <w:rsid w:val="001821B4"/>
    <w:rsid w:val="001823D9"/>
    <w:rsid w:val="00182734"/>
    <w:rsid w:val="00182999"/>
    <w:rsid w:val="00182B2F"/>
    <w:rsid w:val="001847A9"/>
    <w:rsid w:val="001902CD"/>
    <w:rsid w:val="00190EB7"/>
    <w:rsid w:val="00193C9D"/>
    <w:rsid w:val="00194932"/>
    <w:rsid w:val="00194D03"/>
    <w:rsid w:val="00195FF3"/>
    <w:rsid w:val="001971F3"/>
    <w:rsid w:val="001A1DD4"/>
    <w:rsid w:val="001A27D5"/>
    <w:rsid w:val="001A5FD4"/>
    <w:rsid w:val="001B2F14"/>
    <w:rsid w:val="001B4D2A"/>
    <w:rsid w:val="001B70B5"/>
    <w:rsid w:val="001C0050"/>
    <w:rsid w:val="001C461D"/>
    <w:rsid w:val="001C4E7F"/>
    <w:rsid w:val="001C58E3"/>
    <w:rsid w:val="001D1C4B"/>
    <w:rsid w:val="001D1E34"/>
    <w:rsid w:val="001D21DC"/>
    <w:rsid w:val="001D257A"/>
    <w:rsid w:val="001D5514"/>
    <w:rsid w:val="001D6492"/>
    <w:rsid w:val="001E0836"/>
    <w:rsid w:val="001E167E"/>
    <w:rsid w:val="001E216B"/>
    <w:rsid w:val="001E70FE"/>
    <w:rsid w:val="001E7C46"/>
    <w:rsid w:val="001F0473"/>
    <w:rsid w:val="001F0662"/>
    <w:rsid w:val="001F2137"/>
    <w:rsid w:val="001F25CC"/>
    <w:rsid w:val="001F33CA"/>
    <w:rsid w:val="001F36B9"/>
    <w:rsid w:val="002002ED"/>
    <w:rsid w:val="00200C22"/>
    <w:rsid w:val="002027C9"/>
    <w:rsid w:val="00205864"/>
    <w:rsid w:val="00207132"/>
    <w:rsid w:val="0020774B"/>
    <w:rsid w:val="0021373A"/>
    <w:rsid w:val="00213902"/>
    <w:rsid w:val="00214586"/>
    <w:rsid w:val="00214A5F"/>
    <w:rsid w:val="002152AC"/>
    <w:rsid w:val="0021712F"/>
    <w:rsid w:val="00217399"/>
    <w:rsid w:val="002173DC"/>
    <w:rsid w:val="002203F5"/>
    <w:rsid w:val="0022140B"/>
    <w:rsid w:val="002222BA"/>
    <w:rsid w:val="002252D4"/>
    <w:rsid w:val="00225CEE"/>
    <w:rsid w:val="00226B2D"/>
    <w:rsid w:val="002322B7"/>
    <w:rsid w:val="00232FD5"/>
    <w:rsid w:val="00233B0D"/>
    <w:rsid w:val="00233E99"/>
    <w:rsid w:val="00233F3A"/>
    <w:rsid w:val="00241008"/>
    <w:rsid w:val="00241FB1"/>
    <w:rsid w:val="0024382A"/>
    <w:rsid w:val="00245592"/>
    <w:rsid w:val="00246562"/>
    <w:rsid w:val="002503EA"/>
    <w:rsid w:val="00251254"/>
    <w:rsid w:val="002536AC"/>
    <w:rsid w:val="002560BF"/>
    <w:rsid w:val="0025752A"/>
    <w:rsid w:val="00257A96"/>
    <w:rsid w:val="00257E42"/>
    <w:rsid w:val="00260475"/>
    <w:rsid w:val="00261D15"/>
    <w:rsid w:val="00262D30"/>
    <w:rsid w:val="00264E35"/>
    <w:rsid w:val="0027055C"/>
    <w:rsid w:val="002724C9"/>
    <w:rsid w:val="00276A22"/>
    <w:rsid w:val="00276F1B"/>
    <w:rsid w:val="002804E5"/>
    <w:rsid w:val="0028063B"/>
    <w:rsid w:val="002821DC"/>
    <w:rsid w:val="002828C4"/>
    <w:rsid w:val="00283B9C"/>
    <w:rsid w:val="0028606A"/>
    <w:rsid w:val="00291428"/>
    <w:rsid w:val="00291B9E"/>
    <w:rsid w:val="002930BA"/>
    <w:rsid w:val="0029768A"/>
    <w:rsid w:val="002A128C"/>
    <w:rsid w:val="002A2B82"/>
    <w:rsid w:val="002A33E4"/>
    <w:rsid w:val="002A47DD"/>
    <w:rsid w:val="002B0CFD"/>
    <w:rsid w:val="002C2EF1"/>
    <w:rsid w:val="002C328B"/>
    <w:rsid w:val="002C6464"/>
    <w:rsid w:val="002C6643"/>
    <w:rsid w:val="002C7565"/>
    <w:rsid w:val="002D089F"/>
    <w:rsid w:val="002D0C6D"/>
    <w:rsid w:val="002D794A"/>
    <w:rsid w:val="002E2031"/>
    <w:rsid w:val="002E22DE"/>
    <w:rsid w:val="002E349A"/>
    <w:rsid w:val="002E38DF"/>
    <w:rsid w:val="002E44FF"/>
    <w:rsid w:val="002F0296"/>
    <w:rsid w:val="002F152E"/>
    <w:rsid w:val="002F18F3"/>
    <w:rsid w:val="002F2ED6"/>
    <w:rsid w:val="002F3BF9"/>
    <w:rsid w:val="002F43F7"/>
    <w:rsid w:val="002F5A29"/>
    <w:rsid w:val="002F6E88"/>
    <w:rsid w:val="003006F1"/>
    <w:rsid w:val="00301BC2"/>
    <w:rsid w:val="00302059"/>
    <w:rsid w:val="00302ECF"/>
    <w:rsid w:val="0030408A"/>
    <w:rsid w:val="0030428E"/>
    <w:rsid w:val="00304A7F"/>
    <w:rsid w:val="00305EA3"/>
    <w:rsid w:val="003075AC"/>
    <w:rsid w:val="00307A59"/>
    <w:rsid w:val="00310313"/>
    <w:rsid w:val="00314946"/>
    <w:rsid w:val="00315168"/>
    <w:rsid w:val="00317344"/>
    <w:rsid w:val="00321928"/>
    <w:rsid w:val="00323593"/>
    <w:rsid w:val="00326A39"/>
    <w:rsid w:val="00330343"/>
    <w:rsid w:val="00331DA1"/>
    <w:rsid w:val="003324B3"/>
    <w:rsid w:val="00334C3B"/>
    <w:rsid w:val="003356AA"/>
    <w:rsid w:val="00340755"/>
    <w:rsid w:val="00340BD9"/>
    <w:rsid w:val="00342796"/>
    <w:rsid w:val="00345433"/>
    <w:rsid w:val="0035043B"/>
    <w:rsid w:val="003511E0"/>
    <w:rsid w:val="00352C32"/>
    <w:rsid w:val="00354B29"/>
    <w:rsid w:val="003564CB"/>
    <w:rsid w:val="00356C36"/>
    <w:rsid w:val="003611A2"/>
    <w:rsid w:val="00361DBF"/>
    <w:rsid w:val="003633A2"/>
    <w:rsid w:val="00363EB8"/>
    <w:rsid w:val="00363FCA"/>
    <w:rsid w:val="0036580A"/>
    <w:rsid w:val="0036760F"/>
    <w:rsid w:val="00367AA8"/>
    <w:rsid w:val="00367E63"/>
    <w:rsid w:val="00370681"/>
    <w:rsid w:val="0037145E"/>
    <w:rsid w:val="00372978"/>
    <w:rsid w:val="00373FAB"/>
    <w:rsid w:val="00375B52"/>
    <w:rsid w:val="00376048"/>
    <w:rsid w:val="003762D5"/>
    <w:rsid w:val="00377C17"/>
    <w:rsid w:val="0038062B"/>
    <w:rsid w:val="003806C1"/>
    <w:rsid w:val="00386081"/>
    <w:rsid w:val="00391A5B"/>
    <w:rsid w:val="00392CEF"/>
    <w:rsid w:val="00394BD3"/>
    <w:rsid w:val="00395B35"/>
    <w:rsid w:val="00396D36"/>
    <w:rsid w:val="00397701"/>
    <w:rsid w:val="003A0679"/>
    <w:rsid w:val="003A0850"/>
    <w:rsid w:val="003A23DC"/>
    <w:rsid w:val="003A3017"/>
    <w:rsid w:val="003A5601"/>
    <w:rsid w:val="003A5F68"/>
    <w:rsid w:val="003A7D3E"/>
    <w:rsid w:val="003B1BCD"/>
    <w:rsid w:val="003B219E"/>
    <w:rsid w:val="003B3994"/>
    <w:rsid w:val="003B5D5E"/>
    <w:rsid w:val="003B6771"/>
    <w:rsid w:val="003B6CBD"/>
    <w:rsid w:val="003B7F59"/>
    <w:rsid w:val="003C002F"/>
    <w:rsid w:val="003C17AA"/>
    <w:rsid w:val="003C2864"/>
    <w:rsid w:val="003C61D1"/>
    <w:rsid w:val="003C6410"/>
    <w:rsid w:val="003C6568"/>
    <w:rsid w:val="003C6DD8"/>
    <w:rsid w:val="003C7A5B"/>
    <w:rsid w:val="003D24EB"/>
    <w:rsid w:val="003D3965"/>
    <w:rsid w:val="003D459A"/>
    <w:rsid w:val="003D4A83"/>
    <w:rsid w:val="003D4EA5"/>
    <w:rsid w:val="003D5282"/>
    <w:rsid w:val="003D5FCF"/>
    <w:rsid w:val="003D7A70"/>
    <w:rsid w:val="003E0F9B"/>
    <w:rsid w:val="003E64A0"/>
    <w:rsid w:val="003F074B"/>
    <w:rsid w:val="003F07A5"/>
    <w:rsid w:val="003F20B9"/>
    <w:rsid w:val="003F21DB"/>
    <w:rsid w:val="003F256B"/>
    <w:rsid w:val="003F3731"/>
    <w:rsid w:val="003F42EC"/>
    <w:rsid w:val="003F5191"/>
    <w:rsid w:val="003F6E92"/>
    <w:rsid w:val="003F7454"/>
    <w:rsid w:val="0040042E"/>
    <w:rsid w:val="004007A7"/>
    <w:rsid w:val="0040177D"/>
    <w:rsid w:val="00401B19"/>
    <w:rsid w:val="00403790"/>
    <w:rsid w:val="00404148"/>
    <w:rsid w:val="00405826"/>
    <w:rsid w:val="004070F8"/>
    <w:rsid w:val="00411BCD"/>
    <w:rsid w:val="0041533F"/>
    <w:rsid w:val="00415E8F"/>
    <w:rsid w:val="0042083A"/>
    <w:rsid w:val="004210ED"/>
    <w:rsid w:val="0042153C"/>
    <w:rsid w:val="00423162"/>
    <w:rsid w:val="004235D8"/>
    <w:rsid w:val="00423D0E"/>
    <w:rsid w:val="00424B15"/>
    <w:rsid w:val="00427FFC"/>
    <w:rsid w:val="00430F8F"/>
    <w:rsid w:val="004317C2"/>
    <w:rsid w:val="00431874"/>
    <w:rsid w:val="00432DAF"/>
    <w:rsid w:val="00433CAF"/>
    <w:rsid w:val="0043462B"/>
    <w:rsid w:val="00435D5A"/>
    <w:rsid w:val="00435F42"/>
    <w:rsid w:val="004405CC"/>
    <w:rsid w:val="00440B92"/>
    <w:rsid w:val="00442AB0"/>
    <w:rsid w:val="00444D08"/>
    <w:rsid w:val="0044578A"/>
    <w:rsid w:val="00446CCB"/>
    <w:rsid w:val="00446F92"/>
    <w:rsid w:val="00447623"/>
    <w:rsid w:val="00447D56"/>
    <w:rsid w:val="004509A6"/>
    <w:rsid w:val="00451807"/>
    <w:rsid w:val="004518C6"/>
    <w:rsid w:val="004522E0"/>
    <w:rsid w:val="004533C8"/>
    <w:rsid w:val="0045379F"/>
    <w:rsid w:val="004539B9"/>
    <w:rsid w:val="004540ED"/>
    <w:rsid w:val="0045413F"/>
    <w:rsid w:val="004542A9"/>
    <w:rsid w:val="00455A93"/>
    <w:rsid w:val="004575B6"/>
    <w:rsid w:val="004600CC"/>
    <w:rsid w:val="004605F0"/>
    <w:rsid w:val="00462BC5"/>
    <w:rsid w:val="0046500C"/>
    <w:rsid w:val="004704F3"/>
    <w:rsid w:val="004707DA"/>
    <w:rsid w:val="00472787"/>
    <w:rsid w:val="004744CB"/>
    <w:rsid w:val="004750A4"/>
    <w:rsid w:val="00477F51"/>
    <w:rsid w:val="004852A0"/>
    <w:rsid w:val="00485507"/>
    <w:rsid w:val="00485F00"/>
    <w:rsid w:val="0048679F"/>
    <w:rsid w:val="00486A13"/>
    <w:rsid w:val="00490369"/>
    <w:rsid w:val="004925DE"/>
    <w:rsid w:val="00492F39"/>
    <w:rsid w:val="00494B45"/>
    <w:rsid w:val="00494FDB"/>
    <w:rsid w:val="00497554"/>
    <w:rsid w:val="004A04A6"/>
    <w:rsid w:val="004A09DF"/>
    <w:rsid w:val="004A0B3F"/>
    <w:rsid w:val="004A3F00"/>
    <w:rsid w:val="004A41D2"/>
    <w:rsid w:val="004A50E6"/>
    <w:rsid w:val="004A5D10"/>
    <w:rsid w:val="004B1211"/>
    <w:rsid w:val="004B2F72"/>
    <w:rsid w:val="004B3641"/>
    <w:rsid w:val="004B3668"/>
    <w:rsid w:val="004B4155"/>
    <w:rsid w:val="004B502A"/>
    <w:rsid w:val="004B5105"/>
    <w:rsid w:val="004B51C5"/>
    <w:rsid w:val="004B6588"/>
    <w:rsid w:val="004B723F"/>
    <w:rsid w:val="004C01D3"/>
    <w:rsid w:val="004C0889"/>
    <w:rsid w:val="004C40CD"/>
    <w:rsid w:val="004C483E"/>
    <w:rsid w:val="004C53F6"/>
    <w:rsid w:val="004C5707"/>
    <w:rsid w:val="004C7DE1"/>
    <w:rsid w:val="004D127A"/>
    <w:rsid w:val="004D1536"/>
    <w:rsid w:val="004D28A6"/>
    <w:rsid w:val="004D2E12"/>
    <w:rsid w:val="004D4311"/>
    <w:rsid w:val="004D74F0"/>
    <w:rsid w:val="004E1DC1"/>
    <w:rsid w:val="004E3231"/>
    <w:rsid w:val="004E6305"/>
    <w:rsid w:val="004E6CAD"/>
    <w:rsid w:val="004F449A"/>
    <w:rsid w:val="004F52EC"/>
    <w:rsid w:val="004F63DF"/>
    <w:rsid w:val="004F6C61"/>
    <w:rsid w:val="00510193"/>
    <w:rsid w:val="00511E1B"/>
    <w:rsid w:val="00513673"/>
    <w:rsid w:val="00513A0C"/>
    <w:rsid w:val="00513BB9"/>
    <w:rsid w:val="0051482D"/>
    <w:rsid w:val="005148AA"/>
    <w:rsid w:val="00515F26"/>
    <w:rsid w:val="00524443"/>
    <w:rsid w:val="00527C2D"/>
    <w:rsid w:val="005306D4"/>
    <w:rsid w:val="00530EC8"/>
    <w:rsid w:val="005345CA"/>
    <w:rsid w:val="00535D5D"/>
    <w:rsid w:val="00536B39"/>
    <w:rsid w:val="0054044B"/>
    <w:rsid w:val="005431A2"/>
    <w:rsid w:val="00543377"/>
    <w:rsid w:val="00545C29"/>
    <w:rsid w:val="005503ED"/>
    <w:rsid w:val="00550F4C"/>
    <w:rsid w:val="00551035"/>
    <w:rsid w:val="00551180"/>
    <w:rsid w:val="00552E48"/>
    <w:rsid w:val="00553237"/>
    <w:rsid w:val="0055335D"/>
    <w:rsid w:val="0055344C"/>
    <w:rsid w:val="00553FDA"/>
    <w:rsid w:val="00556162"/>
    <w:rsid w:val="00563614"/>
    <w:rsid w:val="00563863"/>
    <w:rsid w:val="0056453E"/>
    <w:rsid w:val="00564BE3"/>
    <w:rsid w:val="00574AA8"/>
    <w:rsid w:val="00576B42"/>
    <w:rsid w:val="00581706"/>
    <w:rsid w:val="005824EE"/>
    <w:rsid w:val="00584065"/>
    <w:rsid w:val="005848F5"/>
    <w:rsid w:val="00584983"/>
    <w:rsid w:val="00584F00"/>
    <w:rsid w:val="00584F1F"/>
    <w:rsid w:val="00586C45"/>
    <w:rsid w:val="00590679"/>
    <w:rsid w:val="005907D0"/>
    <w:rsid w:val="005908CA"/>
    <w:rsid w:val="00590AD8"/>
    <w:rsid w:val="0059242B"/>
    <w:rsid w:val="00592599"/>
    <w:rsid w:val="005931E4"/>
    <w:rsid w:val="005966C6"/>
    <w:rsid w:val="005A2403"/>
    <w:rsid w:val="005A4D19"/>
    <w:rsid w:val="005A51CA"/>
    <w:rsid w:val="005A5A8C"/>
    <w:rsid w:val="005A5CC0"/>
    <w:rsid w:val="005B1498"/>
    <w:rsid w:val="005B1AD3"/>
    <w:rsid w:val="005B4FD3"/>
    <w:rsid w:val="005B51BC"/>
    <w:rsid w:val="005B7CFF"/>
    <w:rsid w:val="005C3298"/>
    <w:rsid w:val="005C4EBA"/>
    <w:rsid w:val="005C62D3"/>
    <w:rsid w:val="005C6848"/>
    <w:rsid w:val="005D0D77"/>
    <w:rsid w:val="005D1A3C"/>
    <w:rsid w:val="005D20CE"/>
    <w:rsid w:val="005D3CD5"/>
    <w:rsid w:val="005D6426"/>
    <w:rsid w:val="005D65D3"/>
    <w:rsid w:val="005D6AF3"/>
    <w:rsid w:val="005D7BB3"/>
    <w:rsid w:val="005E1071"/>
    <w:rsid w:val="005E2E30"/>
    <w:rsid w:val="005E3755"/>
    <w:rsid w:val="005E4E37"/>
    <w:rsid w:val="005E68F4"/>
    <w:rsid w:val="005E7492"/>
    <w:rsid w:val="005F19C8"/>
    <w:rsid w:val="005F3513"/>
    <w:rsid w:val="005F45CB"/>
    <w:rsid w:val="005F63D1"/>
    <w:rsid w:val="005F6B36"/>
    <w:rsid w:val="005F7B4B"/>
    <w:rsid w:val="006003AF"/>
    <w:rsid w:val="00603D8D"/>
    <w:rsid w:val="006052E4"/>
    <w:rsid w:val="006054C2"/>
    <w:rsid w:val="0060679C"/>
    <w:rsid w:val="00606830"/>
    <w:rsid w:val="00606D24"/>
    <w:rsid w:val="00610081"/>
    <w:rsid w:val="00610DF9"/>
    <w:rsid w:val="00612833"/>
    <w:rsid w:val="00612F2C"/>
    <w:rsid w:val="0061318C"/>
    <w:rsid w:val="0061366E"/>
    <w:rsid w:val="00616664"/>
    <w:rsid w:val="00617D44"/>
    <w:rsid w:val="00622E74"/>
    <w:rsid w:val="0062377A"/>
    <w:rsid w:val="00626AA0"/>
    <w:rsid w:val="00627EB2"/>
    <w:rsid w:val="00631436"/>
    <w:rsid w:val="00631AA7"/>
    <w:rsid w:val="006322AF"/>
    <w:rsid w:val="0063280B"/>
    <w:rsid w:val="006329D2"/>
    <w:rsid w:val="00634142"/>
    <w:rsid w:val="00634668"/>
    <w:rsid w:val="00634DB2"/>
    <w:rsid w:val="006432F0"/>
    <w:rsid w:val="00643DF9"/>
    <w:rsid w:val="00644858"/>
    <w:rsid w:val="0065274D"/>
    <w:rsid w:val="006551C4"/>
    <w:rsid w:val="00656392"/>
    <w:rsid w:val="00660F16"/>
    <w:rsid w:val="00661BD1"/>
    <w:rsid w:val="00665F7A"/>
    <w:rsid w:val="0066660C"/>
    <w:rsid w:val="006702F5"/>
    <w:rsid w:val="00671580"/>
    <w:rsid w:val="0067198E"/>
    <w:rsid w:val="00672DF3"/>
    <w:rsid w:val="006834F4"/>
    <w:rsid w:val="00683AF7"/>
    <w:rsid w:val="00683B48"/>
    <w:rsid w:val="006848AD"/>
    <w:rsid w:val="00685842"/>
    <w:rsid w:val="00692811"/>
    <w:rsid w:val="00692EC9"/>
    <w:rsid w:val="00694643"/>
    <w:rsid w:val="00694664"/>
    <w:rsid w:val="006A1FA0"/>
    <w:rsid w:val="006A2A37"/>
    <w:rsid w:val="006A4FD0"/>
    <w:rsid w:val="006A65A4"/>
    <w:rsid w:val="006B1616"/>
    <w:rsid w:val="006B3393"/>
    <w:rsid w:val="006B3856"/>
    <w:rsid w:val="006B3F13"/>
    <w:rsid w:val="006B4293"/>
    <w:rsid w:val="006B4B53"/>
    <w:rsid w:val="006B7268"/>
    <w:rsid w:val="006C58A9"/>
    <w:rsid w:val="006C5C9A"/>
    <w:rsid w:val="006C5DA2"/>
    <w:rsid w:val="006D0FDE"/>
    <w:rsid w:val="006D2263"/>
    <w:rsid w:val="006D22C2"/>
    <w:rsid w:val="006D284F"/>
    <w:rsid w:val="006D4E6A"/>
    <w:rsid w:val="006D6726"/>
    <w:rsid w:val="006D721C"/>
    <w:rsid w:val="006E0174"/>
    <w:rsid w:val="006E4024"/>
    <w:rsid w:val="006F0BF8"/>
    <w:rsid w:val="006F27CF"/>
    <w:rsid w:val="006F2B0A"/>
    <w:rsid w:val="006F440C"/>
    <w:rsid w:val="006F47C4"/>
    <w:rsid w:val="006F4F27"/>
    <w:rsid w:val="006F7384"/>
    <w:rsid w:val="00701BF1"/>
    <w:rsid w:val="00704A81"/>
    <w:rsid w:val="00704E30"/>
    <w:rsid w:val="00704ECA"/>
    <w:rsid w:val="007070FA"/>
    <w:rsid w:val="00707684"/>
    <w:rsid w:val="007110A1"/>
    <w:rsid w:val="007123C5"/>
    <w:rsid w:val="00713C6F"/>
    <w:rsid w:val="00714639"/>
    <w:rsid w:val="00714DA0"/>
    <w:rsid w:val="00716D94"/>
    <w:rsid w:val="00717310"/>
    <w:rsid w:val="007212AC"/>
    <w:rsid w:val="00722748"/>
    <w:rsid w:val="0072403D"/>
    <w:rsid w:val="00724989"/>
    <w:rsid w:val="007255AE"/>
    <w:rsid w:val="0072665B"/>
    <w:rsid w:val="0072697C"/>
    <w:rsid w:val="007315C2"/>
    <w:rsid w:val="00732637"/>
    <w:rsid w:val="00732712"/>
    <w:rsid w:val="0073303E"/>
    <w:rsid w:val="007330C6"/>
    <w:rsid w:val="007338D4"/>
    <w:rsid w:val="00735563"/>
    <w:rsid w:val="00735DEE"/>
    <w:rsid w:val="00736992"/>
    <w:rsid w:val="00736AC0"/>
    <w:rsid w:val="00740141"/>
    <w:rsid w:val="00741B9A"/>
    <w:rsid w:val="00743CE6"/>
    <w:rsid w:val="0074517A"/>
    <w:rsid w:val="007452EF"/>
    <w:rsid w:val="00746F48"/>
    <w:rsid w:val="0074719A"/>
    <w:rsid w:val="00747401"/>
    <w:rsid w:val="00751D24"/>
    <w:rsid w:val="0075657E"/>
    <w:rsid w:val="0075699D"/>
    <w:rsid w:val="007575BF"/>
    <w:rsid w:val="00760F4A"/>
    <w:rsid w:val="007613DC"/>
    <w:rsid w:val="0076438A"/>
    <w:rsid w:val="007651BE"/>
    <w:rsid w:val="007653CF"/>
    <w:rsid w:val="0077289A"/>
    <w:rsid w:val="00777012"/>
    <w:rsid w:val="00781DCA"/>
    <w:rsid w:val="00783635"/>
    <w:rsid w:val="00783A89"/>
    <w:rsid w:val="00787C40"/>
    <w:rsid w:val="007919A1"/>
    <w:rsid w:val="00792D55"/>
    <w:rsid w:val="00793516"/>
    <w:rsid w:val="007944FE"/>
    <w:rsid w:val="00795545"/>
    <w:rsid w:val="00795A13"/>
    <w:rsid w:val="007A0F40"/>
    <w:rsid w:val="007A1595"/>
    <w:rsid w:val="007A1998"/>
    <w:rsid w:val="007A2DD9"/>
    <w:rsid w:val="007A317A"/>
    <w:rsid w:val="007A41DA"/>
    <w:rsid w:val="007A6806"/>
    <w:rsid w:val="007A6840"/>
    <w:rsid w:val="007A792A"/>
    <w:rsid w:val="007B1782"/>
    <w:rsid w:val="007B1EBA"/>
    <w:rsid w:val="007B6D8D"/>
    <w:rsid w:val="007B73D7"/>
    <w:rsid w:val="007C0DF1"/>
    <w:rsid w:val="007C28E6"/>
    <w:rsid w:val="007C66FF"/>
    <w:rsid w:val="007D14C8"/>
    <w:rsid w:val="007D204E"/>
    <w:rsid w:val="007D2416"/>
    <w:rsid w:val="007D4DF4"/>
    <w:rsid w:val="007D4FD7"/>
    <w:rsid w:val="007D599B"/>
    <w:rsid w:val="007D5C7B"/>
    <w:rsid w:val="007D6D8C"/>
    <w:rsid w:val="007D6E82"/>
    <w:rsid w:val="007E0761"/>
    <w:rsid w:val="007E088C"/>
    <w:rsid w:val="007E0A16"/>
    <w:rsid w:val="007E0DD4"/>
    <w:rsid w:val="007E1718"/>
    <w:rsid w:val="007E2B0C"/>
    <w:rsid w:val="007E46AB"/>
    <w:rsid w:val="007E5086"/>
    <w:rsid w:val="007F0CE8"/>
    <w:rsid w:val="007F0F43"/>
    <w:rsid w:val="007F1B3D"/>
    <w:rsid w:val="007F2EFC"/>
    <w:rsid w:val="007F65F2"/>
    <w:rsid w:val="00801067"/>
    <w:rsid w:val="00801D29"/>
    <w:rsid w:val="0080550F"/>
    <w:rsid w:val="00806F0E"/>
    <w:rsid w:val="00810F79"/>
    <w:rsid w:val="00814011"/>
    <w:rsid w:val="00814707"/>
    <w:rsid w:val="00815669"/>
    <w:rsid w:val="00816707"/>
    <w:rsid w:val="00816EAB"/>
    <w:rsid w:val="0081700B"/>
    <w:rsid w:val="00823E7F"/>
    <w:rsid w:val="00824869"/>
    <w:rsid w:val="00825A8C"/>
    <w:rsid w:val="008310C0"/>
    <w:rsid w:val="008332D8"/>
    <w:rsid w:val="0083539E"/>
    <w:rsid w:val="008366EC"/>
    <w:rsid w:val="0083707D"/>
    <w:rsid w:val="008402CA"/>
    <w:rsid w:val="00840FB2"/>
    <w:rsid w:val="008424A5"/>
    <w:rsid w:val="00843B2C"/>
    <w:rsid w:val="00843B79"/>
    <w:rsid w:val="00845587"/>
    <w:rsid w:val="00845BE3"/>
    <w:rsid w:val="0085056F"/>
    <w:rsid w:val="008525C8"/>
    <w:rsid w:val="00853A24"/>
    <w:rsid w:val="008540F9"/>
    <w:rsid w:val="00854482"/>
    <w:rsid w:val="00855860"/>
    <w:rsid w:val="00855EF4"/>
    <w:rsid w:val="008608A5"/>
    <w:rsid w:val="00863B7C"/>
    <w:rsid w:val="00863CD8"/>
    <w:rsid w:val="00864075"/>
    <w:rsid w:val="0086408D"/>
    <w:rsid w:val="00865104"/>
    <w:rsid w:val="00865909"/>
    <w:rsid w:val="00865A5E"/>
    <w:rsid w:val="0086754D"/>
    <w:rsid w:val="00867BCB"/>
    <w:rsid w:val="00872821"/>
    <w:rsid w:val="008736D8"/>
    <w:rsid w:val="008760EE"/>
    <w:rsid w:val="00880417"/>
    <w:rsid w:val="00882C7B"/>
    <w:rsid w:val="00883421"/>
    <w:rsid w:val="0088671A"/>
    <w:rsid w:val="00890AD2"/>
    <w:rsid w:val="008919F2"/>
    <w:rsid w:val="00891A14"/>
    <w:rsid w:val="008948EB"/>
    <w:rsid w:val="00896D25"/>
    <w:rsid w:val="008A1B19"/>
    <w:rsid w:val="008A28AD"/>
    <w:rsid w:val="008A4D8B"/>
    <w:rsid w:val="008A6B1C"/>
    <w:rsid w:val="008A7AB9"/>
    <w:rsid w:val="008B22E9"/>
    <w:rsid w:val="008B5B5C"/>
    <w:rsid w:val="008B5F8A"/>
    <w:rsid w:val="008B6173"/>
    <w:rsid w:val="008B62A6"/>
    <w:rsid w:val="008B6733"/>
    <w:rsid w:val="008B70C2"/>
    <w:rsid w:val="008B73B8"/>
    <w:rsid w:val="008B7E3A"/>
    <w:rsid w:val="008C229E"/>
    <w:rsid w:val="008C439B"/>
    <w:rsid w:val="008C48A4"/>
    <w:rsid w:val="008C68E6"/>
    <w:rsid w:val="008C6F08"/>
    <w:rsid w:val="008C724D"/>
    <w:rsid w:val="008D1DD8"/>
    <w:rsid w:val="008D4051"/>
    <w:rsid w:val="008D518E"/>
    <w:rsid w:val="008D5910"/>
    <w:rsid w:val="008E2656"/>
    <w:rsid w:val="008E2A29"/>
    <w:rsid w:val="008E3847"/>
    <w:rsid w:val="008E4933"/>
    <w:rsid w:val="008E7A9D"/>
    <w:rsid w:val="008F0758"/>
    <w:rsid w:val="008F18B3"/>
    <w:rsid w:val="008F217D"/>
    <w:rsid w:val="008F4424"/>
    <w:rsid w:val="008F5CEA"/>
    <w:rsid w:val="008F6579"/>
    <w:rsid w:val="008F7B76"/>
    <w:rsid w:val="009004AD"/>
    <w:rsid w:val="00900EE9"/>
    <w:rsid w:val="00903C2F"/>
    <w:rsid w:val="009049D5"/>
    <w:rsid w:val="00905693"/>
    <w:rsid w:val="009069F1"/>
    <w:rsid w:val="00907E71"/>
    <w:rsid w:val="009110ED"/>
    <w:rsid w:val="0091157C"/>
    <w:rsid w:val="00913A2A"/>
    <w:rsid w:val="00913B79"/>
    <w:rsid w:val="009145B8"/>
    <w:rsid w:val="009153D9"/>
    <w:rsid w:val="00917568"/>
    <w:rsid w:val="0092157D"/>
    <w:rsid w:val="00921A09"/>
    <w:rsid w:val="00922A68"/>
    <w:rsid w:val="00922A95"/>
    <w:rsid w:val="009303AE"/>
    <w:rsid w:val="00931590"/>
    <w:rsid w:val="00931CCE"/>
    <w:rsid w:val="00932811"/>
    <w:rsid w:val="009332B0"/>
    <w:rsid w:val="009334B5"/>
    <w:rsid w:val="00933986"/>
    <w:rsid w:val="00936421"/>
    <w:rsid w:val="009377A5"/>
    <w:rsid w:val="00940B52"/>
    <w:rsid w:val="009441A1"/>
    <w:rsid w:val="009453E5"/>
    <w:rsid w:val="00946887"/>
    <w:rsid w:val="00947DE1"/>
    <w:rsid w:val="00950AD1"/>
    <w:rsid w:val="00955C20"/>
    <w:rsid w:val="00955DE7"/>
    <w:rsid w:val="0095680C"/>
    <w:rsid w:val="009568CC"/>
    <w:rsid w:val="00956A94"/>
    <w:rsid w:val="00963A87"/>
    <w:rsid w:val="00963C30"/>
    <w:rsid w:val="00965247"/>
    <w:rsid w:val="00966680"/>
    <w:rsid w:val="00970123"/>
    <w:rsid w:val="0097055C"/>
    <w:rsid w:val="00970E99"/>
    <w:rsid w:val="0097189B"/>
    <w:rsid w:val="009733D7"/>
    <w:rsid w:val="00973C1E"/>
    <w:rsid w:val="00973F34"/>
    <w:rsid w:val="0097499D"/>
    <w:rsid w:val="009750A7"/>
    <w:rsid w:val="00977E99"/>
    <w:rsid w:val="009808E7"/>
    <w:rsid w:val="009810B2"/>
    <w:rsid w:val="00985B5F"/>
    <w:rsid w:val="00985CBD"/>
    <w:rsid w:val="009876C1"/>
    <w:rsid w:val="00987767"/>
    <w:rsid w:val="00990F35"/>
    <w:rsid w:val="009917E0"/>
    <w:rsid w:val="00996EEB"/>
    <w:rsid w:val="009A2434"/>
    <w:rsid w:val="009A3628"/>
    <w:rsid w:val="009A4766"/>
    <w:rsid w:val="009A4DE7"/>
    <w:rsid w:val="009A5735"/>
    <w:rsid w:val="009B0A61"/>
    <w:rsid w:val="009B0DAA"/>
    <w:rsid w:val="009B1661"/>
    <w:rsid w:val="009B27E2"/>
    <w:rsid w:val="009B5553"/>
    <w:rsid w:val="009C089A"/>
    <w:rsid w:val="009C1A22"/>
    <w:rsid w:val="009C2BE7"/>
    <w:rsid w:val="009C3A0F"/>
    <w:rsid w:val="009C485F"/>
    <w:rsid w:val="009C624A"/>
    <w:rsid w:val="009C70A9"/>
    <w:rsid w:val="009C7FFC"/>
    <w:rsid w:val="009D0176"/>
    <w:rsid w:val="009D0C8D"/>
    <w:rsid w:val="009D3F14"/>
    <w:rsid w:val="009D4014"/>
    <w:rsid w:val="009D4040"/>
    <w:rsid w:val="009D4933"/>
    <w:rsid w:val="009D6D24"/>
    <w:rsid w:val="009E2331"/>
    <w:rsid w:val="009E5C5C"/>
    <w:rsid w:val="009E6F88"/>
    <w:rsid w:val="009F0BBE"/>
    <w:rsid w:val="009F1233"/>
    <w:rsid w:val="009F1AA3"/>
    <w:rsid w:val="009F37E3"/>
    <w:rsid w:val="009F415A"/>
    <w:rsid w:val="009F5349"/>
    <w:rsid w:val="009F5F8B"/>
    <w:rsid w:val="009F6893"/>
    <w:rsid w:val="009F776E"/>
    <w:rsid w:val="00A01E05"/>
    <w:rsid w:val="00A02045"/>
    <w:rsid w:val="00A03249"/>
    <w:rsid w:val="00A0366D"/>
    <w:rsid w:val="00A04A7F"/>
    <w:rsid w:val="00A05D35"/>
    <w:rsid w:val="00A06F8F"/>
    <w:rsid w:val="00A0763C"/>
    <w:rsid w:val="00A07A89"/>
    <w:rsid w:val="00A1097A"/>
    <w:rsid w:val="00A10E40"/>
    <w:rsid w:val="00A11A9B"/>
    <w:rsid w:val="00A148F9"/>
    <w:rsid w:val="00A14F3F"/>
    <w:rsid w:val="00A2140C"/>
    <w:rsid w:val="00A21B3D"/>
    <w:rsid w:val="00A220C5"/>
    <w:rsid w:val="00A26580"/>
    <w:rsid w:val="00A27E92"/>
    <w:rsid w:val="00A3024A"/>
    <w:rsid w:val="00A34813"/>
    <w:rsid w:val="00A353BD"/>
    <w:rsid w:val="00A37F71"/>
    <w:rsid w:val="00A40881"/>
    <w:rsid w:val="00A40BFB"/>
    <w:rsid w:val="00A46729"/>
    <w:rsid w:val="00A46D2A"/>
    <w:rsid w:val="00A470BF"/>
    <w:rsid w:val="00A510E5"/>
    <w:rsid w:val="00A51CFE"/>
    <w:rsid w:val="00A51FBB"/>
    <w:rsid w:val="00A53B58"/>
    <w:rsid w:val="00A55AED"/>
    <w:rsid w:val="00A56115"/>
    <w:rsid w:val="00A60055"/>
    <w:rsid w:val="00A6309A"/>
    <w:rsid w:val="00A72AC9"/>
    <w:rsid w:val="00A73EE9"/>
    <w:rsid w:val="00A75687"/>
    <w:rsid w:val="00A769BF"/>
    <w:rsid w:val="00A80C17"/>
    <w:rsid w:val="00A817DD"/>
    <w:rsid w:val="00A84825"/>
    <w:rsid w:val="00A84B1D"/>
    <w:rsid w:val="00A87D98"/>
    <w:rsid w:val="00A91184"/>
    <w:rsid w:val="00A91916"/>
    <w:rsid w:val="00A938F1"/>
    <w:rsid w:val="00A97B65"/>
    <w:rsid w:val="00AA0A29"/>
    <w:rsid w:val="00AA0E99"/>
    <w:rsid w:val="00AA4616"/>
    <w:rsid w:val="00AA6960"/>
    <w:rsid w:val="00AA7CA8"/>
    <w:rsid w:val="00AA7D72"/>
    <w:rsid w:val="00AB28FC"/>
    <w:rsid w:val="00AB4314"/>
    <w:rsid w:val="00AB5110"/>
    <w:rsid w:val="00AB61C9"/>
    <w:rsid w:val="00AB67D3"/>
    <w:rsid w:val="00AC08D1"/>
    <w:rsid w:val="00AC0D06"/>
    <w:rsid w:val="00AC2A1D"/>
    <w:rsid w:val="00AC3572"/>
    <w:rsid w:val="00AC3F05"/>
    <w:rsid w:val="00AC49E0"/>
    <w:rsid w:val="00AC69B1"/>
    <w:rsid w:val="00AC704D"/>
    <w:rsid w:val="00AC76BA"/>
    <w:rsid w:val="00AD2A4D"/>
    <w:rsid w:val="00AD2F73"/>
    <w:rsid w:val="00AD6799"/>
    <w:rsid w:val="00AD7250"/>
    <w:rsid w:val="00AE4200"/>
    <w:rsid w:val="00AE4DC3"/>
    <w:rsid w:val="00AE5C2D"/>
    <w:rsid w:val="00AE69FA"/>
    <w:rsid w:val="00AF2400"/>
    <w:rsid w:val="00AF2B59"/>
    <w:rsid w:val="00AF7774"/>
    <w:rsid w:val="00B0238C"/>
    <w:rsid w:val="00B03DAE"/>
    <w:rsid w:val="00B04EE9"/>
    <w:rsid w:val="00B06574"/>
    <w:rsid w:val="00B076B2"/>
    <w:rsid w:val="00B11882"/>
    <w:rsid w:val="00B12D98"/>
    <w:rsid w:val="00B13097"/>
    <w:rsid w:val="00B13147"/>
    <w:rsid w:val="00B17B8B"/>
    <w:rsid w:val="00B212C0"/>
    <w:rsid w:val="00B2168B"/>
    <w:rsid w:val="00B253A1"/>
    <w:rsid w:val="00B32098"/>
    <w:rsid w:val="00B32271"/>
    <w:rsid w:val="00B40239"/>
    <w:rsid w:val="00B46DC7"/>
    <w:rsid w:val="00B46FBC"/>
    <w:rsid w:val="00B47044"/>
    <w:rsid w:val="00B50751"/>
    <w:rsid w:val="00B5111C"/>
    <w:rsid w:val="00B51F92"/>
    <w:rsid w:val="00B54A66"/>
    <w:rsid w:val="00B57D4E"/>
    <w:rsid w:val="00B637E2"/>
    <w:rsid w:val="00B6404E"/>
    <w:rsid w:val="00B6463B"/>
    <w:rsid w:val="00B64FCE"/>
    <w:rsid w:val="00B67269"/>
    <w:rsid w:val="00B708AF"/>
    <w:rsid w:val="00B70B8E"/>
    <w:rsid w:val="00B711DE"/>
    <w:rsid w:val="00B72FBB"/>
    <w:rsid w:val="00B736C0"/>
    <w:rsid w:val="00B74A15"/>
    <w:rsid w:val="00B74A52"/>
    <w:rsid w:val="00B754AF"/>
    <w:rsid w:val="00B76326"/>
    <w:rsid w:val="00B77F63"/>
    <w:rsid w:val="00B8214C"/>
    <w:rsid w:val="00B825C1"/>
    <w:rsid w:val="00B834D7"/>
    <w:rsid w:val="00B901B4"/>
    <w:rsid w:val="00B90432"/>
    <w:rsid w:val="00B9352C"/>
    <w:rsid w:val="00B96D58"/>
    <w:rsid w:val="00BA3941"/>
    <w:rsid w:val="00BA489C"/>
    <w:rsid w:val="00BA66EE"/>
    <w:rsid w:val="00BA6A51"/>
    <w:rsid w:val="00BA7931"/>
    <w:rsid w:val="00BB0D00"/>
    <w:rsid w:val="00BB1368"/>
    <w:rsid w:val="00BB1818"/>
    <w:rsid w:val="00BB2E72"/>
    <w:rsid w:val="00BB4445"/>
    <w:rsid w:val="00BB613D"/>
    <w:rsid w:val="00BB7BEA"/>
    <w:rsid w:val="00BC0A0D"/>
    <w:rsid w:val="00BC3F7A"/>
    <w:rsid w:val="00BC446F"/>
    <w:rsid w:val="00BC5CEC"/>
    <w:rsid w:val="00BC69E3"/>
    <w:rsid w:val="00BC6C68"/>
    <w:rsid w:val="00BD08A2"/>
    <w:rsid w:val="00BD22BA"/>
    <w:rsid w:val="00BD3194"/>
    <w:rsid w:val="00BD31FD"/>
    <w:rsid w:val="00BD4C04"/>
    <w:rsid w:val="00BD6FC8"/>
    <w:rsid w:val="00BD7183"/>
    <w:rsid w:val="00BE0AA7"/>
    <w:rsid w:val="00BE6D9C"/>
    <w:rsid w:val="00BE6E85"/>
    <w:rsid w:val="00BE74BD"/>
    <w:rsid w:val="00BF13EA"/>
    <w:rsid w:val="00BF354B"/>
    <w:rsid w:val="00BF588C"/>
    <w:rsid w:val="00BF596A"/>
    <w:rsid w:val="00BF5B6B"/>
    <w:rsid w:val="00BF6A39"/>
    <w:rsid w:val="00BF7F60"/>
    <w:rsid w:val="00C00790"/>
    <w:rsid w:val="00C0081D"/>
    <w:rsid w:val="00C00A35"/>
    <w:rsid w:val="00C014C1"/>
    <w:rsid w:val="00C01D17"/>
    <w:rsid w:val="00C04682"/>
    <w:rsid w:val="00C04D87"/>
    <w:rsid w:val="00C04F52"/>
    <w:rsid w:val="00C12307"/>
    <w:rsid w:val="00C12732"/>
    <w:rsid w:val="00C13485"/>
    <w:rsid w:val="00C1699A"/>
    <w:rsid w:val="00C2019A"/>
    <w:rsid w:val="00C21BAE"/>
    <w:rsid w:val="00C22C71"/>
    <w:rsid w:val="00C230BA"/>
    <w:rsid w:val="00C233A3"/>
    <w:rsid w:val="00C2417A"/>
    <w:rsid w:val="00C2423A"/>
    <w:rsid w:val="00C247D6"/>
    <w:rsid w:val="00C26AA3"/>
    <w:rsid w:val="00C27B55"/>
    <w:rsid w:val="00C315C7"/>
    <w:rsid w:val="00C31AD4"/>
    <w:rsid w:val="00C33A30"/>
    <w:rsid w:val="00C35976"/>
    <w:rsid w:val="00C40269"/>
    <w:rsid w:val="00C40A5D"/>
    <w:rsid w:val="00C41BE3"/>
    <w:rsid w:val="00C44C77"/>
    <w:rsid w:val="00C46231"/>
    <w:rsid w:val="00C464EC"/>
    <w:rsid w:val="00C46EB7"/>
    <w:rsid w:val="00C55020"/>
    <w:rsid w:val="00C579E0"/>
    <w:rsid w:val="00C6242D"/>
    <w:rsid w:val="00C62C2C"/>
    <w:rsid w:val="00C63043"/>
    <w:rsid w:val="00C644B5"/>
    <w:rsid w:val="00C6498E"/>
    <w:rsid w:val="00C666BF"/>
    <w:rsid w:val="00C66F07"/>
    <w:rsid w:val="00C700AD"/>
    <w:rsid w:val="00C70269"/>
    <w:rsid w:val="00C70308"/>
    <w:rsid w:val="00C74175"/>
    <w:rsid w:val="00C76B1D"/>
    <w:rsid w:val="00C77331"/>
    <w:rsid w:val="00C7744A"/>
    <w:rsid w:val="00C7783E"/>
    <w:rsid w:val="00C77DA3"/>
    <w:rsid w:val="00C8163A"/>
    <w:rsid w:val="00C828AD"/>
    <w:rsid w:val="00C83872"/>
    <w:rsid w:val="00C84422"/>
    <w:rsid w:val="00C91905"/>
    <w:rsid w:val="00C92293"/>
    <w:rsid w:val="00C937AE"/>
    <w:rsid w:val="00C93D0B"/>
    <w:rsid w:val="00C97872"/>
    <w:rsid w:val="00CA09F9"/>
    <w:rsid w:val="00CA1572"/>
    <w:rsid w:val="00CA409A"/>
    <w:rsid w:val="00CA5CC2"/>
    <w:rsid w:val="00CA62F6"/>
    <w:rsid w:val="00CA66B8"/>
    <w:rsid w:val="00CA6CC9"/>
    <w:rsid w:val="00CA712B"/>
    <w:rsid w:val="00CA7BD8"/>
    <w:rsid w:val="00CB0036"/>
    <w:rsid w:val="00CB0C6B"/>
    <w:rsid w:val="00CB47B5"/>
    <w:rsid w:val="00CB57AA"/>
    <w:rsid w:val="00CB63B7"/>
    <w:rsid w:val="00CC433D"/>
    <w:rsid w:val="00CC4852"/>
    <w:rsid w:val="00CC51DE"/>
    <w:rsid w:val="00CC735A"/>
    <w:rsid w:val="00CD106A"/>
    <w:rsid w:val="00CD18F0"/>
    <w:rsid w:val="00CD1979"/>
    <w:rsid w:val="00CD2B35"/>
    <w:rsid w:val="00CD3308"/>
    <w:rsid w:val="00CE0029"/>
    <w:rsid w:val="00CE2B0A"/>
    <w:rsid w:val="00CE2DF5"/>
    <w:rsid w:val="00CF3582"/>
    <w:rsid w:val="00CF4BD3"/>
    <w:rsid w:val="00CF769C"/>
    <w:rsid w:val="00D00980"/>
    <w:rsid w:val="00D025AF"/>
    <w:rsid w:val="00D0315D"/>
    <w:rsid w:val="00D0524E"/>
    <w:rsid w:val="00D11437"/>
    <w:rsid w:val="00D1237F"/>
    <w:rsid w:val="00D1293E"/>
    <w:rsid w:val="00D136ED"/>
    <w:rsid w:val="00D13C25"/>
    <w:rsid w:val="00D13E77"/>
    <w:rsid w:val="00D147EB"/>
    <w:rsid w:val="00D16EB5"/>
    <w:rsid w:val="00D17155"/>
    <w:rsid w:val="00D2073D"/>
    <w:rsid w:val="00D20DBF"/>
    <w:rsid w:val="00D21722"/>
    <w:rsid w:val="00D23CBC"/>
    <w:rsid w:val="00D23F8C"/>
    <w:rsid w:val="00D276A4"/>
    <w:rsid w:val="00D32E75"/>
    <w:rsid w:val="00D35495"/>
    <w:rsid w:val="00D36473"/>
    <w:rsid w:val="00D36742"/>
    <w:rsid w:val="00D4029C"/>
    <w:rsid w:val="00D41B42"/>
    <w:rsid w:val="00D435FA"/>
    <w:rsid w:val="00D43939"/>
    <w:rsid w:val="00D4727E"/>
    <w:rsid w:val="00D51CF8"/>
    <w:rsid w:val="00D51EAC"/>
    <w:rsid w:val="00D53068"/>
    <w:rsid w:val="00D55A5E"/>
    <w:rsid w:val="00D56BDB"/>
    <w:rsid w:val="00D56C82"/>
    <w:rsid w:val="00D57300"/>
    <w:rsid w:val="00D62ADD"/>
    <w:rsid w:val="00D64C9F"/>
    <w:rsid w:val="00D6540F"/>
    <w:rsid w:val="00D663CA"/>
    <w:rsid w:val="00D717AB"/>
    <w:rsid w:val="00D720FC"/>
    <w:rsid w:val="00D7361B"/>
    <w:rsid w:val="00D75C5C"/>
    <w:rsid w:val="00D76EED"/>
    <w:rsid w:val="00D80CE4"/>
    <w:rsid w:val="00D813C8"/>
    <w:rsid w:val="00D83CF8"/>
    <w:rsid w:val="00D844B8"/>
    <w:rsid w:val="00D84534"/>
    <w:rsid w:val="00D872B1"/>
    <w:rsid w:val="00D924CD"/>
    <w:rsid w:val="00D928F9"/>
    <w:rsid w:val="00D92A6D"/>
    <w:rsid w:val="00D9306A"/>
    <w:rsid w:val="00D93533"/>
    <w:rsid w:val="00D9495E"/>
    <w:rsid w:val="00D961A0"/>
    <w:rsid w:val="00D9707F"/>
    <w:rsid w:val="00DA407A"/>
    <w:rsid w:val="00DA4EBA"/>
    <w:rsid w:val="00DA5159"/>
    <w:rsid w:val="00DA727D"/>
    <w:rsid w:val="00DB068C"/>
    <w:rsid w:val="00DB19B9"/>
    <w:rsid w:val="00DB27EA"/>
    <w:rsid w:val="00DB71F9"/>
    <w:rsid w:val="00DB7602"/>
    <w:rsid w:val="00DC0722"/>
    <w:rsid w:val="00DC1766"/>
    <w:rsid w:val="00DC2B6D"/>
    <w:rsid w:val="00DC39DD"/>
    <w:rsid w:val="00DC6262"/>
    <w:rsid w:val="00DC6DE8"/>
    <w:rsid w:val="00DD4CC3"/>
    <w:rsid w:val="00DD6D74"/>
    <w:rsid w:val="00DD732F"/>
    <w:rsid w:val="00DE0309"/>
    <w:rsid w:val="00DE3850"/>
    <w:rsid w:val="00DE42BF"/>
    <w:rsid w:val="00DE4CA4"/>
    <w:rsid w:val="00DE5F59"/>
    <w:rsid w:val="00DF0FF7"/>
    <w:rsid w:val="00DF13D6"/>
    <w:rsid w:val="00DF1D0B"/>
    <w:rsid w:val="00DF34F5"/>
    <w:rsid w:val="00DF3717"/>
    <w:rsid w:val="00DF504B"/>
    <w:rsid w:val="00DF530F"/>
    <w:rsid w:val="00DF5A95"/>
    <w:rsid w:val="00DF6954"/>
    <w:rsid w:val="00DF7E3A"/>
    <w:rsid w:val="00E00FEE"/>
    <w:rsid w:val="00E01E3E"/>
    <w:rsid w:val="00E0210C"/>
    <w:rsid w:val="00E02446"/>
    <w:rsid w:val="00E02F97"/>
    <w:rsid w:val="00E10685"/>
    <w:rsid w:val="00E10DF2"/>
    <w:rsid w:val="00E10E65"/>
    <w:rsid w:val="00E11DE1"/>
    <w:rsid w:val="00E13361"/>
    <w:rsid w:val="00E221AB"/>
    <w:rsid w:val="00E22720"/>
    <w:rsid w:val="00E24CF0"/>
    <w:rsid w:val="00E25B72"/>
    <w:rsid w:val="00E27262"/>
    <w:rsid w:val="00E279D8"/>
    <w:rsid w:val="00E315E4"/>
    <w:rsid w:val="00E32E38"/>
    <w:rsid w:val="00E33232"/>
    <w:rsid w:val="00E355A9"/>
    <w:rsid w:val="00E3754C"/>
    <w:rsid w:val="00E37884"/>
    <w:rsid w:val="00E43F75"/>
    <w:rsid w:val="00E454C9"/>
    <w:rsid w:val="00E47914"/>
    <w:rsid w:val="00E47C90"/>
    <w:rsid w:val="00E501EF"/>
    <w:rsid w:val="00E524CF"/>
    <w:rsid w:val="00E546EA"/>
    <w:rsid w:val="00E60366"/>
    <w:rsid w:val="00E61D49"/>
    <w:rsid w:val="00E64B10"/>
    <w:rsid w:val="00E659EF"/>
    <w:rsid w:val="00E66105"/>
    <w:rsid w:val="00E70E3A"/>
    <w:rsid w:val="00E72044"/>
    <w:rsid w:val="00E73A2D"/>
    <w:rsid w:val="00E76005"/>
    <w:rsid w:val="00E77451"/>
    <w:rsid w:val="00E841B8"/>
    <w:rsid w:val="00E86272"/>
    <w:rsid w:val="00E86642"/>
    <w:rsid w:val="00E9541B"/>
    <w:rsid w:val="00E95F51"/>
    <w:rsid w:val="00E97B01"/>
    <w:rsid w:val="00EA148E"/>
    <w:rsid w:val="00EA450C"/>
    <w:rsid w:val="00EA466C"/>
    <w:rsid w:val="00EA7392"/>
    <w:rsid w:val="00EB08DD"/>
    <w:rsid w:val="00EB149F"/>
    <w:rsid w:val="00EB2148"/>
    <w:rsid w:val="00EB30B7"/>
    <w:rsid w:val="00EB4FCD"/>
    <w:rsid w:val="00EB5E8F"/>
    <w:rsid w:val="00EB63B1"/>
    <w:rsid w:val="00EB6AD2"/>
    <w:rsid w:val="00EB73E3"/>
    <w:rsid w:val="00EC1480"/>
    <w:rsid w:val="00EC2AC4"/>
    <w:rsid w:val="00EC2CEA"/>
    <w:rsid w:val="00EC6537"/>
    <w:rsid w:val="00ED05CB"/>
    <w:rsid w:val="00ED1269"/>
    <w:rsid w:val="00ED6F28"/>
    <w:rsid w:val="00ED7189"/>
    <w:rsid w:val="00EE050E"/>
    <w:rsid w:val="00EE5083"/>
    <w:rsid w:val="00EE5EEB"/>
    <w:rsid w:val="00EE66CC"/>
    <w:rsid w:val="00EE6A70"/>
    <w:rsid w:val="00EF09EF"/>
    <w:rsid w:val="00EF0E8A"/>
    <w:rsid w:val="00EF2778"/>
    <w:rsid w:val="00EF2AF9"/>
    <w:rsid w:val="00EF30B8"/>
    <w:rsid w:val="00EF44C2"/>
    <w:rsid w:val="00EF5F75"/>
    <w:rsid w:val="00EF63C8"/>
    <w:rsid w:val="00EF647E"/>
    <w:rsid w:val="00EF6620"/>
    <w:rsid w:val="00EF6A45"/>
    <w:rsid w:val="00EF7209"/>
    <w:rsid w:val="00EF779F"/>
    <w:rsid w:val="00F00428"/>
    <w:rsid w:val="00F00E01"/>
    <w:rsid w:val="00F00ED2"/>
    <w:rsid w:val="00F00ED7"/>
    <w:rsid w:val="00F03B4B"/>
    <w:rsid w:val="00F10D14"/>
    <w:rsid w:val="00F21B0A"/>
    <w:rsid w:val="00F22841"/>
    <w:rsid w:val="00F22C61"/>
    <w:rsid w:val="00F2416A"/>
    <w:rsid w:val="00F267A0"/>
    <w:rsid w:val="00F26AF8"/>
    <w:rsid w:val="00F27006"/>
    <w:rsid w:val="00F30046"/>
    <w:rsid w:val="00F342CC"/>
    <w:rsid w:val="00F3538A"/>
    <w:rsid w:val="00F36BE0"/>
    <w:rsid w:val="00F42F42"/>
    <w:rsid w:val="00F43A11"/>
    <w:rsid w:val="00F44345"/>
    <w:rsid w:val="00F4434D"/>
    <w:rsid w:val="00F4536D"/>
    <w:rsid w:val="00F45585"/>
    <w:rsid w:val="00F45724"/>
    <w:rsid w:val="00F466EF"/>
    <w:rsid w:val="00F4699A"/>
    <w:rsid w:val="00F470DB"/>
    <w:rsid w:val="00F507F8"/>
    <w:rsid w:val="00F5150E"/>
    <w:rsid w:val="00F5169C"/>
    <w:rsid w:val="00F52B54"/>
    <w:rsid w:val="00F547B2"/>
    <w:rsid w:val="00F55D9B"/>
    <w:rsid w:val="00F576C1"/>
    <w:rsid w:val="00F5793A"/>
    <w:rsid w:val="00F62401"/>
    <w:rsid w:val="00F62CDD"/>
    <w:rsid w:val="00F6338B"/>
    <w:rsid w:val="00F63AE7"/>
    <w:rsid w:val="00F64718"/>
    <w:rsid w:val="00F64954"/>
    <w:rsid w:val="00F65DEF"/>
    <w:rsid w:val="00F7009A"/>
    <w:rsid w:val="00F703F0"/>
    <w:rsid w:val="00F7154C"/>
    <w:rsid w:val="00F72DE4"/>
    <w:rsid w:val="00F730D5"/>
    <w:rsid w:val="00F75DE2"/>
    <w:rsid w:val="00F77414"/>
    <w:rsid w:val="00F80CE6"/>
    <w:rsid w:val="00F814F9"/>
    <w:rsid w:val="00F8214C"/>
    <w:rsid w:val="00F82246"/>
    <w:rsid w:val="00F8364E"/>
    <w:rsid w:val="00F84A17"/>
    <w:rsid w:val="00F876BC"/>
    <w:rsid w:val="00F928E2"/>
    <w:rsid w:val="00F96005"/>
    <w:rsid w:val="00F971E9"/>
    <w:rsid w:val="00F973A2"/>
    <w:rsid w:val="00FA0317"/>
    <w:rsid w:val="00FA0494"/>
    <w:rsid w:val="00FA1ECB"/>
    <w:rsid w:val="00FA1EDA"/>
    <w:rsid w:val="00FA4936"/>
    <w:rsid w:val="00FA510A"/>
    <w:rsid w:val="00FB0981"/>
    <w:rsid w:val="00FB1015"/>
    <w:rsid w:val="00FB5BBA"/>
    <w:rsid w:val="00FB7681"/>
    <w:rsid w:val="00FC0347"/>
    <w:rsid w:val="00FC2431"/>
    <w:rsid w:val="00FC384A"/>
    <w:rsid w:val="00FC58B7"/>
    <w:rsid w:val="00FC685A"/>
    <w:rsid w:val="00FC6D7E"/>
    <w:rsid w:val="00FD0861"/>
    <w:rsid w:val="00FD086E"/>
    <w:rsid w:val="00FD22F1"/>
    <w:rsid w:val="00FD2872"/>
    <w:rsid w:val="00FD303D"/>
    <w:rsid w:val="00FD45BD"/>
    <w:rsid w:val="00FD66F0"/>
    <w:rsid w:val="00FE0653"/>
    <w:rsid w:val="00FE1CB2"/>
    <w:rsid w:val="00FE245B"/>
    <w:rsid w:val="00FE2951"/>
    <w:rsid w:val="00FE324F"/>
    <w:rsid w:val="00FE3E4E"/>
    <w:rsid w:val="00FE7646"/>
    <w:rsid w:val="00FE7A88"/>
    <w:rsid w:val="00FF10A2"/>
    <w:rsid w:val="00FF1F7C"/>
    <w:rsid w:val="00FF3F06"/>
    <w:rsid w:val="011CCE73"/>
    <w:rsid w:val="01FE530B"/>
    <w:rsid w:val="029E9DFA"/>
    <w:rsid w:val="02FBF177"/>
    <w:rsid w:val="030352F8"/>
    <w:rsid w:val="05A6BC50"/>
    <w:rsid w:val="07395B0D"/>
    <w:rsid w:val="0798F867"/>
    <w:rsid w:val="08943753"/>
    <w:rsid w:val="0922BB8C"/>
    <w:rsid w:val="0965C995"/>
    <w:rsid w:val="0BFE2222"/>
    <w:rsid w:val="0CACED29"/>
    <w:rsid w:val="0CBF0C1B"/>
    <w:rsid w:val="0D32EC1D"/>
    <w:rsid w:val="0E9A7D19"/>
    <w:rsid w:val="0F44314D"/>
    <w:rsid w:val="10D827A7"/>
    <w:rsid w:val="116A1F44"/>
    <w:rsid w:val="12C40708"/>
    <w:rsid w:val="140B85D5"/>
    <w:rsid w:val="14CF3DE9"/>
    <w:rsid w:val="14D1BCCA"/>
    <w:rsid w:val="16107F0C"/>
    <w:rsid w:val="17B17074"/>
    <w:rsid w:val="19D4C8AB"/>
    <w:rsid w:val="1A15084A"/>
    <w:rsid w:val="1A96DF41"/>
    <w:rsid w:val="1C640A60"/>
    <w:rsid w:val="1D7C9899"/>
    <w:rsid w:val="2045462E"/>
    <w:rsid w:val="2177EFB1"/>
    <w:rsid w:val="2213AA0F"/>
    <w:rsid w:val="22954BAF"/>
    <w:rsid w:val="22AB74CB"/>
    <w:rsid w:val="246FBB21"/>
    <w:rsid w:val="24772161"/>
    <w:rsid w:val="260E8D47"/>
    <w:rsid w:val="26F80284"/>
    <w:rsid w:val="28131CD1"/>
    <w:rsid w:val="2881A0A0"/>
    <w:rsid w:val="2987252D"/>
    <w:rsid w:val="2E67F587"/>
    <w:rsid w:val="305218D3"/>
    <w:rsid w:val="35A7CF1D"/>
    <w:rsid w:val="3625A09E"/>
    <w:rsid w:val="37A382A1"/>
    <w:rsid w:val="386D87D2"/>
    <w:rsid w:val="3AB8EBAF"/>
    <w:rsid w:val="3B982E82"/>
    <w:rsid w:val="3CD701DF"/>
    <w:rsid w:val="3E84E1DF"/>
    <w:rsid w:val="402214A9"/>
    <w:rsid w:val="4052301B"/>
    <w:rsid w:val="413AD87A"/>
    <w:rsid w:val="41A4D9BC"/>
    <w:rsid w:val="437C1DE8"/>
    <w:rsid w:val="472DCF30"/>
    <w:rsid w:val="48285CFA"/>
    <w:rsid w:val="48EDB14C"/>
    <w:rsid w:val="4A085E80"/>
    <w:rsid w:val="4A29B335"/>
    <w:rsid w:val="4A791E44"/>
    <w:rsid w:val="4D4F6686"/>
    <w:rsid w:val="5083D6F3"/>
    <w:rsid w:val="51412B1D"/>
    <w:rsid w:val="51A88675"/>
    <w:rsid w:val="535D755A"/>
    <w:rsid w:val="53F2E99E"/>
    <w:rsid w:val="53F67EDC"/>
    <w:rsid w:val="54879834"/>
    <w:rsid w:val="553B8EEA"/>
    <w:rsid w:val="5554BDCA"/>
    <w:rsid w:val="56681BD4"/>
    <w:rsid w:val="56ABDB4F"/>
    <w:rsid w:val="56EE9C1E"/>
    <w:rsid w:val="57A7F3E4"/>
    <w:rsid w:val="581023AD"/>
    <w:rsid w:val="581EFE99"/>
    <w:rsid w:val="59F9EA4E"/>
    <w:rsid w:val="5B5D1498"/>
    <w:rsid w:val="5C2F5FE8"/>
    <w:rsid w:val="5E5C765B"/>
    <w:rsid w:val="61DF9368"/>
    <w:rsid w:val="63CEB1E7"/>
    <w:rsid w:val="63E40196"/>
    <w:rsid w:val="646FA614"/>
    <w:rsid w:val="652FBDD2"/>
    <w:rsid w:val="66FAFDA4"/>
    <w:rsid w:val="67410775"/>
    <w:rsid w:val="687C4E08"/>
    <w:rsid w:val="68B525FA"/>
    <w:rsid w:val="68C394D2"/>
    <w:rsid w:val="6BE4FD2C"/>
    <w:rsid w:val="6C06ED5E"/>
    <w:rsid w:val="6DFDE455"/>
    <w:rsid w:val="6FDEBFA9"/>
    <w:rsid w:val="704B61FD"/>
    <w:rsid w:val="70841FBE"/>
    <w:rsid w:val="70F6651F"/>
    <w:rsid w:val="726B0D85"/>
    <w:rsid w:val="7322A5FF"/>
    <w:rsid w:val="73EB4EB4"/>
    <w:rsid w:val="749CFA3D"/>
    <w:rsid w:val="74C1B965"/>
    <w:rsid w:val="74EB7573"/>
    <w:rsid w:val="75ED0649"/>
    <w:rsid w:val="77FBABDC"/>
    <w:rsid w:val="7989F6B6"/>
    <w:rsid w:val="7C2B00DE"/>
    <w:rsid w:val="7E0ABCEB"/>
    <w:rsid w:val="7E440A60"/>
    <w:rsid w:val="7F5D4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1149D80"/>
  <w15:docId w15:val="{727F01DF-37CC-42A3-9866-365039560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20"/>
    </w:rPr>
  </w:style>
  <w:style w:type="paragraph" w:styleId="Ttulo2">
    <w:name w:val="heading 2"/>
    <w:basedOn w:val="Normal"/>
    <w:next w:val="Normal"/>
    <w:qFormat/>
    <w:pPr>
      <w:keepNext/>
      <w:ind w:left="360"/>
      <w:jc w:val="center"/>
      <w:outlineLvl w:val="1"/>
    </w:pPr>
    <w:rPr>
      <w:b/>
      <w:szCs w:val="20"/>
    </w:rPr>
  </w:style>
  <w:style w:type="paragraph" w:styleId="Ttulo3">
    <w:name w:val="heading 3"/>
    <w:basedOn w:val="Normal"/>
    <w:next w:val="Normal"/>
    <w:qFormat/>
    <w:pPr>
      <w:keepNext/>
      <w:tabs>
        <w:tab w:val="left" w:pos="1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color w:val="FF0000"/>
      <w:sz w:val="52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extoGeral">
    <w:name w:val="Texto Geral"/>
    <w:pPr>
      <w:spacing w:line="272" w:lineRule="atLeast"/>
    </w:pPr>
    <w:rPr>
      <w:color w:val="000000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sz w:val="20"/>
      <w:szCs w:val="20"/>
    </w:rPr>
  </w:style>
  <w:style w:type="paragraph" w:customStyle="1" w:styleId="Estilo1">
    <w:name w:val="Estilo1"/>
    <w:basedOn w:val="TextoGeral"/>
    <w:next w:val="Corpodetexto3"/>
    <w:pPr>
      <w:tabs>
        <w:tab w:val="left" w:pos="1520"/>
      </w:tabs>
    </w:pPr>
    <w:rPr>
      <w:rFonts w:ascii="Tahoma" w:hAnsi="Tahoma"/>
    </w:r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customStyle="1" w:styleId="Textogeral0">
    <w:name w:val="Texto geral"/>
    <w:basedOn w:val="Normal"/>
    <w:pPr>
      <w:jc w:val="both"/>
    </w:pPr>
    <w:rPr>
      <w:rFonts w:ascii="Arial" w:hAnsi="Arial"/>
      <w:sz w:val="22"/>
      <w:szCs w:val="20"/>
    </w:rPr>
  </w:style>
  <w:style w:type="paragraph" w:customStyle="1" w:styleId="TtuloCapit">
    <w:name w:val="Título Capit"/>
    <w:next w:val="TextoGeral"/>
    <w:pPr>
      <w:spacing w:before="360"/>
    </w:pPr>
    <w:rPr>
      <w:b/>
      <w:caps/>
      <w:color w:val="000000"/>
      <w:sz w:val="24"/>
    </w:rPr>
  </w:style>
  <w:style w:type="paragraph" w:customStyle="1" w:styleId="TabelaFigura">
    <w:name w:val="Tabela/Figura"/>
    <w:pPr>
      <w:jc w:val="center"/>
    </w:pPr>
    <w:rPr>
      <w:rFonts w:ascii="Arial" w:hAnsi="Arial"/>
      <w:color w:val="000000"/>
      <w:sz w:val="16"/>
    </w:rPr>
  </w:style>
  <w:style w:type="paragraph" w:styleId="TextosemFormatao">
    <w:name w:val="Plain Text"/>
    <w:basedOn w:val="Normal"/>
    <w:rPr>
      <w:rFonts w:ascii="Courier New" w:hAnsi="Courier New"/>
      <w:sz w:val="20"/>
      <w:szCs w:val="20"/>
    </w:r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Textoembloco">
    <w:name w:val="Block Text"/>
    <w:basedOn w:val="Normal"/>
    <w:pPr>
      <w:ind w:left="426" w:right="284"/>
      <w:jc w:val="both"/>
    </w:pPr>
    <w:rPr>
      <w:szCs w:val="20"/>
    </w:rPr>
  </w:style>
  <w:style w:type="paragraph" w:customStyle="1" w:styleId="TextoSumrio">
    <w:name w:val="Texto Sumário"/>
    <w:basedOn w:val="Normal"/>
    <w:autoRedefine/>
    <w:pPr>
      <w:numPr>
        <w:numId w:val="1"/>
      </w:numPr>
      <w:tabs>
        <w:tab w:val="left" w:pos="0"/>
      </w:tabs>
      <w:jc w:val="both"/>
    </w:pPr>
    <w:rPr>
      <w:rFonts w:ascii="Arial" w:hAnsi="Arial"/>
      <w:caps/>
      <w:sz w:val="20"/>
      <w:szCs w:val="20"/>
    </w:rPr>
  </w:style>
  <w:style w:type="paragraph" w:customStyle="1" w:styleId="TtuloSeo">
    <w:name w:val="Título Seção"/>
    <w:pPr>
      <w:spacing w:before="357"/>
    </w:pPr>
    <w:rPr>
      <w:caps/>
      <w:color w:val="000000"/>
      <w:sz w:val="22"/>
    </w:rPr>
  </w:style>
  <w:style w:type="character" w:styleId="Nmerodepgina">
    <w:name w:val="page number"/>
    <w:basedOn w:val="Fontepargpadro"/>
  </w:style>
  <w:style w:type="paragraph" w:styleId="Corpodetexto">
    <w:name w:val="Body Text"/>
    <w:basedOn w:val="Normal"/>
    <w:pPr>
      <w:tabs>
        <w:tab w:val="left" w:pos="1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Tahoma" w:hAnsi="Tahoma"/>
    </w:rPr>
  </w:style>
  <w:style w:type="paragraph" w:styleId="Recuodecorpodetexto3">
    <w:name w:val="Body Text Indent 3"/>
    <w:basedOn w:val="Normal"/>
    <w:rsid w:val="00F22C61"/>
    <w:pPr>
      <w:spacing w:after="120"/>
      <w:ind w:left="283"/>
    </w:pPr>
    <w:rPr>
      <w:sz w:val="16"/>
      <w:szCs w:val="16"/>
    </w:rPr>
  </w:style>
  <w:style w:type="table" w:styleId="Tabelacomgrade">
    <w:name w:val="Table Grid"/>
    <w:basedOn w:val="Tabelanormal"/>
    <w:rsid w:val="002222BA"/>
    <w:tblPr/>
  </w:style>
  <w:style w:type="paragraph" w:customStyle="1" w:styleId="Alnea">
    <w:name w:val="Alínea"/>
    <w:basedOn w:val="Normal"/>
    <w:rsid w:val="00415E8F"/>
    <w:pPr>
      <w:numPr>
        <w:numId w:val="2"/>
      </w:numPr>
      <w:spacing w:before="60"/>
      <w:jc w:val="both"/>
    </w:pPr>
    <w:rPr>
      <w:rFonts w:ascii="Arial" w:hAnsi="Arial"/>
      <w:sz w:val="22"/>
      <w:szCs w:val="20"/>
    </w:rPr>
  </w:style>
  <w:style w:type="paragraph" w:customStyle="1" w:styleId="Corpo">
    <w:name w:val="Corpo"/>
    <w:rsid w:val="001F2137"/>
    <w:rPr>
      <w:color w:val="000000"/>
      <w:sz w:val="24"/>
    </w:rPr>
  </w:style>
  <w:style w:type="character" w:customStyle="1" w:styleId="RodapChar">
    <w:name w:val="Rodapé Char"/>
    <w:link w:val="Rodap"/>
    <w:uiPriority w:val="99"/>
    <w:rsid w:val="001F2137"/>
    <w:rPr>
      <w:lang w:val="pt-BR" w:eastAsia="pt-BR" w:bidi="ar-SA"/>
    </w:rPr>
  </w:style>
  <w:style w:type="character" w:styleId="Hyperlink">
    <w:name w:val="Hyperlink"/>
    <w:uiPriority w:val="99"/>
    <w:rsid w:val="004D4311"/>
    <w:rPr>
      <w:color w:val="0000FF"/>
      <w:u w:val="single"/>
    </w:rPr>
  </w:style>
  <w:style w:type="character" w:styleId="Refdecomentrio">
    <w:name w:val="annotation reference"/>
    <w:rsid w:val="00101805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101805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101805"/>
  </w:style>
  <w:style w:type="paragraph" w:styleId="Assuntodocomentrio">
    <w:name w:val="annotation subject"/>
    <w:basedOn w:val="Textodecomentrio"/>
    <w:next w:val="Textodecomentrio"/>
    <w:link w:val="AssuntodocomentrioChar"/>
    <w:rsid w:val="00101805"/>
    <w:rPr>
      <w:b/>
      <w:bCs/>
      <w:lang w:val="x-none" w:eastAsia="x-none"/>
    </w:rPr>
  </w:style>
  <w:style w:type="character" w:customStyle="1" w:styleId="AssuntodocomentrioChar">
    <w:name w:val="Assunto do comentário Char"/>
    <w:link w:val="Assuntodocomentrio"/>
    <w:rsid w:val="00101805"/>
    <w:rPr>
      <w:b/>
      <w:bCs/>
    </w:rPr>
  </w:style>
  <w:style w:type="paragraph" w:styleId="Textodebalo">
    <w:name w:val="Balloon Text"/>
    <w:basedOn w:val="Normal"/>
    <w:link w:val="TextodebaloChar"/>
    <w:rsid w:val="00101805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101805"/>
    <w:rPr>
      <w:rFonts w:ascii="Tahoma" w:hAnsi="Tahoma" w:cs="Tahoma"/>
      <w:sz w:val="16"/>
      <w:szCs w:val="16"/>
    </w:rPr>
  </w:style>
  <w:style w:type="paragraph" w:styleId="Reviso">
    <w:name w:val="Revision"/>
    <w:hidden/>
    <w:uiPriority w:val="99"/>
    <w:semiHidden/>
    <w:rsid w:val="004A0B3F"/>
    <w:rPr>
      <w:sz w:val="24"/>
      <w:szCs w:val="24"/>
    </w:rPr>
  </w:style>
  <w:style w:type="character" w:styleId="Forte">
    <w:name w:val="Strong"/>
    <w:uiPriority w:val="22"/>
    <w:qFormat/>
    <w:rsid w:val="0003794C"/>
    <w:rPr>
      <w:b/>
      <w:bCs/>
    </w:rPr>
  </w:style>
  <w:style w:type="paragraph" w:styleId="PargrafodaLista">
    <w:name w:val="List Paragraph"/>
    <w:basedOn w:val="Normal"/>
    <w:uiPriority w:val="34"/>
    <w:qFormat/>
    <w:rsid w:val="003C002F"/>
    <w:pPr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977E99"/>
    <w:pPr>
      <w:spacing w:before="100" w:beforeAutospacing="1" w:after="100" w:afterAutospacing="1"/>
    </w:pPr>
  </w:style>
  <w:style w:type="paragraph" w:customStyle="1" w:styleId="textogeral1">
    <w:name w:val="textogeral"/>
    <w:basedOn w:val="Normal"/>
    <w:uiPriority w:val="99"/>
    <w:rsid w:val="00E27262"/>
    <w:pPr>
      <w:spacing w:before="100" w:beforeAutospacing="1" w:after="100" w:afterAutospacing="1"/>
    </w:pPr>
  </w:style>
  <w:style w:type="character" w:customStyle="1" w:styleId="CabealhoChar">
    <w:name w:val="Cabeçalho Char"/>
    <w:link w:val="Cabealho"/>
    <w:uiPriority w:val="99"/>
    <w:rsid w:val="001108C7"/>
  </w:style>
  <w:style w:type="paragraph" w:styleId="CabealhodoSumrio">
    <w:name w:val="TOC Heading"/>
    <w:basedOn w:val="Ttulo1"/>
    <w:next w:val="Normal"/>
    <w:uiPriority w:val="39"/>
    <w:unhideWhenUsed/>
    <w:qFormat/>
    <w:rsid w:val="00C828AD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rsid w:val="004A04A6"/>
    <w:pPr>
      <w:tabs>
        <w:tab w:val="right" w:leader="dot" w:pos="9511"/>
      </w:tabs>
      <w:spacing w:after="100" w:line="360" w:lineRule="auto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rsid w:val="00FB7681"/>
    <w:pPr>
      <w:tabs>
        <w:tab w:val="right" w:leader="dot" w:pos="9511"/>
      </w:tabs>
      <w:spacing w:after="100"/>
      <w:ind w:left="567" w:firstLine="425"/>
    </w:pPr>
  </w:style>
  <w:style w:type="paragraph" w:styleId="Sumrio3">
    <w:name w:val="toc 3"/>
    <w:basedOn w:val="Normal"/>
    <w:next w:val="Normal"/>
    <w:autoRedefine/>
    <w:uiPriority w:val="39"/>
    <w:rsid w:val="00C828AD"/>
    <w:pPr>
      <w:spacing w:after="100"/>
      <w:ind w:left="480"/>
    </w:pPr>
  </w:style>
  <w:style w:type="table" w:styleId="TabelaSimples5">
    <w:name w:val="Plain Table 5"/>
    <w:basedOn w:val="Tabelanormal"/>
    <w:uiPriority w:val="45"/>
    <w:rsid w:val="0081401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3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93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0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6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2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7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2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10501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5662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4482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979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854284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18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8315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51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98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542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097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8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4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3AB6E7C32D4B142AB33FDF19405F5E5" ma:contentTypeVersion="3" ma:contentTypeDescription="Crie um novo documento." ma:contentTypeScope="" ma:versionID="6c43d2d319c743b91d8ae3b3d35f1fed">
  <xsd:schema xmlns:xsd="http://www.w3.org/2001/XMLSchema" xmlns:xs="http://www.w3.org/2001/XMLSchema" xmlns:p="http://schemas.microsoft.com/office/2006/metadata/properties" xmlns:ns2="0d9d662b-43f6-4367-98fa-d2fbb832367e" targetNamespace="http://schemas.microsoft.com/office/2006/metadata/properties" ma:root="true" ma:fieldsID="3fead8d54c1e997d39ecb848a257c37b" ns2:_="">
    <xsd:import namespace="0d9d662b-43f6-4367-98fa-d2fbb8323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9d662b-43f6-4367-98fa-d2fbb83236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600C8F-8FD6-4684-8BDC-FEC2E37D1F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35A8B54-3B5E-4B9E-9C89-F7323EF9AC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9AE3E1-9D78-4A5E-880C-8F9F7CE7AF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3D4F49F-13FD-428C-B754-7DDE2EC329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9d662b-43f6-4367-98fa-d2fbb8323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1175</Words>
  <Characters>7064</Characters>
  <Application>Microsoft Office Word</Application>
  <DocSecurity>0</DocSecurity>
  <Lines>353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PROCEDIMENTOS</vt:lpstr>
    </vt:vector>
  </TitlesOfParts>
  <Company>Diretiva Consultoria</Company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PROCEDIMENTOS</dc:title>
  <dc:subject/>
  <dc:creator>Toni Ricardo Caldeira</dc:creator>
  <cp:keywords/>
  <dc:description/>
  <cp:lastModifiedBy>FRANCISCO JOSE PEREIRA</cp:lastModifiedBy>
  <cp:revision>35</cp:revision>
  <cp:lastPrinted>2022-01-06T11:58:00Z</cp:lastPrinted>
  <dcterms:created xsi:type="dcterms:W3CDTF">2025-11-12T18:21:00Z</dcterms:created>
  <dcterms:modified xsi:type="dcterms:W3CDTF">2025-11-13T16:29:00Z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6d18aa3d-f1d8-4dcb-af61-475bf2c4feb1</vt:lpwstr>
  </property>
  <property fmtid="{D5CDD505-2E9C-101B-9397-08002B2CF9AE}" pid="3" name="ContentTypeId">
    <vt:lpwstr>0x010100D3AB6E7C32D4B142AB33FDF19405F5E5</vt:lpwstr>
  </property>
  <property fmtid="{D5CDD505-2E9C-101B-9397-08002B2CF9AE}" pid="4" name="docLang">
    <vt:lpwstr>pt</vt:lpwstr>
  </property>
</Properties>
</file>