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EBAF" w14:textId="77777777" w:rsidR="00F04ED5" w:rsidRPr="001055FF" w:rsidRDefault="00F04ED5" w:rsidP="001055FF">
      <w:pPr>
        <w:spacing w:line="360" w:lineRule="auto"/>
        <w:ind w:left="142" w:firstLine="425"/>
        <w:jc w:val="both"/>
        <w:rPr>
          <w:rFonts w:ascii="Arial" w:hAnsi="Arial" w:cs="Arial"/>
        </w:rPr>
      </w:pPr>
      <w:bookmarkStart w:id="0" w:name="_Hlk197457021"/>
      <w:bookmarkEnd w:id="0"/>
    </w:p>
    <w:p w14:paraId="507B757C" w14:textId="77777777" w:rsidR="00F04ED5" w:rsidRPr="001055FF" w:rsidRDefault="00F04ED5" w:rsidP="001055FF">
      <w:pPr>
        <w:spacing w:line="360" w:lineRule="auto"/>
        <w:ind w:left="142" w:firstLine="425"/>
        <w:jc w:val="both"/>
        <w:rPr>
          <w:rFonts w:ascii="Arial" w:hAnsi="Arial" w:cs="Arial"/>
          <w:b/>
          <w:bCs/>
        </w:rPr>
      </w:pPr>
      <w:r w:rsidRPr="001055FF">
        <w:rPr>
          <w:rFonts w:ascii="Arial" w:hAnsi="Arial" w:cs="Arial"/>
          <w:b/>
          <w:bCs/>
        </w:rPr>
        <w:t xml:space="preserve">1 OBJETIVO </w:t>
      </w:r>
    </w:p>
    <w:p w14:paraId="2B56F8E1" w14:textId="77777777" w:rsidR="00F04ED5" w:rsidRPr="001055FF" w:rsidRDefault="00F04ED5" w:rsidP="001055FF">
      <w:pPr>
        <w:spacing w:line="360" w:lineRule="auto"/>
        <w:ind w:left="142" w:firstLine="425"/>
        <w:jc w:val="both"/>
        <w:rPr>
          <w:rFonts w:ascii="Arial" w:hAnsi="Arial" w:cs="Arial"/>
          <w:b/>
          <w:bCs/>
        </w:rPr>
      </w:pPr>
    </w:p>
    <w:p w14:paraId="4296999E"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Informar o procedimento para utilização e detalhar o funcionamento da nova transação ZSD0072 – Atualização Tabela de Preços.</w:t>
      </w:r>
    </w:p>
    <w:p w14:paraId="26901FFC" w14:textId="77777777" w:rsidR="00F04ED5" w:rsidRPr="001055FF" w:rsidRDefault="00F04ED5" w:rsidP="001055FF">
      <w:pPr>
        <w:spacing w:line="360" w:lineRule="auto"/>
        <w:ind w:left="142" w:firstLine="425"/>
        <w:jc w:val="both"/>
        <w:rPr>
          <w:rFonts w:ascii="Arial" w:hAnsi="Arial" w:cs="Arial"/>
        </w:rPr>
      </w:pPr>
    </w:p>
    <w:p w14:paraId="0227DB5F"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b/>
          <w:bCs/>
        </w:rPr>
        <w:t>2 PALAVRAS CHAVES</w:t>
      </w:r>
    </w:p>
    <w:p w14:paraId="4E17704D" w14:textId="77777777" w:rsidR="00F04ED5" w:rsidRPr="001055FF" w:rsidRDefault="00F04ED5" w:rsidP="001055FF">
      <w:pPr>
        <w:spacing w:line="360" w:lineRule="auto"/>
        <w:ind w:left="142" w:firstLine="425"/>
        <w:jc w:val="both"/>
        <w:rPr>
          <w:rFonts w:ascii="Arial" w:hAnsi="Arial" w:cs="Arial"/>
        </w:rPr>
      </w:pPr>
    </w:p>
    <w:p w14:paraId="743C1AEE" w14:textId="77777777" w:rsidR="00F04ED5" w:rsidRDefault="00F04ED5" w:rsidP="001055FF">
      <w:pPr>
        <w:spacing w:line="360" w:lineRule="auto"/>
        <w:ind w:left="142" w:firstLine="425"/>
        <w:jc w:val="both"/>
        <w:rPr>
          <w:rFonts w:ascii="Arial" w:hAnsi="Arial" w:cs="Arial"/>
        </w:rPr>
      </w:pPr>
      <w:r w:rsidRPr="001055FF">
        <w:rPr>
          <w:rFonts w:ascii="Arial" w:hAnsi="Arial" w:cs="Arial"/>
        </w:rPr>
        <w:t>ZSD0072, Carga de preços, atualização de tabelas, renovação em massa, atualização de preços.</w:t>
      </w:r>
    </w:p>
    <w:p w14:paraId="427A78C6" w14:textId="77777777" w:rsidR="001055FF" w:rsidRDefault="001055FF" w:rsidP="001055FF">
      <w:pPr>
        <w:spacing w:line="360" w:lineRule="auto"/>
        <w:ind w:left="142" w:firstLine="425"/>
        <w:jc w:val="both"/>
        <w:rPr>
          <w:rFonts w:ascii="Arial" w:hAnsi="Arial" w:cs="Arial"/>
        </w:rPr>
      </w:pPr>
    </w:p>
    <w:p w14:paraId="6B4F2070" w14:textId="77777777" w:rsidR="001055FF" w:rsidRDefault="001055FF" w:rsidP="001055FF">
      <w:pPr>
        <w:spacing w:line="360" w:lineRule="auto"/>
        <w:ind w:left="142" w:firstLine="425"/>
        <w:jc w:val="both"/>
        <w:rPr>
          <w:rFonts w:ascii="Arial" w:hAnsi="Arial" w:cs="Arial"/>
        </w:rPr>
      </w:pPr>
    </w:p>
    <w:p w14:paraId="6AEF95E7" w14:textId="77777777" w:rsidR="001055FF" w:rsidRDefault="001055FF" w:rsidP="001055FF">
      <w:pPr>
        <w:spacing w:line="360" w:lineRule="auto"/>
        <w:ind w:left="142" w:firstLine="425"/>
        <w:jc w:val="both"/>
        <w:rPr>
          <w:rFonts w:ascii="Arial" w:hAnsi="Arial" w:cs="Arial"/>
        </w:rPr>
      </w:pPr>
    </w:p>
    <w:p w14:paraId="0C6DD6C7" w14:textId="77777777" w:rsidR="001055FF" w:rsidRDefault="001055FF" w:rsidP="001055FF">
      <w:pPr>
        <w:spacing w:line="360" w:lineRule="auto"/>
        <w:ind w:left="142" w:firstLine="425"/>
        <w:jc w:val="both"/>
        <w:rPr>
          <w:rFonts w:ascii="Arial" w:hAnsi="Arial" w:cs="Arial"/>
        </w:rPr>
      </w:pPr>
    </w:p>
    <w:p w14:paraId="212D1A4D" w14:textId="77777777" w:rsidR="001055FF" w:rsidRDefault="001055FF" w:rsidP="001055FF">
      <w:pPr>
        <w:spacing w:line="360" w:lineRule="auto"/>
        <w:ind w:left="142" w:firstLine="425"/>
        <w:jc w:val="both"/>
        <w:rPr>
          <w:rFonts w:ascii="Arial" w:hAnsi="Arial" w:cs="Arial"/>
        </w:rPr>
      </w:pPr>
    </w:p>
    <w:p w14:paraId="4E7833B4" w14:textId="77777777" w:rsidR="001055FF" w:rsidRDefault="001055FF" w:rsidP="001055FF">
      <w:pPr>
        <w:spacing w:line="360" w:lineRule="auto"/>
        <w:ind w:left="142" w:firstLine="425"/>
        <w:jc w:val="both"/>
        <w:rPr>
          <w:rFonts w:ascii="Arial" w:hAnsi="Arial" w:cs="Arial"/>
        </w:rPr>
      </w:pPr>
    </w:p>
    <w:p w14:paraId="47DDE701" w14:textId="77777777" w:rsidR="001055FF" w:rsidRDefault="001055FF" w:rsidP="001055FF">
      <w:pPr>
        <w:spacing w:line="360" w:lineRule="auto"/>
        <w:ind w:left="142" w:firstLine="425"/>
        <w:jc w:val="both"/>
        <w:rPr>
          <w:rFonts w:ascii="Arial" w:hAnsi="Arial" w:cs="Arial"/>
        </w:rPr>
      </w:pPr>
    </w:p>
    <w:p w14:paraId="75DB03D6" w14:textId="77777777" w:rsidR="001055FF" w:rsidRDefault="001055FF" w:rsidP="001055FF">
      <w:pPr>
        <w:spacing w:line="360" w:lineRule="auto"/>
        <w:ind w:left="142" w:firstLine="425"/>
        <w:jc w:val="both"/>
        <w:rPr>
          <w:rFonts w:ascii="Arial" w:hAnsi="Arial" w:cs="Arial"/>
        </w:rPr>
      </w:pPr>
    </w:p>
    <w:p w14:paraId="217966B7" w14:textId="77777777" w:rsidR="001055FF" w:rsidRDefault="001055FF" w:rsidP="001055FF">
      <w:pPr>
        <w:spacing w:line="360" w:lineRule="auto"/>
        <w:ind w:left="142" w:firstLine="425"/>
        <w:jc w:val="both"/>
        <w:rPr>
          <w:rFonts w:ascii="Arial" w:hAnsi="Arial" w:cs="Arial"/>
        </w:rPr>
      </w:pPr>
    </w:p>
    <w:p w14:paraId="73F773E4" w14:textId="77777777" w:rsidR="001055FF" w:rsidRDefault="001055FF" w:rsidP="001055FF">
      <w:pPr>
        <w:spacing w:line="360" w:lineRule="auto"/>
        <w:ind w:left="142" w:firstLine="425"/>
        <w:jc w:val="both"/>
        <w:rPr>
          <w:rFonts w:ascii="Arial" w:hAnsi="Arial" w:cs="Arial"/>
        </w:rPr>
      </w:pPr>
    </w:p>
    <w:p w14:paraId="0589713E" w14:textId="77777777" w:rsidR="001055FF" w:rsidRDefault="001055FF" w:rsidP="001055FF">
      <w:pPr>
        <w:spacing w:line="360" w:lineRule="auto"/>
        <w:ind w:left="142" w:firstLine="425"/>
        <w:jc w:val="both"/>
        <w:rPr>
          <w:rFonts w:ascii="Arial" w:hAnsi="Arial" w:cs="Arial"/>
        </w:rPr>
      </w:pPr>
    </w:p>
    <w:p w14:paraId="57EC3B76" w14:textId="77777777" w:rsidR="001055FF" w:rsidRDefault="001055FF" w:rsidP="001055FF">
      <w:pPr>
        <w:spacing w:line="360" w:lineRule="auto"/>
        <w:ind w:left="142" w:firstLine="425"/>
        <w:jc w:val="both"/>
        <w:rPr>
          <w:rFonts w:ascii="Arial" w:hAnsi="Arial" w:cs="Arial"/>
        </w:rPr>
      </w:pPr>
    </w:p>
    <w:p w14:paraId="749AD3DA" w14:textId="77777777" w:rsidR="001055FF" w:rsidRDefault="001055FF" w:rsidP="001055FF">
      <w:pPr>
        <w:spacing w:line="360" w:lineRule="auto"/>
        <w:ind w:left="142" w:firstLine="425"/>
        <w:jc w:val="both"/>
        <w:rPr>
          <w:rFonts w:ascii="Arial" w:hAnsi="Arial" w:cs="Arial"/>
        </w:rPr>
      </w:pPr>
    </w:p>
    <w:p w14:paraId="07FF00BD" w14:textId="77777777" w:rsidR="001055FF" w:rsidRDefault="001055FF" w:rsidP="001055FF">
      <w:pPr>
        <w:spacing w:line="360" w:lineRule="auto"/>
        <w:ind w:left="142" w:firstLine="425"/>
        <w:jc w:val="both"/>
        <w:rPr>
          <w:rFonts w:ascii="Arial" w:hAnsi="Arial" w:cs="Arial"/>
        </w:rPr>
      </w:pPr>
    </w:p>
    <w:p w14:paraId="1C3C258F" w14:textId="77777777" w:rsidR="001055FF" w:rsidRDefault="001055FF" w:rsidP="001055FF">
      <w:pPr>
        <w:spacing w:line="360" w:lineRule="auto"/>
        <w:ind w:left="142" w:firstLine="425"/>
        <w:jc w:val="both"/>
        <w:rPr>
          <w:rFonts w:ascii="Arial" w:hAnsi="Arial" w:cs="Arial"/>
        </w:rPr>
      </w:pPr>
    </w:p>
    <w:p w14:paraId="3709D937" w14:textId="77777777" w:rsidR="001055FF" w:rsidRDefault="001055FF" w:rsidP="001055FF">
      <w:pPr>
        <w:spacing w:line="360" w:lineRule="auto"/>
        <w:ind w:left="142" w:firstLine="425"/>
        <w:jc w:val="both"/>
        <w:rPr>
          <w:rFonts w:ascii="Arial" w:hAnsi="Arial" w:cs="Arial"/>
        </w:rPr>
      </w:pPr>
    </w:p>
    <w:p w14:paraId="763B8571" w14:textId="77777777" w:rsidR="001055FF" w:rsidRDefault="001055FF" w:rsidP="001055FF">
      <w:pPr>
        <w:spacing w:line="360" w:lineRule="auto"/>
        <w:ind w:left="142" w:firstLine="425"/>
        <w:jc w:val="both"/>
        <w:rPr>
          <w:rFonts w:ascii="Arial" w:hAnsi="Arial" w:cs="Arial"/>
        </w:rPr>
      </w:pPr>
    </w:p>
    <w:p w14:paraId="64D32C96" w14:textId="77777777" w:rsidR="001055FF" w:rsidRDefault="001055FF" w:rsidP="001055FF">
      <w:pPr>
        <w:spacing w:line="360" w:lineRule="auto"/>
        <w:ind w:left="142" w:firstLine="425"/>
        <w:jc w:val="both"/>
        <w:rPr>
          <w:rFonts w:ascii="Arial" w:hAnsi="Arial" w:cs="Arial"/>
        </w:rPr>
      </w:pPr>
    </w:p>
    <w:p w14:paraId="1D42E0F0" w14:textId="77777777" w:rsidR="001055FF" w:rsidRDefault="001055FF" w:rsidP="001055FF">
      <w:pPr>
        <w:spacing w:line="360" w:lineRule="auto"/>
        <w:ind w:left="142" w:firstLine="425"/>
        <w:jc w:val="both"/>
        <w:rPr>
          <w:rFonts w:ascii="Arial" w:hAnsi="Arial" w:cs="Arial"/>
        </w:rPr>
      </w:pPr>
    </w:p>
    <w:p w14:paraId="4C4251FD" w14:textId="77777777" w:rsidR="001055FF" w:rsidRDefault="001055FF" w:rsidP="001055FF">
      <w:pPr>
        <w:spacing w:line="360" w:lineRule="auto"/>
        <w:ind w:left="142" w:firstLine="425"/>
        <w:jc w:val="both"/>
        <w:rPr>
          <w:rFonts w:ascii="Arial" w:hAnsi="Arial" w:cs="Arial"/>
        </w:rPr>
      </w:pPr>
    </w:p>
    <w:p w14:paraId="4B064070" w14:textId="77777777" w:rsidR="001055FF" w:rsidRPr="001055FF" w:rsidRDefault="001055FF" w:rsidP="001055FF">
      <w:pPr>
        <w:spacing w:line="360" w:lineRule="auto"/>
        <w:ind w:left="142" w:firstLine="425"/>
        <w:jc w:val="both"/>
        <w:rPr>
          <w:rFonts w:ascii="Arial" w:hAnsi="Arial" w:cs="Arial"/>
        </w:rPr>
      </w:pPr>
    </w:p>
    <w:p w14:paraId="40E20EF4" w14:textId="77777777" w:rsidR="00F04ED5" w:rsidRPr="001055FF" w:rsidRDefault="00F04ED5" w:rsidP="001055FF">
      <w:pPr>
        <w:pStyle w:val="Corpodetexto2"/>
        <w:spacing w:line="360" w:lineRule="auto"/>
        <w:ind w:left="142" w:firstLine="425"/>
        <w:rPr>
          <w:rFonts w:ascii="Arial" w:hAnsi="Arial" w:cs="Arial"/>
          <w:sz w:val="24"/>
        </w:rPr>
      </w:pPr>
    </w:p>
    <w:p w14:paraId="3B646F19" w14:textId="77777777" w:rsidR="00F04ED5" w:rsidRDefault="00F04ED5" w:rsidP="001055FF">
      <w:pPr>
        <w:pStyle w:val="Corpodetexto2"/>
        <w:spacing w:line="360" w:lineRule="auto"/>
        <w:ind w:left="142" w:firstLine="425"/>
        <w:rPr>
          <w:rFonts w:ascii="Arial" w:hAnsi="Arial" w:cs="Arial"/>
          <w:b/>
          <w:bCs/>
          <w:sz w:val="24"/>
        </w:rPr>
      </w:pPr>
      <w:r w:rsidRPr="001055FF">
        <w:rPr>
          <w:rFonts w:ascii="Arial" w:hAnsi="Arial" w:cs="Arial"/>
          <w:b/>
          <w:bCs/>
          <w:sz w:val="24"/>
        </w:rPr>
        <w:t>3 EXECUÇÃO DA TRANSAÇÃO</w:t>
      </w:r>
    </w:p>
    <w:p w14:paraId="302DF3B2" w14:textId="77777777" w:rsidR="001055FF" w:rsidRPr="001055FF" w:rsidRDefault="001055FF" w:rsidP="001055FF">
      <w:pPr>
        <w:pStyle w:val="Corpodetexto2"/>
        <w:spacing w:line="360" w:lineRule="auto"/>
        <w:ind w:left="142" w:firstLine="425"/>
        <w:rPr>
          <w:rFonts w:ascii="Arial" w:hAnsi="Arial" w:cs="Arial"/>
          <w:b/>
          <w:bCs/>
          <w:sz w:val="24"/>
        </w:rPr>
      </w:pPr>
    </w:p>
    <w:p w14:paraId="1706DE5D"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A execução da transação se dará conforme parâmetros definidos na tela de seleção tendo o seu funcionamento e validações semelhante ao da transação standard VK11.</w:t>
      </w:r>
    </w:p>
    <w:p w14:paraId="7D8D45D0" w14:textId="77777777" w:rsidR="00F04ED5" w:rsidRPr="001055FF" w:rsidRDefault="00F04ED5" w:rsidP="001055FF">
      <w:pPr>
        <w:spacing w:line="360" w:lineRule="auto"/>
        <w:ind w:left="142" w:firstLine="425"/>
        <w:jc w:val="both"/>
        <w:rPr>
          <w:rFonts w:ascii="Arial" w:hAnsi="Arial" w:cs="Arial"/>
        </w:rPr>
      </w:pPr>
    </w:p>
    <w:p w14:paraId="2FBC26F6"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Parâmetros de seleção</w:t>
      </w:r>
    </w:p>
    <w:p w14:paraId="602F8282" w14:textId="77777777" w:rsidR="00F04ED5" w:rsidRPr="001055FF" w:rsidRDefault="00F04ED5" w:rsidP="001055FF">
      <w:pPr>
        <w:spacing w:line="360" w:lineRule="auto"/>
        <w:ind w:left="142" w:firstLine="425"/>
        <w:jc w:val="both"/>
        <w:rPr>
          <w:rFonts w:ascii="Arial" w:hAnsi="Arial" w:cs="Arial"/>
        </w:rPr>
      </w:pPr>
    </w:p>
    <w:p w14:paraId="19AE9896"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b/>
        </w:rPr>
        <w:t>Tipo de Condição:</w:t>
      </w:r>
      <w:r w:rsidRPr="001055FF">
        <w:rPr>
          <w:rFonts w:ascii="Arial" w:hAnsi="Arial" w:cs="Arial"/>
        </w:rPr>
        <w:t xml:space="preserve">  campo obrigatório. A transação foi construída para ser utilizada somente com os tipos de condição ZART, ZPRE, ZPE1, ZPE2 e calcular automaticamente o ZPE3. Para facilitar a escolha do parâmetro via “</w:t>
      </w:r>
      <w:r w:rsidRPr="001055FF">
        <w:rPr>
          <w:rFonts w:ascii="Arial" w:hAnsi="Arial" w:cs="Arial"/>
          <w:i/>
        </w:rPr>
        <w:t>matchcode</w:t>
      </w:r>
      <w:r w:rsidRPr="001055FF">
        <w:rPr>
          <w:rFonts w:ascii="Arial" w:hAnsi="Arial" w:cs="Arial"/>
        </w:rPr>
        <w:t>”, foi limitado à somente estes tipos de condição. Caso, futuramente, seja necessário incluir um novo tipo de condição, a transação precisará passar pelo processo de melhoria.</w:t>
      </w:r>
    </w:p>
    <w:p w14:paraId="619E9945" w14:textId="77777777" w:rsidR="001055FF" w:rsidRPr="001055FF" w:rsidRDefault="001055FF" w:rsidP="001055FF">
      <w:pPr>
        <w:pStyle w:val="PargrafodaLista"/>
        <w:spacing w:line="360" w:lineRule="auto"/>
        <w:ind w:left="142" w:firstLine="425"/>
        <w:jc w:val="both"/>
        <w:rPr>
          <w:rFonts w:ascii="Arial" w:hAnsi="Arial" w:cs="Arial"/>
        </w:rPr>
      </w:pPr>
    </w:p>
    <w:p w14:paraId="5A20606C" w14:textId="4C7382C8"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5192DBF6" wp14:editId="138E12CA">
            <wp:extent cx="4049395" cy="2256155"/>
            <wp:effectExtent l="0" t="0" r="8255" b="0"/>
            <wp:docPr id="387705179"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9395" cy="2256155"/>
                    </a:xfrm>
                    <a:prstGeom prst="rect">
                      <a:avLst/>
                    </a:prstGeom>
                    <a:noFill/>
                    <a:ln>
                      <a:noFill/>
                    </a:ln>
                  </pic:spPr>
                </pic:pic>
              </a:graphicData>
            </a:graphic>
          </wp:inline>
        </w:drawing>
      </w:r>
    </w:p>
    <w:p w14:paraId="271FF656" w14:textId="77777777" w:rsidR="00F04ED5" w:rsidRPr="001055FF" w:rsidRDefault="00F04ED5" w:rsidP="001055FF">
      <w:pPr>
        <w:spacing w:line="360" w:lineRule="auto"/>
        <w:ind w:left="142" w:firstLine="425"/>
        <w:jc w:val="both"/>
        <w:rPr>
          <w:rFonts w:ascii="Arial" w:hAnsi="Arial" w:cs="Arial"/>
        </w:rPr>
      </w:pPr>
    </w:p>
    <w:p w14:paraId="103A18B0" w14:textId="77777777" w:rsidR="00F04ED5" w:rsidRPr="001055FF" w:rsidRDefault="00F04ED5" w:rsidP="001055FF">
      <w:pPr>
        <w:pStyle w:val="PargrafodaLista"/>
        <w:numPr>
          <w:ilvl w:val="0"/>
          <w:numId w:val="29"/>
        </w:numPr>
        <w:spacing w:line="360" w:lineRule="auto"/>
        <w:jc w:val="both"/>
        <w:rPr>
          <w:rFonts w:ascii="Arial" w:hAnsi="Arial" w:cs="Arial"/>
        </w:rPr>
      </w:pPr>
      <w:r w:rsidRPr="001055FF">
        <w:rPr>
          <w:rFonts w:ascii="Arial" w:hAnsi="Arial" w:cs="Arial"/>
          <w:b/>
        </w:rPr>
        <w:t>Combinação de chaves:</w:t>
      </w:r>
      <w:r w:rsidRPr="001055FF">
        <w:rPr>
          <w:rFonts w:ascii="Arial" w:hAnsi="Arial" w:cs="Arial"/>
        </w:rPr>
        <w:t xml:space="preserve"> campo dinâmico conforme tipo de condição selecionada. </w:t>
      </w:r>
    </w:p>
    <w:p w14:paraId="1FD1CA71" w14:textId="77777777" w:rsidR="00F04ED5" w:rsidRPr="001055FF" w:rsidRDefault="00F04ED5" w:rsidP="001055FF">
      <w:pPr>
        <w:pStyle w:val="PargrafodaLista"/>
        <w:numPr>
          <w:ilvl w:val="0"/>
          <w:numId w:val="29"/>
        </w:numPr>
        <w:spacing w:line="360" w:lineRule="auto"/>
        <w:jc w:val="both"/>
        <w:rPr>
          <w:rFonts w:ascii="Arial" w:hAnsi="Arial" w:cs="Arial"/>
        </w:rPr>
      </w:pPr>
      <w:r w:rsidRPr="001055FF">
        <w:rPr>
          <w:rFonts w:ascii="Arial" w:hAnsi="Arial" w:cs="Arial"/>
        </w:rPr>
        <w:t xml:space="preserve">Tipo de condição ZPRE são permitidas somente as combinações de chave “Org.vendas/Lst.preços/Material” e “Org.vendas/SetAt./Material”. </w:t>
      </w:r>
    </w:p>
    <w:p w14:paraId="4E5014DC" w14:textId="77777777" w:rsidR="00F04ED5" w:rsidRPr="001055FF" w:rsidRDefault="00F04ED5" w:rsidP="001055FF">
      <w:pPr>
        <w:pStyle w:val="PargrafodaLista"/>
        <w:numPr>
          <w:ilvl w:val="0"/>
          <w:numId w:val="29"/>
        </w:numPr>
        <w:spacing w:line="360" w:lineRule="auto"/>
        <w:jc w:val="both"/>
        <w:rPr>
          <w:rFonts w:ascii="Arial" w:hAnsi="Arial" w:cs="Arial"/>
        </w:rPr>
      </w:pPr>
      <w:r w:rsidRPr="001055FF">
        <w:rPr>
          <w:rFonts w:ascii="Arial" w:hAnsi="Arial" w:cs="Arial"/>
        </w:rPr>
        <w:t>Tipos de condição ZPE1 e ZPE2 são permitidas somente as combinações “Org.vendas/Lst.preços/Material” e “Org.vendas/Cliente/Material”.</w:t>
      </w:r>
    </w:p>
    <w:p w14:paraId="713D2485" w14:textId="77777777" w:rsidR="00F04ED5" w:rsidRDefault="00F04ED5" w:rsidP="001055FF">
      <w:pPr>
        <w:pStyle w:val="PargrafodaLista"/>
        <w:numPr>
          <w:ilvl w:val="0"/>
          <w:numId w:val="29"/>
        </w:numPr>
        <w:spacing w:line="360" w:lineRule="auto"/>
        <w:jc w:val="both"/>
        <w:rPr>
          <w:rFonts w:ascii="Arial" w:hAnsi="Arial" w:cs="Arial"/>
        </w:rPr>
      </w:pPr>
      <w:r w:rsidRPr="001055FF">
        <w:rPr>
          <w:rFonts w:ascii="Arial" w:hAnsi="Arial" w:cs="Arial"/>
        </w:rPr>
        <w:t>Para o tipo de condição ZART a combinação é “Org.vendas /Material”.</w:t>
      </w:r>
    </w:p>
    <w:p w14:paraId="0B30DAC2" w14:textId="77777777" w:rsidR="001055FF" w:rsidRPr="001055FF" w:rsidRDefault="001055FF" w:rsidP="001055FF">
      <w:pPr>
        <w:pStyle w:val="PargrafodaLista"/>
        <w:spacing w:line="360" w:lineRule="auto"/>
        <w:ind w:left="1287"/>
        <w:jc w:val="both"/>
        <w:rPr>
          <w:rFonts w:ascii="Arial" w:hAnsi="Arial" w:cs="Arial"/>
        </w:rPr>
      </w:pPr>
    </w:p>
    <w:p w14:paraId="51AEF209" w14:textId="33B8AF64" w:rsidR="00F04ED5" w:rsidRPr="001055FF" w:rsidRDefault="00F04ED5" w:rsidP="008B3916">
      <w:pPr>
        <w:spacing w:line="360" w:lineRule="auto"/>
        <w:ind w:left="142" w:firstLine="425"/>
        <w:jc w:val="center"/>
        <w:rPr>
          <w:rFonts w:ascii="Arial" w:hAnsi="Arial" w:cs="Arial"/>
        </w:rPr>
      </w:pPr>
      <w:r w:rsidRPr="001055FF">
        <w:rPr>
          <w:rFonts w:ascii="Arial" w:hAnsi="Arial" w:cs="Arial"/>
          <w:noProof/>
        </w:rPr>
        <w:drawing>
          <wp:inline distT="0" distB="0" distL="0" distR="0" wp14:anchorId="0A0D575E" wp14:editId="62F6DE3D">
            <wp:extent cx="4405630" cy="2933065"/>
            <wp:effectExtent l="0" t="0" r="0" b="635"/>
            <wp:docPr id="823732870"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5630" cy="2933065"/>
                    </a:xfrm>
                    <a:prstGeom prst="rect">
                      <a:avLst/>
                    </a:prstGeom>
                    <a:noFill/>
                    <a:ln>
                      <a:noFill/>
                    </a:ln>
                  </pic:spPr>
                </pic:pic>
              </a:graphicData>
            </a:graphic>
          </wp:inline>
        </w:drawing>
      </w:r>
    </w:p>
    <w:p w14:paraId="3F881684" w14:textId="51D050B2"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3CDD7350" wp14:editId="1B421946">
            <wp:extent cx="4382135" cy="2957195"/>
            <wp:effectExtent l="0" t="0" r="0" b="0"/>
            <wp:docPr id="981208790"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135" cy="2957195"/>
                    </a:xfrm>
                    <a:prstGeom prst="rect">
                      <a:avLst/>
                    </a:prstGeom>
                    <a:noFill/>
                    <a:ln>
                      <a:noFill/>
                    </a:ln>
                  </pic:spPr>
                </pic:pic>
              </a:graphicData>
            </a:graphic>
          </wp:inline>
        </w:drawing>
      </w:r>
    </w:p>
    <w:p w14:paraId="583F0B2C" w14:textId="77777777" w:rsidR="001055FF" w:rsidRPr="001055FF" w:rsidRDefault="001055FF" w:rsidP="001055FF">
      <w:pPr>
        <w:spacing w:line="360" w:lineRule="auto"/>
        <w:ind w:left="142" w:firstLine="425"/>
        <w:jc w:val="both"/>
        <w:rPr>
          <w:rFonts w:ascii="Arial" w:hAnsi="Arial" w:cs="Arial"/>
          <w:noProof/>
        </w:rPr>
      </w:pPr>
    </w:p>
    <w:p w14:paraId="62D49839" w14:textId="77777777" w:rsidR="00F04ED5" w:rsidRDefault="00F04ED5" w:rsidP="001055FF">
      <w:pPr>
        <w:pStyle w:val="PargrafodaLista"/>
        <w:numPr>
          <w:ilvl w:val="0"/>
          <w:numId w:val="30"/>
        </w:numPr>
        <w:spacing w:line="360" w:lineRule="auto"/>
        <w:jc w:val="both"/>
        <w:rPr>
          <w:rFonts w:ascii="Arial" w:hAnsi="Arial" w:cs="Arial"/>
        </w:rPr>
      </w:pPr>
      <w:r w:rsidRPr="001055FF">
        <w:rPr>
          <w:rFonts w:ascii="Arial" w:hAnsi="Arial" w:cs="Arial"/>
          <w:b/>
        </w:rPr>
        <w:t>Organização de Vendas:</w:t>
      </w:r>
      <w:r w:rsidRPr="001055FF">
        <w:rPr>
          <w:rFonts w:ascii="Arial" w:hAnsi="Arial" w:cs="Arial"/>
        </w:rPr>
        <w:t xml:space="preserve"> campo obrigatório</w:t>
      </w:r>
    </w:p>
    <w:p w14:paraId="1C72D86D" w14:textId="77777777" w:rsidR="001055FF" w:rsidRDefault="001055FF" w:rsidP="001055FF">
      <w:pPr>
        <w:spacing w:line="360" w:lineRule="auto"/>
        <w:jc w:val="both"/>
        <w:rPr>
          <w:rFonts w:ascii="Arial" w:hAnsi="Arial" w:cs="Arial"/>
        </w:rPr>
      </w:pPr>
    </w:p>
    <w:p w14:paraId="615ED368" w14:textId="77777777" w:rsidR="001055FF" w:rsidRDefault="001055FF" w:rsidP="001055FF">
      <w:pPr>
        <w:spacing w:line="360" w:lineRule="auto"/>
        <w:jc w:val="both"/>
        <w:rPr>
          <w:rFonts w:ascii="Arial" w:hAnsi="Arial" w:cs="Arial"/>
        </w:rPr>
      </w:pPr>
    </w:p>
    <w:p w14:paraId="1332B523" w14:textId="77777777" w:rsidR="001055FF" w:rsidRDefault="001055FF" w:rsidP="001055FF">
      <w:pPr>
        <w:spacing w:line="360" w:lineRule="auto"/>
        <w:jc w:val="both"/>
        <w:rPr>
          <w:rFonts w:ascii="Arial" w:hAnsi="Arial" w:cs="Arial"/>
        </w:rPr>
      </w:pPr>
    </w:p>
    <w:p w14:paraId="2B040D4C" w14:textId="77777777" w:rsidR="001055FF" w:rsidRDefault="001055FF" w:rsidP="001055FF">
      <w:pPr>
        <w:spacing w:line="360" w:lineRule="auto"/>
        <w:jc w:val="both"/>
        <w:rPr>
          <w:rFonts w:ascii="Arial" w:hAnsi="Arial" w:cs="Arial"/>
        </w:rPr>
      </w:pPr>
    </w:p>
    <w:p w14:paraId="016E3AB7" w14:textId="77777777" w:rsidR="001055FF" w:rsidRDefault="001055FF" w:rsidP="001055FF">
      <w:pPr>
        <w:spacing w:line="360" w:lineRule="auto"/>
        <w:jc w:val="both"/>
        <w:rPr>
          <w:rFonts w:ascii="Arial" w:hAnsi="Arial" w:cs="Arial"/>
        </w:rPr>
      </w:pPr>
    </w:p>
    <w:p w14:paraId="31CDEBEC" w14:textId="77777777" w:rsidR="001055FF" w:rsidRPr="001055FF" w:rsidRDefault="001055FF" w:rsidP="001055FF">
      <w:pPr>
        <w:spacing w:line="360" w:lineRule="auto"/>
        <w:jc w:val="both"/>
        <w:rPr>
          <w:rFonts w:ascii="Arial" w:hAnsi="Arial" w:cs="Arial"/>
        </w:rPr>
      </w:pPr>
    </w:p>
    <w:p w14:paraId="10E0AD7C" w14:textId="2778999E"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169D8674" wp14:editId="046EBDEB">
            <wp:extent cx="3907155" cy="3871595"/>
            <wp:effectExtent l="0" t="0" r="0" b="0"/>
            <wp:docPr id="246762630"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155" cy="3871595"/>
                    </a:xfrm>
                    <a:prstGeom prst="rect">
                      <a:avLst/>
                    </a:prstGeom>
                    <a:noFill/>
                    <a:ln>
                      <a:noFill/>
                    </a:ln>
                  </pic:spPr>
                </pic:pic>
              </a:graphicData>
            </a:graphic>
          </wp:inline>
        </w:drawing>
      </w:r>
    </w:p>
    <w:p w14:paraId="18A46699" w14:textId="77777777" w:rsidR="001055FF" w:rsidRPr="001055FF" w:rsidRDefault="001055FF" w:rsidP="001055FF">
      <w:pPr>
        <w:spacing w:line="360" w:lineRule="auto"/>
        <w:ind w:left="142" w:firstLine="425"/>
        <w:jc w:val="both"/>
        <w:rPr>
          <w:rFonts w:ascii="Arial" w:hAnsi="Arial" w:cs="Arial"/>
          <w:noProof/>
        </w:rPr>
      </w:pPr>
    </w:p>
    <w:p w14:paraId="166C1B4E" w14:textId="77777777" w:rsidR="00F04ED5" w:rsidRPr="001055FF" w:rsidRDefault="00F04ED5" w:rsidP="001055FF">
      <w:pPr>
        <w:pStyle w:val="PargrafodaLista"/>
        <w:numPr>
          <w:ilvl w:val="0"/>
          <w:numId w:val="30"/>
        </w:numPr>
        <w:spacing w:line="360" w:lineRule="auto"/>
        <w:jc w:val="both"/>
        <w:rPr>
          <w:rFonts w:ascii="Arial" w:hAnsi="Arial" w:cs="Arial"/>
        </w:rPr>
      </w:pPr>
      <w:r w:rsidRPr="001055FF">
        <w:rPr>
          <w:rFonts w:ascii="Arial" w:hAnsi="Arial" w:cs="Arial"/>
          <w:b/>
        </w:rPr>
        <w:t>Nome do arquivo:</w:t>
      </w:r>
      <w:r w:rsidRPr="001055FF">
        <w:rPr>
          <w:rFonts w:ascii="Arial" w:hAnsi="Arial" w:cs="Arial"/>
        </w:rPr>
        <w:t xml:space="preserve"> selecionar o arquivo de dados no diretório utilizando o botão </w:t>
      </w:r>
    </w:p>
    <w:p w14:paraId="4C604E16" w14:textId="733F7223"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noProof/>
        </w:rPr>
        <w:drawing>
          <wp:inline distT="0" distB="0" distL="0" distR="0" wp14:anchorId="343BC112" wp14:editId="239A586F">
            <wp:extent cx="308610" cy="213995"/>
            <wp:effectExtent l="0" t="0" r="0" b="0"/>
            <wp:docPr id="898686995"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213995"/>
                    </a:xfrm>
                    <a:prstGeom prst="rect">
                      <a:avLst/>
                    </a:prstGeom>
                    <a:noFill/>
                    <a:ln>
                      <a:noFill/>
                    </a:ln>
                  </pic:spPr>
                </pic:pic>
              </a:graphicData>
            </a:graphic>
          </wp:inline>
        </w:drawing>
      </w:r>
      <w:r w:rsidRPr="001055FF">
        <w:rPr>
          <w:rFonts w:ascii="Arial" w:hAnsi="Arial" w:cs="Arial"/>
        </w:rPr>
        <w:t xml:space="preserve"> “Abrir pasta”:</w:t>
      </w:r>
    </w:p>
    <w:p w14:paraId="25A07829" w14:textId="76D66E1A" w:rsidR="00F04ED5" w:rsidRPr="001055FF"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736A9A77" wp14:editId="3FA34D3A">
            <wp:extent cx="5403215" cy="902335"/>
            <wp:effectExtent l="0" t="0" r="6985" b="0"/>
            <wp:docPr id="1412093552"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215" cy="902335"/>
                    </a:xfrm>
                    <a:prstGeom prst="rect">
                      <a:avLst/>
                    </a:prstGeom>
                    <a:noFill/>
                    <a:ln>
                      <a:noFill/>
                    </a:ln>
                  </pic:spPr>
                </pic:pic>
              </a:graphicData>
            </a:graphic>
          </wp:inline>
        </w:drawing>
      </w:r>
    </w:p>
    <w:p w14:paraId="182E9264" w14:textId="77777777" w:rsidR="00F04ED5" w:rsidRPr="001055FF" w:rsidRDefault="00F04ED5" w:rsidP="001055FF">
      <w:pPr>
        <w:spacing w:line="360" w:lineRule="auto"/>
        <w:ind w:left="142" w:firstLine="425"/>
        <w:jc w:val="both"/>
        <w:rPr>
          <w:rFonts w:ascii="Arial" w:hAnsi="Arial" w:cs="Arial"/>
          <w:noProof/>
        </w:rPr>
      </w:pPr>
    </w:p>
    <w:p w14:paraId="4DB2C378" w14:textId="77777777" w:rsidR="00F04ED5" w:rsidRDefault="00F04ED5" w:rsidP="001055FF">
      <w:pPr>
        <w:pStyle w:val="PargrafodaLista"/>
        <w:numPr>
          <w:ilvl w:val="0"/>
          <w:numId w:val="30"/>
        </w:numPr>
        <w:spacing w:line="360" w:lineRule="auto"/>
        <w:jc w:val="both"/>
        <w:rPr>
          <w:rFonts w:ascii="Arial" w:hAnsi="Arial" w:cs="Arial"/>
        </w:rPr>
      </w:pPr>
      <w:r w:rsidRPr="001055FF">
        <w:rPr>
          <w:rFonts w:ascii="Arial" w:hAnsi="Arial" w:cs="Arial"/>
          <w:b/>
        </w:rPr>
        <w:t>Eliminar cabeçalho</w:t>
      </w:r>
      <w:r w:rsidRPr="001055FF">
        <w:rPr>
          <w:rFonts w:ascii="Arial" w:hAnsi="Arial" w:cs="Arial"/>
        </w:rPr>
        <w:t>: flag que permite ativar ou não a funcionalidade de eliminação do cabeçalho do arquivo de dados. Se o flag estiver ativo, a primeira linha do arquivo será eliminada. Para evitar erro, recomenda-se preparar o arquivo de carga sempre com o cabeçalho, pois o flag, por padrão, sempre estará ativo quando acessar à transação.</w:t>
      </w:r>
    </w:p>
    <w:p w14:paraId="28963707" w14:textId="77777777" w:rsidR="001055FF" w:rsidRPr="001055FF" w:rsidRDefault="001055FF" w:rsidP="008B3916">
      <w:pPr>
        <w:pStyle w:val="PargrafodaLista"/>
        <w:spacing w:line="360" w:lineRule="auto"/>
        <w:ind w:left="1287"/>
        <w:jc w:val="both"/>
        <w:rPr>
          <w:rFonts w:ascii="Arial" w:hAnsi="Arial" w:cs="Arial"/>
        </w:rPr>
      </w:pPr>
    </w:p>
    <w:p w14:paraId="5E01B4D3" w14:textId="77777777" w:rsidR="00F04ED5" w:rsidRPr="001055FF" w:rsidRDefault="00F04ED5" w:rsidP="001055FF">
      <w:pPr>
        <w:pStyle w:val="PargrafodaLista"/>
        <w:spacing w:line="360" w:lineRule="auto"/>
        <w:ind w:left="142" w:firstLine="425"/>
        <w:jc w:val="both"/>
        <w:rPr>
          <w:rFonts w:ascii="Arial" w:hAnsi="Arial" w:cs="Arial"/>
        </w:rPr>
      </w:pPr>
    </w:p>
    <w:p w14:paraId="0282E184" w14:textId="1206BF08" w:rsidR="00F04ED5" w:rsidRDefault="00F04ED5" w:rsidP="001055FF">
      <w:pPr>
        <w:pStyle w:val="PargrafodaLista"/>
        <w:numPr>
          <w:ilvl w:val="0"/>
          <w:numId w:val="30"/>
        </w:numPr>
        <w:spacing w:line="360" w:lineRule="auto"/>
        <w:jc w:val="both"/>
        <w:rPr>
          <w:rFonts w:ascii="Arial" w:hAnsi="Arial" w:cs="Arial"/>
        </w:rPr>
      </w:pPr>
      <w:r w:rsidRPr="001055FF">
        <w:rPr>
          <w:rFonts w:ascii="Arial" w:hAnsi="Arial" w:cs="Arial"/>
          <w:b/>
        </w:rPr>
        <w:t xml:space="preserve">Verificar conflito na data de validade: </w:t>
      </w:r>
      <w:r w:rsidRPr="001055FF">
        <w:rPr>
          <w:rFonts w:ascii="Arial" w:hAnsi="Arial" w:cs="Arial"/>
        </w:rPr>
        <w:t xml:space="preserve">flag que permite ativar ou não a funcionalidade de verificação de conflito na data de validade. O conflito existe quando já se tem uma condição de preço registrada com determinada validade e na carga de dados é pretendido o registro de uma nova condição que tenha validade de início ou fim no intervalo de data da condição já existente. A não ativação do flag não fará a verificação de conflito no momento de importar o arquivo, porém, quando for confirmada a execução da carga no botão </w:t>
      </w:r>
      <w:r w:rsidRPr="001055FF">
        <w:rPr>
          <w:noProof/>
        </w:rPr>
        <w:drawing>
          <wp:inline distT="0" distB="0" distL="0" distR="0" wp14:anchorId="5BB4B9A5" wp14:editId="40F4FFD1">
            <wp:extent cx="320675" cy="213995"/>
            <wp:effectExtent l="0" t="0" r="3175" b="0"/>
            <wp:docPr id="202487966"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5" cy="213995"/>
                    </a:xfrm>
                    <a:prstGeom prst="rect">
                      <a:avLst/>
                    </a:prstGeom>
                    <a:noFill/>
                    <a:ln>
                      <a:noFill/>
                    </a:ln>
                  </pic:spPr>
                </pic:pic>
              </a:graphicData>
            </a:graphic>
          </wp:inline>
        </w:drawing>
      </w:r>
      <w:r w:rsidRPr="001055FF">
        <w:rPr>
          <w:rFonts w:ascii="Arial" w:hAnsi="Arial" w:cs="Arial"/>
        </w:rPr>
        <w:t>, o sistema emitirá a seguinte mensagem solicitando confirmação ou não:</w:t>
      </w:r>
    </w:p>
    <w:p w14:paraId="4AE414C7" w14:textId="77777777" w:rsidR="001055FF" w:rsidRPr="001055FF" w:rsidRDefault="001055FF" w:rsidP="001055FF">
      <w:pPr>
        <w:pStyle w:val="PargrafodaLista"/>
        <w:spacing w:line="360" w:lineRule="auto"/>
        <w:ind w:left="1287"/>
        <w:jc w:val="both"/>
        <w:rPr>
          <w:rFonts w:ascii="Arial" w:hAnsi="Arial" w:cs="Arial"/>
        </w:rPr>
      </w:pPr>
    </w:p>
    <w:p w14:paraId="721236C7" w14:textId="2F99BB47" w:rsidR="00F04ED5" w:rsidRPr="001055FF" w:rsidRDefault="00F04ED5" w:rsidP="001055FF">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3F42D6DE" wp14:editId="4AE43388">
            <wp:extent cx="3040380" cy="1163955"/>
            <wp:effectExtent l="0" t="0" r="7620" b="0"/>
            <wp:docPr id="934711928"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1163955"/>
                    </a:xfrm>
                    <a:prstGeom prst="rect">
                      <a:avLst/>
                    </a:prstGeom>
                    <a:noFill/>
                    <a:ln>
                      <a:noFill/>
                    </a:ln>
                  </pic:spPr>
                </pic:pic>
              </a:graphicData>
            </a:graphic>
          </wp:inline>
        </w:drawing>
      </w:r>
    </w:p>
    <w:p w14:paraId="3FCC687B" w14:textId="77777777" w:rsidR="00F04ED5" w:rsidRPr="001055FF" w:rsidRDefault="00F04ED5" w:rsidP="001055FF">
      <w:pPr>
        <w:spacing w:line="360" w:lineRule="auto"/>
        <w:ind w:left="142" w:firstLine="425"/>
        <w:jc w:val="both"/>
        <w:rPr>
          <w:rFonts w:ascii="Arial" w:hAnsi="Arial" w:cs="Arial"/>
          <w:noProof/>
        </w:rPr>
      </w:pPr>
    </w:p>
    <w:p w14:paraId="1FD10EBA"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Arquivo de Carga</w:t>
      </w:r>
    </w:p>
    <w:p w14:paraId="322EB975" w14:textId="77777777" w:rsidR="00F04ED5" w:rsidRPr="001055FF" w:rsidRDefault="00F04ED5" w:rsidP="001055FF">
      <w:pPr>
        <w:spacing w:line="360" w:lineRule="auto"/>
        <w:ind w:left="142" w:firstLine="425"/>
        <w:jc w:val="both"/>
        <w:rPr>
          <w:rFonts w:ascii="Arial" w:hAnsi="Arial" w:cs="Arial"/>
        </w:rPr>
      </w:pPr>
    </w:p>
    <w:p w14:paraId="458D86B5" w14:textId="2E9FCA5C" w:rsidR="00F04ED5" w:rsidRPr="001055FF" w:rsidRDefault="00F04ED5" w:rsidP="001055FF">
      <w:pPr>
        <w:spacing w:line="360" w:lineRule="auto"/>
        <w:ind w:left="142" w:firstLine="425"/>
        <w:jc w:val="both"/>
        <w:rPr>
          <w:rFonts w:ascii="Arial" w:hAnsi="Arial" w:cs="Arial"/>
        </w:rPr>
      </w:pPr>
      <w:r w:rsidRPr="001055FF">
        <w:rPr>
          <w:rFonts w:ascii="Arial" w:hAnsi="Arial" w:cs="Arial"/>
        </w:rPr>
        <w:t xml:space="preserve">O arquivo de carga deverá respeitar um formato padrão. O layout do arquivo será dinâmico conforme o tipo de condição e combinação de chave selecionada (ao todo serão 4 layouts). Para facilitar, foi adicionado no menu superior da tela da transação o botão </w:t>
      </w:r>
      <w:r w:rsidRPr="001055FF">
        <w:rPr>
          <w:rFonts w:ascii="Arial" w:hAnsi="Arial" w:cs="Arial"/>
          <w:noProof/>
        </w:rPr>
        <w:drawing>
          <wp:inline distT="0" distB="0" distL="0" distR="0" wp14:anchorId="0239DA05" wp14:editId="5CC5E2EF">
            <wp:extent cx="1151890" cy="308610"/>
            <wp:effectExtent l="0" t="0" r="0" b="0"/>
            <wp:docPr id="78706182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1890" cy="308610"/>
                    </a:xfrm>
                    <a:prstGeom prst="rect">
                      <a:avLst/>
                    </a:prstGeom>
                    <a:noFill/>
                    <a:ln>
                      <a:noFill/>
                    </a:ln>
                  </pic:spPr>
                </pic:pic>
              </a:graphicData>
            </a:graphic>
          </wp:inline>
        </w:drawing>
      </w:r>
      <w:r w:rsidRPr="001055FF">
        <w:rPr>
          <w:rFonts w:ascii="Arial" w:hAnsi="Arial" w:cs="Arial"/>
        </w:rPr>
        <w:t xml:space="preserve"> que permite exportar o layout. Abaixo consta um exemplo:</w:t>
      </w:r>
    </w:p>
    <w:p w14:paraId="6175B959" w14:textId="77777777" w:rsidR="00F04ED5" w:rsidRDefault="00F04ED5" w:rsidP="001055FF">
      <w:pPr>
        <w:spacing w:line="360" w:lineRule="auto"/>
        <w:ind w:left="142" w:firstLine="425"/>
        <w:jc w:val="both"/>
        <w:rPr>
          <w:rFonts w:ascii="Arial" w:hAnsi="Arial" w:cs="Arial"/>
        </w:rPr>
      </w:pPr>
    </w:p>
    <w:p w14:paraId="6CEEC543" w14:textId="77777777" w:rsidR="001055FF" w:rsidRDefault="001055FF" w:rsidP="001055FF">
      <w:pPr>
        <w:spacing w:line="360" w:lineRule="auto"/>
        <w:ind w:left="142" w:firstLine="425"/>
        <w:jc w:val="both"/>
        <w:rPr>
          <w:rFonts w:ascii="Arial" w:hAnsi="Arial" w:cs="Arial"/>
        </w:rPr>
      </w:pPr>
    </w:p>
    <w:p w14:paraId="256D91B2" w14:textId="77777777" w:rsidR="001055FF" w:rsidRDefault="001055FF" w:rsidP="001055FF">
      <w:pPr>
        <w:spacing w:line="360" w:lineRule="auto"/>
        <w:ind w:left="142" w:firstLine="425"/>
        <w:jc w:val="both"/>
        <w:rPr>
          <w:rFonts w:ascii="Arial" w:hAnsi="Arial" w:cs="Arial"/>
        </w:rPr>
      </w:pPr>
    </w:p>
    <w:p w14:paraId="4B515A99" w14:textId="77777777" w:rsidR="001055FF" w:rsidRDefault="001055FF" w:rsidP="001055FF">
      <w:pPr>
        <w:spacing w:line="360" w:lineRule="auto"/>
        <w:ind w:left="142" w:firstLine="425"/>
        <w:jc w:val="both"/>
        <w:rPr>
          <w:rFonts w:ascii="Arial" w:hAnsi="Arial" w:cs="Arial"/>
        </w:rPr>
      </w:pPr>
    </w:p>
    <w:p w14:paraId="1E0C4083" w14:textId="77777777" w:rsidR="001055FF" w:rsidRDefault="001055FF" w:rsidP="001055FF">
      <w:pPr>
        <w:spacing w:line="360" w:lineRule="auto"/>
        <w:ind w:left="142" w:firstLine="425"/>
        <w:jc w:val="both"/>
        <w:rPr>
          <w:rFonts w:ascii="Arial" w:hAnsi="Arial" w:cs="Arial"/>
        </w:rPr>
      </w:pPr>
    </w:p>
    <w:p w14:paraId="29DF4A16" w14:textId="77777777" w:rsidR="001055FF" w:rsidRDefault="001055FF" w:rsidP="001055FF">
      <w:pPr>
        <w:spacing w:line="360" w:lineRule="auto"/>
        <w:ind w:left="142" w:firstLine="425"/>
        <w:jc w:val="both"/>
        <w:rPr>
          <w:rFonts w:ascii="Arial" w:hAnsi="Arial" w:cs="Arial"/>
        </w:rPr>
      </w:pPr>
    </w:p>
    <w:p w14:paraId="40A73FA9" w14:textId="77777777" w:rsidR="001055FF" w:rsidRDefault="001055FF" w:rsidP="001055FF">
      <w:pPr>
        <w:spacing w:line="360" w:lineRule="auto"/>
        <w:ind w:left="142" w:firstLine="425"/>
        <w:jc w:val="both"/>
        <w:rPr>
          <w:rFonts w:ascii="Arial" w:hAnsi="Arial" w:cs="Arial"/>
        </w:rPr>
      </w:pPr>
    </w:p>
    <w:p w14:paraId="617E1392" w14:textId="77777777" w:rsidR="001055FF" w:rsidRPr="001055FF" w:rsidRDefault="001055FF" w:rsidP="001055FF">
      <w:pPr>
        <w:spacing w:line="360" w:lineRule="auto"/>
        <w:ind w:left="142" w:firstLine="425"/>
        <w:jc w:val="both"/>
        <w:rPr>
          <w:rFonts w:ascii="Arial" w:hAnsi="Arial" w:cs="Arial"/>
        </w:rPr>
      </w:pPr>
    </w:p>
    <w:p w14:paraId="7C54853D" w14:textId="3CC1A613" w:rsidR="00F04ED5" w:rsidRDefault="00F04ED5" w:rsidP="001055FF">
      <w:pPr>
        <w:spacing w:line="360" w:lineRule="auto"/>
        <w:ind w:left="142" w:firstLine="425"/>
        <w:jc w:val="both"/>
        <w:rPr>
          <w:rFonts w:ascii="Arial" w:hAnsi="Arial" w:cs="Arial"/>
        </w:rPr>
      </w:pPr>
      <w:r w:rsidRPr="001055FF">
        <w:rPr>
          <w:rFonts w:ascii="Arial" w:hAnsi="Arial" w:cs="Arial"/>
        </w:rPr>
        <w:t xml:space="preserve">Definir os parâmetros de seleção que deseja realizar a carga de dados e clicar no botão do layout. </w:t>
      </w:r>
      <w:r w:rsidR="001055FF">
        <w:rPr>
          <w:rFonts w:ascii="Arial" w:hAnsi="Arial" w:cs="Arial"/>
        </w:rPr>
        <w:t xml:space="preserve"> </w:t>
      </w:r>
    </w:p>
    <w:p w14:paraId="49A5ED69" w14:textId="77777777" w:rsidR="001055FF" w:rsidRPr="001055FF" w:rsidRDefault="001055FF" w:rsidP="001055FF">
      <w:pPr>
        <w:spacing w:line="360" w:lineRule="auto"/>
        <w:ind w:left="142" w:firstLine="425"/>
        <w:jc w:val="both"/>
        <w:rPr>
          <w:rFonts w:ascii="Arial" w:hAnsi="Arial" w:cs="Arial"/>
        </w:rPr>
      </w:pPr>
    </w:p>
    <w:p w14:paraId="5188634E" w14:textId="195C8C60" w:rsidR="00F04ED5" w:rsidRPr="001055FF"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006D9D5B" wp14:editId="5810D8DD">
            <wp:extent cx="3811905" cy="2434590"/>
            <wp:effectExtent l="0" t="0" r="0" b="3810"/>
            <wp:docPr id="1290807319"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905" cy="2434590"/>
                    </a:xfrm>
                    <a:prstGeom prst="rect">
                      <a:avLst/>
                    </a:prstGeom>
                    <a:noFill/>
                    <a:ln>
                      <a:noFill/>
                    </a:ln>
                  </pic:spPr>
                </pic:pic>
              </a:graphicData>
            </a:graphic>
          </wp:inline>
        </w:drawing>
      </w:r>
    </w:p>
    <w:p w14:paraId="785681C5" w14:textId="77777777" w:rsidR="00F04ED5" w:rsidRPr="001055FF" w:rsidRDefault="00F04ED5" w:rsidP="001055FF">
      <w:pPr>
        <w:spacing w:line="360" w:lineRule="auto"/>
        <w:ind w:left="142" w:firstLine="425"/>
        <w:jc w:val="both"/>
        <w:rPr>
          <w:rFonts w:ascii="Arial" w:hAnsi="Arial" w:cs="Arial"/>
          <w:noProof/>
        </w:rPr>
      </w:pPr>
    </w:p>
    <w:p w14:paraId="29BD6BFD" w14:textId="77777777" w:rsidR="00F04ED5" w:rsidRDefault="00F04ED5" w:rsidP="001055FF">
      <w:pPr>
        <w:spacing w:line="360" w:lineRule="auto"/>
        <w:ind w:left="142" w:firstLine="425"/>
        <w:jc w:val="both"/>
        <w:rPr>
          <w:rFonts w:ascii="Arial" w:hAnsi="Arial" w:cs="Arial"/>
        </w:rPr>
      </w:pPr>
      <w:r w:rsidRPr="001055FF">
        <w:rPr>
          <w:rFonts w:ascii="Arial" w:hAnsi="Arial" w:cs="Arial"/>
        </w:rPr>
        <w:t>Após visualizar o layout acionar o botão para exportar para o excel, ou clicar com botão direito do mousse para exportar:</w:t>
      </w:r>
    </w:p>
    <w:p w14:paraId="5A5CFAEC" w14:textId="77777777" w:rsidR="001055FF" w:rsidRPr="001055FF" w:rsidRDefault="001055FF" w:rsidP="001055FF">
      <w:pPr>
        <w:spacing w:line="360" w:lineRule="auto"/>
        <w:ind w:left="142" w:firstLine="425"/>
        <w:jc w:val="both"/>
        <w:rPr>
          <w:rFonts w:ascii="Arial" w:hAnsi="Arial" w:cs="Arial"/>
        </w:rPr>
      </w:pPr>
    </w:p>
    <w:p w14:paraId="62E4817B" w14:textId="4D686028"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083A4DA2" wp14:editId="3C98CFCB">
            <wp:extent cx="3895090" cy="1888490"/>
            <wp:effectExtent l="0" t="0" r="0" b="0"/>
            <wp:docPr id="2088396611"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090" cy="1888490"/>
                    </a:xfrm>
                    <a:prstGeom prst="rect">
                      <a:avLst/>
                    </a:prstGeom>
                    <a:noFill/>
                    <a:ln>
                      <a:noFill/>
                    </a:ln>
                  </pic:spPr>
                </pic:pic>
              </a:graphicData>
            </a:graphic>
          </wp:inline>
        </w:drawing>
      </w:r>
    </w:p>
    <w:p w14:paraId="62DEF662" w14:textId="77777777" w:rsidR="001055FF" w:rsidRPr="001055FF" w:rsidRDefault="001055FF" w:rsidP="001055FF">
      <w:pPr>
        <w:spacing w:line="360" w:lineRule="auto"/>
        <w:ind w:left="142" w:firstLine="425"/>
        <w:jc w:val="both"/>
        <w:rPr>
          <w:rFonts w:ascii="Arial" w:hAnsi="Arial" w:cs="Arial"/>
          <w:noProof/>
        </w:rPr>
      </w:pPr>
    </w:p>
    <w:p w14:paraId="73482AD7" w14:textId="77777777" w:rsidR="00F04ED5" w:rsidRDefault="00F04ED5" w:rsidP="001055FF">
      <w:pPr>
        <w:spacing w:line="360" w:lineRule="auto"/>
        <w:ind w:left="142" w:firstLine="425"/>
        <w:jc w:val="both"/>
        <w:rPr>
          <w:rFonts w:ascii="Arial" w:hAnsi="Arial" w:cs="Arial"/>
        </w:rPr>
      </w:pPr>
      <w:r w:rsidRPr="001055FF">
        <w:rPr>
          <w:rFonts w:ascii="Arial" w:hAnsi="Arial" w:cs="Arial"/>
        </w:rPr>
        <w:t>Independe do tipo de condição e combinação de chaves, o arquivo terá sempre 12 colunas. Considerando os tipos de condição previstos e a combinação de chaves, haverá 4 tipos de layouts. O que altera é somente o cabeçalho da coluna “B”. Abaixo estão eles:</w:t>
      </w:r>
    </w:p>
    <w:p w14:paraId="43FE0012" w14:textId="77777777" w:rsidR="001055FF" w:rsidRDefault="001055FF" w:rsidP="001055FF">
      <w:pPr>
        <w:spacing w:line="360" w:lineRule="auto"/>
        <w:ind w:left="142" w:firstLine="425"/>
        <w:jc w:val="both"/>
        <w:rPr>
          <w:rFonts w:ascii="Arial" w:hAnsi="Arial" w:cs="Arial"/>
        </w:rPr>
      </w:pPr>
    </w:p>
    <w:p w14:paraId="2758F284" w14:textId="77777777" w:rsidR="001055FF" w:rsidRPr="001055FF" w:rsidRDefault="001055FF" w:rsidP="001055FF">
      <w:pPr>
        <w:spacing w:line="360" w:lineRule="auto"/>
        <w:ind w:left="142" w:firstLine="425"/>
        <w:jc w:val="both"/>
        <w:rPr>
          <w:rFonts w:ascii="Arial" w:hAnsi="Arial" w:cs="Arial"/>
        </w:rPr>
      </w:pPr>
    </w:p>
    <w:p w14:paraId="4FAF4F65" w14:textId="050A14EC"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rPr>
        <w:t>Quando selecionar a combinação de chave “Org.vendas/SetAt./Material”:</w:t>
      </w:r>
    </w:p>
    <w:p w14:paraId="679A7F64" w14:textId="77777777" w:rsidR="001055FF" w:rsidRPr="001055FF" w:rsidRDefault="001055FF" w:rsidP="001055FF">
      <w:pPr>
        <w:spacing w:line="360" w:lineRule="auto"/>
        <w:ind w:left="142" w:firstLine="425"/>
        <w:jc w:val="both"/>
        <w:rPr>
          <w:rFonts w:ascii="Arial" w:hAnsi="Arial" w:cs="Arial"/>
        </w:rPr>
      </w:pPr>
    </w:p>
    <w:p w14:paraId="1385C57D" w14:textId="3DAEC8CF"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3FC0F259" wp14:editId="5FF7BA31">
            <wp:extent cx="5403215" cy="926465"/>
            <wp:effectExtent l="0" t="0" r="6985" b="6985"/>
            <wp:docPr id="1605619450"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3215" cy="926465"/>
                    </a:xfrm>
                    <a:prstGeom prst="rect">
                      <a:avLst/>
                    </a:prstGeom>
                    <a:noFill/>
                    <a:ln>
                      <a:noFill/>
                    </a:ln>
                  </pic:spPr>
                </pic:pic>
              </a:graphicData>
            </a:graphic>
          </wp:inline>
        </w:drawing>
      </w:r>
    </w:p>
    <w:p w14:paraId="409A060F" w14:textId="77777777" w:rsidR="001055FF" w:rsidRPr="001055FF" w:rsidRDefault="001055FF" w:rsidP="001055FF">
      <w:pPr>
        <w:spacing w:line="360" w:lineRule="auto"/>
        <w:ind w:left="142" w:firstLine="425"/>
        <w:jc w:val="both"/>
        <w:rPr>
          <w:rFonts w:ascii="Arial" w:hAnsi="Arial" w:cs="Arial"/>
          <w:noProof/>
        </w:rPr>
      </w:pPr>
    </w:p>
    <w:p w14:paraId="0DF60030" w14:textId="7214A464"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rPr>
        <w:t>Quando selecionar a combinação de chave “Org.vendas/Lst.preços/Material”:</w:t>
      </w:r>
    </w:p>
    <w:p w14:paraId="15BDDE08" w14:textId="77777777" w:rsidR="001055FF" w:rsidRPr="001055FF" w:rsidRDefault="001055FF" w:rsidP="001055FF">
      <w:pPr>
        <w:spacing w:line="360" w:lineRule="auto"/>
        <w:ind w:left="142" w:firstLine="425"/>
        <w:jc w:val="both"/>
        <w:rPr>
          <w:rFonts w:ascii="Arial" w:hAnsi="Arial" w:cs="Arial"/>
        </w:rPr>
      </w:pPr>
    </w:p>
    <w:p w14:paraId="3171F89F" w14:textId="4D56F583"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681E1761" wp14:editId="75F4D9DD">
            <wp:extent cx="5403215" cy="974090"/>
            <wp:effectExtent l="0" t="0" r="6985" b="0"/>
            <wp:docPr id="1185905737"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215" cy="974090"/>
                    </a:xfrm>
                    <a:prstGeom prst="rect">
                      <a:avLst/>
                    </a:prstGeom>
                    <a:noFill/>
                    <a:ln>
                      <a:noFill/>
                    </a:ln>
                  </pic:spPr>
                </pic:pic>
              </a:graphicData>
            </a:graphic>
          </wp:inline>
        </w:drawing>
      </w:r>
    </w:p>
    <w:p w14:paraId="643EEF7D" w14:textId="77777777" w:rsidR="001055FF" w:rsidRPr="001055FF" w:rsidRDefault="001055FF" w:rsidP="001055FF">
      <w:pPr>
        <w:spacing w:line="360" w:lineRule="auto"/>
        <w:ind w:left="567"/>
        <w:jc w:val="both"/>
        <w:rPr>
          <w:rFonts w:ascii="Arial" w:hAnsi="Arial" w:cs="Arial"/>
          <w:noProof/>
        </w:rPr>
      </w:pPr>
    </w:p>
    <w:p w14:paraId="7C5BB4AA" w14:textId="0461A8EB"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rPr>
        <w:t>Quando selecionar a combinação de chave “Org.vendas/Cliente/Material”:</w:t>
      </w:r>
    </w:p>
    <w:p w14:paraId="2810714C" w14:textId="77777777" w:rsidR="001055FF" w:rsidRPr="001055FF" w:rsidRDefault="001055FF" w:rsidP="001055FF">
      <w:pPr>
        <w:spacing w:line="360" w:lineRule="auto"/>
        <w:ind w:left="142" w:firstLine="425"/>
        <w:jc w:val="both"/>
        <w:rPr>
          <w:rFonts w:ascii="Arial" w:hAnsi="Arial" w:cs="Arial"/>
        </w:rPr>
      </w:pPr>
    </w:p>
    <w:p w14:paraId="652ED3D8" w14:textId="58C17CF6"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6573C87E" wp14:editId="697C186A">
            <wp:extent cx="5403215" cy="1056640"/>
            <wp:effectExtent l="0" t="0" r="6985" b="0"/>
            <wp:docPr id="1952632686"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215" cy="1056640"/>
                    </a:xfrm>
                    <a:prstGeom prst="rect">
                      <a:avLst/>
                    </a:prstGeom>
                    <a:noFill/>
                    <a:ln>
                      <a:noFill/>
                    </a:ln>
                  </pic:spPr>
                </pic:pic>
              </a:graphicData>
            </a:graphic>
          </wp:inline>
        </w:drawing>
      </w:r>
    </w:p>
    <w:p w14:paraId="6E59689C" w14:textId="77777777" w:rsidR="001055FF" w:rsidRPr="001055FF" w:rsidRDefault="001055FF" w:rsidP="001055FF">
      <w:pPr>
        <w:spacing w:line="360" w:lineRule="auto"/>
        <w:ind w:left="142" w:firstLine="425"/>
        <w:jc w:val="both"/>
        <w:rPr>
          <w:rFonts w:ascii="Arial" w:hAnsi="Arial" w:cs="Arial"/>
          <w:noProof/>
        </w:rPr>
      </w:pPr>
    </w:p>
    <w:p w14:paraId="5081E97F" w14:textId="5D5F967E" w:rsidR="00F04ED5" w:rsidRPr="001055FF" w:rsidRDefault="00F04ED5" w:rsidP="001055FF">
      <w:pPr>
        <w:pStyle w:val="PargrafodaLista"/>
        <w:numPr>
          <w:ilvl w:val="0"/>
          <w:numId w:val="32"/>
        </w:numPr>
        <w:spacing w:line="360" w:lineRule="auto"/>
        <w:jc w:val="both"/>
        <w:rPr>
          <w:rFonts w:ascii="Arial" w:hAnsi="Arial" w:cs="Arial"/>
        </w:rPr>
      </w:pPr>
      <w:bookmarkStart w:id="1" w:name="_Hlk197414268"/>
      <w:r w:rsidRPr="001055FF">
        <w:rPr>
          <w:rFonts w:ascii="Arial" w:hAnsi="Arial" w:cs="Arial"/>
        </w:rPr>
        <w:t>Quando seleciona a combinação de chave “Org.vendas/Material”:</w:t>
      </w:r>
    </w:p>
    <w:p w14:paraId="18920E4D" w14:textId="77777777" w:rsidR="001055FF" w:rsidRPr="001055FF" w:rsidRDefault="001055FF" w:rsidP="001055FF">
      <w:pPr>
        <w:spacing w:line="360" w:lineRule="auto"/>
        <w:ind w:left="142" w:firstLine="425"/>
        <w:jc w:val="both"/>
        <w:rPr>
          <w:rFonts w:ascii="Arial" w:hAnsi="Arial" w:cs="Arial"/>
        </w:rPr>
      </w:pPr>
    </w:p>
    <w:p w14:paraId="22E799C9" w14:textId="522D7499" w:rsidR="00F04ED5" w:rsidRDefault="00F04ED5" w:rsidP="008B3916">
      <w:pPr>
        <w:spacing w:line="360" w:lineRule="auto"/>
        <w:ind w:left="142" w:firstLine="425"/>
        <w:jc w:val="center"/>
        <w:rPr>
          <w:rFonts w:ascii="Arial" w:hAnsi="Arial" w:cs="Arial"/>
        </w:rPr>
      </w:pPr>
      <w:r w:rsidRPr="001055FF">
        <w:rPr>
          <w:rFonts w:ascii="Arial" w:hAnsi="Arial" w:cs="Arial"/>
          <w:noProof/>
        </w:rPr>
        <w:drawing>
          <wp:inline distT="0" distB="0" distL="0" distR="0" wp14:anchorId="25DF64F7" wp14:editId="51F22976">
            <wp:extent cx="5403215" cy="1151890"/>
            <wp:effectExtent l="0" t="0" r="6985" b="0"/>
            <wp:docPr id="150638551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215" cy="1151890"/>
                    </a:xfrm>
                    <a:prstGeom prst="rect">
                      <a:avLst/>
                    </a:prstGeom>
                    <a:noFill/>
                    <a:ln>
                      <a:noFill/>
                    </a:ln>
                  </pic:spPr>
                </pic:pic>
              </a:graphicData>
            </a:graphic>
          </wp:inline>
        </w:drawing>
      </w:r>
    </w:p>
    <w:p w14:paraId="777A0DE9" w14:textId="77777777" w:rsidR="001055FF" w:rsidRDefault="001055FF" w:rsidP="001055FF">
      <w:pPr>
        <w:spacing w:line="360" w:lineRule="auto"/>
        <w:ind w:left="142" w:firstLine="425"/>
        <w:jc w:val="both"/>
        <w:rPr>
          <w:rFonts w:ascii="Arial" w:hAnsi="Arial" w:cs="Arial"/>
        </w:rPr>
      </w:pPr>
    </w:p>
    <w:p w14:paraId="13CFA9E9" w14:textId="77777777" w:rsidR="001055FF" w:rsidRPr="001055FF" w:rsidRDefault="001055FF" w:rsidP="001055FF">
      <w:pPr>
        <w:spacing w:line="360" w:lineRule="auto"/>
        <w:ind w:left="142" w:firstLine="425"/>
        <w:jc w:val="both"/>
        <w:rPr>
          <w:rFonts w:ascii="Arial" w:hAnsi="Arial" w:cs="Arial"/>
        </w:rPr>
      </w:pPr>
    </w:p>
    <w:bookmarkEnd w:id="1"/>
    <w:p w14:paraId="2A037608" w14:textId="77777777" w:rsidR="00F04ED5" w:rsidRPr="001055FF" w:rsidRDefault="00F04ED5" w:rsidP="001055FF">
      <w:pPr>
        <w:spacing w:line="360" w:lineRule="auto"/>
        <w:ind w:left="142" w:firstLine="425"/>
        <w:jc w:val="both"/>
        <w:rPr>
          <w:rFonts w:ascii="Arial" w:hAnsi="Arial" w:cs="Arial"/>
          <w:noProof/>
        </w:rPr>
      </w:pPr>
    </w:p>
    <w:p w14:paraId="61D3EBB8"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Dados do Arquivo</w:t>
      </w:r>
    </w:p>
    <w:p w14:paraId="1A06D161" w14:textId="77777777" w:rsidR="00F04ED5" w:rsidRPr="001055FF" w:rsidRDefault="00F04ED5" w:rsidP="001055FF">
      <w:pPr>
        <w:spacing w:line="360" w:lineRule="auto"/>
        <w:ind w:left="142" w:firstLine="425"/>
        <w:jc w:val="both"/>
        <w:rPr>
          <w:rFonts w:ascii="Arial" w:hAnsi="Arial" w:cs="Arial"/>
        </w:rPr>
      </w:pPr>
    </w:p>
    <w:p w14:paraId="129B406C" w14:textId="77777777" w:rsidR="00F04ED5" w:rsidRDefault="00F04ED5" w:rsidP="001055FF">
      <w:pPr>
        <w:spacing w:line="360" w:lineRule="auto"/>
        <w:ind w:left="142" w:firstLine="425"/>
        <w:jc w:val="both"/>
        <w:rPr>
          <w:rFonts w:ascii="Arial" w:hAnsi="Arial" w:cs="Arial"/>
        </w:rPr>
      </w:pPr>
      <w:r w:rsidRPr="001055FF">
        <w:rPr>
          <w:rFonts w:ascii="Arial" w:hAnsi="Arial" w:cs="Arial"/>
        </w:rPr>
        <w:t>A formatação do arquivo e dados deverá ser feita conforme detalhes a seguir:</w:t>
      </w:r>
    </w:p>
    <w:p w14:paraId="71E254FE" w14:textId="77777777" w:rsidR="001055FF" w:rsidRPr="001055FF" w:rsidRDefault="001055FF" w:rsidP="001055FF">
      <w:pPr>
        <w:spacing w:line="360" w:lineRule="auto"/>
        <w:ind w:left="142" w:firstLine="425"/>
        <w:jc w:val="both"/>
        <w:rPr>
          <w:rFonts w:ascii="Arial" w:hAnsi="Arial" w:cs="Arial"/>
        </w:rPr>
      </w:pPr>
    </w:p>
    <w:p w14:paraId="69031BF7" w14:textId="77777777"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A - Tipo de Arquivo:</w:t>
      </w:r>
      <w:r w:rsidRPr="001055FF">
        <w:rPr>
          <w:rFonts w:ascii="Arial" w:hAnsi="Arial" w:cs="Arial"/>
        </w:rPr>
        <w:t xml:space="preserve"> são 04 tipos de arquivo que deverão ser preenchidos cada um conforme a carga de dados que se pretende executar. A informação deve ser preenchida na planilha somente na primeira linha e coluna abaixo da linha do cabeçalho.</w:t>
      </w:r>
    </w:p>
    <w:p w14:paraId="6FB7B22F" w14:textId="77777777" w:rsidR="001055FF" w:rsidRPr="001055FF" w:rsidRDefault="001055FF" w:rsidP="001055FF">
      <w:pPr>
        <w:pStyle w:val="PargrafodaLista"/>
        <w:spacing w:line="360" w:lineRule="auto"/>
        <w:ind w:left="567"/>
        <w:jc w:val="both"/>
        <w:rPr>
          <w:rFonts w:ascii="Arial" w:hAnsi="Arial" w:cs="Arial"/>
        </w:rPr>
      </w:pPr>
    </w:p>
    <w:p w14:paraId="3754BD6E" w14:textId="77777777"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rPr>
        <w:t>- Quando a carga for para Setor de Atividade, preencher a letra “S”;</w:t>
      </w:r>
    </w:p>
    <w:p w14:paraId="48F3F19D" w14:textId="77777777"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rPr>
        <w:t>- Quando a carga for para Lista de Preços, preencher a letra “L”;</w:t>
      </w:r>
    </w:p>
    <w:p w14:paraId="5188E6E8" w14:textId="77777777"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rPr>
        <w:t>- Quando a carga for para Cliente, preencher a letra “C”;</w:t>
      </w:r>
    </w:p>
    <w:p w14:paraId="0C0F2814"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rPr>
        <w:t>- Quando a carga for da Aromateca, preencher a letra “A”.</w:t>
      </w:r>
    </w:p>
    <w:p w14:paraId="064EA229" w14:textId="77777777" w:rsidR="001055FF" w:rsidRPr="001055FF" w:rsidRDefault="001055FF" w:rsidP="001055FF">
      <w:pPr>
        <w:pStyle w:val="PargrafodaLista"/>
        <w:spacing w:line="360" w:lineRule="auto"/>
        <w:ind w:left="142" w:firstLine="425"/>
        <w:jc w:val="both"/>
        <w:rPr>
          <w:rFonts w:ascii="Arial" w:hAnsi="Arial" w:cs="Arial"/>
        </w:rPr>
      </w:pPr>
    </w:p>
    <w:p w14:paraId="3C8139EB" w14:textId="3F435C17"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06310D62" wp14:editId="0F976D28">
            <wp:extent cx="5403215" cy="772160"/>
            <wp:effectExtent l="0" t="0" r="6985" b="8890"/>
            <wp:docPr id="855029146"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215" cy="772160"/>
                    </a:xfrm>
                    <a:prstGeom prst="rect">
                      <a:avLst/>
                    </a:prstGeom>
                    <a:noFill/>
                    <a:ln>
                      <a:noFill/>
                    </a:ln>
                  </pic:spPr>
                </pic:pic>
              </a:graphicData>
            </a:graphic>
          </wp:inline>
        </w:drawing>
      </w:r>
    </w:p>
    <w:p w14:paraId="4497BE1E" w14:textId="77777777" w:rsidR="00F04ED5" w:rsidRPr="001055FF" w:rsidRDefault="00F04ED5" w:rsidP="001055FF">
      <w:pPr>
        <w:spacing w:line="360" w:lineRule="auto"/>
        <w:ind w:left="142" w:firstLine="425"/>
        <w:jc w:val="both"/>
        <w:rPr>
          <w:rFonts w:ascii="Arial" w:hAnsi="Arial" w:cs="Arial"/>
          <w:noProof/>
        </w:rPr>
      </w:pPr>
    </w:p>
    <w:p w14:paraId="0C656542"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rPr>
        <w:t>O tipo de arquivo é necessário para validar se o arquivo de carga está de acordo com a seleção de parâmetros efetuada. Por exemplo, temos o setor de atividade 02 e uma lista de preços 02. Por algum equívoco, o usuário pode tentar efetuar a carga de arquivo preparado com lista de preços, porém, a seleção de parâmetros era setor de atividade. Caso o sistema identifique a inconsistência no momento de importar o arquivo, será emitida a seguinte mensagem de erro:</w:t>
      </w:r>
    </w:p>
    <w:p w14:paraId="1EA51DCE" w14:textId="77777777" w:rsidR="001055FF" w:rsidRPr="001055FF" w:rsidRDefault="001055FF" w:rsidP="001055FF">
      <w:pPr>
        <w:pStyle w:val="PargrafodaLista"/>
        <w:spacing w:line="360" w:lineRule="auto"/>
        <w:ind w:left="142" w:firstLine="425"/>
        <w:jc w:val="both"/>
        <w:rPr>
          <w:rFonts w:ascii="Arial" w:hAnsi="Arial" w:cs="Arial"/>
        </w:rPr>
      </w:pPr>
    </w:p>
    <w:p w14:paraId="28EA5F15" w14:textId="6328B531"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22DB1E2D" wp14:editId="2422B93A">
            <wp:extent cx="3752850" cy="260985"/>
            <wp:effectExtent l="0" t="0" r="0" b="5715"/>
            <wp:docPr id="734373727"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850" cy="260985"/>
                    </a:xfrm>
                    <a:prstGeom prst="rect">
                      <a:avLst/>
                    </a:prstGeom>
                    <a:noFill/>
                    <a:ln>
                      <a:noFill/>
                    </a:ln>
                  </pic:spPr>
                </pic:pic>
              </a:graphicData>
            </a:graphic>
          </wp:inline>
        </w:drawing>
      </w:r>
    </w:p>
    <w:p w14:paraId="0B12D8D3" w14:textId="77777777" w:rsidR="001055FF" w:rsidRDefault="001055FF" w:rsidP="001055FF">
      <w:pPr>
        <w:pStyle w:val="PargrafodaLista"/>
        <w:spacing w:line="360" w:lineRule="auto"/>
        <w:ind w:left="142" w:firstLine="425"/>
        <w:jc w:val="both"/>
        <w:rPr>
          <w:rFonts w:ascii="Arial" w:hAnsi="Arial" w:cs="Arial"/>
        </w:rPr>
      </w:pPr>
    </w:p>
    <w:p w14:paraId="51112BDE" w14:textId="77777777" w:rsidR="001055FF" w:rsidRDefault="001055FF" w:rsidP="001055FF">
      <w:pPr>
        <w:pStyle w:val="PargrafodaLista"/>
        <w:spacing w:line="360" w:lineRule="auto"/>
        <w:ind w:left="142" w:firstLine="425"/>
        <w:jc w:val="both"/>
        <w:rPr>
          <w:rFonts w:ascii="Arial" w:hAnsi="Arial" w:cs="Arial"/>
        </w:rPr>
      </w:pPr>
    </w:p>
    <w:p w14:paraId="3C68AC41" w14:textId="77777777" w:rsidR="001055FF" w:rsidRPr="001055FF" w:rsidRDefault="001055FF" w:rsidP="001055FF">
      <w:pPr>
        <w:pStyle w:val="PargrafodaLista"/>
        <w:spacing w:line="360" w:lineRule="auto"/>
        <w:ind w:left="142" w:firstLine="425"/>
        <w:jc w:val="both"/>
        <w:rPr>
          <w:rFonts w:ascii="Arial" w:hAnsi="Arial" w:cs="Arial"/>
        </w:rPr>
      </w:pPr>
    </w:p>
    <w:p w14:paraId="424E74C2" w14:textId="77777777" w:rsidR="00F04ED5" w:rsidRPr="001055FF" w:rsidRDefault="00F04ED5" w:rsidP="001055FF">
      <w:pPr>
        <w:pStyle w:val="PargrafodaLista"/>
        <w:spacing w:line="360" w:lineRule="auto"/>
        <w:ind w:left="142" w:firstLine="425"/>
        <w:jc w:val="both"/>
        <w:rPr>
          <w:rFonts w:ascii="Arial" w:hAnsi="Arial" w:cs="Arial"/>
        </w:rPr>
      </w:pPr>
    </w:p>
    <w:p w14:paraId="56E1FEEE" w14:textId="77777777"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B – Setor de Atividade, Lista de Preços ou Cliente:</w:t>
      </w:r>
      <w:r w:rsidRPr="001055FF">
        <w:rPr>
          <w:rFonts w:ascii="Arial" w:hAnsi="Arial" w:cs="Arial"/>
        </w:rPr>
        <w:t xml:space="preserve"> será definida no cabeçalho uma das 03 opções citadas conforme seleção de parâmetros. Refere-se à carga que se pretende efetuar. Por exemplo, na seleção foi definido o tipo de condição “ZPRE” e a combinação de chaves “Org.vendas/SetAt./Material”. Neste caso aparecerá no cabeçalho da coluna a descrição “Setor de Atividade”, logo, é esta informação que deve ser preenchida para os materiais.</w:t>
      </w:r>
    </w:p>
    <w:p w14:paraId="36FDE31A" w14:textId="77777777" w:rsidR="00F04ED5" w:rsidRPr="001055FF" w:rsidRDefault="00F04ED5" w:rsidP="001055FF">
      <w:pPr>
        <w:spacing w:line="360" w:lineRule="auto"/>
        <w:ind w:left="142" w:firstLine="425"/>
        <w:jc w:val="both"/>
        <w:rPr>
          <w:rFonts w:ascii="Arial" w:hAnsi="Arial" w:cs="Arial"/>
        </w:rPr>
      </w:pPr>
    </w:p>
    <w:p w14:paraId="44FE32D6" w14:textId="77777777"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b/>
        </w:rPr>
        <w:t xml:space="preserve">Nota: </w:t>
      </w:r>
      <w:r w:rsidRPr="001055FF">
        <w:rPr>
          <w:rFonts w:ascii="Arial" w:hAnsi="Arial" w:cs="Arial"/>
        </w:rPr>
        <w:t>num mesmo arquivo de carga o material pode constar em mais de um setor de atividade. Desta forma, fica sob gestão do usuário preparar um arquivo para cada setor de atividade ou preparar um só arquivo com todos os setores.</w:t>
      </w:r>
    </w:p>
    <w:p w14:paraId="66F12623" w14:textId="77777777" w:rsidR="00F04ED5" w:rsidRPr="001055FF" w:rsidRDefault="00F04ED5" w:rsidP="001055FF">
      <w:pPr>
        <w:pStyle w:val="PargrafodaLista"/>
        <w:spacing w:line="360" w:lineRule="auto"/>
        <w:ind w:left="142" w:firstLine="425"/>
        <w:jc w:val="both"/>
        <w:rPr>
          <w:rFonts w:ascii="Arial" w:hAnsi="Arial" w:cs="Arial"/>
        </w:rPr>
      </w:pPr>
    </w:p>
    <w:p w14:paraId="4C510A38"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rPr>
        <w:t>Caso seja informado no arquivo um setor de atividade inexistente, o sistema emitirá a seguinte mensagem de erro no momento de importar o arquivo:</w:t>
      </w:r>
    </w:p>
    <w:p w14:paraId="399BD714" w14:textId="77777777" w:rsidR="001055FF" w:rsidRPr="001055FF" w:rsidRDefault="001055FF" w:rsidP="001055FF">
      <w:pPr>
        <w:pStyle w:val="PargrafodaLista"/>
        <w:spacing w:line="360" w:lineRule="auto"/>
        <w:ind w:left="142" w:firstLine="425"/>
        <w:jc w:val="both"/>
        <w:rPr>
          <w:rFonts w:ascii="Arial" w:hAnsi="Arial" w:cs="Arial"/>
        </w:rPr>
      </w:pPr>
    </w:p>
    <w:p w14:paraId="5C01E9B3" w14:textId="1DE16080"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4B217951" wp14:editId="32D12E13">
            <wp:extent cx="3301365" cy="1139825"/>
            <wp:effectExtent l="0" t="0" r="0" b="3175"/>
            <wp:docPr id="721174421"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1365" cy="1139825"/>
                    </a:xfrm>
                    <a:prstGeom prst="rect">
                      <a:avLst/>
                    </a:prstGeom>
                    <a:noFill/>
                    <a:ln>
                      <a:noFill/>
                    </a:ln>
                  </pic:spPr>
                </pic:pic>
              </a:graphicData>
            </a:graphic>
          </wp:inline>
        </w:drawing>
      </w:r>
    </w:p>
    <w:p w14:paraId="506F4C52" w14:textId="77777777" w:rsidR="00F04ED5" w:rsidRPr="001055FF" w:rsidRDefault="00F04ED5" w:rsidP="001055FF">
      <w:pPr>
        <w:spacing w:line="360" w:lineRule="auto"/>
        <w:ind w:left="142" w:firstLine="425"/>
        <w:jc w:val="both"/>
        <w:rPr>
          <w:rFonts w:ascii="Arial" w:hAnsi="Arial" w:cs="Arial"/>
          <w:noProof/>
        </w:rPr>
      </w:pPr>
    </w:p>
    <w:p w14:paraId="58CFCCE4" w14:textId="77777777"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C – Material:</w:t>
      </w:r>
      <w:r w:rsidRPr="001055FF">
        <w:rPr>
          <w:rFonts w:ascii="Arial" w:hAnsi="Arial" w:cs="Arial"/>
        </w:rPr>
        <w:t xml:space="preserve"> informar os materiais a serem carregados. Caso seja informado no arquivo um material inexistente, o sistema emitirá a seguinte mensagem de erro no momento de importar o arquivo:</w:t>
      </w:r>
    </w:p>
    <w:p w14:paraId="79AFBD8A" w14:textId="77777777" w:rsidR="001055FF" w:rsidRPr="001055FF" w:rsidRDefault="001055FF" w:rsidP="001055FF">
      <w:pPr>
        <w:pStyle w:val="PargrafodaLista"/>
        <w:spacing w:line="360" w:lineRule="auto"/>
        <w:ind w:left="567"/>
        <w:jc w:val="both"/>
        <w:rPr>
          <w:rFonts w:ascii="Arial" w:hAnsi="Arial" w:cs="Arial"/>
        </w:rPr>
      </w:pPr>
    </w:p>
    <w:p w14:paraId="36F41E45" w14:textId="545A1DC4"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5E37F184" wp14:editId="3EBC2EBF">
            <wp:extent cx="3277870" cy="1128395"/>
            <wp:effectExtent l="0" t="0" r="0" b="0"/>
            <wp:docPr id="973163697"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7870" cy="1128395"/>
                    </a:xfrm>
                    <a:prstGeom prst="rect">
                      <a:avLst/>
                    </a:prstGeom>
                    <a:noFill/>
                    <a:ln>
                      <a:noFill/>
                    </a:ln>
                  </pic:spPr>
                </pic:pic>
              </a:graphicData>
            </a:graphic>
          </wp:inline>
        </w:drawing>
      </w:r>
    </w:p>
    <w:p w14:paraId="148B9701" w14:textId="77777777" w:rsidR="001055FF" w:rsidRPr="001055FF" w:rsidRDefault="001055FF" w:rsidP="001055FF">
      <w:pPr>
        <w:pStyle w:val="PargrafodaLista"/>
        <w:spacing w:line="360" w:lineRule="auto"/>
        <w:ind w:left="142" w:firstLine="425"/>
        <w:jc w:val="both"/>
        <w:rPr>
          <w:rFonts w:ascii="Arial" w:hAnsi="Arial" w:cs="Arial"/>
        </w:rPr>
      </w:pPr>
    </w:p>
    <w:p w14:paraId="4E3A15EE" w14:textId="77777777" w:rsidR="00F04ED5" w:rsidRPr="001055FF" w:rsidRDefault="00F04ED5" w:rsidP="001055FF">
      <w:pPr>
        <w:pStyle w:val="PargrafodaLista"/>
        <w:spacing w:line="360" w:lineRule="auto"/>
        <w:ind w:left="142" w:firstLine="425"/>
        <w:jc w:val="both"/>
        <w:rPr>
          <w:rFonts w:ascii="Arial" w:hAnsi="Arial" w:cs="Arial"/>
        </w:rPr>
      </w:pPr>
    </w:p>
    <w:p w14:paraId="256835A3" w14:textId="4ADCFED2"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D – Montante da Condição:</w:t>
      </w:r>
      <w:r w:rsidRPr="001055FF">
        <w:rPr>
          <w:rFonts w:ascii="Arial" w:hAnsi="Arial" w:cs="Arial"/>
        </w:rPr>
        <w:t xml:space="preserve"> é o valor/preço da condição a ser registrada. Deverá estar com formato de duas casas decimais. Caso seja informado valor zero ou estiver em branco, o sistema emitirá as seguintes mensagens de erro no momento de importar o arquivo:</w:t>
      </w:r>
      <w:r w:rsidR="001055FF" w:rsidRPr="001055FF">
        <w:rPr>
          <w:rFonts w:ascii="Arial" w:hAnsi="Arial" w:cs="Arial"/>
        </w:rPr>
        <w:t xml:space="preserve"> </w:t>
      </w:r>
    </w:p>
    <w:p w14:paraId="02635901" w14:textId="77777777" w:rsidR="001055FF" w:rsidRPr="001055FF" w:rsidRDefault="001055FF" w:rsidP="001055FF">
      <w:pPr>
        <w:pStyle w:val="PargrafodaLista"/>
        <w:spacing w:line="360" w:lineRule="auto"/>
        <w:ind w:left="567"/>
        <w:jc w:val="both"/>
        <w:rPr>
          <w:rFonts w:ascii="Arial" w:hAnsi="Arial" w:cs="Arial"/>
        </w:rPr>
      </w:pPr>
    </w:p>
    <w:p w14:paraId="29DE7074" w14:textId="03D15EB0"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23392DAC" wp14:editId="46AD5CE4">
            <wp:extent cx="4714240" cy="1128395"/>
            <wp:effectExtent l="0" t="0" r="0" b="0"/>
            <wp:docPr id="468927029"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4240" cy="1128395"/>
                    </a:xfrm>
                    <a:prstGeom prst="rect">
                      <a:avLst/>
                    </a:prstGeom>
                    <a:noFill/>
                    <a:ln>
                      <a:noFill/>
                    </a:ln>
                  </pic:spPr>
                </pic:pic>
              </a:graphicData>
            </a:graphic>
          </wp:inline>
        </w:drawing>
      </w:r>
    </w:p>
    <w:p w14:paraId="558CDB7F" w14:textId="77777777" w:rsidR="00F04ED5" w:rsidRPr="001055FF" w:rsidRDefault="00F04ED5" w:rsidP="001055FF">
      <w:pPr>
        <w:spacing w:line="360" w:lineRule="auto"/>
        <w:ind w:left="142" w:firstLine="425"/>
        <w:jc w:val="both"/>
        <w:rPr>
          <w:rFonts w:ascii="Arial" w:hAnsi="Arial" w:cs="Arial"/>
        </w:rPr>
      </w:pPr>
    </w:p>
    <w:p w14:paraId="17CD6A4F" w14:textId="77777777" w:rsidR="00F04ED5" w:rsidRPr="001055FF" w:rsidRDefault="00F04ED5" w:rsidP="001055FF">
      <w:pPr>
        <w:spacing w:line="360" w:lineRule="auto"/>
        <w:ind w:left="142" w:firstLine="425"/>
        <w:jc w:val="both"/>
        <w:rPr>
          <w:rFonts w:ascii="Arial" w:hAnsi="Arial" w:cs="Arial"/>
        </w:rPr>
      </w:pPr>
    </w:p>
    <w:p w14:paraId="3E742401" w14:textId="77777777"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E – Moeda de Condição:</w:t>
      </w:r>
      <w:r w:rsidRPr="001055FF">
        <w:rPr>
          <w:rFonts w:ascii="Arial" w:hAnsi="Arial" w:cs="Arial"/>
        </w:rPr>
        <w:t xml:space="preserve"> é a moeda a que se refere o preço. Normalmente, os preços para o mercado nacional são em moeda BRL e para exportação os preços são em USD. Não está prevista a validação de moeda no momento da importação do arquivo. O usuário deverá conferir a carga de dados antes da execução. Observação: o sistema não permitirá gravar uma condição com moeda inexistente. No momento de executar a carga, o sistema exibirá a mensagem de erro, no entanto, os demais registros da carga serão gravados:</w:t>
      </w:r>
    </w:p>
    <w:p w14:paraId="089602E6" w14:textId="77777777" w:rsidR="00F04ED5" w:rsidRPr="001055FF" w:rsidRDefault="00F04ED5" w:rsidP="001055FF">
      <w:pPr>
        <w:spacing w:line="360" w:lineRule="auto"/>
        <w:ind w:left="567"/>
        <w:jc w:val="both"/>
        <w:rPr>
          <w:rFonts w:ascii="Arial" w:hAnsi="Arial" w:cs="Arial"/>
        </w:rPr>
      </w:pPr>
    </w:p>
    <w:p w14:paraId="7DF9DE6F" w14:textId="77777777" w:rsidR="00F04ED5" w:rsidRPr="001055FF" w:rsidRDefault="00F04ED5" w:rsidP="001055FF">
      <w:pPr>
        <w:spacing w:line="360" w:lineRule="auto"/>
        <w:ind w:left="567"/>
        <w:jc w:val="both"/>
        <w:rPr>
          <w:rFonts w:ascii="Arial" w:hAnsi="Arial" w:cs="Arial"/>
        </w:rPr>
      </w:pPr>
    </w:p>
    <w:p w14:paraId="75D740F5" w14:textId="77777777" w:rsidR="00F04ED5"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F – Unidade de Peso:</w:t>
      </w:r>
      <w:r w:rsidRPr="001055FF">
        <w:rPr>
          <w:rFonts w:ascii="Arial" w:hAnsi="Arial" w:cs="Arial"/>
        </w:rPr>
        <w:t xml:space="preserve"> é o valor a que se refere a condição. Esta informação e complementada pela coluna seguinte de Unidade de Medida – “UM”. Normalmente, a unidade de peso é “1” para a unidade medida “kg”. Não está prevista nenhuma validação de unidade de peso. O usuário deverá conferir a carga de dados antes da execução.</w:t>
      </w:r>
    </w:p>
    <w:p w14:paraId="21178E50" w14:textId="77777777" w:rsidR="001055FF" w:rsidRDefault="001055FF" w:rsidP="001055FF">
      <w:pPr>
        <w:spacing w:line="360" w:lineRule="auto"/>
        <w:jc w:val="both"/>
        <w:rPr>
          <w:rFonts w:ascii="Arial" w:hAnsi="Arial" w:cs="Arial"/>
        </w:rPr>
      </w:pPr>
    </w:p>
    <w:p w14:paraId="4C7ADFD0" w14:textId="77777777" w:rsidR="001055FF" w:rsidRDefault="001055FF" w:rsidP="001055FF">
      <w:pPr>
        <w:spacing w:line="360" w:lineRule="auto"/>
        <w:jc w:val="both"/>
        <w:rPr>
          <w:rFonts w:ascii="Arial" w:hAnsi="Arial" w:cs="Arial"/>
        </w:rPr>
      </w:pPr>
    </w:p>
    <w:p w14:paraId="5DE3E1ED" w14:textId="77777777" w:rsidR="00F04ED5" w:rsidRPr="001055FF" w:rsidRDefault="00F04ED5" w:rsidP="001055FF">
      <w:pPr>
        <w:spacing w:line="360" w:lineRule="auto"/>
        <w:ind w:left="567"/>
        <w:jc w:val="both"/>
        <w:rPr>
          <w:rFonts w:ascii="Arial" w:hAnsi="Arial" w:cs="Arial"/>
        </w:rPr>
      </w:pPr>
    </w:p>
    <w:p w14:paraId="0A5F22BC" w14:textId="77777777" w:rsidR="00F04ED5" w:rsidRPr="001055FF" w:rsidRDefault="00F04ED5" w:rsidP="001055FF">
      <w:pPr>
        <w:spacing w:line="360" w:lineRule="auto"/>
        <w:ind w:left="567"/>
        <w:jc w:val="both"/>
        <w:rPr>
          <w:rFonts w:ascii="Arial" w:hAnsi="Arial" w:cs="Arial"/>
        </w:rPr>
      </w:pPr>
    </w:p>
    <w:p w14:paraId="470EE7F1" w14:textId="364FD1FD" w:rsidR="00F04ED5" w:rsidRPr="001055FF" w:rsidRDefault="00F04ED5" w:rsidP="00C12EBC">
      <w:pPr>
        <w:pStyle w:val="PargrafodaLista"/>
        <w:numPr>
          <w:ilvl w:val="0"/>
          <w:numId w:val="32"/>
        </w:numPr>
        <w:spacing w:line="360" w:lineRule="auto"/>
        <w:ind w:left="142" w:firstLine="425"/>
        <w:jc w:val="both"/>
        <w:rPr>
          <w:rFonts w:ascii="Arial" w:hAnsi="Arial" w:cs="Arial"/>
        </w:rPr>
      </w:pPr>
      <w:r w:rsidRPr="001055FF">
        <w:rPr>
          <w:rFonts w:ascii="Arial" w:hAnsi="Arial" w:cs="Arial"/>
          <w:b/>
        </w:rPr>
        <w:t>Coluna G – UM:</w:t>
      </w:r>
      <w:r w:rsidRPr="001055FF">
        <w:rPr>
          <w:rFonts w:ascii="Arial" w:hAnsi="Arial" w:cs="Arial"/>
        </w:rPr>
        <w:t xml:space="preserve"> é a unidade de medida a que se refere a unidade de peso. Normalmente, a unidade de medida é “kg” para a unidade de peso “1”. Não está prevista a validação da UM no momento da importação do arquivo. O usuário deverá conferir a carga de dados antes da execução. Observação: o sistema não permitirá gravar uma condição com UM inexistente. No momento de executar a carga, o sistema exibirá a mensagem de erro, no entanto, os demais registros da carga serão gravados:</w:t>
      </w:r>
    </w:p>
    <w:p w14:paraId="21E4D774" w14:textId="77777777" w:rsidR="00F04ED5" w:rsidRPr="001055FF" w:rsidRDefault="00F04ED5" w:rsidP="001055FF">
      <w:pPr>
        <w:spacing w:line="360" w:lineRule="auto"/>
        <w:ind w:left="1014"/>
        <w:jc w:val="both"/>
        <w:rPr>
          <w:rFonts w:ascii="Arial" w:hAnsi="Arial" w:cs="Arial"/>
        </w:rPr>
      </w:pPr>
    </w:p>
    <w:p w14:paraId="632A3AE1" w14:textId="77777777" w:rsidR="00F04ED5" w:rsidRPr="001055FF" w:rsidRDefault="00F04ED5" w:rsidP="001055FF">
      <w:pPr>
        <w:pStyle w:val="PargrafodaLista"/>
        <w:numPr>
          <w:ilvl w:val="0"/>
          <w:numId w:val="34"/>
        </w:numPr>
        <w:spacing w:line="360" w:lineRule="auto"/>
        <w:ind w:left="1167"/>
        <w:jc w:val="both"/>
        <w:rPr>
          <w:rFonts w:ascii="Arial" w:hAnsi="Arial" w:cs="Arial"/>
        </w:rPr>
      </w:pPr>
      <w:r w:rsidRPr="001055FF">
        <w:rPr>
          <w:rFonts w:ascii="Arial" w:hAnsi="Arial" w:cs="Arial"/>
          <w:b/>
        </w:rPr>
        <w:t>Coluna H – Escalas:</w:t>
      </w:r>
      <w:r w:rsidRPr="001055FF">
        <w:rPr>
          <w:rFonts w:ascii="Arial" w:hAnsi="Arial" w:cs="Arial"/>
        </w:rPr>
        <w:t xml:space="preserve"> esta coluna informará ao sistema se a condição terá ou não escala de quantidade. Quando houver escala, deverá ser preenchida com “X”. Quando não houver escala, basta deixar em branco. Nesta coluna foi adicionada a seguinte validação combinando com a próxima coluna de quantidade da escala: quando estiver definida com “X” o valor da quantidade não pode ser zero ou branco; quando não for definida escala (deixar em branco), o valor da quantidade da escala tem de ser zero ou branco. Caso seja encontrada inconsistência o sistema emitirá as seguintes mensagens de erro no momento de importar o arquivo.</w:t>
      </w:r>
    </w:p>
    <w:p w14:paraId="6621BD5A" w14:textId="77777777" w:rsidR="00F04ED5" w:rsidRPr="001055FF" w:rsidRDefault="00F04ED5" w:rsidP="001055FF">
      <w:pPr>
        <w:spacing w:line="360" w:lineRule="auto"/>
        <w:ind w:left="1014"/>
        <w:jc w:val="both"/>
        <w:rPr>
          <w:rFonts w:ascii="Arial" w:hAnsi="Arial" w:cs="Arial"/>
        </w:rPr>
      </w:pPr>
    </w:p>
    <w:p w14:paraId="376A09F3" w14:textId="77777777" w:rsidR="00F04ED5" w:rsidRPr="001055FF" w:rsidRDefault="00F04ED5" w:rsidP="001055FF">
      <w:pPr>
        <w:pStyle w:val="PargrafodaLista"/>
        <w:numPr>
          <w:ilvl w:val="0"/>
          <w:numId w:val="34"/>
        </w:numPr>
        <w:spacing w:line="360" w:lineRule="auto"/>
        <w:ind w:left="1167"/>
        <w:jc w:val="both"/>
        <w:rPr>
          <w:rFonts w:ascii="Arial" w:hAnsi="Arial" w:cs="Arial"/>
        </w:rPr>
      </w:pPr>
      <w:r w:rsidRPr="001055FF">
        <w:rPr>
          <w:rFonts w:ascii="Arial" w:hAnsi="Arial" w:cs="Arial"/>
          <w:b/>
        </w:rPr>
        <w:t>Coluna I – Quantidade da escala:</w:t>
      </w:r>
      <w:r w:rsidRPr="001055FF">
        <w:rPr>
          <w:rFonts w:ascii="Arial" w:hAnsi="Arial" w:cs="Arial"/>
        </w:rPr>
        <w:t xml:space="preserve"> esta informação deve ser preenchida quando for definida a marcação da escala com “X” na coluna H. Informar valor com duas casas decimais. Esta coluna contém uma validação conforme mencionado acima para a coluna H.  A validação é combinada entre as colunas H e I.</w:t>
      </w:r>
    </w:p>
    <w:p w14:paraId="7A0C8A76" w14:textId="77777777" w:rsidR="00F04ED5" w:rsidRPr="001055FF" w:rsidRDefault="00F04ED5" w:rsidP="001055FF">
      <w:pPr>
        <w:spacing w:line="360" w:lineRule="auto"/>
        <w:ind w:left="1014"/>
        <w:jc w:val="both"/>
        <w:rPr>
          <w:rFonts w:ascii="Arial" w:hAnsi="Arial" w:cs="Arial"/>
        </w:rPr>
      </w:pPr>
    </w:p>
    <w:p w14:paraId="4E28D33E" w14:textId="77777777" w:rsidR="00F04ED5" w:rsidRPr="001055FF" w:rsidRDefault="00F04ED5" w:rsidP="001055FF">
      <w:pPr>
        <w:pStyle w:val="PargrafodaLista"/>
        <w:numPr>
          <w:ilvl w:val="0"/>
          <w:numId w:val="34"/>
        </w:numPr>
        <w:spacing w:line="360" w:lineRule="auto"/>
        <w:ind w:left="1167"/>
        <w:jc w:val="both"/>
        <w:rPr>
          <w:rFonts w:ascii="Arial" w:hAnsi="Arial" w:cs="Arial"/>
          <w:b/>
          <w:bCs/>
          <w:u w:val="single"/>
        </w:rPr>
      </w:pPr>
      <w:r w:rsidRPr="001055FF">
        <w:rPr>
          <w:rFonts w:ascii="Arial" w:hAnsi="Arial" w:cs="Arial"/>
          <w:b/>
          <w:bCs/>
        </w:rPr>
        <w:t>Nota:</w:t>
      </w:r>
      <w:r w:rsidRPr="001055FF">
        <w:rPr>
          <w:rFonts w:ascii="Arial" w:hAnsi="Arial" w:cs="Arial"/>
        </w:rPr>
        <w:t xml:space="preserve"> as escalas serão carregadas em ordem crescente de quantidade. Esta ordenação é feita automaticamente pelo sistema, contudo, para estabelecer um padrão de organização de dados, </w:t>
      </w:r>
      <w:r w:rsidRPr="001055FF">
        <w:rPr>
          <w:rFonts w:ascii="Arial" w:hAnsi="Arial" w:cs="Arial"/>
          <w:b/>
          <w:bCs/>
          <w:u w:val="single"/>
        </w:rPr>
        <w:t>recomenda-se que o arquivo de carga seja preparado já com esta ordenação.</w:t>
      </w:r>
    </w:p>
    <w:p w14:paraId="0F3CCD77" w14:textId="77777777" w:rsidR="00F04ED5" w:rsidRPr="001055FF" w:rsidRDefault="00F04ED5" w:rsidP="001055FF">
      <w:pPr>
        <w:spacing w:line="360" w:lineRule="auto"/>
        <w:ind w:left="1014"/>
        <w:jc w:val="both"/>
        <w:rPr>
          <w:rFonts w:ascii="Arial" w:hAnsi="Arial" w:cs="Arial"/>
        </w:rPr>
      </w:pPr>
    </w:p>
    <w:p w14:paraId="33B5BA3C" w14:textId="77777777" w:rsidR="008B3916" w:rsidRDefault="00F04ED5" w:rsidP="001055FF">
      <w:pPr>
        <w:pStyle w:val="PargrafodaLista"/>
        <w:numPr>
          <w:ilvl w:val="0"/>
          <w:numId w:val="34"/>
        </w:numPr>
        <w:spacing w:line="360" w:lineRule="auto"/>
        <w:ind w:left="1167"/>
        <w:jc w:val="both"/>
        <w:rPr>
          <w:rFonts w:ascii="Arial" w:hAnsi="Arial" w:cs="Arial"/>
        </w:rPr>
      </w:pPr>
      <w:r w:rsidRPr="001055FF">
        <w:rPr>
          <w:rFonts w:ascii="Arial" w:hAnsi="Arial" w:cs="Arial"/>
          <w:b/>
        </w:rPr>
        <w:t>Coluna J – Válido desde:</w:t>
      </w:r>
      <w:r w:rsidRPr="001055FF">
        <w:rPr>
          <w:rFonts w:ascii="Arial" w:hAnsi="Arial" w:cs="Arial"/>
        </w:rPr>
        <w:t xml:space="preserve"> informar a data inicial da validade da condição. Deve ser preenchida no formato “dd/mm/aaaa” (ex: 01/01/2024). Foi </w:t>
      </w:r>
    </w:p>
    <w:p w14:paraId="5DB65D59" w14:textId="77777777" w:rsidR="008B3916" w:rsidRPr="008B3916" w:rsidRDefault="008B3916" w:rsidP="008B3916">
      <w:pPr>
        <w:pStyle w:val="PargrafodaLista"/>
        <w:rPr>
          <w:rFonts w:ascii="Arial" w:hAnsi="Arial" w:cs="Arial"/>
        </w:rPr>
      </w:pPr>
    </w:p>
    <w:p w14:paraId="49CA76D5" w14:textId="0927A9FB" w:rsidR="00F04ED5" w:rsidRPr="001055FF" w:rsidRDefault="00F04ED5" w:rsidP="008B3916">
      <w:pPr>
        <w:pStyle w:val="PargrafodaLista"/>
        <w:spacing w:line="360" w:lineRule="auto"/>
        <w:ind w:left="1167"/>
        <w:jc w:val="both"/>
        <w:rPr>
          <w:rFonts w:ascii="Arial" w:hAnsi="Arial" w:cs="Arial"/>
        </w:rPr>
      </w:pPr>
      <w:r w:rsidRPr="001055FF">
        <w:rPr>
          <w:rFonts w:ascii="Arial" w:hAnsi="Arial" w:cs="Arial"/>
        </w:rPr>
        <w:t>adicionada uma validação para identificar erro de formato preenchido no arquivo. Caso seja identificada alguma inconsistência, o sistema emitirá a seguinte mensagem no momento de importar o arquivo.</w:t>
      </w:r>
    </w:p>
    <w:p w14:paraId="773DA217" w14:textId="77777777" w:rsidR="00F04ED5" w:rsidRPr="001055FF" w:rsidRDefault="00F04ED5" w:rsidP="001055FF">
      <w:pPr>
        <w:spacing w:line="360" w:lineRule="auto"/>
        <w:ind w:left="1014"/>
        <w:jc w:val="both"/>
        <w:rPr>
          <w:rFonts w:ascii="Arial" w:hAnsi="Arial" w:cs="Arial"/>
        </w:rPr>
      </w:pPr>
    </w:p>
    <w:p w14:paraId="47975886" w14:textId="0ABD2543" w:rsidR="00F04ED5" w:rsidRPr="008B3916" w:rsidRDefault="00F04ED5" w:rsidP="003677C8">
      <w:pPr>
        <w:pStyle w:val="PargrafodaLista"/>
        <w:numPr>
          <w:ilvl w:val="0"/>
          <w:numId w:val="34"/>
        </w:numPr>
        <w:spacing w:line="360" w:lineRule="auto"/>
        <w:ind w:left="1014"/>
        <w:jc w:val="both"/>
        <w:rPr>
          <w:rFonts w:ascii="Arial" w:hAnsi="Arial" w:cs="Arial"/>
        </w:rPr>
      </w:pPr>
      <w:r w:rsidRPr="008B3916">
        <w:rPr>
          <w:rFonts w:ascii="Arial" w:hAnsi="Arial" w:cs="Arial"/>
          <w:b/>
        </w:rPr>
        <w:t>Coluna K – Válido até:</w:t>
      </w:r>
      <w:r w:rsidRPr="008B3916">
        <w:rPr>
          <w:rFonts w:ascii="Arial" w:hAnsi="Arial" w:cs="Arial"/>
        </w:rPr>
        <w:t xml:space="preserve"> informar a data final da validade da condição. Deve ser preenchida no formato “dd/mm/aaaa” (ex: 31/12/2024). Foi adicionada uma validação para identificar erro de formato preenchido no arquivo. Caso seja identificada alguma inconsistência, o sistema emitirá a seguinte mensagem no momento de importar o arquivo.</w:t>
      </w:r>
    </w:p>
    <w:p w14:paraId="142BE2C6" w14:textId="77777777" w:rsidR="00F04ED5" w:rsidRPr="001055FF" w:rsidRDefault="00F04ED5" w:rsidP="001055FF">
      <w:pPr>
        <w:spacing w:line="360" w:lineRule="auto"/>
        <w:ind w:left="1014"/>
        <w:jc w:val="both"/>
        <w:rPr>
          <w:rFonts w:ascii="Arial" w:hAnsi="Arial" w:cs="Arial"/>
        </w:rPr>
      </w:pPr>
    </w:p>
    <w:p w14:paraId="72A79474" w14:textId="77777777" w:rsidR="00F04ED5" w:rsidRDefault="00F04ED5" w:rsidP="001055FF">
      <w:pPr>
        <w:pStyle w:val="PargrafodaLista"/>
        <w:numPr>
          <w:ilvl w:val="0"/>
          <w:numId w:val="34"/>
        </w:numPr>
        <w:spacing w:line="360" w:lineRule="auto"/>
        <w:ind w:left="1167"/>
        <w:jc w:val="both"/>
        <w:rPr>
          <w:rFonts w:ascii="Arial" w:hAnsi="Arial" w:cs="Arial"/>
        </w:rPr>
      </w:pPr>
      <w:r w:rsidRPr="001055FF">
        <w:rPr>
          <w:rFonts w:ascii="Arial" w:hAnsi="Arial" w:cs="Arial"/>
          <w:b/>
        </w:rPr>
        <w:t>Coluna L – Texto da Condição:</w:t>
      </w:r>
      <w:r w:rsidRPr="001055FF">
        <w:rPr>
          <w:rFonts w:ascii="Arial" w:hAnsi="Arial" w:cs="Arial"/>
        </w:rPr>
        <w:t xml:space="preserve"> trata-se do texto informativo para referência da condição gravada. Não há validação nesta coluna e o preenchimento é facultativo:</w:t>
      </w:r>
    </w:p>
    <w:p w14:paraId="6952E0AA" w14:textId="77777777" w:rsidR="008B3916" w:rsidRPr="008B3916" w:rsidRDefault="008B3916" w:rsidP="008B3916">
      <w:pPr>
        <w:pStyle w:val="PargrafodaLista"/>
        <w:rPr>
          <w:rFonts w:ascii="Arial" w:hAnsi="Arial" w:cs="Arial"/>
        </w:rPr>
      </w:pPr>
    </w:p>
    <w:p w14:paraId="7E644FB5" w14:textId="219BC28A" w:rsidR="008B3916" w:rsidRPr="001055FF" w:rsidRDefault="008B3916" w:rsidP="008B3916">
      <w:pPr>
        <w:pStyle w:val="PargrafodaLista"/>
        <w:spacing w:line="360" w:lineRule="auto"/>
        <w:ind w:left="1167"/>
        <w:jc w:val="both"/>
        <w:rPr>
          <w:rFonts w:ascii="Arial" w:hAnsi="Arial" w:cs="Arial"/>
        </w:rPr>
      </w:pPr>
      <w:r w:rsidRPr="001055FF">
        <w:rPr>
          <w:rFonts w:ascii="Arial" w:hAnsi="Arial" w:cs="Arial"/>
          <w:noProof/>
        </w:rPr>
        <w:drawing>
          <wp:inline distT="0" distB="0" distL="0" distR="0" wp14:anchorId="6F82E01A" wp14:editId="0ADC3996">
            <wp:extent cx="5403215" cy="605790"/>
            <wp:effectExtent l="0" t="0" r="6985" b="3810"/>
            <wp:docPr id="194060890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3215" cy="605790"/>
                    </a:xfrm>
                    <a:prstGeom prst="rect">
                      <a:avLst/>
                    </a:prstGeom>
                    <a:noFill/>
                    <a:ln>
                      <a:noFill/>
                    </a:ln>
                  </pic:spPr>
                </pic:pic>
              </a:graphicData>
            </a:graphic>
          </wp:inline>
        </w:drawing>
      </w:r>
    </w:p>
    <w:p w14:paraId="21F70DC5" w14:textId="62D1F84F" w:rsidR="00F04ED5" w:rsidRPr="001055FF" w:rsidRDefault="00F04ED5" w:rsidP="008B3916">
      <w:pPr>
        <w:pStyle w:val="PargrafodaLista"/>
        <w:numPr>
          <w:ilvl w:val="0"/>
          <w:numId w:val="27"/>
        </w:numPr>
        <w:spacing w:line="360" w:lineRule="auto"/>
        <w:ind w:left="142" w:firstLine="425"/>
        <w:jc w:val="center"/>
        <w:rPr>
          <w:rFonts w:ascii="Arial" w:hAnsi="Arial" w:cs="Arial"/>
        </w:rPr>
      </w:pPr>
    </w:p>
    <w:p w14:paraId="1DD7FA23" w14:textId="04428DBF"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1F9AF4E7" wp14:editId="5CECD209">
            <wp:extent cx="5403215" cy="1128395"/>
            <wp:effectExtent l="0" t="0" r="6985" b="0"/>
            <wp:docPr id="161503730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3215" cy="1128395"/>
                    </a:xfrm>
                    <a:prstGeom prst="rect">
                      <a:avLst/>
                    </a:prstGeom>
                    <a:noFill/>
                    <a:ln>
                      <a:noFill/>
                    </a:ln>
                  </pic:spPr>
                </pic:pic>
              </a:graphicData>
            </a:graphic>
          </wp:inline>
        </w:drawing>
      </w:r>
    </w:p>
    <w:p w14:paraId="01A3D3B4" w14:textId="77777777" w:rsidR="00F04ED5" w:rsidRPr="001055FF" w:rsidRDefault="00F04ED5" w:rsidP="001055FF">
      <w:pPr>
        <w:pStyle w:val="PargrafodaLista"/>
        <w:spacing w:line="360" w:lineRule="auto"/>
        <w:ind w:left="142" w:firstLine="425"/>
        <w:jc w:val="both"/>
        <w:rPr>
          <w:rFonts w:ascii="Arial" w:hAnsi="Arial" w:cs="Arial"/>
        </w:rPr>
      </w:pPr>
    </w:p>
    <w:p w14:paraId="04FD62B5" w14:textId="77777777" w:rsidR="00F04ED5" w:rsidRPr="001055FF" w:rsidRDefault="00F04ED5" w:rsidP="001055FF">
      <w:pPr>
        <w:pStyle w:val="PargrafodaLista"/>
        <w:spacing w:line="360" w:lineRule="auto"/>
        <w:ind w:left="142" w:firstLine="425"/>
        <w:jc w:val="both"/>
        <w:rPr>
          <w:rFonts w:ascii="Arial" w:hAnsi="Arial" w:cs="Arial"/>
        </w:rPr>
      </w:pPr>
    </w:p>
    <w:p w14:paraId="07C063B8" w14:textId="77777777" w:rsidR="00F04ED5" w:rsidRDefault="00F04ED5" w:rsidP="001055FF">
      <w:pPr>
        <w:pStyle w:val="PargrafodaLista"/>
        <w:spacing w:line="360" w:lineRule="auto"/>
        <w:ind w:left="142" w:firstLine="425"/>
        <w:jc w:val="both"/>
        <w:rPr>
          <w:rFonts w:ascii="Arial" w:hAnsi="Arial" w:cs="Arial"/>
        </w:rPr>
      </w:pPr>
    </w:p>
    <w:p w14:paraId="0FD4C75C" w14:textId="77777777" w:rsidR="008B3916" w:rsidRDefault="008B3916" w:rsidP="001055FF">
      <w:pPr>
        <w:pStyle w:val="PargrafodaLista"/>
        <w:spacing w:line="360" w:lineRule="auto"/>
        <w:ind w:left="142" w:firstLine="425"/>
        <w:jc w:val="both"/>
        <w:rPr>
          <w:rFonts w:ascii="Arial" w:hAnsi="Arial" w:cs="Arial"/>
        </w:rPr>
      </w:pPr>
    </w:p>
    <w:p w14:paraId="5FBE9966" w14:textId="77777777" w:rsidR="008B3916" w:rsidRDefault="008B3916" w:rsidP="001055FF">
      <w:pPr>
        <w:pStyle w:val="PargrafodaLista"/>
        <w:spacing w:line="360" w:lineRule="auto"/>
        <w:ind w:left="142" w:firstLine="425"/>
        <w:jc w:val="both"/>
        <w:rPr>
          <w:rFonts w:ascii="Arial" w:hAnsi="Arial" w:cs="Arial"/>
        </w:rPr>
      </w:pPr>
    </w:p>
    <w:p w14:paraId="2DB80AB9" w14:textId="77777777" w:rsidR="008B3916" w:rsidRDefault="008B3916" w:rsidP="001055FF">
      <w:pPr>
        <w:pStyle w:val="PargrafodaLista"/>
        <w:spacing w:line="360" w:lineRule="auto"/>
        <w:ind w:left="142" w:firstLine="425"/>
        <w:jc w:val="both"/>
        <w:rPr>
          <w:rFonts w:ascii="Arial" w:hAnsi="Arial" w:cs="Arial"/>
        </w:rPr>
      </w:pPr>
    </w:p>
    <w:p w14:paraId="3A041915" w14:textId="77777777" w:rsidR="008B3916" w:rsidRDefault="008B3916" w:rsidP="001055FF">
      <w:pPr>
        <w:pStyle w:val="PargrafodaLista"/>
        <w:spacing w:line="360" w:lineRule="auto"/>
        <w:ind w:left="142" w:firstLine="425"/>
        <w:jc w:val="both"/>
        <w:rPr>
          <w:rFonts w:ascii="Arial" w:hAnsi="Arial" w:cs="Arial"/>
        </w:rPr>
      </w:pPr>
    </w:p>
    <w:p w14:paraId="0ABA0E2A" w14:textId="77777777" w:rsidR="008B3916" w:rsidRDefault="008B3916" w:rsidP="001055FF">
      <w:pPr>
        <w:pStyle w:val="PargrafodaLista"/>
        <w:spacing w:line="360" w:lineRule="auto"/>
        <w:ind w:left="142" w:firstLine="425"/>
        <w:jc w:val="both"/>
        <w:rPr>
          <w:rFonts w:ascii="Arial" w:hAnsi="Arial" w:cs="Arial"/>
        </w:rPr>
      </w:pPr>
    </w:p>
    <w:p w14:paraId="7F89E6CF" w14:textId="77777777" w:rsidR="008B3916" w:rsidRPr="001055FF" w:rsidRDefault="008B3916" w:rsidP="001055FF">
      <w:pPr>
        <w:pStyle w:val="PargrafodaLista"/>
        <w:spacing w:line="360" w:lineRule="auto"/>
        <w:ind w:left="142" w:firstLine="425"/>
        <w:jc w:val="both"/>
        <w:rPr>
          <w:rFonts w:ascii="Arial" w:hAnsi="Arial" w:cs="Arial"/>
        </w:rPr>
      </w:pPr>
    </w:p>
    <w:p w14:paraId="7ABE3E06" w14:textId="3B0F7C80"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16B20A87" wp14:editId="6552F861">
            <wp:extent cx="5403215" cy="2493645"/>
            <wp:effectExtent l="0" t="0" r="6985" b="1905"/>
            <wp:docPr id="834189487"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3215" cy="2493645"/>
                    </a:xfrm>
                    <a:prstGeom prst="rect">
                      <a:avLst/>
                    </a:prstGeom>
                    <a:noFill/>
                    <a:ln>
                      <a:noFill/>
                    </a:ln>
                  </pic:spPr>
                </pic:pic>
              </a:graphicData>
            </a:graphic>
          </wp:inline>
        </w:drawing>
      </w:r>
    </w:p>
    <w:p w14:paraId="0BA44DEE" w14:textId="77777777" w:rsidR="008B3916" w:rsidRPr="001055FF" w:rsidRDefault="008B3916" w:rsidP="001055FF">
      <w:pPr>
        <w:pStyle w:val="PargrafodaLista"/>
        <w:spacing w:line="360" w:lineRule="auto"/>
        <w:ind w:left="142" w:firstLine="425"/>
        <w:jc w:val="both"/>
        <w:rPr>
          <w:rFonts w:ascii="Arial" w:hAnsi="Arial" w:cs="Arial"/>
        </w:rPr>
      </w:pPr>
    </w:p>
    <w:p w14:paraId="6F5E653E"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Execução da transação</w:t>
      </w:r>
    </w:p>
    <w:p w14:paraId="135EF1B0" w14:textId="77777777" w:rsidR="00F04ED5" w:rsidRPr="001055FF" w:rsidRDefault="00F04ED5" w:rsidP="001055FF">
      <w:pPr>
        <w:spacing w:line="360" w:lineRule="auto"/>
        <w:ind w:left="142" w:firstLine="425"/>
        <w:jc w:val="both"/>
        <w:rPr>
          <w:rFonts w:ascii="Arial" w:hAnsi="Arial" w:cs="Arial"/>
        </w:rPr>
      </w:pPr>
    </w:p>
    <w:p w14:paraId="3C6AB1A6"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 xml:space="preserve">A execução da transação se dará com a seleção dos parâmetros e arquivo de carga devidamente preparado. </w:t>
      </w:r>
    </w:p>
    <w:p w14:paraId="642DF66F" w14:textId="77777777" w:rsidR="00F04ED5" w:rsidRPr="001055FF" w:rsidRDefault="00F04ED5" w:rsidP="001055FF">
      <w:pPr>
        <w:spacing w:line="360" w:lineRule="auto"/>
        <w:ind w:left="142" w:firstLine="425"/>
        <w:jc w:val="both"/>
        <w:rPr>
          <w:rFonts w:ascii="Arial" w:hAnsi="Arial" w:cs="Arial"/>
        </w:rPr>
      </w:pPr>
    </w:p>
    <w:p w14:paraId="5253E4F4"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Embora a transação contenha algumas validações para evitar erros na carga, é imprescindível a total atenção do usuário na preparação do arquivo.</w:t>
      </w:r>
    </w:p>
    <w:p w14:paraId="77833C4E" w14:textId="77777777" w:rsidR="00F04ED5" w:rsidRPr="001055FF" w:rsidRDefault="00F04ED5" w:rsidP="001055FF">
      <w:pPr>
        <w:spacing w:line="360" w:lineRule="auto"/>
        <w:ind w:left="142" w:firstLine="425"/>
        <w:jc w:val="both"/>
        <w:rPr>
          <w:rFonts w:ascii="Arial" w:hAnsi="Arial" w:cs="Arial"/>
        </w:rPr>
      </w:pPr>
    </w:p>
    <w:p w14:paraId="00AD6A1C"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A execução deve respeitar os seguintes passos:</w:t>
      </w:r>
    </w:p>
    <w:p w14:paraId="17CC6BB2" w14:textId="77777777" w:rsidR="00F04ED5" w:rsidRPr="001055FF" w:rsidRDefault="00F04ED5" w:rsidP="001055FF">
      <w:pPr>
        <w:spacing w:line="360" w:lineRule="auto"/>
        <w:ind w:left="142" w:firstLine="425"/>
        <w:jc w:val="both"/>
        <w:rPr>
          <w:rFonts w:ascii="Arial" w:hAnsi="Arial" w:cs="Arial"/>
        </w:rPr>
      </w:pPr>
    </w:p>
    <w:p w14:paraId="184C55FF"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Selecionar o tipo de condição;</w:t>
      </w:r>
    </w:p>
    <w:p w14:paraId="438BDDCF"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Selecionar a combinação de chaves;</w:t>
      </w:r>
    </w:p>
    <w:p w14:paraId="67C918F0"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Selecionar a organização de vendas;</w:t>
      </w:r>
    </w:p>
    <w:p w14:paraId="28CEA354"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Selecionar arquivo no diretório;</w:t>
      </w:r>
    </w:p>
    <w:p w14:paraId="1A5C95D3"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Observar flag “Eliminar cabeçalho”. Por padrão, estará sempre preenchido;</w:t>
      </w:r>
    </w:p>
    <w:p w14:paraId="6CEC7DFE"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Observar flag “Verificar conflito na data de validade”. Por padrão, estará sempre preenchido;</w:t>
      </w:r>
    </w:p>
    <w:p w14:paraId="47AA57E8" w14:textId="77777777" w:rsidR="00F04ED5"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 xml:space="preserve">Acionar o botão Importar arquivo, conforme abaixo. Neste momento, o sistema fará as validações de dados previstas conforme detalhado ao longo </w:t>
      </w:r>
      <w:r w:rsidRPr="008B3916">
        <w:rPr>
          <w:rFonts w:ascii="Arial" w:hAnsi="Arial" w:cs="Arial"/>
        </w:rPr>
        <w:lastRenderedPageBreak/>
        <w:t>do tópico 3.1.3 e apresentará as mensagens de inconsistência caso encontre alguma. Se não houver inconsistência, o sistema emitirá a mensagem</w:t>
      </w:r>
    </w:p>
    <w:p w14:paraId="7F02B99D" w14:textId="77777777" w:rsidR="008B3916" w:rsidRPr="008B3916" w:rsidRDefault="008B3916" w:rsidP="008B3916">
      <w:pPr>
        <w:pStyle w:val="PargrafodaLista"/>
        <w:spacing w:line="360" w:lineRule="auto"/>
        <w:ind w:left="1287"/>
        <w:jc w:val="both"/>
        <w:rPr>
          <w:rFonts w:ascii="Arial" w:hAnsi="Arial" w:cs="Arial"/>
        </w:rPr>
      </w:pPr>
    </w:p>
    <w:p w14:paraId="6CFB4901" w14:textId="69DFDAA7"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474A90E5" wp14:editId="0E5B913F">
            <wp:extent cx="1983105" cy="320675"/>
            <wp:effectExtent l="0" t="0" r="0" b="3175"/>
            <wp:docPr id="127922127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3105" cy="320675"/>
                    </a:xfrm>
                    <a:prstGeom prst="rect">
                      <a:avLst/>
                    </a:prstGeom>
                    <a:noFill/>
                    <a:ln>
                      <a:noFill/>
                    </a:ln>
                  </pic:spPr>
                </pic:pic>
              </a:graphicData>
            </a:graphic>
          </wp:inline>
        </w:drawing>
      </w:r>
    </w:p>
    <w:p w14:paraId="7F2C9083" w14:textId="77777777" w:rsidR="00F04ED5" w:rsidRPr="001055FF" w:rsidRDefault="00F04ED5" w:rsidP="001055FF">
      <w:pPr>
        <w:pStyle w:val="PargrafodaLista"/>
        <w:spacing w:line="360" w:lineRule="auto"/>
        <w:ind w:left="142" w:firstLine="425"/>
        <w:jc w:val="both"/>
        <w:rPr>
          <w:rFonts w:ascii="Arial" w:hAnsi="Arial" w:cs="Arial"/>
        </w:rPr>
      </w:pPr>
    </w:p>
    <w:p w14:paraId="6BB0FA2F" w14:textId="77777777" w:rsidR="00F04ED5" w:rsidRDefault="00F04ED5" w:rsidP="001055FF">
      <w:pPr>
        <w:pStyle w:val="PargrafodaLista"/>
        <w:spacing w:line="360" w:lineRule="auto"/>
        <w:ind w:left="142" w:firstLine="425"/>
        <w:jc w:val="both"/>
        <w:rPr>
          <w:rFonts w:ascii="Arial" w:hAnsi="Arial" w:cs="Arial"/>
          <w:b/>
        </w:rPr>
      </w:pPr>
      <w:r w:rsidRPr="001055FF">
        <w:rPr>
          <w:rFonts w:ascii="Arial" w:hAnsi="Arial" w:cs="Arial"/>
          <w:b/>
        </w:rPr>
        <w:t>Nota: não será possível efetivar a carga caso o arquivo contenha alguma inconsistência identificada. Para seguir em frente o arquivo deverá ser corrigido e selecionado e importado novamente.</w:t>
      </w:r>
    </w:p>
    <w:p w14:paraId="27E92D37" w14:textId="77777777" w:rsidR="008B3916" w:rsidRPr="001055FF" w:rsidRDefault="008B3916" w:rsidP="001055FF">
      <w:pPr>
        <w:pStyle w:val="PargrafodaLista"/>
        <w:spacing w:line="360" w:lineRule="auto"/>
        <w:ind w:left="142" w:firstLine="425"/>
        <w:jc w:val="both"/>
        <w:rPr>
          <w:rFonts w:ascii="Arial" w:hAnsi="Arial" w:cs="Arial"/>
          <w:b/>
        </w:rPr>
      </w:pPr>
    </w:p>
    <w:p w14:paraId="7F7ABC01" w14:textId="252F381B"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12A56F58" wp14:editId="5918BD9E">
            <wp:extent cx="5403215" cy="949960"/>
            <wp:effectExtent l="0" t="0" r="6985" b="2540"/>
            <wp:docPr id="143937565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3215" cy="949960"/>
                    </a:xfrm>
                    <a:prstGeom prst="rect">
                      <a:avLst/>
                    </a:prstGeom>
                    <a:noFill/>
                    <a:ln>
                      <a:noFill/>
                    </a:ln>
                  </pic:spPr>
                </pic:pic>
              </a:graphicData>
            </a:graphic>
          </wp:inline>
        </w:drawing>
      </w:r>
    </w:p>
    <w:p w14:paraId="22731B21" w14:textId="77777777" w:rsidR="008B3916" w:rsidRPr="001055FF" w:rsidRDefault="008B3916" w:rsidP="001055FF">
      <w:pPr>
        <w:pStyle w:val="PargrafodaLista"/>
        <w:spacing w:line="360" w:lineRule="auto"/>
        <w:ind w:left="142" w:firstLine="425"/>
        <w:jc w:val="both"/>
        <w:rPr>
          <w:rFonts w:ascii="Arial" w:hAnsi="Arial" w:cs="Arial"/>
        </w:rPr>
      </w:pPr>
    </w:p>
    <w:p w14:paraId="228B77F6" w14:textId="77777777" w:rsidR="00F04ED5" w:rsidRDefault="00F04ED5" w:rsidP="008B3916">
      <w:pPr>
        <w:pStyle w:val="PargrafodaLista"/>
        <w:numPr>
          <w:ilvl w:val="0"/>
          <w:numId w:val="36"/>
        </w:numPr>
        <w:spacing w:line="360" w:lineRule="auto"/>
        <w:jc w:val="both"/>
        <w:rPr>
          <w:rFonts w:ascii="Arial" w:hAnsi="Arial" w:cs="Arial"/>
        </w:rPr>
      </w:pPr>
      <w:r w:rsidRPr="001055FF">
        <w:rPr>
          <w:rFonts w:ascii="Arial" w:hAnsi="Arial" w:cs="Arial"/>
        </w:rPr>
        <w:t>Acionar botão executar para efetivar a carga de dados:</w:t>
      </w:r>
    </w:p>
    <w:p w14:paraId="3B12ADE1" w14:textId="77777777" w:rsidR="008B3916" w:rsidRPr="001055FF" w:rsidRDefault="008B3916" w:rsidP="008B3916">
      <w:pPr>
        <w:pStyle w:val="PargrafodaLista"/>
        <w:spacing w:line="360" w:lineRule="auto"/>
        <w:ind w:left="567"/>
        <w:jc w:val="both"/>
        <w:rPr>
          <w:rFonts w:ascii="Arial" w:hAnsi="Arial" w:cs="Arial"/>
        </w:rPr>
      </w:pPr>
    </w:p>
    <w:p w14:paraId="5B85ED1C" w14:textId="260576F8"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6FAD47C0" wp14:editId="1DF047F6">
            <wp:extent cx="5403215" cy="878840"/>
            <wp:effectExtent l="0" t="0" r="6985" b="0"/>
            <wp:docPr id="67787259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3215" cy="878840"/>
                    </a:xfrm>
                    <a:prstGeom prst="rect">
                      <a:avLst/>
                    </a:prstGeom>
                    <a:noFill/>
                    <a:ln>
                      <a:noFill/>
                    </a:ln>
                  </pic:spPr>
                </pic:pic>
              </a:graphicData>
            </a:graphic>
          </wp:inline>
        </w:drawing>
      </w:r>
    </w:p>
    <w:p w14:paraId="3BE635B8" w14:textId="77777777" w:rsidR="00F04ED5" w:rsidRPr="001055FF" w:rsidRDefault="00F04ED5" w:rsidP="001055FF">
      <w:pPr>
        <w:spacing w:line="360" w:lineRule="auto"/>
        <w:ind w:left="142" w:firstLine="425"/>
        <w:jc w:val="both"/>
        <w:rPr>
          <w:rFonts w:ascii="Arial" w:hAnsi="Arial" w:cs="Arial"/>
          <w:noProof/>
        </w:rPr>
      </w:pPr>
    </w:p>
    <w:p w14:paraId="09A7B8ED"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rPr>
        <w:t>Por padrão, sempre será apresentada a mensagem abaixo quando o botão “Processar” for acionado. A mensagem serve para alertar o usuário quanto a verificação de conflito de data e solicitar a sua confirmação:</w:t>
      </w:r>
    </w:p>
    <w:p w14:paraId="2A7E487E" w14:textId="77777777" w:rsidR="008B3916" w:rsidRDefault="008B3916" w:rsidP="001055FF">
      <w:pPr>
        <w:pStyle w:val="PargrafodaLista"/>
        <w:spacing w:line="360" w:lineRule="auto"/>
        <w:ind w:left="142" w:firstLine="425"/>
        <w:jc w:val="both"/>
        <w:rPr>
          <w:rFonts w:ascii="Arial" w:hAnsi="Arial" w:cs="Arial"/>
        </w:rPr>
      </w:pPr>
    </w:p>
    <w:p w14:paraId="7929208A" w14:textId="77777777" w:rsidR="008B3916" w:rsidRDefault="008B3916" w:rsidP="001055FF">
      <w:pPr>
        <w:pStyle w:val="PargrafodaLista"/>
        <w:spacing w:line="360" w:lineRule="auto"/>
        <w:ind w:left="142" w:firstLine="425"/>
        <w:jc w:val="both"/>
        <w:rPr>
          <w:rFonts w:ascii="Arial" w:hAnsi="Arial" w:cs="Arial"/>
        </w:rPr>
      </w:pPr>
    </w:p>
    <w:p w14:paraId="53C94E5A" w14:textId="77777777" w:rsidR="008B3916" w:rsidRDefault="008B3916" w:rsidP="001055FF">
      <w:pPr>
        <w:pStyle w:val="PargrafodaLista"/>
        <w:spacing w:line="360" w:lineRule="auto"/>
        <w:ind w:left="142" w:firstLine="425"/>
        <w:jc w:val="both"/>
        <w:rPr>
          <w:rFonts w:ascii="Arial" w:hAnsi="Arial" w:cs="Arial"/>
        </w:rPr>
      </w:pPr>
    </w:p>
    <w:p w14:paraId="75E437E5" w14:textId="77777777" w:rsidR="008B3916" w:rsidRDefault="008B3916" w:rsidP="001055FF">
      <w:pPr>
        <w:pStyle w:val="PargrafodaLista"/>
        <w:spacing w:line="360" w:lineRule="auto"/>
        <w:ind w:left="142" w:firstLine="425"/>
        <w:jc w:val="both"/>
        <w:rPr>
          <w:rFonts w:ascii="Arial" w:hAnsi="Arial" w:cs="Arial"/>
        </w:rPr>
      </w:pPr>
    </w:p>
    <w:p w14:paraId="174A8E5F" w14:textId="77777777" w:rsidR="008B3916" w:rsidRDefault="008B3916" w:rsidP="001055FF">
      <w:pPr>
        <w:pStyle w:val="PargrafodaLista"/>
        <w:spacing w:line="360" w:lineRule="auto"/>
        <w:ind w:left="142" w:firstLine="425"/>
        <w:jc w:val="both"/>
        <w:rPr>
          <w:rFonts w:ascii="Arial" w:hAnsi="Arial" w:cs="Arial"/>
        </w:rPr>
      </w:pPr>
    </w:p>
    <w:p w14:paraId="3C6D0EB5" w14:textId="77777777" w:rsidR="008B3916" w:rsidRDefault="008B3916" w:rsidP="001055FF">
      <w:pPr>
        <w:pStyle w:val="PargrafodaLista"/>
        <w:spacing w:line="360" w:lineRule="auto"/>
        <w:ind w:left="142" w:firstLine="425"/>
        <w:jc w:val="both"/>
        <w:rPr>
          <w:rFonts w:ascii="Arial" w:hAnsi="Arial" w:cs="Arial"/>
        </w:rPr>
      </w:pPr>
    </w:p>
    <w:p w14:paraId="4F94E061" w14:textId="77777777" w:rsidR="008B3916" w:rsidRDefault="008B3916" w:rsidP="001055FF">
      <w:pPr>
        <w:pStyle w:val="PargrafodaLista"/>
        <w:spacing w:line="360" w:lineRule="auto"/>
        <w:ind w:left="142" w:firstLine="425"/>
        <w:jc w:val="both"/>
        <w:rPr>
          <w:rFonts w:ascii="Arial" w:hAnsi="Arial" w:cs="Arial"/>
        </w:rPr>
      </w:pPr>
    </w:p>
    <w:p w14:paraId="61A3B867" w14:textId="77777777" w:rsidR="008B3916" w:rsidRPr="001055FF" w:rsidRDefault="008B3916" w:rsidP="001055FF">
      <w:pPr>
        <w:pStyle w:val="PargrafodaLista"/>
        <w:spacing w:line="360" w:lineRule="auto"/>
        <w:ind w:left="142" w:firstLine="425"/>
        <w:jc w:val="both"/>
        <w:rPr>
          <w:rFonts w:ascii="Arial" w:hAnsi="Arial" w:cs="Arial"/>
        </w:rPr>
      </w:pPr>
    </w:p>
    <w:p w14:paraId="026E10DA" w14:textId="49AFDC1F" w:rsidR="00F04ED5" w:rsidRPr="001055FF"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65A68736" wp14:editId="147A70F8">
            <wp:extent cx="3693160" cy="1412875"/>
            <wp:effectExtent l="0" t="0" r="2540" b="0"/>
            <wp:docPr id="175703785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3160" cy="1412875"/>
                    </a:xfrm>
                    <a:prstGeom prst="rect">
                      <a:avLst/>
                    </a:prstGeom>
                    <a:noFill/>
                    <a:ln>
                      <a:noFill/>
                    </a:ln>
                  </pic:spPr>
                </pic:pic>
              </a:graphicData>
            </a:graphic>
          </wp:inline>
        </w:drawing>
      </w:r>
    </w:p>
    <w:p w14:paraId="538929E0" w14:textId="77777777" w:rsidR="00F04ED5" w:rsidRPr="001055FF" w:rsidRDefault="00F04ED5" w:rsidP="001055FF">
      <w:pPr>
        <w:spacing w:line="360" w:lineRule="auto"/>
        <w:ind w:left="142" w:firstLine="425"/>
        <w:jc w:val="both"/>
        <w:rPr>
          <w:rFonts w:ascii="Arial" w:hAnsi="Arial" w:cs="Arial"/>
          <w:noProof/>
        </w:rPr>
      </w:pPr>
    </w:p>
    <w:p w14:paraId="5018566F"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rPr>
        <w:t>Com a inclusão da funcionalidade de calcular automaticamente o ZPE3 liberado para testes em 20/03/2018 foram adicionadas ao final da tela os campos de controle de pendências para o ZPE3.</w:t>
      </w:r>
    </w:p>
    <w:p w14:paraId="0C6E2B9E" w14:textId="77777777" w:rsidR="008B3916" w:rsidRPr="001055FF" w:rsidRDefault="008B3916" w:rsidP="008B3916">
      <w:pPr>
        <w:pStyle w:val="PargrafodaLista"/>
        <w:spacing w:line="360" w:lineRule="auto"/>
        <w:ind w:left="567"/>
        <w:jc w:val="both"/>
        <w:rPr>
          <w:rFonts w:ascii="Arial" w:hAnsi="Arial" w:cs="Arial"/>
        </w:rPr>
      </w:pPr>
    </w:p>
    <w:p w14:paraId="50B8CBEC" w14:textId="72FDD886"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409E0333" wp14:editId="635946CB">
            <wp:extent cx="5403215" cy="878840"/>
            <wp:effectExtent l="0" t="0" r="6985" b="0"/>
            <wp:docPr id="3762268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3215" cy="878840"/>
                    </a:xfrm>
                    <a:prstGeom prst="rect">
                      <a:avLst/>
                    </a:prstGeom>
                    <a:noFill/>
                    <a:ln>
                      <a:noFill/>
                    </a:ln>
                  </pic:spPr>
                </pic:pic>
              </a:graphicData>
            </a:graphic>
          </wp:inline>
        </w:drawing>
      </w:r>
    </w:p>
    <w:p w14:paraId="5C73F047" w14:textId="77777777" w:rsidR="00F04ED5" w:rsidRPr="001055FF" w:rsidRDefault="00F04ED5" w:rsidP="001055FF">
      <w:pPr>
        <w:spacing w:line="360" w:lineRule="auto"/>
        <w:ind w:left="142" w:firstLine="425"/>
        <w:jc w:val="both"/>
        <w:rPr>
          <w:rFonts w:ascii="Arial" w:hAnsi="Arial" w:cs="Arial"/>
          <w:noProof/>
        </w:rPr>
      </w:pPr>
    </w:p>
    <w:p w14:paraId="66D5C1EF" w14:textId="77777777" w:rsidR="00F04ED5" w:rsidRPr="001055FF" w:rsidRDefault="00F04ED5" w:rsidP="001055FF">
      <w:pPr>
        <w:spacing w:line="360" w:lineRule="auto"/>
        <w:ind w:left="142" w:firstLine="425"/>
        <w:jc w:val="both"/>
        <w:rPr>
          <w:rFonts w:ascii="Arial" w:hAnsi="Arial" w:cs="Arial"/>
          <w:b/>
          <w:bCs/>
        </w:rPr>
      </w:pPr>
      <w:r w:rsidRPr="001055FF">
        <w:rPr>
          <w:rFonts w:ascii="Arial" w:hAnsi="Arial" w:cs="Arial"/>
          <w:b/>
          <w:bCs/>
          <w:highlight w:val="yellow"/>
        </w:rPr>
        <w:t>Importante:</w:t>
      </w:r>
      <w:r w:rsidRPr="001055FF">
        <w:rPr>
          <w:rFonts w:ascii="Arial" w:hAnsi="Arial" w:cs="Arial"/>
          <w:b/>
          <w:bCs/>
        </w:rPr>
        <w:t xml:space="preserve"> sempre é necessário tratar as pendencias para que este log seja eliminado da tela. Por padrão todo material elegível a comissão deverá possuir ZPE1, ZPE2 e ZPE3.</w:t>
      </w:r>
    </w:p>
    <w:p w14:paraId="317DEE7A" w14:textId="77777777" w:rsidR="00F04ED5" w:rsidRPr="001055FF" w:rsidRDefault="00F04ED5" w:rsidP="001055FF">
      <w:pPr>
        <w:spacing w:line="360" w:lineRule="auto"/>
        <w:ind w:left="142" w:firstLine="425"/>
        <w:jc w:val="both"/>
        <w:rPr>
          <w:rFonts w:ascii="Arial" w:hAnsi="Arial" w:cs="Arial"/>
        </w:rPr>
      </w:pPr>
    </w:p>
    <w:p w14:paraId="47329370"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rPr>
        <w:t>O ZSD0072 foi modificado para efetuar o cálculo do ZPE3, também foram inseridas validações no momento do cálculo para que tenha um check e garantir que o ZPE3 seja calculado exatamente para a condição que se refere.</w:t>
      </w:r>
    </w:p>
    <w:p w14:paraId="7A4F16B6" w14:textId="77777777" w:rsidR="00F04ED5" w:rsidRPr="001055FF" w:rsidRDefault="00F04ED5" w:rsidP="001055FF">
      <w:pPr>
        <w:pStyle w:val="PargrafodaLista"/>
        <w:spacing w:line="360" w:lineRule="auto"/>
        <w:ind w:left="142" w:firstLine="425"/>
        <w:jc w:val="both"/>
        <w:rPr>
          <w:rFonts w:ascii="Arial" w:hAnsi="Arial" w:cs="Arial"/>
        </w:rPr>
      </w:pPr>
    </w:p>
    <w:p w14:paraId="47273AF4"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 xml:space="preserve">Igual a batch no momento da carga do ZPE1 já estará atualizada a tabela, o mesmo ocorrendo para o ZPE2, e o ZPE3 será dependente de cálculo executado, caso ocorra alguma divergência no cálculo do ZPE3 será gerado um log com mensagem de qual item e qual cliente/lst. Preços está com divergência. </w:t>
      </w:r>
    </w:p>
    <w:p w14:paraId="470D7FC7" w14:textId="77777777" w:rsidR="00F04ED5" w:rsidRPr="001055FF" w:rsidRDefault="00F04ED5" w:rsidP="001055FF">
      <w:pPr>
        <w:spacing w:line="360" w:lineRule="auto"/>
        <w:ind w:left="142" w:firstLine="425"/>
        <w:jc w:val="both"/>
        <w:rPr>
          <w:rFonts w:ascii="Arial" w:hAnsi="Arial" w:cs="Arial"/>
        </w:rPr>
      </w:pPr>
    </w:p>
    <w:p w14:paraId="6BEBC6AA"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color w:val="FF0000"/>
        </w:rPr>
        <w:lastRenderedPageBreak/>
        <w:t xml:space="preserve">Obs: </w:t>
      </w:r>
      <w:r w:rsidRPr="001055FF">
        <w:rPr>
          <w:rFonts w:ascii="Arial" w:hAnsi="Arial" w:cs="Arial"/>
        </w:rPr>
        <w:t>Para todo ZPE1 é necessário um ZPE2 então para o perfeito funcionamento da transação nos casos onde somente existe ZPE1 como exemplo preços para filiais deverá importar a mesma carga para o ZPE2 e assim o ZPE3 será calculado com zero (vazio).</w:t>
      </w:r>
    </w:p>
    <w:p w14:paraId="4F314BA3" w14:textId="77777777" w:rsidR="00F04ED5" w:rsidRPr="001055FF" w:rsidRDefault="00F04ED5" w:rsidP="001055FF">
      <w:pPr>
        <w:spacing w:line="360" w:lineRule="auto"/>
        <w:ind w:left="142" w:firstLine="425"/>
        <w:jc w:val="both"/>
        <w:rPr>
          <w:rFonts w:ascii="Arial" w:hAnsi="Arial" w:cs="Arial"/>
        </w:rPr>
      </w:pPr>
    </w:p>
    <w:p w14:paraId="312F8B00" w14:textId="7F3F0CF0" w:rsidR="00F04ED5" w:rsidRDefault="00F04ED5" w:rsidP="001055FF">
      <w:pPr>
        <w:spacing w:line="360" w:lineRule="auto"/>
        <w:ind w:left="142" w:firstLine="425"/>
        <w:jc w:val="both"/>
        <w:rPr>
          <w:rFonts w:ascii="Arial" w:hAnsi="Arial" w:cs="Arial"/>
        </w:rPr>
      </w:pPr>
      <w:r w:rsidRPr="001055FF">
        <w:rPr>
          <w:rFonts w:ascii="Arial" w:hAnsi="Arial" w:cs="Arial"/>
        </w:rPr>
        <w:t>Mensagem de erro no cálculo do ZPE3 quando não encontrar ZPE2.</w:t>
      </w:r>
      <w:r w:rsidR="008B3916">
        <w:rPr>
          <w:rFonts w:ascii="Arial" w:hAnsi="Arial" w:cs="Arial"/>
        </w:rPr>
        <w:t xml:space="preserve"> </w:t>
      </w:r>
    </w:p>
    <w:p w14:paraId="259BFB27" w14:textId="77777777" w:rsidR="008B3916" w:rsidRPr="001055FF" w:rsidRDefault="008B3916" w:rsidP="001055FF">
      <w:pPr>
        <w:spacing w:line="360" w:lineRule="auto"/>
        <w:ind w:left="142" w:firstLine="425"/>
        <w:jc w:val="both"/>
        <w:rPr>
          <w:rFonts w:ascii="Arial" w:hAnsi="Arial" w:cs="Arial"/>
        </w:rPr>
      </w:pPr>
    </w:p>
    <w:p w14:paraId="07F4503A" w14:textId="77777777" w:rsidR="00F04ED5" w:rsidRPr="001055FF" w:rsidRDefault="00F04ED5" w:rsidP="008B3916">
      <w:pPr>
        <w:spacing w:line="360" w:lineRule="auto"/>
        <w:ind w:left="142" w:firstLine="425"/>
        <w:jc w:val="center"/>
        <w:rPr>
          <w:rFonts w:ascii="Arial" w:hAnsi="Arial" w:cs="Arial"/>
        </w:rPr>
      </w:pPr>
      <w:r w:rsidRPr="001055FF">
        <w:rPr>
          <w:rFonts w:ascii="Arial" w:hAnsi="Arial" w:cs="Arial"/>
          <w:noProof/>
        </w:rPr>
        <w:fldChar w:fldCharType="begin"/>
      </w:r>
      <w:r w:rsidRPr="001055FF">
        <w:rPr>
          <w:rFonts w:ascii="Arial" w:hAnsi="Arial" w:cs="Arial"/>
          <w:noProof/>
        </w:rPr>
        <w:instrText xml:space="preserve"> INCLUDEPICTURE  "cid:image001.png@01D3BFA5.E14D6090" \* MERGEFORMATINET </w:instrText>
      </w:r>
      <w:r w:rsidRPr="001055FF">
        <w:rPr>
          <w:rFonts w:ascii="Arial" w:hAnsi="Arial" w:cs="Arial"/>
          <w:noProof/>
        </w:rPr>
        <w:fldChar w:fldCharType="separate"/>
      </w:r>
      <w:r w:rsidR="00AF53A2">
        <w:rPr>
          <w:rFonts w:ascii="Arial" w:hAnsi="Arial" w:cs="Arial"/>
          <w:noProof/>
        </w:rPr>
        <w:fldChar w:fldCharType="begin"/>
      </w:r>
      <w:r w:rsidR="00AF53A2">
        <w:rPr>
          <w:rFonts w:ascii="Arial" w:hAnsi="Arial" w:cs="Arial"/>
          <w:noProof/>
        </w:rPr>
        <w:instrText xml:space="preserve"> INCLUDEPICTURE  "cid:image001.png@01D3BFA5.E14D6090" \* MERGEFORMATINET </w:instrText>
      </w:r>
      <w:r w:rsidR="00AF53A2">
        <w:rPr>
          <w:rFonts w:ascii="Arial" w:hAnsi="Arial" w:cs="Arial"/>
          <w:noProof/>
        </w:rPr>
        <w:fldChar w:fldCharType="separate"/>
      </w:r>
      <w:r w:rsidR="00E40534">
        <w:rPr>
          <w:rFonts w:ascii="Arial" w:hAnsi="Arial" w:cs="Arial"/>
          <w:noProof/>
        </w:rPr>
        <w:fldChar w:fldCharType="begin"/>
      </w:r>
      <w:r w:rsidR="00E40534">
        <w:rPr>
          <w:rFonts w:ascii="Arial" w:hAnsi="Arial" w:cs="Arial"/>
          <w:noProof/>
        </w:rPr>
        <w:instrText xml:space="preserve"> INCLUDEPICTURE  "cid:image001.png@01D3BFA5.E14D6090" \* MERGEFORMATINET </w:instrText>
      </w:r>
      <w:r w:rsidR="00E40534">
        <w:rPr>
          <w:rFonts w:ascii="Arial" w:hAnsi="Arial" w:cs="Arial"/>
          <w:noProof/>
        </w:rPr>
        <w:fldChar w:fldCharType="separate"/>
      </w:r>
      <w:r w:rsidR="00F82695">
        <w:rPr>
          <w:rFonts w:ascii="Arial" w:hAnsi="Arial" w:cs="Arial"/>
          <w:noProof/>
        </w:rPr>
        <w:fldChar w:fldCharType="begin"/>
      </w:r>
      <w:r w:rsidR="00F82695">
        <w:rPr>
          <w:rFonts w:ascii="Arial" w:hAnsi="Arial" w:cs="Arial"/>
          <w:noProof/>
        </w:rPr>
        <w:instrText xml:space="preserve"> </w:instrText>
      </w:r>
      <w:r w:rsidR="00F82695">
        <w:rPr>
          <w:rFonts w:ascii="Arial" w:hAnsi="Arial" w:cs="Arial"/>
          <w:noProof/>
        </w:rPr>
        <w:instrText>INCLUDEPICTURE  "cid:image001.png@01D3BFA5.E14D6090" \* MERGEFORMATINET</w:instrText>
      </w:r>
      <w:r w:rsidR="00F82695">
        <w:rPr>
          <w:rFonts w:ascii="Arial" w:hAnsi="Arial" w:cs="Arial"/>
          <w:noProof/>
        </w:rPr>
        <w:instrText xml:space="preserve"> </w:instrText>
      </w:r>
      <w:r w:rsidR="00F82695">
        <w:rPr>
          <w:rFonts w:ascii="Arial" w:hAnsi="Arial" w:cs="Arial"/>
          <w:noProof/>
        </w:rPr>
        <w:fldChar w:fldCharType="separate"/>
      </w:r>
      <w:r w:rsidR="00F82695">
        <w:rPr>
          <w:rFonts w:ascii="Arial" w:hAnsi="Arial" w:cs="Arial"/>
          <w:noProof/>
        </w:rPr>
        <w:pict w14:anchorId="08ED9A8A">
          <v:shape id="_x0000_i1026" type="#_x0000_t75" alt="cid:image001.png@01D3BFA5.E14D6090" style="width:425.2pt;height:35.55pt;visibility:visible">
            <v:imagedata r:id="rId35" r:href="rId36"/>
          </v:shape>
        </w:pict>
      </w:r>
      <w:r w:rsidR="00F82695">
        <w:rPr>
          <w:rFonts w:ascii="Arial" w:hAnsi="Arial" w:cs="Arial"/>
          <w:noProof/>
        </w:rPr>
        <w:fldChar w:fldCharType="end"/>
      </w:r>
      <w:r w:rsidR="00E40534">
        <w:rPr>
          <w:rFonts w:ascii="Arial" w:hAnsi="Arial" w:cs="Arial"/>
          <w:noProof/>
        </w:rPr>
        <w:fldChar w:fldCharType="end"/>
      </w:r>
      <w:r w:rsidR="00AF53A2">
        <w:rPr>
          <w:rFonts w:ascii="Arial" w:hAnsi="Arial" w:cs="Arial"/>
          <w:noProof/>
        </w:rPr>
        <w:fldChar w:fldCharType="end"/>
      </w:r>
      <w:r w:rsidRPr="001055FF">
        <w:rPr>
          <w:rFonts w:ascii="Arial" w:hAnsi="Arial" w:cs="Arial"/>
          <w:noProof/>
        </w:rPr>
        <w:fldChar w:fldCharType="end"/>
      </w:r>
    </w:p>
    <w:p w14:paraId="42B670A6" w14:textId="77777777" w:rsidR="00F04ED5" w:rsidRPr="001055FF" w:rsidRDefault="00F04ED5" w:rsidP="001055FF">
      <w:pPr>
        <w:spacing w:line="360" w:lineRule="auto"/>
        <w:ind w:left="142" w:firstLine="425"/>
        <w:jc w:val="both"/>
        <w:rPr>
          <w:rFonts w:ascii="Arial" w:hAnsi="Arial" w:cs="Arial"/>
        </w:rPr>
      </w:pPr>
    </w:p>
    <w:p w14:paraId="6C0C7741"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 xml:space="preserve">O vínculo das cargas é feito pelo ID, então após executado o ZPE1 é necessário </w:t>
      </w:r>
    </w:p>
    <w:p w14:paraId="3547E87B"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marcar a linha do ID que foi criada e seguir com a carga do ZPE2 está vinculação / marcação da linha deve ser no momento da execução etapa seguinte da importação do arquivo ZPE2.</w:t>
      </w:r>
    </w:p>
    <w:p w14:paraId="22AE97DE" w14:textId="77777777" w:rsidR="00F04ED5" w:rsidRPr="001055FF" w:rsidRDefault="00F04ED5" w:rsidP="001055FF">
      <w:pPr>
        <w:spacing w:line="360" w:lineRule="auto"/>
        <w:ind w:left="142" w:firstLine="425"/>
        <w:jc w:val="both"/>
        <w:rPr>
          <w:rFonts w:ascii="Arial" w:hAnsi="Arial" w:cs="Arial"/>
        </w:rPr>
      </w:pPr>
    </w:p>
    <w:p w14:paraId="1F04E9AE" w14:textId="77777777" w:rsidR="00F04ED5" w:rsidRDefault="00F04ED5" w:rsidP="008B3916">
      <w:pPr>
        <w:pStyle w:val="PargrafodaLista"/>
        <w:numPr>
          <w:ilvl w:val="0"/>
          <w:numId w:val="36"/>
        </w:numPr>
        <w:spacing w:line="360" w:lineRule="auto"/>
        <w:jc w:val="both"/>
        <w:rPr>
          <w:rFonts w:ascii="Arial" w:hAnsi="Arial" w:cs="Arial"/>
        </w:rPr>
      </w:pPr>
      <w:r w:rsidRPr="008B3916">
        <w:rPr>
          <w:rFonts w:ascii="Arial" w:hAnsi="Arial" w:cs="Arial"/>
        </w:rPr>
        <w:t xml:space="preserve">Caso não seja necessário carregar ZPE3 (casos em que a tabela especial é para o mercado externo, ou por algum outro motivo não será carregado ZPE3) foi criado a funcionalidade de eliminar pendências: </w:t>
      </w:r>
    </w:p>
    <w:p w14:paraId="4CC4FC4E" w14:textId="77777777" w:rsidR="008B3916" w:rsidRPr="008B3916" w:rsidRDefault="008B3916" w:rsidP="008B3916">
      <w:pPr>
        <w:pStyle w:val="PargrafodaLista"/>
        <w:spacing w:line="360" w:lineRule="auto"/>
        <w:jc w:val="both"/>
        <w:rPr>
          <w:rFonts w:ascii="Arial" w:hAnsi="Arial" w:cs="Arial"/>
        </w:rPr>
      </w:pPr>
    </w:p>
    <w:p w14:paraId="1A857D5F" w14:textId="7CBE973D" w:rsidR="00F04ED5" w:rsidRDefault="00F04ED5" w:rsidP="008B3916">
      <w:pPr>
        <w:spacing w:line="360" w:lineRule="auto"/>
        <w:ind w:left="142" w:firstLine="425"/>
        <w:jc w:val="center"/>
        <w:rPr>
          <w:rFonts w:ascii="Arial" w:hAnsi="Arial" w:cs="Arial"/>
        </w:rPr>
      </w:pPr>
      <w:r w:rsidRPr="001055FF">
        <w:rPr>
          <w:rFonts w:ascii="Arial" w:hAnsi="Arial" w:cs="Arial"/>
          <w:noProof/>
        </w:rPr>
        <w:drawing>
          <wp:inline distT="0" distB="0" distL="0" distR="0" wp14:anchorId="1E4E5FE6" wp14:editId="5A3D4CF7">
            <wp:extent cx="5403215" cy="1947545"/>
            <wp:effectExtent l="0" t="0" r="6985" b="0"/>
            <wp:docPr id="170001227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3215" cy="1947545"/>
                    </a:xfrm>
                    <a:prstGeom prst="rect">
                      <a:avLst/>
                    </a:prstGeom>
                    <a:noFill/>
                    <a:ln>
                      <a:noFill/>
                    </a:ln>
                  </pic:spPr>
                </pic:pic>
              </a:graphicData>
            </a:graphic>
          </wp:inline>
        </w:drawing>
      </w:r>
    </w:p>
    <w:p w14:paraId="52183809" w14:textId="77777777" w:rsidR="008B3916" w:rsidRDefault="008B3916" w:rsidP="001055FF">
      <w:pPr>
        <w:spacing w:line="360" w:lineRule="auto"/>
        <w:ind w:left="142" w:firstLine="425"/>
        <w:jc w:val="both"/>
        <w:rPr>
          <w:rFonts w:ascii="Arial" w:hAnsi="Arial" w:cs="Arial"/>
        </w:rPr>
      </w:pPr>
    </w:p>
    <w:p w14:paraId="279514F3" w14:textId="77777777" w:rsidR="008B3916" w:rsidRDefault="008B3916" w:rsidP="001055FF">
      <w:pPr>
        <w:spacing w:line="360" w:lineRule="auto"/>
        <w:ind w:left="142" w:firstLine="425"/>
        <w:jc w:val="both"/>
        <w:rPr>
          <w:rFonts w:ascii="Arial" w:hAnsi="Arial" w:cs="Arial"/>
        </w:rPr>
      </w:pPr>
    </w:p>
    <w:p w14:paraId="5C07F6C2" w14:textId="77777777" w:rsidR="008B3916" w:rsidRDefault="008B3916" w:rsidP="001055FF">
      <w:pPr>
        <w:spacing w:line="360" w:lineRule="auto"/>
        <w:ind w:left="142" w:firstLine="425"/>
        <w:jc w:val="both"/>
        <w:rPr>
          <w:rFonts w:ascii="Arial" w:hAnsi="Arial" w:cs="Arial"/>
        </w:rPr>
      </w:pPr>
    </w:p>
    <w:p w14:paraId="6202B706" w14:textId="77777777" w:rsidR="008B3916" w:rsidRDefault="008B3916" w:rsidP="001055FF">
      <w:pPr>
        <w:spacing w:line="360" w:lineRule="auto"/>
        <w:ind w:left="142" w:firstLine="425"/>
        <w:jc w:val="both"/>
        <w:rPr>
          <w:rFonts w:ascii="Arial" w:hAnsi="Arial" w:cs="Arial"/>
        </w:rPr>
      </w:pPr>
    </w:p>
    <w:p w14:paraId="79C8A977" w14:textId="77777777" w:rsidR="008B3916" w:rsidRPr="001055FF" w:rsidRDefault="008B3916" w:rsidP="001055FF">
      <w:pPr>
        <w:spacing w:line="360" w:lineRule="auto"/>
        <w:ind w:left="142" w:firstLine="425"/>
        <w:jc w:val="both"/>
        <w:rPr>
          <w:rFonts w:ascii="Arial" w:hAnsi="Arial" w:cs="Arial"/>
        </w:rPr>
      </w:pPr>
    </w:p>
    <w:p w14:paraId="1A50A843" w14:textId="77777777" w:rsidR="00F04ED5" w:rsidRPr="001055FF" w:rsidRDefault="00F04ED5" w:rsidP="001055FF">
      <w:pPr>
        <w:spacing w:line="360" w:lineRule="auto"/>
        <w:ind w:left="142" w:firstLine="425"/>
        <w:jc w:val="both"/>
        <w:rPr>
          <w:rFonts w:ascii="Arial" w:hAnsi="Arial" w:cs="Arial"/>
          <w:b/>
          <w:bCs/>
        </w:rPr>
      </w:pPr>
      <w:r w:rsidRPr="001055FF">
        <w:rPr>
          <w:rFonts w:ascii="Arial" w:hAnsi="Arial" w:cs="Arial"/>
          <w:b/>
          <w:bCs/>
          <w:highlight w:val="yellow"/>
        </w:rPr>
        <w:t>Atenção:</w:t>
      </w:r>
      <w:r w:rsidRPr="001055FF">
        <w:rPr>
          <w:rFonts w:ascii="Arial" w:hAnsi="Arial" w:cs="Arial"/>
          <w:b/>
          <w:bCs/>
        </w:rPr>
        <w:t xml:space="preserve"> só eliminar as pendências caso realmente não é necessário carregar a ZPE3.</w:t>
      </w:r>
    </w:p>
    <w:p w14:paraId="5FDB9477" w14:textId="77777777" w:rsidR="00F04ED5" w:rsidRPr="001055FF" w:rsidRDefault="00F04ED5" w:rsidP="001055FF">
      <w:pPr>
        <w:spacing w:line="360" w:lineRule="auto"/>
        <w:ind w:left="142" w:firstLine="425"/>
        <w:jc w:val="both"/>
        <w:rPr>
          <w:rFonts w:ascii="Arial" w:hAnsi="Arial" w:cs="Arial"/>
        </w:rPr>
      </w:pPr>
    </w:p>
    <w:p w14:paraId="05DB94DE"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Em caso de erros nas cargas é necessário refazer a carga com os dados corrigidos por dentro da transação ZSD0072, isso para que o log de pendências seja eliminado, este log sempre ao final do processo deve estar “limpo”, sem nenhum ID pendente de cálculo.</w:t>
      </w:r>
    </w:p>
    <w:p w14:paraId="53EAB0E2" w14:textId="77777777" w:rsidR="00F04ED5" w:rsidRPr="001055FF" w:rsidRDefault="00F04ED5" w:rsidP="001055FF">
      <w:pPr>
        <w:spacing w:line="360" w:lineRule="auto"/>
        <w:ind w:left="142" w:firstLine="425"/>
        <w:jc w:val="both"/>
        <w:rPr>
          <w:rFonts w:ascii="Arial" w:hAnsi="Arial" w:cs="Arial"/>
        </w:rPr>
      </w:pPr>
    </w:p>
    <w:p w14:paraId="64A3D666"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Funcionalidades da Transação</w:t>
      </w:r>
    </w:p>
    <w:p w14:paraId="7C64E9E2" w14:textId="77777777" w:rsidR="00F04ED5" w:rsidRPr="001055FF" w:rsidRDefault="00F04ED5" w:rsidP="001055FF">
      <w:pPr>
        <w:spacing w:line="360" w:lineRule="auto"/>
        <w:ind w:left="142" w:firstLine="425"/>
        <w:jc w:val="both"/>
        <w:rPr>
          <w:rFonts w:ascii="Arial" w:hAnsi="Arial" w:cs="Arial"/>
        </w:rPr>
      </w:pPr>
    </w:p>
    <w:p w14:paraId="466D7358"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A transação prevê algumas funcionalidades que tem por objetivo facilitar o processo de negócio. Foram adicionados alguns botões conforme detalhes a seguir:</w:t>
      </w:r>
    </w:p>
    <w:p w14:paraId="6FEED4B4" w14:textId="77777777" w:rsidR="00F04ED5" w:rsidRPr="001055FF" w:rsidRDefault="00F04ED5" w:rsidP="001055FF">
      <w:pPr>
        <w:spacing w:line="360" w:lineRule="auto"/>
        <w:ind w:left="142" w:firstLine="425"/>
        <w:jc w:val="both"/>
        <w:rPr>
          <w:rFonts w:ascii="Arial" w:hAnsi="Arial" w:cs="Arial"/>
        </w:rPr>
      </w:pPr>
    </w:p>
    <w:p w14:paraId="131C11EE"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b/>
        </w:rPr>
        <w:t>Botão Layout Arquivo:</w:t>
      </w:r>
      <w:r w:rsidRPr="008B3916">
        <w:rPr>
          <w:rFonts w:ascii="Arial" w:hAnsi="Arial" w:cs="Arial"/>
        </w:rPr>
        <w:t xml:space="preserve"> permite a visualização do layout necessário para carga de dados conforme parâmetros definidos na tela de seleção:</w:t>
      </w:r>
    </w:p>
    <w:p w14:paraId="36E8A3AA" w14:textId="77777777" w:rsidR="00F04ED5" w:rsidRPr="001055FF" w:rsidRDefault="00F04ED5" w:rsidP="001055FF">
      <w:pPr>
        <w:pStyle w:val="PargrafodaLista"/>
        <w:spacing w:line="360" w:lineRule="auto"/>
        <w:ind w:left="142" w:firstLine="425"/>
        <w:jc w:val="both"/>
        <w:rPr>
          <w:rFonts w:ascii="Arial" w:hAnsi="Arial" w:cs="Arial"/>
        </w:rPr>
      </w:pPr>
    </w:p>
    <w:p w14:paraId="15DB802F" w14:textId="4C7E72A6" w:rsidR="00F04ED5" w:rsidRPr="001055FF" w:rsidRDefault="00F04ED5" w:rsidP="008B3916">
      <w:pPr>
        <w:pStyle w:val="PargrafodaLista"/>
        <w:spacing w:line="360" w:lineRule="auto"/>
        <w:ind w:left="142" w:firstLine="425"/>
        <w:jc w:val="center"/>
        <w:rPr>
          <w:rFonts w:ascii="Arial" w:hAnsi="Arial" w:cs="Arial"/>
          <w:noProof/>
        </w:rPr>
      </w:pPr>
      <w:r w:rsidRPr="001055FF">
        <w:rPr>
          <w:rFonts w:ascii="Arial" w:hAnsi="Arial" w:cs="Arial"/>
          <w:noProof/>
        </w:rPr>
        <w:drawing>
          <wp:inline distT="0" distB="0" distL="0" distR="0" wp14:anchorId="3FC1C422" wp14:editId="153FD296">
            <wp:extent cx="3515360" cy="772160"/>
            <wp:effectExtent l="0" t="0" r="8890" b="8890"/>
            <wp:docPr id="165940193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5360" cy="772160"/>
                    </a:xfrm>
                    <a:prstGeom prst="rect">
                      <a:avLst/>
                    </a:prstGeom>
                    <a:noFill/>
                    <a:ln>
                      <a:noFill/>
                    </a:ln>
                  </pic:spPr>
                </pic:pic>
              </a:graphicData>
            </a:graphic>
          </wp:inline>
        </w:drawing>
      </w:r>
    </w:p>
    <w:p w14:paraId="20D1533B" w14:textId="77777777" w:rsidR="00F04ED5" w:rsidRPr="001055FF" w:rsidRDefault="00F04ED5" w:rsidP="001055FF">
      <w:pPr>
        <w:pStyle w:val="PargrafodaLista"/>
        <w:spacing w:line="360" w:lineRule="auto"/>
        <w:ind w:left="142" w:firstLine="425"/>
        <w:jc w:val="both"/>
        <w:rPr>
          <w:rFonts w:ascii="Arial" w:hAnsi="Arial" w:cs="Arial"/>
          <w:noProof/>
        </w:rPr>
      </w:pPr>
    </w:p>
    <w:p w14:paraId="1972D534"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b/>
        </w:rPr>
        <w:t>Botão Análise:</w:t>
      </w:r>
      <w:r w:rsidRPr="008B3916">
        <w:rPr>
          <w:rFonts w:ascii="Arial" w:hAnsi="Arial" w:cs="Arial"/>
        </w:rPr>
        <w:t xml:space="preserve"> acessa a transação ZSD0026 para conferência da carga efetuada:</w:t>
      </w:r>
    </w:p>
    <w:p w14:paraId="6569EC67" w14:textId="77777777" w:rsidR="00F04ED5" w:rsidRPr="001055FF" w:rsidRDefault="00F04ED5" w:rsidP="001055FF">
      <w:pPr>
        <w:pStyle w:val="PargrafodaLista"/>
        <w:spacing w:line="360" w:lineRule="auto"/>
        <w:ind w:left="142" w:firstLine="425"/>
        <w:jc w:val="both"/>
        <w:rPr>
          <w:rFonts w:ascii="Arial" w:hAnsi="Arial" w:cs="Arial"/>
        </w:rPr>
      </w:pPr>
    </w:p>
    <w:p w14:paraId="2B9F1452" w14:textId="24AE7D56"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078E346E" wp14:editId="4FEBD09A">
            <wp:extent cx="4358005" cy="878840"/>
            <wp:effectExtent l="0" t="0" r="4445" b="0"/>
            <wp:docPr id="165349763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58005" cy="878840"/>
                    </a:xfrm>
                    <a:prstGeom prst="rect">
                      <a:avLst/>
                    </a:prstGeom>
                    <a:noFill/>
                    <a:ln>
                      <a:noFill/>
                    </a:ln>
                  </pic:spPr>
                </pic:pic>
              </a:graphicData>
            </a:graphic>
          </wp:inline>
        </w:drawing>
      </w:r>
    </w:p>
    <w:p w14:paraId="56E81326" w14:textId="77777777" w:rsidR="008B3916" w:rsidRDefault="008B3916" w:rsidP="001055FF">
      <w:pPr>
        <w:pStyle w:val="PargrafodaLista"/>
        <w:spacing w:line="360" w:lineRule="auto"/>
        <w:ind w:left="142" w:firstLine="425"/>
        <w:jc w:val="both"/>
        <w:rPr>
          <w:rFonts w:ascii="Arial" w:hAnsi="Arial" w:cs="Arial"/>
        </w:rPr>
      </w:pPr>
    </w:p>
    <w:p w14:paraId="73657738" w14:textId="77777777" w:rsidR="008B3916" w:rsidRDefault="008B3916" w:rsidP="001055FF">
      <w:pPr>
        <w:pStyle w:val="PargrafodaLista"/>
        <w:spacing w:line="360" w:lineRule="auto"/>
        <w:ind w:left="142" w:firstLine="425"/>
        <w:jc w:val="both"/>
        <w:rPr>
          <w:rFonts w:ascii="Arial" w:hAnsi="Arial" w:cs="Arial"/>
        </w:rPr>
      </w:pPr>
    </w:p>
    <w:p w14:paraId="69CC0078" w14:textId="77777777" w:rsidR="008B3916" w:rsidRPr="001055FF" w:rsidRDefault="008B3916" w:rsidP="001055FF">
      <w:pPr>
        <w:pStyle w:val="PargrafodaLista"/>
        <w:spacing w:line="360" w:lineRule="auto"/>
        <w:ind w:left="142" w:firstLine="425"/>
        <w:jc w:val="both"/>
        <w:rPr>
          <w:rFonts w:ascii="Arial" w:hAnsi="Arial" w:cs="Arial"/>
        </w:rPr>
      </w:pPr>
    </w:p>
    <w:p w14:paraId="10DB4CA8" w14:textId="77777777" w:rsidR="00F04ED5" w:rsidRPr="001055FF" w:rsidRDefault="00F04ED5" w:rsidP="001055FF">
      <w:pPr>
        <w:spacing w:line="360" w:lineRule="auto"/>
        <w:ind w:left="142" w:firstLine="425"/>
        <w:jc w:val="both"/>
        <w:rPr>
          <w:rFonts w:ascii="Arial" w:hAnsi="Arial" w:cs="Arial"/>
          <w:noProof/>
        </w:rPr>
      </w:pPr>
    </w:p>
    <w:p w14:paraId="48188BB8"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b/>
        </w:rPr>
        <w:t>Botão Log:</w:t>
      </w:r>
      <w:r w:rsidRPr="008B3916">
        <w:rPr>
          <w:rFonts w:ascii="Arial" w:hAnsi="Arial" w:cs="Arial"/>
        </w:rPr>
        <w:t xml:space="preserve"> apresenta as mensagens registradas nas validações feitas durante o processo de importação do arquivo e carga. Ao sair da transação, o log é reinicializado, não sendo mais possível obter as mensagens anteriores:</w:t>
      </w:r>
    </w:p>
    <w:p w14:paraId="70B4DEA5" w14:textId="77777777" w:rsidR="00F04ED5" w:rsidRPr="001055FF" w:rsidRDefault="00F04ED5" w:rsidP="001055FF">
      <w:pPr>
        <w:pStyle w:val="PargrafodaLista"/>
        <w:spacing w:line="360" w:lineRule="auto"/>
        <w:ind w:left="142" w:firstLine="425"/>
        <w:jc w:val="both"/>
        <w:rPr>
          <w:rFonts w:ascii="Arial" w:hAnsi="Arial" w:cs="Arial"/>
        </w:rPr>
      </w:pPr>
    </w:p>
    <w:p w14:paraId="65CE40BF" w14:textId="2B5DAE83" w:rsidR="00F04ED5" w:rsidRPr="001055FF" w:rsidRDefault="00F04ED5" w:rsidP="008B3916">
      <w:pPr>
        <w:pStyle w:val="PargrafodaLista"/>
        <w:spacing w:line="360" w:lineRule="auto"/>
        <w:ind w:left="142" w:firstLine="425"/>
        <w:jc w:val="center"/>
        <w:rPr>
          <w:rFonts w:ascii="Arial" w:hAnsi="Arial" w:cs="Arial"/>
          <w:noProof/>
        </w:rPr>
      </w:pPr>
      <w:r w:rsidRPr="001055FF">
        <w:rPr>
          <w:rFonts w:ascii="Arial" w:hAnsi="Arial" w:cs="Arial"/>
          <w:noProof/>
        </w:rPr>
        <w:drawing>
          <wp:inline distT="0" distB="0" distL="0" distR="0" wp14:anchorId="757E1EE6" wp14:editId="032130E7">
            <wp:extent cx="4667250" cy="937895"/>
            <wp:effectExtent l="0" t="0" r="0" b="0"/>
            <wp:docPr id="61730991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937895"/>
                    </a:xfrm>
                    <a:prstGeom prst="rect">
                      <a:avLst/>
                    </a:prstGeom>
                    <a:noFill/>
                    <a:ln>
                      <a:noFill/>
                    </a:ln>
                  </pic:spPr>
                </pic:pic>
              </a:graphicData>
            </a:graphic>
          </wp:inline>
        </w:drawing>
      </w:r>
    </w:p>
    <w:p w14:paraId="19350ABD" w14:textId="77777777" w:rsidR="00F04ED5" w:rsidRPr="001055FF" w:rsidRDefault="00F04ED5" w:rsidP="008B3916">
      <w:pPr>
        <w:spacing w:line="360" w:lineRule="auto"/>
        <w:ind w:left="567"/>
        <w:jc w:val="both"/>
        <w:rPr>
          <w:rFonts w:ascii="Arial" w:hAnsi="Arial" w:cs="Arial"/>
          <w:noProof/>
        </w:rPr>
      </w:pPr>
    </w:p>
    <w:p w14:paraId="22E9BF5E"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b/>
        </w:rPr>
        <w:t>Botão Renovar:</w:t>
      </w:r>
      <w:r w:rsidRPr="008B3916">
        <w:rPr>
          <w:rFonts w:ascii="Arial" w:hAnsi="Arial" w:cs="Arial"/>
        </w:rPr>
        <w:t xml:space="preserve"> reinicializa o campo “Nome do arquivo” para uma nova seleção:</w:t>
      </w:r>
    </w:p>
    <w:p w14:paraId="7C5F304B" w14:textId="77777777" w:rsidR="00F04ED5" w:rsidRPr="001055FF" w:rsidRDefault="00F04ED5" w:rsidP="001055FF">
      <w:pPr>
        <w:pStyle w:val="PargrafodaLista"/>
        <w:spacing w:line="360" w:lineRule="auto"/>
        <w:ind w:left="142" w:firstLine="425"/>
        <w:jc w:val="both"/>
        <w:rPr>
          <w:rFonts w:ascii="Arial" w:hAnsi="Arial" w:cs="Arial"/>
        </w:rPr>
      </w:pPr>
    </w:p>
    <w:p w14:paraId="6ACCA175" w14:textId="30C07FA3"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02744D94" wp14:editId="65BA223E">
            <wp:extent cx="4667250" cy="795655"/>
            <wp:effectExtent l="0" t="0" r="0" b="4445"/>
            <wp:docPr id="174689814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795655"/>
                    </a:xfrm>
                    <a:prstGeom prst="rect">
                      <a:avLst/>
                    </a:prstGeom>
                    <a:noFill/>
                    <a:ln>
                      <a:noFill/>
                    </a:ln>
                  </pic:spPr>
                </pic:pic>
              </a:graphicData>
            </a:graphic>
          </wp:inline>
        </w:drawing>
      </w:r>
    </w:p>
    <w:p w14:paraId="475AFB37" w14:textId="77777777" w:rsidR="00F04ED5" w:rsidRPr="001055FF" w:rsidRDefault="00F04ED5" w:rsidP="001055FF">
      <w:pPr>
        <w:spacing w:line="360" w:lineRule="auto"/>
        <w:ind w:left="142" w:firstLine="425"/>
        <w:jc w:val="both"/>
        <w:rPr>
          <w:rFonts w:ascii="Arial" w:hAnsi="Arial" w:cs="Arial"/>
          <w:noProof/>
        </w:rPr>
      </w:pPr>
    </w:p>
    <w:p w14:paraId="0864549C" w14:textId="77777777" w:rsidR="00F04ED5" w:rsidRPr="008B3916" w:rsidRDefault="00F04ED5" w:rsidP="008B3916">
      <w:pPr>
        <w:pStyle w:val="PargrafodaLista"/>
        <w:numPr>
          <w:ilvl w:val="0"/>
          <w:numId w:val="40"/>
        </w:numPr>
        <w:spacing w:line="360" w:lineRule="auto"/>
        <w:jc w:val="both"/>
        <w:rPr>
          <w:rFonts w:ascii="Arial" w:hAnsi="Arial" w:cs="Arial"/>
        </w:rPr>
      </w:pPr>
      <w:r w:rsidRPr="008B3916">
        <w:rPr>
          <w:rFonts w:ascii="Arial" w:hAnsi="Arial" w:cs="Arial"/>
          <w:b/>
        </w:rPr>
        <w:t>Botão Legenda tipo de arquivo:</w:t>
      </w:r>
      <w:r w:rsidRPr="008B3916">
        <w:rPr>
          <w:rFonts w:ascii="Arial" w:hAnsi="Arial" w:cs="Arial"/>
        </w:rPr>
        <w:t xml:space="preserve"> apresenta a orientação quanto à informação a ser preenchida no arquivo na primeira coluna “Tp.Arquivo”:</w:t>
      </w:r>
    </w:p>
    <w:p w14:paraId="703FD231" w14:textId="77777777" w:rsidR="008B3916" w:rsidRPr="001055FF" w:rsidRDefault="008B3916" w:rsidP="008B3916">
      <w:pPr>
        <w:pStyle w:val="PargrafodaLista"/>
        <w:spacing w:line="360" w:lineRule="auto"/>
        <w:ind w:left="567"/>
        <w:jc w:val="both"/>
        <w:rPr>
          <w:rFonts w:ascii="Arial" w:hAnsi="Arial" w:cs="Arial"/>
        </w:rPr>
      </w:pPr>
    </w:p>
    <w:p w14:paraId="5F050D8E" w14:textId="11C8F0FA" w:rsidR="00E27F43"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42D0C928" wp14:editId="63F0AEEE">
            <wp:extent cx="3230245" cy="2517775"/>
            <wp:effectExtent l="0" t="0" r="8255" b="0"/>
            <wp:docPr id="11098944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30245" cy="2517775"/>
                    </a:xfrm>
                    <a:prstGeom prst="rect">
                      <a:avLst/>
                    </a:prstGeom>
                    <a:noFill/>
                    <a:ln>
                      <a:noFill/>
                    </a:ln>
                  </pic:spPr>
                </pic:pic>
              </a:graphicData>
            </a:graphic>
          </wp:inline>
        </w:drawing>
      </w:r>
    </w:p>
    <w:p w14:paraId="3DE31A4B" w14:textId="77777777" w:rsidR="0008439F" w:rsidRPr="001055FF" w:rsidRDefault="0008439F" w:rsidP="001055FF">
      <w:pPr>
        <w:pStyle w:val="Corpodetexto2"/>
        <w:spacing w:line="360" w:lineRule="auto"/>
        <w:ind w:left="142" w:firstLine="425"/>
        <w:rPr>
          <w:rFonts w:ascii="Arial" w:hAnsi="Arial" w:cs="Arial"/>
          <w:b/>
          <w:bCs/>
          <w:sz w:val="24"/>
        </w:rPr>
      </w:pPr>
    </w:p>
    <w:p w14:paraId="24A9BD6C" w14:textId="50062AEC" w:rsidR="00556CE2" w:rsidRPr="001055FF" w:rsidRDefault="00556CE2" w:rsidP="001055FF">
      <w:pPr>
        <w:pStyle w:val="Corpodetexto2"/>
        <w:spacing w:line="360" w:lineRule="auto"/>
        <w:ind w:left="142" w:firstLine="425"/>
        <w:rPr>
          <w:rFonts w:ascii="Arial" w:hAnsi="Arial" w:cs="Arial"/>
          <w:sz w:val="24"/>
        </w:rPr>
        <w:sectPr w:rsidR="00556CE2" w:rsidRPr="001055FF" w:rsidSect="00DF4EBD">
          <w:headerReference w:type="even" r:id="rId43"/>
          <w:headerReference w:type="default" r:id="rId44"/>
          <w:footerReference w:type="even" r:id="rId45"/>
          <w:footerReference w:type="default" r:id="rId46"/>
          <w:headerReference w:type="first" r:id="rId47"/>
          <w:footerReference w:type="first" r:id="rId48"/>
          <w:type w:val="continuous"/>
          <w:pgSz w:w="11907" w:h="16840" w:code="9"/>
          <w:pgMar w:top="591" w:right="1417" w:bottom="1223" w:left="1134" w:header="720" w:footer="469" w:gutter="0"/>
          <w:cols w:space="708"/>
          <w:docGrid w:linePitch="245"/>
        </w:sectPr>
      </w:pPr>
    </w:p>
    <w:tbl>
      <w:tblPr>
        <w:tblpPr w:leftFromText="141" w:rightFromText="141" w:vertAnchor="text" w:horzAnchor="margin" w:tblpY="103"/>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2"/>
        <w:gridCol w:w="5001"/>
        <w:gridCol w:w="2523"/>
      </w:tblGrid>
      <w:tr w:rsidR="007471A5" w:rsidRPr="001055FF" w14:paraId="1C2F32F1" w14:textId="77777777" w:rsidTr="00BC7253">
        <w:trPr>
          <w:cantSplit/>
          <w:trHeight w:val="245"/>
        </w:trPr>
        <w:tc>
          <w:tcPr>
            <w:tcW w:w="2082" w:type="dxa"/>
            <w:vMerge w:val="restart"/>
            <w:vAlign w:val="center"/>
          </w:tcPr>
          <w:p w14:paraId="39C95E72" w14:textId="77777777" w:rsidR="007471A5" w:rsidRPr="001055FF" w:rsidRDefault="007471A5" w:rsidP="001055FF">
            <w:pPr>
              <w:pStyle w:val="Cabealho"/>
              <w:spacing w:line="360" w:lineRule="auto"/>
              <w:ind w:left="142" w:firstLine="425"/>
              <w:jc w:val="both"/>
              <w:rPr>
                <w:rFonts w:ascii="Arial" w:hAnsi="Arial" w:cs="Arial"/>
              </w:rPr>
            </w:pPr>
          </w:p>
        </w:tc>
        <w:tc>
          <w:tcPr>
            <w:tcW w:w="5001" w:type="dxa"/>
            <w:vMerge w:val="restart"/>
            <w:vAlign w:val="center"/>
          </w:tcPr>
          <w:p w14:paraId="7D3911CE" w14:textId="77777777" w:rsidR="007471A5" w:rsidRPr="001055FF" w:rsidRDefault="007471A5" w:rsidP="001055FF">
            <w:pPr>
              <w:pStyle w:val="Cabealho"/>
              <w:spacing w:line="360" w:lineRule="auto"/>
              <w:ind w:left="142" w:firstLine="425"/>
              <w:jc w:val="both"/>
              <w:rPr>
                <w:rFonts w:ascii="Arial" w:hAnsi="Arial" w:cs="Arial"/>
              </w:rPr>
            </w:pPr>
            <w:r w:rsidRPr="001055FF">
              <w:rPr>
                <w:rFonts w:ascii="Arial" w:hAnsi="Arial" w:cs="Arial"/>
              </w:rPr>
              <w:t>Quadro de Revisões</w:t>
            </w:r>
          </w:p>
        </w:tc>
        <w:tc>
          <w:tcPr>
            <w:tcW w:w="2523" w:type="dxa"/>
            <w:vAlign w:val="center"/>
          </w:tcPr>
          <w:p w14:paraId="116CF63D" w14:textId="76CF89B8" w:rsidR="007471A5" w:rsidRPr="001055FF" w:rsidRDefault="007471A5" w:rsidP="008B3916">
            <w:pPr>
              <w:pStyle w:val="Cabealho"/>
              <w:spacing w:line="360" w:lineRule="auto"/>
              <w:jc w:val="both"/>
              <w:rPr>
                <w:rFonts w:ascii="Arial" w:hAnsi="Arial" w:cs="Arial"/>
              </w:rPr>
            </w:pPr>
            <w:r w:rsidRPr="001055FF">
              <w:rPr>
                <w:rFonts w:ascii="Arial" w:hAnsi="Arial" w:cs="Arial"/>
              </w:rPr>
              <w:t xml:space="preserve">Código: </w:t>
            </w:r>
            <w:r w:rsidR="00BC7253" w:rsidRPr="001055FF">
              <w:rPr>
                <w:rFonts w:ascii="Arial" w:hAnsi="Arial" w:cs="Arial"/>
              </w:rPr>
              <w:t xml:space="preserve">IT TI SPN </w:t>
            </w:r>
            <w:r w:rsidR="008B3916">
              <w:rPr>
                <w:rFonts w:ascii="Arial" w:hAnsi="Arial" w:cs="Arial"/>
              </w:rPr>
              <w:t>43</w:t>
            </w:r>
            <w:r w:rsidRPr="001055FF">
              <w:rPr>
                <w:rFonts w:ascii="Arial" w:hAnsi="Arial" w:cs="Arial"/>
              </w:rPr>
              <w:t xml:space="preserve"> </w:t>
            </w:r>
          </w:p>
        </w:tc>
      </w:tr>
      <w:tr w:rsidR="007471A5" w:rsidRPr="001055FF" w14:paraId="00B5647F" w14:textId="77777777" w:rsidTr="00BC7253">
        <w:trPr>
          <w:cantSplit/>
          <w:trHeight w:val="245"/>
        </w:trPr>
        <w:tc>
          <w:tcPr>
            <w:tcW w:w="2082" w:type="dxa"/>
            <w:vMerge/>
            <w:vAlign w:val="center"/>
          </w:tcPr>
          <w:p w14:paraId="59C2048B" w14:textId="77777777" w:rsidR="007471A5" w:rsidRPr="001055FF" w:rsidRDefault="007471A5" w:rsidP="001055FF">
            <w:pPr>
              <w:pStyle w:val="Cabealho"/>
              <w:spacing w:line="360" w:lineRule="auto"/>
              <w:ind w:left="142" w:firstLine="425"/>
              <w:jc w:val="both"/>
              <w:rPr>
                <w:rFonts w:ascii="Arial" w:hAnsi="Arial" w:cs="Arial"/>
              </w:rPr>
            </w:pPr>
          </w:p>
        </w:tc>
        <w:tc>
          <w:tcPr>
            <w:tcW w:w="5001" w:type="dxa"/>
            <w:vMerge/>
            <w:vAlign w:val="center"/>
          </w:tcPr>
          <w:p w14:paraId="03351CCB" w14:textId="77777777" w:rsidR="007471A5" w:rsidRPr="001055FF" w:rsidRDefault="007471A5" w:rsidP="001055FF">
            <w:pPr>
              <w:pStyle w:val="Cabealho"/>
              <w:spacing w:line="360" w:lineRule="auto"/>
              <w:ind w:left="142" w:firstLine="425"/>
              <w:jc w:val="both"/>
              <w:rPr>
                <w:rFonts w:ascii="Arial" w:hAnsi="Arial" w:cs="Arial"/>
              </w:rPr>
            </w:pPr>
          </w:p>
        </w:tc>
        <w:tc>
          <w:tcPr>
            <w:tcW w:w="2523" w:type="dxa"/>
            <w:vAlign w:val="center"/>
          </w:tcPr>
          <w:p w14:paraId="279E587C" w14:textId="194D8A48" w:rsidR="007471A5" w:rsidRPr="001055FF" w:rsidRDefault="007471A5" w:rsidP="008B3916">
            <w:pPr>
              <w:pStyle w:val="Cabealho"/>
              <w:spacing w:line="360" w:lineRule="auto"/>
              <w:jc w:val="both"/>
              <w:rPr>
                <w:rFonts w:ascii="Arial" w:hAnsi="Arial" w:cs="Arial"/>
              </w:rPr>
            </w:pPr>
            <w:r w:rsidRPr="001055FF">
              <w:rPr>
                <w:rFonts w:ascii="Arial" w:hAnsi="Arial" w:cs="Arial"/>
              </w:rPr>
              <w:t>Revisão: 0</w:t>
            </w:r>
            <w:r w:rsidR="00604270" w:rsidRPr="001055FF">
              <w:rPr>
                <w:rFonts w:ascii="Arial" w:hAnsi="Arial" w:cs="Arial"/>
              </w:rPr>
              <w:t>0</w:t>
            </w:r>
          </w:p>
        </w:tc>
      </w:tr>
      <w:tr w:rsidR="007471A5" w:rsidRPr="001055FF" w14:paraId="68D3B1AD" w14:textId="77777777" w:rsidTr="00BC7253">
        <w:trPr>
          <w:cantSplit/>
          <w:trHeight w:val="245"/>
        </w:trPr>
        <w:tc>
          <w:tcPr>
            <w:tcW w:w="2082" w:type="dxa"/>
            <w:vMerge/>
            <w:vAlign w:val="center"/>
          </w:tcPr>
          <w:p w14:paraId="49DCFF47" w14:textId="77777777" w:rsidR="007471A5" w:rsidRPr="001055FF" w:rsidRDefault="007471A5" w:rsidP="001055FF">
            <w:pPr>
              <w:pStyle w:val="Cabealho"/>
              <w:spacing w:line="360" w:lineRule="auto"/>
              <w:ind w:left="142" w:firstLine="425"/>
              <w:jc w:val="both"/>
              <w:rPr>
                <w:rFonts w:ascii="Arial" w:hAnsi="Arial" w:cs="Arial"/>
              </w:rPr>
            </w:pPr>
          </w:p>
        </w:tc>
        <w:tc>
          <w:tcPr>
            <w:tcW w:w="5001" w:type="dxa"/>
            <w:vMerge/>
            <w:vAlign w:val="center"/>
          </w:tcPr>
          <w:p w14:paraId="3E3A27E7" w14:textId="77777777" w:rsidR="007471A5" w:rsidRPr="001055FF" w:rsidRDefault="007471A5" w:rsidP="001055FF">
            <w:pPr>
              <w:pStyle w:val="Cabealho"/>
              <w:spacing w:line="360" w:lineRule="auto"/>
              <w:ind w:left="142" w:firstLine="425"/>
              <w:jc w:val="both"/>
              <w:rPr>
                <w:rFonts w:ascii="Arial" w:hAnsi="Arial" w:cs="Arial"/>
              </w:rPr>
            </w:pPr>
          </w:p>
        </w:tc>
        <w:tc>
          <w:tcPr>
            <w:tcW w:w="2523" w:type="dxa"/>
            <w:vAlign w:val="center"/>
          </w:tcPr>
          <w:p w14:paraId="58199771" w14:textId="7924D70E" w:rsidR="007471A5" w:rsidRPr="001055FF" w:rsidRDefault="007471A5" w:rsidP="008B3916">
            <w:pPr>
              <w:spacing w:line="360" w:lineRule="auto"/>
              <w:jc w:val="both"/>
              <w:rPr>
                <w:rFonts w:ascii="Arial" w:hAnsi="Arial" w:cs="Arial"/>
              </w:rPr>
            </w:pPr>
            <w:r w:rsidRPr="001055FF">
              <w:rPr>
                <w:rFonts w:ascii="Arial" w:hAnsi="Arial" w:cs="Arial"/>
              </w:rPr>
              <w:t xml:space="preserve">Página </w:t>
            </w:r>
            <w:r w:rsidR="008B3916">
              <w:rPr>
                <w:rFonts w:ascii="Arial" w:hAnsi="Arial" w:cs="Arial"/>
              </w:rPr>
              <w:t>19</w:t>
            </w:r>
            <w:r w:rsidRPr="001055FF">
              <w:rPr>
                <w:rFonts w:ascii="Arial" w:hAnsi="Arial" w:cs="Arial"/>
              </w:rPr>
              <w:t xml:space="preserve"> de </w:t>
            </w:r>
            <w:r w:rsidR="008B3916">
              <w:rPr>
                <w:rFonts w:ascii="Arial" w:hAnsi="Arial" w:cs="Arial"/>
              </w:rPr>
              <w:t>19</w:t>
            </w:r>
          </w:p>
        </w:tc>
      </w:tr>
    </w:tbl>
    <w:p w14:paraId="505C23B5" w14:textId="77777777" w:rsidR="007471A5" w:rsidRPr="001055FF" w:rsidRDefault="007471A5" w:rsidP="001055FF">
      <w:pPr>
        <w:pStyle w:val="Cabealho"/>
        <w:spacing w:line="360" w:lineRule="auto"/>
        <w:ind w:left="142" w:firstLine="425"/>
        <w:jc w:val="both"/>
        <w:rPr>
          <w:rFonts w:ascii="Arial" w:hAnsi="Arial" w:cs="Arial"/>
        </w:rPr>
      </w:pPr>
    </w:p>
    <w:tbl>
      <w:tblPr>
        <w:tblpPr w:leftFromText="141" w:rightFromText="141" w:vertAnchor="text" w:horzAnchor="margin" w:tblpY="33"/>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628"/>
      </w:tblGrid>
      <w:tr w:rsidR="007471A5" w:rsidRPr="008B3916" w14:paraId="3D92277F" w14:textId="77777777" w:rsidTr="008B3916">
        <w:trPr>
          <w:cantSplit/>
          <w:trHeight w:val="432"/>
        </w:trPr>
        <w:tc>
          <w:tcPr>
            <w:tcW w:w="1980" w:type="dxa"/>
            <w:vAlign w:val="center"/>
          </w:tcPr>
          <w:p w14:paraId="0D2452E3" w14:textId="77777777" w:rsidR="007471A5" w:rsidRPr="008B3916" w:rsidRDefault="007471A5" w:rsidP="008B3916">
            <w:pPr>
              <w:spacing w:line="360" w:lineRule="auto"/>
              <w:jc w:val="both"/>
              <w:rPr>
                <w:rFonts w:ascii="Arial" w:hAnsi="Arial" w:cs="Arial"/>
                <w:b/>
                <w:sz w:val="20"/>
                <w:szCs w:val="20"/>
              </w:rPr>
            </w:pPr>
            <w:r w:rsidRPr="008B3916">
              <w:rPr>
                <w:rFonts w:ascii="Arial" w:hAnsi="Arial" w:cs="Arial"/>
                <w:b/>
                <w:sz w:val="20"/>
                <w:szCs w:val="20"/>
              </w:rPr>
              <w:t>DOCUMENTO:</w:t>
            </w:r>
          </w:p>
        </w:tc>
        <w:tc>
          <w:tcPr>
            <w:tcW w:w="7628" w:type="dxa"/>
            <w:vAlign w:val="center"/>
          </w:tcPr>
          <w:p w14:paraId="458C9738" w14:textId="24E086D0" w:rsidR="007471A5" w:rsidRPr="008B3916" w:rsidRDefault="00BC7253" w:rsidP="008B3916">
            <w:pPr>
              <w:spacing w:line="360" w:lineRule="auto"/>
              <w:jc w:val="both"/>
              <w:rPr>
                <w:rFonts w:ascii="Arial" w:hAnsi="Arial" w:cs="Arial"/>
                <w:b/>
                <w:sz w:val="20"/>
                <w:szCs w:val="20"/>
              </w:rPr>
            </w:pPr>
            <w:r w:rsidRPr="008B3916">
              <w:rPr>
                <w:rFonts w:ascii="Arial" w:hAnsi="Arial" w:cs="Arial"/>
                <w:b/>
                <w:bCs/>
                <w:sz w:val="20"/>
                <w:szCs w:val="20"/>
              </w:rPr>
              <w:t>BI Mapa de Faturamento Automatizado - Chile e Colômbia</w:t>
            </w:r>
          </w:p>
        </w:tc>
      </w:tr>
    </w:tbl>
    <w:p w14:paraId="67E83C64" w14:textId="77777777" w:rsidR="007471A5" w:rsidRPr="008B3916" w:rsidRDefault="007471A5" w:rsidP="001055FF">
      <w:pPr>
        <w:pStyle w:val="Cabealho"/>
        <w:spacing w:line="360" w:lineRule="auto"/>
        <w:ind w:left="142" w:firstLine="425"/>
        <w:jc w:val="both"/>
        <w:rPr>
          <w:rFonts w:ascii="Arial" w:hAnsi="Arial" w:cs="Arial"/>
          <w:sz w:val="20"/>
          <w:szCs w:val="20"/>
        </w:rPr>
      </w:pPr>
    </w:p>
    <w:tbl>
      <w:tblPr>
        <w:tblpPr w:leftFromText="141" w:rightFromText="141" w:vertAnchor="text" w:horzAnchor="margin" w:tblpY="2"/>
        <w:tblW w:w="9532" w:type="dxa"/>
        <w:tblLayout w:type="fixed"/>
        <w:tblLook w:val="0000" w:firstRow="0" w:lastRow="0" w:firstColumn="0" w:lastColumn="0" w:noHBand="0" w:noVBand="0"/>
      </w:tblPr>
      <w:tblGrid>
        <w:gridCol w:w="1432"/>
        <w:gridCol w:w="1620"/>
        <w:gridCol w:w="1260"/>
        <w:gridCol w:w="3422"/>
        <w:gridCol w:w="1798"/>
      </w:tblGrid>
      <w:tr w:rsidR="007471A5" w:rsidRPr="008B3916" w14:paraId="710D4ECB" w14:textId="77777777" w:rsidTr="007537C3">
        <w:trPr>
          <w:cantSplit/>
          <w:trHeight w:val="369"/>
        </w:trPr>
        <w:tc>
          <w:tcPr>
            <w:tcW w:w="1432" w:type="dxa"/>
            <w:tcBorders>
              <w:top w:val="single" w:sz="6" w:space="0" w:color="auto"/>
              <w:left w:val="single" w:sz="6" w:space="0" w:color="auto"/>
              <w:bottom w:val="single" w:sz="6" w:space="0" w:color="auto"/>
              <w:right w:val="single" w:sz="4" w:space="0" w:color="auto"/>
            </w:tcBorders>
            <w:shd w:val="clear" w:color="auto" w:fill="CCCCCC"/>
            <w:vAlign w:val="center"/>
          </w:tcPr>
          <w:p w14:paraId="2F366376" w14:textId="77777777" w:rsidR="007471A5" w:rsidRPr="008B3916" w:rsidRDefault="007471A5" w:rsidP="008B3916">
            <w:pPr>
              <w:spacing w:line="360" w:lineRule="auto"/>
              <w:ind w:left="142"/>
              <w:jc w:val="both"/>
              <w:rPr>
                <w:rFonts w:ascii="Arial" w:hAnsi="Arial" w:cs="Arial"/>
                <w:b/>
                <w:sz w:val="18"/>
                <w:szCs w:val="18"/>
              </w:rPr>
            </w:pPr>
            <w:r w:rsidRPr="008B3916">
              <w:rPr>
                <w:rFonts w:ascii="Arial" w:hAnsi="Arial" w:cs="Arial"/>
                <w:b/>
                <w:sz w:val="18"/>
                <w:szCs w:val="18"/>
              </w:rPr>
              <w:t>Nº REVISÃO</w:t>
            </w:r>
          </w:p>
        </w:tc>
        <w:tc>
          <w:tcPr>
            <w:tcW w:w="1620" w:type="dxa"/>
            <w:tcBorders>
              <w:top w:val="single" w:sz="4" w:space="0" w:color="auto"/>
              <w:left w:val="single" w:sz="4" w:space="0" w:color="auto"/>
              <w:bottom w:val="single" w:sz="4" w:space="0" w:color="auto"/>
              <w:right w:val="single" w:sz="4" w:space="0" w:color="auto"/>
            </w:tcBorders>
            <w:shd w:val="clear" w:color="auto" w:fill="CCCCCC"/>
            <w:vAlign w:val="center"/>
          </w:tcPr>
          <w:p w14:paraId="549265C8" w14:textId="77777777" w:rsidR="007471A5" w:rsidRPr="008B3916" w:rsidRDefault="007471A5" w:rsidP="008B3916">
            <w:pPr>
              <w:pStyle w:val="Ttulo4"/>
              <w:spacing w:before="0" w:after="0" w:line="360" w:lineRule="auto"/>
              <w:jc w:val="both"/>
              <w:rPr>
                <w:rFonts w:ascii="Arial" w:hAnsi="Arial" w:cs="Arial"/>
                <w:bCs w:val="0"/>
                <w:sz w:val="18"/>
                <w:szCs w:val="18"/>
              </w:rPr>
            </w:pPr>
            <w:r w:rsidRPr="008B3916">
              <w:rPr>
                <w:rFonts w:ascii="Arial" w:hAnsi="Arial" w:cs="Arial"/>
                <w:bCs w:val="0"/>
                <w:sz w:val="18"/>
                <w:szCs w:val="18"/>
              </w:rPr>
              <w:t>DATA REVISÃO</w:t>
            </w:r>
          </w:p>
        </w:tc>
        <w:tc>
          <w:tcPr>
            <w:tcW w:w="1260" w:type="dxa"/>
            <w:tcBorders>
              <w:top w:val="single" w:sz="4" w:space="0" w:color="auto"/>
              <w:left w:val="single" w:sz="4" w:space="0" w:color="auto"/>
              <w:bottom w:val="single" w:sz="4" w:space="0" w:color="auto"/>
              <w:right w:val="single" w:sz="4" w:space="0" w:color="auto"/>
            </w:tcBorders>
            <w:shd w:val="clear" w:color="auto" w:fill="CCCCCC"/>
            <w:vAlign w:val="center"/>
          </w:tcPr>
          <w:p w14:paraId="0F57812D" w14:textId="77777777" w:rsidR="007471A5" w:rsidRPr="008B3916" w:rsidRDefault="007471A5" w:rsidP="001055FF">
            <w:pPr>
              <w:pStyle w:val="Ttulo4"/>
              <w:spacing w:before="0" w:after="0" w:line="360" w:lineRule="auto"/>
              <w:ind w:left="142" w:firstLine="425"/>
              <w:jc w:val="both"/>
              <w:rPr>
                <w:rFonts w:ascii="Arial" w:hAnsi="Arial" w:cs="Arial"/>
                <w:bCs w:val="0"/>
                <w:sz w:val="18"/>
                <w:szCs w:val="18"/>
              </w:rPr>
            </w:pPr>
            <w:r w:rsidRPr="008B3916">
              <w:rPr>
                <w:rFonts w:ascii="Arial" w:hAnsi="Arial" w:cs="Arial"/>
                <w:bCs w:val="0"/>
                <w:sz w:val="18"/>
                <w:szCs w:val="18"/>
              </w:rPr>
              <w:t>ITEM</w:t>
            </w:r>
          </w:p>
        </w:tc>
        <w:tc>
          <w:tcPr>
            <w:tcW w:w="3422" w:type="dxa"/>
            <w:tcBorders>
              <w:top w:val="single" w:sz="4" w:space="0" w:color="auto"/>
              <w:left w:val="single" w:sz="4" w:space="0" w:color="auto"/>
              <w:bottom w:val="single" w:sz="4" w:space="0" w:color="auto"/>
              <w:right w:val="single" w:sz="4" w:space="0" w:color="auto"/>
            </w:tcBorders>
            <w:shd w:val="clear" w:color="auto" w:fill="CCCCCC"/>
            <w:vAlign w:val="center"/>
          </w:tcPr>
          <w:p w14:paraId="2B0354D2" w14:textId="77777777" w:rsidR="007471A5" w:rsidRPr="008B3916" w:rsidRDefault="007471A5" w:rsidP="001055FF">
            <w:pPr>
              <w:pStyle w:val="Ttulo4"/>
              <w:spacing w:before="0" w:after="0" w:line="360" w:lineRule="auto"/>
              <w:ind w:left="142" w:firstLine="425"/>
              <w:jc w:val="both"/>
              <w:rPr>
                <w:rFonts w:ascii="Arial" w:hAnsi="Arial" w:cs="Arial"/>
                <w:bCs w:val="0"/>
                <w:sz w:val="18"/>
                <w:szCs w:val="18"/>
              </w:rPr>
            </w:pPr>
            <w:r w:rsidRPr="008B3916">
              <w:rPr>
                <w:rFonts w:ascii="Arial" w:hAnsi="Arial" w:cs="Arial"/>
                <w:bCs w:val="0"/>
                <w:sz w:val="18"/>
                <w:szCs w:val="18"/>
              </w:rPr>
              <w:t>DESCRIÇÃO/JUSTIFICATIVA</w:t>
            </w:r>
          </w:p>
        </w:tc>
        <w:tc>
          <w:tcPr>
            <w:tcW w:w="1798" w:type="dxa"/>
            <w:tcBorders>
              <w:top w:val="single" w:sz="4" w:space="0" w:color="auto"/>
              <w:left w:val="single" w:sz="4" w:space="0" w:color="auto"/>
              <w:bottom w:val="single" w:sz="4" w:space="0" w:color="auto"/>
              <w:right w:val="single" w:sz="4" w:space="0" w:color="auto"/>
            </w:tcBorders>
            <w:shd w:val="clear" w:color="auto" w:fill="CCCCCC"/>
            <w:vAlign w:val="center"/>
          </w:tcPr>
          <w:p w14:paraId="39D9BBFB" w14:textId="77777777" w:rsidR="007471A5" w:rsidRPr="008B3916" w:rsidRDefault="007471A5" w:rsidP="008B3916">
            <w:pPr>
              <w:spacing w:line="360" w:lineRule="auto"/>
              <w:ind w:left="142"/>
              <w:jc w:val="both"/>
              <w:rPr>
                <w:rFonts w:ascii="Arial" w:hAnsi="Arial" w:cs="Arial"/>
                <w:b/>
                <w:sz w:val="18"/>
                <w:szCs w:val="18"/>
              </w:rPr>
            </w:pPr>
            <w:r w:rsidRPr="008B3916">
              <w:rPr>
                <w:rFonts w:ascii="Arial" w:hAnsi="Arial" w:cs="Arial"/>
                <w:b/>
                <w:sz w:val="18"/>
                <w:szCs w:val="18"/>
              </w:rPr>
              <w:t>OBSEVAÇÕES</w:t>
            </w:r>
          </w:p>
        </w:tc>
      </w:tr>
    </w:tbl>
    <w:tbl>
      <w:tblPr>
        <w:tblW w:w="9540" w:type="dxa"/>
        <w:tblInd w:w="-8" w:type="dxa"/>
        <w:tblLayout w:type="fixed"/>
        <w:tblLook w:val="0000" w:firstRow="0" w:lastRow="0" w:firstColumn="0" w:lastColumn="0" w:noHBand="0" w:noVBand="0"/>
      </w:tblPr>
      <w:tblGrid>
        <w:gridCol w:w="1426"/>
        <w:gridCol w:w="1634"/>
        <w:gridCol w:w="1260"/>
        <w:gridCol w:w="3420"/>
        <w:gridCol w:w="1800"/>
      </w:tblGrid>
      <w:tr w:rsidR="00865BF6" w:rsidRPr="008B3916" w14:paraId="499936EE" w14:textId="77777777" w:rsidTr="00F77E32">
        <w:trPr>
          <w:cantSplit/>
          <w:trHeight w:val="123"/>
        </w:trPr>
        <w:tc>
          <w:tcPr>
            <w:tcW w:w="1426" w:type="dxa"/>
            <w:tcBorders>
              <w:top w:val="single" w:sz="6" w:space="0" w:color="auto"/>
              <w:left w:val="single" w:sz="6" w:space="0" w:color="auto"/>
              <w:bottom w:val="single" w:sz="6" w:space="0" w:color="auto"/>
              <w:right w:val="single" w:sz="4" w:space="0" w:color="auto"/>
            </w:tcBorders>
            <w:vAlign w:val="center"/>
          </w:tcPr>
          <w:p w14:paraId="3C5AC214" w14:textId="77777777" w:rsidR="00865BF6" w:rsidRPr="008B3916" w:rsidRDefault="009D04A4" w:rsidP="001055FF">
            <w:pPr>
              <w:spacing w:line="360" w:lineRule="auto"/>
              <w:ind w:left="142" w:firstLine="425"/>
              <w:jc w:val="both"/>
              <w:rPr>
                <w:rFonts w:ascii="Arial" w:hAnsi="Arial" w:cs="Arial"/>
                <w:b/>
                <w:sz w:val="18"/>
                <w:szCs w:val="18"/>
              </w:rPr>
            </w:pPr>
            <w:r w:rsidRPr="008B3916">
              <w:rPr>
                <w:rFonts w:ascii="Arial" w:hAnsi="Arial" w:cs="Arial"/>
                <w:b/>
                <w:sz w:val="18"/>
                <w:szCs w:val="18"/>
              </w:rPr>
              <w:t>00</w:t>
            </w:r>
          </w:p>
        </w:tc>
        <w:tc>
          <w:tcPr>
            <w:tcW w:w="1634" w:type="dxa"/>
            <w:tcBorders>
              <w:top w:val="single" w:sz="4" w:space="0" w:color="auto"/>
              <w:left w:val="single" w:sz="4" w:space="0" w:color="auto"/>
              <w:bottom w:val="single" w:sz="4" w:space="0" w:color="auto"/>
              <w:right w:val="single" w:sz="4" w:space="0" w:color="auto"/>
            </w:tcBorders>
            <w:vAlign w:val="center"/>
          </w:tcPr>
          <w:p w14:paraId="00D45355" w14:textId="7E9FD23D" w:rsidR="00865BF6" w:rsidRPr="008B3916" w:rsidRDefault="001232A2" w:rsidP="008B3916">
            <w:pPr>
              <w:spacing w:line="360" w:lineRule="auto"/>
              <w:ind w:left="142"/>
              <w:jc w:val="both"/>
              <w:rPr>
                <w:rFonts w:ascii="Arial" w:hAnsi="Arial" w:cs="Arial"/>
                <w:b/>
                <w:sz w:val="18"/>
                <w:szCs w:val="18"/>
              </w:rPr>
            </w:pPr>
            <w:r w:rsidRPr="008B3916">
              <w:rPr>
                <w:rFonts w:ascii="Arial" w:hAnsi="Arial" w:cs="Arial"/>
                <w:b/>
                <w:sz w:val="18"/>
                <w:szCs w:val="18"/>
              </w:rPr>
              <w:t>0</w:t>
            </w:r>
            <w:r w:rsidR="00604270" w:rsidRPr="008B3916">
              <w:rPr>
                <w:rFonts w:ascii="Arial" w:hAnsi="Arial" w:cs="Arial"/>
                <w:b/>
                <w:sz w:val="18"/>
                <w:szCs w:val="18"/>
              </w:rPr>
              <w:t>9</w:t>
            </w:r>
            <w:r w:rsidRPr="008B3916">
              <w:rPr>
                <w:rFonts w:ascii="Arial" w:hAnsi="Arial" w:cs="Arial"/>
                <w:b/>
                <w:sz w:val="18"/>
                <w:szCs w:val="18"/>
              </w:rPr>
              <w:t>/0</w:t>
            </w:r>
            <w:r w:rsidR="00604270" w:rsidRPr="008B3916">
              <w:rPr>
                <w:rFonts w:ascii="Arial" w:hAnsi="Arial" w:cs="Arial"/>
                <w:b/>
                <w:sz w:val="18"/>
                <w:szCs w:val="18"/>
              </w:rPr>
              <w:t>4</w:t>
            </w:r>
            <w:r w:rsidR="006166E6" w:rsidRPr="008B3916">
              <w:rPr>
                <w:rFonts w:ascii="Arial" w:hAnsi="Arial" w:cs="Arial"/>
                <w:b/>
                <w:sz w:val="18"/>
                <w:szCs w:val="18"/>
              </w:rPr>
              <w:t>/202</w:t>
            </w:r>
            <w:r w:rsidR="00604270" w:rsidRPr="008B3916">
              <w:rPr>
                <w:rFonts w:ascii="Arial" w:hAnsi="Arial" w:cs="Arial"/>
                <w:b/>
                <w:sz w:val="18"/>
                <w:szCs w:val="18"/>
              </w:rPr>
              <w:t>5</w:t>
            </w:r>
          </w:p>
        </w:tc>
        <w:tc>
          <w:tcPr>
            <w:tcW w:w="1260" w:type="dxa"/>
            <w:tcBorders>
              <w:top w:val="single" w:sz="4" w:space="0" w:color="auto"/>
              <w:left w:val="single" w:sz="4" w:space="0" w:color="auto"/>
              <w:bottom w:val="single" w:sz="4" w:space="0" w:color="auto"/>
              <w:right w:val="single" w:sz="4" w:space="0" w:color="auto"/>
            </w:tcBorders>
            <w:vAlign w:val="center"/>
          </w:tcPr>
          <w:p w14:paraId="6C8DA417" w14:textId="77777777" w:rsidR="00865BF6" w:rsidRPr="008B3916" w:rsidRDefault="00607A66" w:rsidP="001055FF">
            <w:pPr>
              <w:spacing w:line="360" w:lineRule="auto"/>
              <w:ind w:left="142" w:firstLine="425"/>
              <w:jc w:val="both"/>
              <w:rPr>
                <w:rFonts w:ascii="Arial" w:hAnsi="Arial" w:cs="Arial"/>
                <w:b/>
                <w:sz w:val="18"/>
                <w:szCs w:val="18"/>
              </w:rPr>
            </w:pPr>
            <w:r w:rsidRPr="008B3916">
              <w:rPr>
                <w:rFonts w:ascii="Arial" w:hAnsi="Arial" w:cs="Arial"/>
                <w:b/>
                <w:sz w:val="18"/>
                <w:szCs w:val="18"/>
              </w:rPr>
              <w:t>1</w:t>
            </w:r>
          </w:p>
        </w:tc>
        <w:tc>
          <w:tcPr>
            <w:tcW w:w="3420" w:type="dxa"/>
            <w:tcBorders>
              <w:top w:val="single" w:sz="4" w:space="0" w:color="auto"/>
              <w:left w:val="single" w:sz="4" w:space="0" w:color="auto"/>
              <w:bottom w:val="single" w:sz="4" w:space="0" w:color="auto"/>
              <w:right w:val="single" w:sz="4" w:space="0" w:color="auto"/>
            </w:tcBorders>
            <w:vAlign w:val="center"/>
          </w:tcPr>
          <w:p w14:paraId="10DCF9C0" w14:textId="77777777" w:rsidR="00865BF6" w:rsidRPr="008B3916" w:rsidRDefault="009D04A4" w:rsidP="001055FF">
            <w:pPr>
              <w:spacing w:line="360" w:lineRule="auto"/>
              <w:ind w:left="142" w:firstLine="425"/>
              <w:jc w:val="both"/>
              <w:rPr>
                <w:rFonts w:ascii="Arial" w:hAnsi="Arial" w:cs="Arial"/>
                <w:b/>
                <w:sz w:val="18"/>
                <w:szCs w:val="18"/>
              </w:rPr>
            </w:pPr>
            <w:r w:rsidRPr="008B3916">
              <w:rPr>
                <w:rFonts w:ascii="Arial" w:hAnsi="Arial" w:cs="Arial"/>
                <w:b/>
                <w:sz w:val="18"/>
                <w:szCs w:val="18"/>
              </w:rPr>
              <w:t>Elaboração Inicial</w:t>
            </w:r>
          </w:p>
        </w:tc>
        <w:tc>
          <w:tcPr>
            <w:tcW w:w="1800" w:type="dxa"/>
            <w:tcBorders>
              <w:top w:val="single" w:sz="4" w:space="0" w:color="auto"/>
              <w:left w:val="single" w:sz="4" w:space="0" w:color="auto"/>
              <w:bottom w:val="single" w:sz="4" w:space="0" w:color="auto"/>
              <w:right w:val="single" w:sz="4" w:space="0" w:color="auto"/>
            </w:tcBorders>
            <w:vAlign w:val="center"/>
          </w:tcPr>
          <w:p w14:paraId="0865EF47" w14:textId="77777777" w:rsidR="00865BF6" w:rsidRPr="008B3916" w:rsidRDefault="00865BF6" w:rsidP="001055FF">
            <w:pPr>
              <w:spacing w:line="360" w:lineRule="auto"/>
              <w:ind w:left="142" w:firstLine="425"/>
              <w:jc w:val="both"/>
              <w:rPr>
                <w:rFonts w:ascii="Arial" w:hAnsi="Arial" w:cs="Arial"/>
                <w:b/>
                <w:sz w:val="18"/>
                <w:szCs w:val="18"/>
              </w:rPr>
            </w:pPr>
          </w:p>
        </w:tc>
      </w:tr>
    </w:tbl>
    <w:p w14:paraId="64651812" w14:textId="77777777" w:rsidR="00AA0336" w:rsidRPr="001055FF" w:rsidRDefault="00AA0336" w:rsidP="001055FF">
      <w:pPr>
        <w:pStyle w:val="Corpodetexto2"/>
        <w:spacing w:line="360" w:lineRule="auto"/>
        <w:ind w:left="142" w:right="-702" w:firstLine="425"/>
        <w:rPr>
          <w:rFonts w:ascii="Arial" w:hAnsi="Arial" w:cs="Arial"/>
          <w:sz w:val="24"/>
        </w:rPr>
      </w:pPr>
    </w:p>
    <w:sectPr w:rsidR="00AA0336" w:rsidRPr="001055FF" w:rsidSect="00865BF6">
      <w:headerReference w:type="default" r:id="rId49"/>
      <w:footerReference w:type="default" r:id="rId50"/>
      <w:pgSz w:w="11907" w:h="16840" w:code="9"/>
      <w:pgMar w:top="591" w:right="709" w:bottom="1223" w:left="1134" w:header="720" w:footer="46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0FBDC" w14:textId="77777777" w:rsidR="007303DB" w:rsidRDefault="007303DB">
      <w:r>
        <w:separator/>
      </w:r>
    </w:p>
  </w:endnote>
  <w:endnote w:type="continuationSeparator" w:id="0">
    <w:p w14:paraId="2DBB7868" w14:textId="77777777" w:rsidR="007303DB" w:rsidRDefault="0073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B5ED6" w14:textId="77777777" w:rsidR="00154773" w:rsidRDefault="0015477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53C7" w14:textId="77777777" w:rsidR="00154773" w:rsidRDefault="0015477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02CF" w14:textId="77777777" w:rsidR="00154773" w:rsidRDefault="0015477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0D43" w14:textId="77777777" w:rsidR="00075291" w:rsidRPr="0078227E" w:rsidRDefault="00075291" w:rsidP="000F2F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1ECFA" w14:textId="77777777" w:rsidR="007303DB" w:rsidRDefault="007303DB">
      <w:r>
        <w:separator/>
      </w:r>
    </w:p>
  </w:footnote>
  <w:footnote w:type="continuationSeparator" w:id="0">
    <w:p w14:paraId="0036AFAF" w14:textId="77777777" w:rsidR="007303DB" w:rsidRDefault="00730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C316" w14:textId="77777777" w:rsidR="00154773" w:rsidRDefault="001547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1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95"/>
      <w:gridCol w:w="11"/>
      <w:gridCol w:w="2126"/>
      <w:gridCol w:w="1418"/>
      <w:gridCol w:w="2047"/>
      <w:gridCol w:w="504"/>
      <w:gridCol w:w="1418"/>
    </w:tblGrid>
    <w:tr w:rsidR="00207A73" w:rsidRPr="00A67CE5" w14:paraId="594E1A98" w14:textId="77777777" w:rsidTr="00EF7312">
      <w:trPr>
        <w:cantSplit/>
        <w:trHeight w:val="245"/>
      </w:trPr>
      <w:tc>
        <w:tcPr>
          <w:tcW w:w="2195" w:type="dxa"/>
          <w:vMerge w:val="restart"/>
          <w:vAlign w:val="center"/>
        </w:tcPr>
        <w:p w14:paraId="2C23393A" w14:textId="2739394F" w:rsidR="00207A73" w:rsidRPr="00A67CE5" w:rsidRDefault="00364205" w:rsidP="00045D68">
          <w:pPr>
            <w:pStyle w:val="Cabealho"/>
            <w:ind w:left="-142"/>
            <w:jc w:val="center"/>
            <w:rPr>
              <w:rFonts w:ascii="Tahoma" w:hAnsi="Tahoma" w:cs="Tahoma"/>
              <w:sz w:val="20"/>
              <w:szCs w:val="20"/>
            </w:rPr>
          </w:pPr>
          <w:r w:rsidRPr="002A7063">
            <w:rPr>
              <w:noProof/>
            </w:rPr>
            <w:drawing>
              <wp:inline distT="0" distB="0" distL="0" distR="0" wp14:anchorId="782F6AD3" wp14:editId="147352B9">
                <wp:extent cx="936625" cy="600075"/>
                <wp:effectExtent l="0" t="0" r="0" b="9525"/>
                <wp:docPr id="1771557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625" cy="600075"/>
                        </a:xfrm>
                        <a:prstGeom prst="rect">
                          <a:avLst/>
                        </a:prstGeom>
                        <a:noFill/>
                        <a:ln>
                          <a:noFill/>
                        </a:ln>
                      </pic:spPr>
                    </pic:pic>
                  </a:graphicData>
                </a:graphic>
              </wp:inline>
            </w:drawing>
          </w:r>
        </w:p>
      </w:tc>
      <w:tc>
        <w:tcPr>
          <w:tcW w:w="5602" w:type="dxa"/>
          <w:gridSpan w:val="4"/>
          <w:vMerge w:val="restart"/>
          <w:vAlign w:val="center"/>
        </w:tcPr>
        <w:p w14:paraId="5E573B43" w14:textId="77777777" w:rsidR="00207A73" w:rsidRPr="008E1FBD" w:rsidRDefault="00664D61" w:rsidP="004611BF">
          <w:pPr>
            <w:pStyle w:val="Cabealho"/>
            <w:jc w:val="center"/>
            <w:rPr>
              <w:rFonts w:asciiTheme="majorHAnsi" w:hAnsiTheme="majorHAnsi" w:cstheme="majorHAnsi"/>
              <w:sz w:val="20"/>
              <w:szCs w:val="20"/>
            </w:rPr>
          </w:pPr>
          <w:r w:rsidRPr="008E1FBD">
            <w:rPr>
              <w:rFonts w:asciiTheme="majorHAnsi" w:hAnsiTheme="majorHAnsi" w:cstheme="majorHAnsi"/>
              <w:b/>
              <w:bCs/>
              <w:sz w:val="20"/>
              <w:szCs w:val="20"/>
            </w:rPr>
            <w:t>INSTRUÇÕES DE TRABALHO – IT’s</w:t>
          </w:r>
        </w:p>
      </w:tc>
      <w:tc>
        <w:tcPr>
          <w:tcW w:w="1922" w:type="dxa"/>
          <w:gridSpan w:val="2"/>
          <w:vAlign w:val="center"/>
        </w:tcPr>
        <w:p w14:paraId="53896755" w14:textId="7A0D93E2" w:rsidR="00207A73" w:rsidRPr="008E1FBD" w:rsidRDefault="00207A73" w:rsidP="00E1087A">
          <w:pPr>
            <w:pStyle w:val="Cabealho"/>
            <w:rPr>
              <w:rFonts w:asciiTheme="majorHAnsi" w:hAnsiTheme="majorHAnsi" w:cstheme="majorHAnsi"/>
              <w:sz w:val="20"/>
              <w:szCs w:val="20"/>
            </w:rPr>
          </w:pPr>
          <w:r w:rsidRPr="008E1FBD">
            <w:rPr>
              <w:rFonts w:asciiTheme="majorHAnsi" w:hAnsiTheme="majorHAnsi" w:cstheme="majorHAnsi"/>
              <w:sz w:val="20"/>
              <w:szCs w:val="20"/>
            </w:rPr>
            <w:t xml:space="preserve">Código: IT </w:t>
          </w:r>
          <w:r w:rsidR="00E921DF" w:rsidRPr="008E1FBD">
            <w:rPr>
              <w:rFonts w:asciiTheme="majorHAnsi" w:hAnsiTheme="majorHAnsi" w:cstheme="majorHAnsi"/>
              <w:sz w:val="20"/>
              <w:szCs w:val="20"/>
            </w:rPr>
            <w:t xml:space="preserve">TI </w:t>
          </w:r>
          <w:r w:rsidR="00BC7253">
            <w:rPr>
              <w:rFonts w:asciiTheme="majorHAnsi" w:hAnsiTheme="majorHAnsi" w:cstheme="majorHAnsi"/>
              <w:sz w:val="20"/>
              <w:szCs w:val="20"/>
            </w:rPr>
            <w:t xml:space="preserve">SPN </w:t>
          </w:r>
          <w:r w:rsidR="001055FF">
            <w:rPr>
              <w:rFonts w:asciiTheme="majorHAnsi" w:hAnsiTheme="majorHAnsi" w:cstheme="majorHAnsi"/>
              <w:sz w:val="20"/>
              <w:szCs w:val="20"/>
            </w:rPr>
            <w:t>43</w:t>
          </w:r>
        </w:p>
      </w:tc>
    </w:tr>
    <w:tr w:rsidR="00207A73" w:rsidRPr="00A67CE5" w14:paraId="574C0C6C" w14:textId="77777777" w:rsidTr="00EF7312">
      <w:trPr>
        <w:cantSplit/>
        <w:trHeight w:val="245"/>
      </w:trPr>
      <w:tc>
        <w:tcPr>
          <w:tcW w:w="2195" w:type="dxa"/>
          <w:vMerge/>
          <w:vAlign w:val="center"/>
        </w:tcPr>
        <w:p w14:paraId="245F1695" w14:textId="77777777" w:rsidR="00207A73" w:rsidRPr="00A67CE5" w:rsidRDefault="00207A73" w:rsidP="00045D68">
          <w:pPr>
            <w:pStyle w:val="Cabealho"/>
            <w:ind w:left="-142"/>
            <w:rPr>
              <w:rFonts w:ascii="Tahoma" w:hAnsi="Tahoma" w:cs="Tahoma"/>
              <w:sz w:val="20"/>
              <w:szCs w:val="20"/>
            </w:rPr>
          </w:pPr>
        </w:p>
      </w:tc>
      <w:tc>
        <w:tcPr>
          <w:tcW w:w="5602" w:type="dxa"/>
          <w:gridSpan w:val="4"/>
          <w:vMerge/>
          <w:vAlign w:val="center"/>
        </w:tcPr>
        <w:p w14:paraId="6EF2120A" w14:textId="77777777" w:rsidR="00207A73" w:rsidRPr="008E1FBD" w:rsidRDefault="00207A73" w:rsidP="004611BF">
          <w:pPr>
            <w:pStyle w:val="Cabealho"/>
            <w:rPr>
              <w:rFonts w:asciiTheme="majorHAnsi" w:hAnsiTheme="majorHAnsi" w:cstheme="majorHAnsi"/>
              <w:sz w:val="20"/>
              <w:szCs w:val="20"/>
            </w:rPr>
          </w:pPr>
        </w:p>
      </w:tc>
      <w:tc>
        <w:tcPr>
          <w:tcW w:w="1922" w:type="dxa"/>
          <w:gridSpan w:val="2"/>
          <w:vAlign w:val="center"/>
        </w:tcPr>
        <w:p w14:paraId="57AB0783" w14:textId="759EE5F6" w:rsidR="00207A73" w:rsidRPr="008E1FBD" w:rsidRDefault="00207A73" w:rsidP="004611BF">
          <w:pPr>
            <w:pStyle w:val="Cabealho"/>
            <w:rPr>
              <w:rFonts w:asciiTheme="majorHAnsi" w:hAnsiTheme="majorHAnsi" w:cstheme="majorHAnsi"/>
              <w:sz w:val="20"/>
              <w:szCs w:val="20"/>
            </w:rPr>
          </w:pPr>
          <w:r w:rsidRPr="008E1FBD">
            <w:rPr>
              <w:rFonts w:asciiTheme="majorHAnsi" w:hAnsiTheme="majorHAnsi" w:cstheme="majorHAnsi"/>
              <w:sz w:val="20"/>
              <w:szCs w:val="20"/>
            </w:rPr>
            <w:t>Revisão: 0</w:t>
          </w:r>
          <w:r w:rsidR="001055FF">
            <w:rPr>
              <w:rFonts w:asciiTheme="majorHAnsi" w:hAnsiTheme="majorHAnsi" w:cstheme="majorHAnsi"/>
              <w:sz w:val="20"/>
              <w:szCs w:val="20"/>
            </w:rPr>
            <w:t>0</w:t>
          </w:r>
        </w:p>
      </w:tc>
    </w:tr>
    <w:tr w:rsidR="00207A73" w:rsidRPr="00A67CE5" w14:paraId="62FF1E05" w14:textId="77777777" w:rsidTr="00EF7312">
      <w:trPr>
        <w:cantSplit/>
        <w:trHeight w:val="245"/>
      </w:trPr>
      <w:tc>
        <w:tcPr>
          <w:tcW w:w="2195" w:type="dxa"/>
          <w:vMerge/>
          <w:vAlign w:val="center"/>
        </w:tcPr>
        <w:p w14:paraId="1B85714A" w14:textId="77777777" w:rsidR="00207A73" w:rsidRPr="00A67CE5" w:rsidRDefault="00207A73" w:rsidP="00045D68">
          <w:pPr>
            <w:pStyle w:val="Cabealho"/>
            <w:ind w:left="-142"/>
            <w:rPr>
              <w:rFonts w:ascii="Tahoma" w:hAnsi="Tahoma" w:cs="Tahoma"/>
              <w:sz w:val="20"/>
              <w:szCs w:val="20"/>
            </w:rPr>
          </w:pPr>
        </w:p>
      </w:tc>
      <w:tc>
        <w:tcPr>
          <w:tcW w:w="5602" w:type="dxa"/>
          <w:gridSpan w:val="4"/>
          <w:vMerge/>
          <w:vAlign w:val="center"/>
        </w:tcPr>
        <w:p w14:paraId="6957E67E" w14:textId="77777777" w:rsidR="00207A73" w:rsidRPr="008E1FBD" w:rsidRDefault="00207A73" w:rsidP="004611BF">
          <w:pPr>
            <w:pStyle w:val="Cabealho"/>
            <w:rPr>
              <w:rFonts w:asciiTheme="majorHAnsi" w:hAnsiTheme="majorHAnsi" w:cstheme="majorHAnsi"/>
              <w:sz w:val="20"/>
              <w:szCs w:val="20"/>
            </w:rPr>
          </w:pPr>
        </w:p>
      </w:tc>
      <w:tc>
        <w:tcPr>
          <w:tcW w:w="1922" w:type="dxa"/>
          <w:gridSpan w:val="2"/>
          <w:vAlign w:val="center"/>
        </w:tcPr>
        <w:p w14:paraId="6C325BF8" w14:textId="46ECA17A" w:rsidR="00207A73" w:rsidRPr="008E1FBD" w:rsidRDefault="00207A73" w:rsidP="004611BF">
          <w:pPr>
            <w:rPr>
              <w:rFonts w:asciiTheme="majorHAnsi" w:hAnsiTheme="majorHAnsi" w:cstheme="majorHAnsi"/>
              <w:sz w:val="20"/>
              <w:szCs w:val="20"/>
            </w:rPr>
          </w:pPr>
          <w:r w:rsidRPr="008E1FBD">
            <w:rPr>
              <w:rFonts w:asciiTheme="majorHAnsi" w:hAnsiTheme="majorHAnsi" w:cstheme="majorHAnsi"/>
              <w:sz w:val="20"/>
              <w:szCs w:val="20"/>
            </w:rPr>
            <w:t xml:space="preserve">Página </w:t>
          </w:r>
          <w:r w:rsidRPr="008E1FBD">
            <w:rPr>
              <w:rFonts w:asciiTheme="majorHAnsi" w:hAnsiTheme="majorHAnsi" w:cstheme="majorHAnsi"/>
              <w:sz w:val="20"/>
              <w:szCs w:val="20"/>
            </w:rPr>
            <w:fldChar w:fldCharType="begin"/>
          </w:r>
          <w:r w:rsidRPr="008E1FBD">
            <w:rPr>
              <w:rFonts w:asciiTheme="majorHAnsi" w:hAnsiTheme="majorHAnsi" w:cstheme="majorHAnsi"/>
              <w:sz w:val="20"/>
              <w:szCs w:val="20"/>
            </w:rPr>
            <w:instrText xml:space="preserve"> PAGE </w:instrText>
          </w:r>
          <w:r w:rsidRPr="008E1FBD">
            <w:rPr>
              <w:rFonts w:asciiTheme="majorHAnsi" w:hAnsiTheme="majorHAnsi" w:cstheme="majorHAnsi"/>
              <w:sz w:val="20"/>
              <w:szCs w:val="20"/>
            </w:rPr>
            <w:fldChar w:fldCharType="separate"/>
          </w:r>
          <w:r w:rsidR="00A762F3">
            <w:rPr>
              <w:rFonts w:asciiTheme="majorHAnsi" w:hAnsiTheme="majorHAnsi" w:cstheme="majorHAnsi"/>
              <w:noProof/>
              <w:sz w:val="20"/>
              <w:szCs w:val="20"/>
            </w:rPr>
            <w:t>2</w:t>
          </w:r>
          <w:r w:rsidRPr="008E1FBD">
            <w:rPr>
              <w:rFonts w:asciiTheme="majorHAnsi" w:hAnsiTheme="majorHAnsi" w:cstheme="majorHAnsi"/>
              <w:sz w:val="20"/>
              <w:szCs w:val="20"/>
            </w:rPr>
            <w:fldChar w:fldCharType="end"/>
          </w:r>
          <w:r w:rsidRPr="008E1FBD">
            <w:rPr>
              <w:rFonts w:asciiTheme="majorHAnsi" w:hAnsiTheme="majorHAnsi" w:cstheme="majorHAnsi"/>
              <w:sz w:val="20"/>
              <w:szCs w:val="20"/>
            </w:rPr>
            <w:t xml:space="preserve"> de </w:t>
          </w:r>
          <w:r w:rsidRPr="008E1FBD">
            <w:rPr>
              <w:rFonts w:asciiTheme="majorHAnsi" w:hAnsiTheme="majorHAnsi" w:cstheme="majorHAnsi"/>
              <w:sz w:val="20"/>
              <w:szCs w:val="20"/>
            </w:rPr>
            <w:fldChar w:fldCharType="begin"/>
          </w:r>
          <w:r w:rsidRPr="008E1FBD">
            <w:rPr>
              <w:rFonts w:asciiTheme="majorHAnsi" w:hAnsiTheme="majorHAnsi" w:cstheme="majorHAnsi"/>
              <w:sz w:val="20"/>
              <w:szCs w:val="20"/>
            </w:rPr>
            <w:instrText xml:space="preserve"> NUMPAGES  </w:instrText>
          </w:r>
          <w:r w:rsidRPr="008E1FBD">
            <w:rPr>
              <w:rFonts w:asciiTheme="majorHAnsi" w:hAnsiTheme="majorHAnsi" w:cstheme="majorHAnsi"/>
              <w:sz w:val="20"/>
              <w:szCs w:val="20"/>
            </w:rPr>
            <w:fldChar w:fldCharType="separate"/>
          </w:r>
          <w:r w:rsidR="00A762F3">
            <w:rPr>
              <w:rFonts w:asciiTheme="majorHAnsi" w:hAnsiTheme="majorHAnsi" w:cstheme="majorHAnsi"/>
              <w:noProof/>
              <w:sz w:val="20"/>
              <w:szCs w:val="20"/>
            </w:rPr>
            <w:t>5</w:t>
          </w:r>
          <w:r w:rsidRPr="008E1FBD">
            <w:rPr>
              <w:rFonts w:asciiTheme="majorHAnsi" w:hAnsiTheme="majorHAnsi" w:cstheme="majorHAnsi"/>
              <w:sz w:val="20"/>
              <w:szCs w:val="20"/>
            </w:rPr>
            <w:fldChar w:fldCharType="end"/>
          </w:r>
        </w:p>
      </w:tc>
    </w:tr>
    <w:tr w:rsidR="00207A73" w:rsidRPr="00A67CE5" w14:paraId="21770286" w14:textId="77777777" w:rsidTr="00A67CE5">
      <w:tc>
        <w:tcPr>
          <w:tcW w:w="2206" w:type="dxa"/>
          <w:gridSpan w:val="2"/>
        </w:tcPr>
        <w:p w14:paraId="6D1DF536" w14:textId="77777777" w:rsidR="00207A73" w:rsidRPr="008E1FBD" w:rsidRDefault="00207A73" w:rsidP="004611BF">
          <w:pPr>
            <w:pStyle w:val="Cabealho"/>
            <w:rPr>
              <w:rFonts w:asciiTheme="majorHAnsi" w:hAnsiTheme="majorHAnsi" w:cstheme="majorHAnsi"/>
              <w:sz w:val="20"/>
              <w:szCs w:val="20"/>
            </w:rPr>
          </w:pPr>
          <w:r w:rsidRPr="008E1FBD">
            <w:rPr>
              <w:rFonts w:asciiTheme="majorHAnsi" w:hAnsiTheme="majorHAnsi" w:cstheme="majorHAnsi"/>
              <w:sz w:val="20"/>
              <w:szCs w:val="20"/>
            </w:rPr>
            <w:t>Origem:</w:t>
          </w:r>
        </w:p>
        <w:p w14:paraId="31551A52" w14:textId="29F1192A" w:rsidR="00207A73" w:rsidRPr="008E1FBD" w:rsidRDefault="00272F36" w:rsidP="004611BF">
          <w:pPr>
            <w:pStyle w:val="Cabealho"/>
            <w:jc w:val="center"/>
            <w:rPr>
              <w:rFonts w:asciiTheme="majorHAnsi" w:hAnsiTheme="majorHAnsi" w:cstheme="majorHAnsi"/>
              <w:sz w:val="20"/>
              <w:szCs w:val="20"/>
            </w:rPr>
          </w:pPr>
          <w:r>
            <w:rPr>
              <w:rFonts w:asciiTheme="majorHAnsi" w:hAnsiTheme="majorHAnsi" w:cstheme="majorHAnsi"/>
              <w:sz w:val="20"/>
              <w:szCs w:val="20"/>
            </w:rPr>
            <w:t>SPN</w:t>
          </w:r>
        </w:p>
      </w:tc>
      <w:tc>
        <w:tcPr>
          <w:tcW w:w="2126" w:type="dxa"/>
        </w:tcPr>
        <w:p w14:paraId="28DF7F73" w14:textId="77777777" w:rsidR="00207A73" w:rsidRPr="008E1FBD" w:rsidRDefault="00207A73" w:rsidP="004611BF">
          <w:pPr>
            <w:pStyle w:val="Cabealho"/>
            <w:ind w:right="-108"/>
            <w:rPr>
              <w:rFonts w:asciiTheme="majorHAnsi" w:hAnsiTheme="majorHAnsi" w:cstheme="majorHAnsi"/>
              <w:sz w:val="20"/>
              <w:szCs w:val="20"/>
            </w:rPr>
          </w:pPr>
          <w:r w:rsidRPr="008E1FBD">
            <w:rPr>
              <w:rFonts w:asciiTheme="majorHAnsi" w:hAnsiTheme="majorHAnsi" w:cstheme="majorHAnsi"/>
              <w:sz w:val="20"/>
              <w:szCs w:val="20"/>
            </w:rPr>
            <w:t>Elaboração:</w:t>
          </w:r>
        </w:p>
        <w:p w14:paraId="21293971" w14:textId="60602FF6" w:rsidR="00207A73" w:rsidRPr="008E1FBD" w:rsidRDefault="007D4729" w:rsidP="004611BF">
          <w:pPr>
            <w:pStyle w:val="Cabealho"/>
            <w:ind w:right="-108"/>
            <w:jc w:val="center"/>
            <w:rPr>
              <w:rFonts w:asciiTheme="majorHAnsi" w:hAnsiTheme="majorHAnsi" w:cstheme="majorHAnsi"/>
              <w:sz w:val="20"/>
              <w:szCs w:val="20"/>
            </w:rPr>
          </w:pPr>
          <w:r w:rsidRPr="008E1FBD">
            <w:rPr>
              <w:rFonts w:asciiTheme="majorHAnsi" w:hAnsiTheme="majorHAnsi" w:cstheme="majorHAnsi"/>
              <w:sz w:val="20"/>
              <w:szCs w:val="20"/>
            </w:rPr>
            <w:t>Elisandra Chaves</w:t>
          </w:r>
        </w:p>
      </w:tc>
      <w:tc>
        <w:tcPr>
          <w:tcW w:w="1418" w:type="dxa"/>
        </w:tcPr>
        <w:p w14:paraId="458D75A6" w14:textId="77777777" w:rsidR="00207A73" w:rsidRPr="008E1FBD" w:rsidRDefault="00207A73" w:rsidP="004611BF">
          <w:pPr>
            <w:pStyle w:val="Cabealho"/>
            <w:ind w:right="-108"/>
            <w:rPr>
              <w:rFonts w:asciiTheme="majorHAnsi" w:hAnsiTheme="majorHAnsi" w:cstheme="majorHAnsi"/>
              <w:sz w:val="20"/>
              <w:szCs w:val="20"/>
            </w:rPr>
          </w:pPr>
          <w:r w:rsidRPr="008E1FBD">
            <w:rPr>
              <w:rFonts w:asciiTheme="majorHAnsi" w:hAnsiTheme="majorHAnsi" w:cstheme="majorHAnsi"/>
              <w:sz w:val="20"/>
              <w:szCs w:val="20"/>
            </w:rPr>
            <w:t>Data:</w:t>
          </w:r>
        </w:p>
        <w:p w14:paraId="5EE733B9" w14:textId="2766F69A" w:rsidR="00207A73" w:rsidRPr="008E1FBD" w:rsidRDefault="001055FF" w:rsidP="00BB5CDC">
          <w:pPr>
            <w:pStyle w:val="Cabealho"/>
            <w:ind w:right="-108"/>
            <w:jc w:val="center"/>
            <w:rPr>
              <w:rFonts w:asciiTheme="majorHAnsi" w:hAnsiTheme="majorHAnsi" w:cstheme="majorHAnsi"/>
              <w:sz w:val="20"/>
              <w:szCs w:val="20"/>
            </w:rPr>
          </w:pPr>
          <w:r>
            <w:rPr>
              <w:rFonts w:asciiTheme="majorHAnsi" w:hAnsiTheme="majorHAnsi" w:cstheme="majorHAnsi"/>
              <w:sz w:val="20"/>
              <w:szCs w:val="20"/>
            </w:rPr>
            <w:t>06/05/2025</w:t>
          </w:r>
        </w:p>
      </w:tc>
      <w:tc>
        <w:tcPr>
          <w:tcW w:w="2551" w:type="dxa"/>
          <w:gridSpan w:val="2"/>
        </w:tcPr>
        <w:p w14:paraId="66B838EA" w14:textId="77777777" w:rsidR="00207A73" w:rsidRPr="008E1FBD" w:rsidRDefault="00207A73" w:rsidP="004611BF">
          <w:pPr>
            <w:pStyle w:val="Cabealho"/>
            <w:ind w:right="-108"/>
            <w:rPr>
              <w:rFonts w:asciiTheme="majorHAnsi" w:hAnsiTheme="majorHAnsi" w:cstheme="majorHAnsi"/>
              <w:sz w:val="20"/>
              <w:szCs w:val="20"/>
            </w:rPr>
          </w:pPr>
          <w:r w:rsidRPr="008E1FBD">
            <w:rPr>
              <w:rFonts w:asciiTheme="majorHAnsi" w:hAnsiTheme="majorHAnsi" w:cstheme="majorHAnsi"/>
              <w:sz w:val="20"/>
              <w:szCs w:val="20"/>
            </w:rPr>
            <w:t>Aprovado por:</w:t>
          </w:r>
        </w:p>
        <w:p w14:paraId="446C5AC0" w14:textId="77777777" w:rsidR="00207A73" w:rsidRPr="008E1FBD" w:rsidRDefault="00607A66" w:rsidP="00FB6361">
          <w:pPr>
            <w:pStyle w:val="Cabealho"/>
            <w:ind w:right="-108"/>
            <w:jc w:val="center"/>
            <w:rPr>
              <w:rFonts w:asciiTheme="majorHAnsi" w:hAnsiTheme="majorHAnsi" w:cstheme="majorHAnsi"/>
              <w:sz w:val="20"/>
              <w:szCs w:val="20"/>
            </w:rPr>
          </w:pPr>
          <w:r w:rsidRPr="008E1FBD">
            <w:rPr>
              <w:rFonts w:asciiTheme="majorHAnsi" w:hAnsiTheme="majorHAnsi" w:cstheme="majorHAnsi"/>
              <w:sz w:val="20"/>
              <w:szCs w:val="20"/>
            </w:rPr>
            <w:t>Willian Jones Rios</w:t>
          </w:r>
        </w:p>
      </w:tc>
      <w:tc>
        <w:tcPr>
          <w:tcW w:w="1418" w:type="dxa"/>
        </w:tcPr>
        <w:p w14:paraId="0BE24741" w14:textId="77777777" w:rsidR="00207A73" w:rsidRPr="008E1FBD" w:rsidRDefault="00F82AEB" w:rsidP="004611BF">
          <w:pPr>
            <w:pStyle w:val="Cabealho"/>
            <w:ind w:right="-108"/>
            <w:rPr>
              <w:rFonts w:asciiTheme="majorHAnsi" w:hAnsiTheme="majorHAnsi" w:cstheme="majorHAnsi"/>
              <w:sz w:val="20"/>
              <w:szCs w:val="20"/>
            </w:rPr>
          </w:pPr>
          <w:r w:rsidRPr="008E1FBD">
            <w:rPr>
              <w:rFonts w:asciiTheme="majorHAnsi" w:hAnsiTheme="majorHAnsi" w:cstheme="majorHAnsi"/>
              <w:sz w:val="20"/>
              <w:szCs w:val="20"/>
            </w:rPr>
            <w:t>Data</w:t>
          </w:r>
          <w:r w:rsidR="00207A73" w:rsidRPr="008E1FBD">
            <w:rPr>
              <w:rFonts w:asciiTheme="majorHAnsi" w:hAnsiTheme="majorHAnsi" w:cstheme="majorHAnsi"/>
              <w:sz w:val="20"/>
              <w:szCs w:val="20"/>
            </w:rPr>
            <w:t>:</w:t>
          </w:r>
        </w:p>
        <w:p w14:paraId="02D43161" w14:textId="69710BE8" w:rsidR="00207A73" w:rsidRPr="008E1FBD" w:rsidRDefault="00EF7312" w:rsidP="00BB5CDC">
          <w:pPr>
            <w:pStyle w:val="Cabealho"/>
            <w:ind w:right="-108"/>
            <w:jc w:val="center"/>
            <w:rPr>
              <w:rFonts w:asciiTheme="majorHAnsi" w:hAnsiTheme="majorHAnsi" w:cstheme="majorHAnsi"/>
              <w:sz w:val="20"/>
              <w:szCs w:val="20"/>
            </w:rPr>
          </w:pPr>
          <w:r>
            <w:rPr>
              <w:rFonts w:asciiTheme="majorHAnsi" w:hAnsiTheme="majorHAnsi" w:cstheme="majorHAnsi"/>
              <w:sz w:val="20"/>
              <w:szCs w:val="20"/>
            </w:rPr>
            <w:t>07/05/2025</w:t>
          </w:r>
        </w:p>
      </w:tc>
    </w:tr>
    <w:tr w:rsidR="00417467" w:rsidRPr="00A67CE5" w14:paraId="2F412648" w14:textId="77777777" w:rsidTr="00EF7312">
      <w:tblPrEx>
        <w:tblCellMar>
          <w:left w:w="70" w:type="dxa"/>
          <w:right w:w="70" w:type="dxa"/>
        </w:tblCellMar>
        <w:tblLook w:val="0000" w:firstRow="0" w:lastRow="0" w:firstColumn="0" w:lastColumn="0" w:noHBand="0" w:noVBand="0"/>
      </w:tblPrEx>
      <w:trPr>
        <w:cantSplit/>
        <w:trHeight w:val="472"/>
      </w:trPr>
      <w:tc>
        <w:tcPr>
          <w:tcW w:w="7797" w:type="dxa"/>
          <w:gridSpan w:val="5"/>
        </w:tcPr>
        <w:p w14:paraId="59C0C901" w14:textId="77777777" w:rsidR="00171B21" w:rsidRPr="00734F48" w:rsidRDefault="00171B21" w:rsidP="00171B21">
          <w:pPr>
            <w:ind w:right="-702"/>
            <w:jc w:val="both"/>
            <w:rPr>
              <w:rFonts w:ascii="Tahoma" w:hAnsi="Tahoma" w:cs="Tahoma"/>
              <w:sz w:val="18"/>
              <w:szCs w:val="18"/>
            </w:rPr>
          </w:pPr>
          <w:r w:rsidRPr="00734F48">
            <w:rPr>
              <w:rFonts w:ascii="Tahoma" w:hAnsi="Tahoma" w:cs="Tahoma"/>
              <w:sz w:val="18"/>
              <w:szCs w:val="18"/>
            </w:rPr>
            <w:t>PROCESSO / ATIVIDADE:</w:t>
          </w:r>
        </w:p>
        <w:p w14:paraId="53EC172F" w14:textId="14D8F079" w:rsidR="00417467" w:rsidRPr="00734F48" w:rsidRDefault="00154773" w:rsidP="00BB5CDC">
          <w:pPr>
            <w:ind w:right="-702"/>
            <w:jc w:val="both"/>
            <w:rPr>
              <w:rFonts w:ascii="Tahoma" w:hAnsi="Tahoma" w:cs="Tahoma"/>
              <w:b/>
              <w:bCs/>
              <w:sz w:val="18"/>
              <w:szCs w:val="18"/>
            </w:rPr>
          </w:pPr>
          <w:r w:rsidRPr="00154773">
            <w:rPr>
              <w:rFonts w:ascii="Tahoma" w:hAnsi="Tahoma" w:cs="Tahoma"/>
              <w:b/>
              <w:bCs/>
              <w:sz w:val="18"/>
              <w:szCs w:val="18"/>
            </w:rPr>
            <w:t>Procedimento COPILOT- Carga de Preços em Massa- ZSD0072</w:t>
          </w:r>
        </w:p>
      </w:tc>
      <w:tc>
        <w:tcPr>
          <w:tcW w:w="1922" w:type="dxa"/>
          <w:gridSpan w:val="2"/>
        </w:tcPr>
        <w:p w14:paraId="23424E87" w14:textId="77777777" w:rsidR="00417467" w:rsidRPr="008E1FBD" w:rsidRDefault="00417467" w:rsidP="0078227E">
          <w:pPr>
            <w:ind w:right="-17"/>
            <w:jc w:val="both"/>
            <w:rPr>
              <w:rFonts w:asciiTheme="majorHAnsi" w:hAnsiTheme="majorHAnsi" w:cstheme="majorHAnsi"/>
              <w:sz w:val="20"/>
              <w:szCs w:val="20"/>
            </w:rPr>
          </w:pPr>
          <w:r w:rsidRPr="008E1FBD">
            <w:rPr>
              <w:rFonts w:asciiTheme="majorHAnsi" w:hAnsiTheme="majorHAnsi" w:cstheme="majorHAnsi"/>
              <w:sz w:val="20"/>
              <w:szCs w:val="20"/>
            </w:rPr>
            <w:t>RESPONSÁVEL:</w:t>
          </w:r>
        </w:p>
        <w:p w14:paraId="41CB4C76" w14:textId="5B06390B" w:rsidR="00417467" w:rsidRPr="008E1FBD" w:rsidRDefault="007D4729" w:rsidP="0078227E">
          <w:pPr>
            <w:ind w:right="-17"/>
            <w:jc w:val="both"/>
            <w:rPr>
              <w:rFonts w:asciiTheme="majorHAnsi" w:hAnsiTheme="majorHAnsi" w:cstheme="majorHAnsi"/>
              <w:sz w:val="20"/>
              <w:szCs w:val="20"/>
            </w:rPr>
          </w:pPr>
          <w:r w:rsidRPr="008E1FBD">
            <w:rPr>
              <w:rFonts w:asciiTheme="majorHAnsi" w:hAnsiTheme="majorHAnsi" w:cstheme="majorHAnsi"/>
              <w:sz w:val="20"/>
              <w:szCs w:val="20"/>
            </w:rPr>
            <w:t>Elisandra Chaves</w:t>
          </w:r>
        </w:p>
      </w:tc>
    </w:tr>
  </w:tbl>
  <w:p w14:paraId="716662B5" w14:textId="77777777" w:rsidR="00417467" w:rsidRPr="00895E7D" w:rsidRDefault="00417467" w:rsidP="00895E7D">
    <w:pPr>
      <w:pStyle w:val="Cabealho"/>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17CD" w14:textId="77777777" w:rsidR="00154773" w:rsidRDefault="0015477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EF8C" w14:textId="77777777" w:rsidR="00865BF6" w:rsidRPr="00895E7D" w:rsidRDefault="00865BF6" w:rsidP="00895E7D">
    <w:pPr>
      <w:pStyle w:val="Cabealh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pt;height:11.2pt" o:bullet="t">
        <v:imagedata r:id="rId1" o:title="mso52"/>
      </v:shape>
    </w:pict>
  </w:numPicBullet>
  <w:abstractNum w:abstractNumId="0" w15:restartNumberingAfterBreak="0">
    <w:nsid w:val="074A525A"/>
    <w:multiLevelType w:val="hybridMultilevel"/>
    <w:tmpl w:val="61E89AF8"/>
    <w:lvl w:ilvl="0" w:tplc="8EFCECEA">
      <w:start w:val="1"/>
      <w:numFmt w:val="decimal"/>
      <w:lvlText w:val="%1."/>
      <w:lvlJc w:val="left"/>
      <w:pPr>
        <w:tabs>
          <w:tab w:val="num" w:pos="470"/>
        </w:tabs>
        <w:ind w:left="470" w:hanging="360"/>
      </w:pPr>
      <w:rPr>
        <w:rFonts w:hint="default"/>
      </w:rPr>
    </w:lvl>
    <w:lvl w:ilvl="1" w:tplc="04160019" w:tentative="1">
      <w:start w:val="1"/>
      <w:numFmt w:val="lowerLetter"/>
      <w:lvlText w:val="%2."/>
      <w:lvlJc w:val="left"/>
      <w:pPr>
        <w:tabs>
          <w:tab w:val="num" w:pos="1190"/>
        </w:tabs>
        <w:ind w:left="1190" w:hanging="360"/>
      </w:pPr>
    </w:lvl>
    <w:lvl w:ilvl="2" w:tplc="0416001B" w:tentative="1">
      <w:start w:val="1"/>
      <w:numFmt w:val="lowerRoman"/>
      <w:lvlText w:val="%3."/>
      <w:lvlJc w:val="right"/>
      <w:pPr>
        <w:tabs>
          <w:tab w:val="num" w:pos="1910"/>
        </w:tabs>
        <w:ind w:left="1910" w:hanging="180"/>
      </w:pPr>
    </w:lvl>
    <w:lvl w:ilvl="3" w:tplc="0416000F" w:tentative="1">
      <w:start w:val="1"/>
      <w:numFmt w:val="decimal"/>
      <w:lvlText w:val="%4."/>
      <w:lvlJc w:val="left"/>
      <w:pPr>
        <w:tabs>
          <w:tab w:val="num" w:pos="2630"/>
        </w:tabs>
        <w:ind w:left="2630" w:hanging="360"/>
      </w:pPr>
    </w:lvl>
    <w:lvl w:ilvl="4" w:tplc="04160019" w:tentative="1">
      <w:start w:val="1"/>
      <w:numFmt w:val="lowerLetter"/>
      <w:lvlText w:val="%5."/>
      <w:lvlJc w:val="left"/>
      <w:pPr>
        <w:tabs>
          <w:tab w:val="num" w:pos="3350"/>
        </w:tabs>
        <w:ind w:left="3350" w:hanging="360"/>
      </w:pPr>
    </w:lvl>
    <w:lvl w:ilvl="5" w:tplc="0416001B" w:tentative="1">
      <w:start w:val="1"/>
      <w:numFmt w:val="lowerRoman"/>
      <w:lvlText w:val="%6."/>
      <w:lvlJc w:val="right"/>
      <w:pPr>
        <w:tabs>
          <w:tab w:val="num" w:pos="4070"/>
        </w:tabs>
        <w:ind w:left="4070" w:hanging="180"/>
      </w:pPr>
    </w:lvl>
    <w:lvl w:ilvl="6" w:tplc="0416000F" w:tentative="1">
      <w:start w:val="1"/>
      <w:numFmt w:val="decimal"/>
      <w:lvlText w:val="%7."/>
      <w:lvlJc w:val="left"/>
      <w:pPr>
        <w:tabs>
          <w:tab w:val="num" w:pos="4790"/>
        </w:tabs>
        <w:ind w:left="4790" w:hanging="360"/>
      </w:pPr>
    </w:lvl>
    <w:lvl w:ilvl="7" w:tplc="04160019" w:tentative="1">
      <w:start w:val="1"/>
      <w:numFmt w:val="lowerLetter"/>
      <w:lvlText w:val="%8."/>
      <w:lvlJc w:val="left"/>
      <w:pPr>
        <w:tabs>
          <w:tab w:val="num" w:pos="5510"/>
        </w:tabs>
        <w:ind w:left="5510" w:hanging="360"/>
      </w:pPr>
    </w:lvl>
    <w:lvl w:ilvl="8" w:tplc="0416001B" w:tentative="1">
      <w:start w:val="1"/>
      <w:numFmt w:val="lowerRoman"/>
      <w:lvlText w:val="%9."/>
      <w:lvlJc w:val="right"/>
      <w:pPr>
        <w:tabs>
          <w:tab w:val="num" w:pos="6230"/>
        </w:tabs>
        <w:ind w:left="6230" w:hanging="180"/>
      </w:pPr>
    </w:lvl>
  </w:abstractNum>
  <w:abstractNum w:abstractNumId="1" w15:restartNumberingAfterBreak="0">
    <w:nsid w:val="08A70E64"/>
    <w:multiLevelType w:val="hybridMultilevel"/>
    <w:tmpl w:val="86B0AA6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565EA6"/>
    <w:multiLevelType w:val="multilevel"/>
    <w:tmpl w:val="90C09F3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E3D75E2"/>
    <w:multiLevelType w:val="hybridMultilevel"/>
    <w:tmpl w:val="65004B08"/>
    <w:lvl w:ilvl="0" w:tplc="4C443D4E">
      <w:start w:val="31"/>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72EF4"/>
    <w:multiLevelType w:val="hybridMultilevel"/>
    <w:tmpl w:val="F59AD4B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 w15:restartNumberingAfterBreak="0">
    <w:nsid w:val="0FA4382E"/>
    <w:multiLevelType w:val="hybridMultilevel"/>
    <w:tmpl w:val="03FAED80"/>
    <w:lvl w:ilvl="0" w:tplc="4C443D4E">
      <w:start w:val="31"/>
      <w:numFmt w:val="bullet"/>
      <w:lvlText w:val=""/>
      <w:lvlJc w:val="left"/>
      <w:pPr>
        <w:ind w:left="1434" w:hanging="360"/>
      </w:pPr>
      <w:rPr>
        <w:rFonts w:ascii="Wingdings" w:eastAsia="Times New Roman" w:hAnsi="Wingdings" w:cs="Aria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6" w15:restartNumberingAfterBreak="0">
    <w:nsid w:val="113A21AE"/>
    <w:multiLevelType w:val="hybridMultilevel"/>
    <w:tmpl w:val="7896AF2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13184260"/>
    <w:multiLevelType w:val="hybridMultilevel"/>
    <w:tmpl w:val="3666458E"/>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F34583"/>
    <w:multiLevelType w:val="hybridMultilevel"/>
    <w:tmpl w:val="DFE632F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9D35E87"/>
    <w:multiLevelType w:val="multilevel"/>
    <w:tmpl w:val="49B66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611F79"/>
    <w:multiLevelType w:val="hybridMultilevel"/>
    <w:tmpl w:val="49E0740E"/>
    <w:lvl w:ilvl="0" w:tplc="1AE65020">
      <w:start w:val="1"/>
      <w:numFmt w:val="decimal"/>
      <w:lvlText w:val="%1."/>
      <w:lvlJc w:val="left"/>
      <w:pPr>
        <w:tabs>
          <w:tab w:val="num" w:pos="720"/>
        </w:tabs>
        <w:ind w:left="720" w:hanging="360"/>
      </w:pPr>
      <w:rPr>
        <w:rFonts w:hint="default"/>
        <w:b/>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17F322A"/>
    <w:multiLevelType w:val="hybridMultilevel"/>
    <w:tmpl w:val="C4FEC2B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19F00ED"/>
    <w:multiLevelType w:val="hybridMultilevel"/>
    <w:tmpl w:val="5B24FD5A"/>
    <w:lvl w:ilvl="0" w:tplc="5354115C">
      <w:start w:val="1"/>
      <w:numFmt w:val="bullet"/>
      <w:lvlText w:val=""/>
      <w:lvlJc w:val="left"/>
      <w:pPr>
        <w:tabs>
          <w:tab w:val="num" w:pos="920"/>
        </w:tabs>
        <w:ind w:left="920" w:hanging="360"/>
      </w:pPr>
      <w:rPr>
        <w:rFonts w:ascii="Symbol" w:hAnsi="Symbol" w:hint="default"/>
        <w:color w:val="auto"/>
        <w:sz w:val="20"/>
        <w:szCs w:val="20"/>
      </w:rPr>
    </w:lvl>
    <w:lvl w:ilvl="1" w:tplc="04160003" w:tentative="1">
      <w:start w:val="1"/>
      <w:numFmt w:val="bullet"/>
      <w:lvlText w:val="o"/>
      <w:lvlJc w:val="left"/>
      <w:pPr>
        <w:tabs>
          <w:tab w:val="num" w:pos="1640"/>
        </w:tabs>
        <w:ind w:left="1640" w:hanging="360"/>
      </w:pPr>
      <w:rPr>
        <w:rFonts w:ascii="Courier New" w:hAnsi="Courier New" w:cs="Courier New" w:hint="default"/>
      </w:rPr>
    </w:lvl>
    <w:lvl w:ilvl="2" w:tplc="04160005" w:tentative="1">
      <w:start w:val="1"/>
      <w:numFmt w:val="bullet"/>
      <w:lvlText w:val=""/>
      <w:lvlJc w:val="left"/>
      <w:pPr>
        <w:tabs>
          <w:tab w:val="num" w:pos="2360"/>
        </w:tabs>
        <w:ind w:left="2360" w:hanging="360"/>
      </w:pPr>
      <w:rPr>
        <w:rFonts w:ascii="Wingdings" w:hAnsi="Wingdings" w:hint="default"/>
      </w:rPr>
    </w:lvl>
    <w:lvl w:ilvl="3" w:tplc="04160001" w:tentative="1">
      <w:start w:val="1"/>
      <w:numFmt w:val="bullet"/>
      <w:lvlText w:val=""/>
      <w:lvlJc w:val="left"/>
      <w:pPr>
        <w:tabs>
          <w:tab w:val="num" w:pos="3080"/>
        </w:tabs>
        <w:ind w:left="3080" w:hanging="360"/>
      </w:pPr>
      <w:rPr>
        <w:rFonts w:ascii="Symbol" w:hAnsi="Symbol" w:hint="default"/>
      </w:rPr>
    </w:lvl>
    <w:lvl w:ilvl="4" w:tplc="04160003" w:tentative="1">
      <w:start w:val="1"/>
      <w:numFmt w:val="bullet"/>
      <w:lvlText w:val="o"/>
      <w:lvlJc w:val="left"/>
      <w:pPr>
        <w:tabs>
          <w:tab w:val="num" w:pos="3800"/>
        </w:tabs>
        <w:ind w:left="3800" w:hanging="360"/>
      </w:pPr>
      <w:rPr>
        <w:rFonts w:ascii="Courier New" w:hAnsi="Courier New" w:cs="Courier New" w:hint="default"/>
      </w:rPr>
    </w:lvl>
    <w:lvl w:ilvl="5" w:tplc="04160005" w:tentative="1">
      <w:start w:val="1"/>
      <w:numFmt w:val="bullet"/>
      <w:lvlText w:val=""/>
      <w:lvlJc w:val="left"/>
      <w:pPr>
        <w:tabs>
          <w:tab w:val="num" w:pos="4520"/>
        </w:tabs>
        <w:ind w:left="4520" w:hanging="360"/>
      </w:pPr>
      <w:rPr>
        <w:rFonts w:ascii="Wingdings" w:hAnsi="Wingdings" w:hint="default"/>
      </w:rPr>
    </w:lvl>
    <w:lvl w:ilvl="6" w:tplc="04160001" w:tentative="1">
      <w:start w:val="1"/>
      <w:numFmt w:val="bullet"/>
      <w:lvlText w:val=""/>
      <w:lvlJc w:val="left"/>
      <w:pPr>
        <w:tabs>
          <w:tab w:val="num" w:pos="5240"/>
        </w:tabs>
        <w:ind w:left="5240" w:hanging="360"/>
      </w:pPr>
      <w:rPr>
        <w:rFonts w:ascii="Symbol" w:hAnsi="Symbol" w:hint="default"/>
      </w:rPr>
    </w:lvl>
    <w:lvl w:ilvl="7" w:tplc="04160003" w:tentative="1">
      <w:start w:val="1"/>
      <w:numFmt w:val="bullet"/>
      <w:lvlText w:val="o"/>
      <w:lvlJc w:val="left"/>
      <w:pPr>
        <w:tabs>
          <w:tab w:val="num" w:pos="5960"/>
        </w:tabs>
        <w:ind w:left="5960" w:hanging="360"/>
      </w:pPr>
      <w:rPr>
        <w:rFonts w:ascii="Courier New" w:hAnsi="Courier New" w:cs="Courier New" w:hint="default"/>
      </w:rPr>
    </w:lvl>
    <w:lvl w:ilvl="8" w:tplc="04160005" w:tentative="1">
      <w:start w:val="1"/>
      <w:numFmt w:val="bullet"/>
      <w:lvlText w:val=""/>
      <w:lvlJc w:val="left"/>
      <w:pPr>
        <w:tabs>
          <w:tab w:val="num" w:pos="6680"/>
        </w:tabs>
        <w:ind w:left="6680" w:hanging="360"/>
      </w:pPr>
      <w:rPr>
        <w:rFonts w:ascii="Wingdings" w:hAnsi="Wingdings" w:hint="default"/>
      </w:rPr>
    </w:lvl>
  </w:abstractNum>
  <w:abstractNum w:abstractNumId="13" w15:restartNumberingAfterBreak="0">
    <w:nsid w:val="23372FB2"/>
    <w:multiLevelType w:val="hybridMultilevel"/>
    <w:tmpl w:val="189ECFFE"/>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7858D0"/>
    <w:multiLevelType w:val="hybridMultilevel"/>
    <w:tmpl w:val="56AA506A"/>
    <w:lvl w:ilvl="0" w:tplc="5354115C">
      <w:start w:val="1"/>
      <w:numFmt w:val="bullet"/>
      <w:lvlText w:val=""/>
      <w:lvlJc w:val="left"/>
      <w:pPr>
        <w:tabs>
          <w:tab w:val="num" w:pos="918"/>
        </w:tabs>
        <w:ind w:left="918" w:hanging="360"/>
      </w:pPr>
      <w:rPr>
        <w:rFonts w:ascii="Symbol" w:hAnsi="Symbol" w:hint="default"/>
        <w:color w:val="auto"/>
        <w:sz w:val="20"/>
        <w:szCs w:val="20"/>
      </w:rPr>
    </w:lvl>
    <w:lvl w:ilvl="1" w:tplc="04160003" w:tentative="1">
      <w:start w:val="1"/>
      <w:numFmt w:val="bullet"/>
      <w:lvlText w:val="o"/>
      <w:lvlJc w:val="left"/>
      <w:pPr>
        <w:tabs>
          <w:tab w:val="num" w:pos="1638"/>
        </w:tabs>
        <w:ind w:left="1638" w:hanging="360"/>
      </w:pPr>
      <w:rPr>
        <w:rFonts w:ascii="Courier New" w:hAnsi="Courier New" w:cs="Courier New" w:hint="default"/>
      </w:rPr>
    </w:lvl>
    <w:lvl w:ilvl="2" w:tplc="04160005" w:tentative="1">
      <w:start w:val="1"/>
      <w:numFmt w:val="bullet"/>
      <w:lvlText w:val=""/>
      <w:lvlJc w:val="left"/>
      <w:pPr>
        <w:tabs>
          <w:tab w:val="num" w:pos="2358"/>
        </w:tabs>
        <w:ind w:left="2358" w:hanging="360"/>
      </w:pPr>
      <w:rPr>
        <w:rFonts w:ascii="Wingdings" w:hAnsi="Wingdings" w:hint="default"/>
      </w:rPr>
    </w:lvl>
    <w:lvl w:ilvl="3" w:tplc="04160001" w:tentative="1">
      <w:start w:val="1"/>
      <w:numFmt w:val="bullet"/>
      <w:lvlText w:val=""/>
      <w:lvlJc w:val="left"/>
      <w:pPr>
        <w:tabs>
          <w:tab w:val="num" w:pos="3078"/>
        </w:tabs>
        <w:ind w:left="3078" w:hanging="360"/>
      </w:pPr>
      <w:rPr>
        <w:rFonts w:ascii="Symbol" w:hAnsi="Symbol" w:hint="default"/>
      </w:rPr>
    </w:lvl>
    <w:lvl w:ilvl="4" w:tplc="04160003" w:tentative="1">
      <w:start w:val="1"/>
      <w:numFmt w:val="bullet"/>
      <w:lvlText w:val="o"/>
      <w:lvlJc w:val="left"/>
      <w:pPr>
        <w:tabs>
          <w:tab w:val="num" w:pos="3798"/>
        </w:tabs>
        <w:ind w:left="3798" w:hanging="360"/>
      </w:pPr>
      <w:rPr>
        <w:rFonts w:ascii="Courier New" w:hAnsi="Courier New" w:cs="Courier New" w:hint="default"/>
      </w:rPr>
    </w:lvl>
    <w:lvl w:ilvl="5" w:tplc="04160005" w:tentative="1">
      <w:start w:val="1"/>
      <w:numFmt w:val="bullet"/>
      <w:lvlText w:val=""/>
      <w:lvlJc w:val="left"/>
      <w:pPr>
        <w:tabs>
          <w:tab w:val="num" w:pos="4518"/>
        </w:tabs>
        <w:ind w:left="4518" w:hanging="360"/>
      </w:pPr>
      <w:rPr>
        <w:rFonts w:ascii="Wingdings" w:hAnsi="Wingdings" w:hint="default"/>
      </w:rPr>
    </w:lvl>
    <w:lvl w:ilvl="6" w:tplc="04160001" w:tentative="1">
      <w:start w:val="1"/>
      <w:numFmt w:val="bullet"/>
      <w:lvlText w:val=""/>
      <w:lvlJc w:val="left"/>
      <w:pPr>
        <w:tabs>
          <w:tab w:val="num" w:pos="5238"/>
        </w:tabs>
        <w:ind w:left="5238" w:hanging="360"/>
      </w:pPr>
      <w:rPr>
        <w:rFonts w:ascii="Symbol" w:hAnsi="Symbol" w:hint="default"/>
      </w:rPr>
    </w:lvl>
    <w:lvl w:ilvl="7" w:tplc="04160003" w:tentative="1">
      <w:start w:val="1"/>
      <w:numFmt w:val="bullet"/>
      <w:lvlText w:val="o"/>
      <w:lvlJc w:val="left"/>
      <w:pPr>
        <w:tabs>
          <w:tab w:val="num" w:pos="5958"/>
        </w:tabs>
        <w:ind w:left="5958" w:hanging="360"/>
      </w:pPr>
      <w:rPr>
        <w:rFonts w:ascii="Courier New" w:hAnsi="Courier New" w:cs="Courier New" w:hint="default"/>
      </w:rPr>
    </w:lvl>
    <w:lvl w:ilvl="8" w:tplc="04160005" w:tentative="1">
      <w:start w:val="1"/>
      <w:numFmt w:val="bullet"/>
      <w:lvlText w:val=""/>
      <w:lvlJc w:val="left"/>
      <w:pPr>
        <w:tabs>
          <w:tab w:val="num" w:pos="6678"/>
        </w:tabs>
        <w:ind w:left="6678" w:hanging="360"/>
      </w:pPr>
      <w:rPr>
        <w:rFonts w:ascii="Wingdings" w:hAnsi="Wingdings" w:hint="default"/>
      </w:rPr>
    </w:lvl>
  </w:abstractNum>
  <w:abstractNum w:abstractNumId="15" w15:restartNumberingAfterBreak="0">
    <w:nsid w:val="282B30FF"/>
    <w:multiLevelType w:val="hybridMultilevel"/>
    <w:tmpl w:val="DD520DBC"/>
    <w:lvl w:ilvl="0" w:tplc="4C443D4E">
      <w:start w:val="31"/>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8A03CA6"/>
    <w:multiLevelType w:val="hybridMultilevel"/>
    <w:tmpl w:val="9D9285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9542737"/>
    <w:multiLevelType w:val="multilevel"/>
    <w:tmpl w:val="D8FAAA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E830288"/>
    <w:multiLevelType w:val="hybridMultilevel"/>
    <w:tmpl w:val="917A73A4"/>
    <w:lvl w:ilvl="0" w:tplc="04160007">
      <w:start w:val="1"/>
      <w:numFmt w:val="bullet"/>
      <w:lvlText w:val=""/>
      <w:lvlPicBulletId w:val="0"/>
      <w:lvlJc w:val="left"/>
      <w:pPr>
        <w:tabs>
          <w:tab w:val="num" w:pos="1980"/>
        </w:tabs>
        <w:ind w:left="1980" w:hanging="360"/>
      </w:pPr>
      <w:rPr>
        <w:rFonts w:ascii="Symbol" w:hAnsi="Symbol" w:hint="default"/>
      </w:rPr>
    </w:lvl>
    <w:lvl w:ilvl="1" w:tplc="04160003">
      <w:start w:val="1"/>
      <w:numFmt w:val="bullet"/>
      <w:lvlText w:val="o"/>
      <w:lvlJc w:val="left"/>
      <w:pPr>
        <w:tabs>
          <w:tab w:val="num" w:pos="2700"/>
        </w:tabs>
        <w:ind w:left="2700" w:hanging="360"/>
      </w:pPr>
      <w:rPr>
        <w:rFonts w:ascii="Courier New" w:hAnsi="Courier New" w:cs="Courier New" w:hint="default"/>
      </w:rPr>
    </w:lvl>
    <w:lvl w:ilvl="2" w:tplc="04160005">
      <w:start w:val="1"/>
      <w:numFmt w:val="bullet"/>
      <w:lvlText w:val=""/>
      <w:lvlJc w:val="left"/>
      <w:pPr>
        <w:tabs>
          <w:tab w:val="num" w:pos="3420"/>
        </w:tabs>
        <w:ind w:left="3420" w:hanging="360"/>
      </w:pPr>
      <w:rPr>
        <w:rFonts w:ascii="Wingdings" w:hAnsi="Wingdings" w:hint="default"/>
      </w:rPr>
    </w:lvl>
    <w:lvl w:ilvl="3" w:tplc="04160001">
      <w:start w:val="1"/>
      <w:numFmt w:val="bullet"/>
      <w:lvlText w:val=""/>
      <w:lvlJc w:val="left"/>
      <w:pPr>
        <w:tabs>
          <w:tab w:val="num" w:pos="4140"/>
        </w:tabs>
        <w:ind w:left="4140" w:hanging="360"/>
      </w:pPr>
      <w:rPr>
        <w:rFonts w:ascii="Symbol" w:hAnsi="Symbol" w:hint="default"/>
      </w:rPr>
    </w:lvl>
    <w:lvl w:ilvl="4" w:tplc="04160003">
      <w:start w:val="1"/>
      <w:numFmt w:val="bullet"/>
      <w:lvlText w:val="o"/>
      <w:lvlJc w:val="left"/>
      <w:pPr>
        <w:tabs>
          <w:tab w:val="num" w:pos="4860"/>
        </w:tabs>
        <w:ind w:left="4860" w:hanging="360"/>
      </w:pPr>
      <w:rPr>
        <w:rFonts w:ascii="Courier New" w:hAnsi="Courier New" w:cs="Courier New" w:hint="default"/>
      </w:rPr>
    </w:lvl>
    <w:lvl w:ilvl="5" w:tplc="04160005" w:tentative="1">
      <w:start w:val="1"/>
      <w:numFmt w:val="bullet"/>
      <w:lvlText w:val=""/>
      <w:lvlJc w:val="left"/>
      <w:pPr>
        <w:tabs>
          <w:tab w:val="num" w:pos="5580"/>
        </w:tabs>
        <w:ind w:left="5580" w:hanging="360"/>
      </w:pPr>
      <w:rPr>
        <w:rFonts w:ascii="Wingdings" w:hAnsi="Wingdings" w:hint="default"/>
      </w:rPr>
    </w:lvl>
    <w:lvl w:ilvl="6" w:tplc="04160001" w:tentative="1">
      <w:start w:val="1"/>
      <w:numFmt w:val="bullet"/>
      <w:lvlText w:val=""/>
      <w:lvlJc w:val="left"/>
      <w:pPr>
        <w:tabs>
          <w:tab w:val="num" w:pos="6300"/>
        </w:tabs>
        <w:ind w:left="6300" w:hanging="360"/>
      </w:pPr>
      <w:rPr>
        <w:rFonts w:ascii="Symbol" w:hAnsi="Symbol" w:hint="default"/>
      </w:rPr>
    </w:lvl>
    <w:lvl w:ilvl="7" w:tplc="04160003" w:tentative="1">
      <w:start w:val="1"/>
      <w:numFmt w:val="bullet"/>
      <w:lvlText w:val="o"/>
      <w:lvlJc w:val="left"/>
      <w:pPr>
        <w:tabs>
          <w:tab w:val="num" w:pos="7020"/>
        </w:tabs>
        <w:ind w:left="7020" w:hanging="360"/>
      </w:pPr>
      <w:rPr>
        <w:rFonts w:ascii="Courier New" w:hAnsi="Courier New" w:cs="Courier New" w:hint="default"/>
      </w:rPr>
    </w:lvl>
    <w:lvl w:ilvl="8" w:tplc="04160005" w:tentative="1">
      <w:start w:val="1"/>
      <w:numFmt w:val="bullet"/>
      <w:lvlText w:val=""/>
      <w:lvlJc w:val="left"/>
      <w:pPr>
        <w:tabs>
          <w:tab w:val="num" w:pos="7740"/>
        </w:tabs>
        <w:ind w:left="7740" w:hanging="360"/>
      </w:pPr>
      <w:rPr>
        <w:rFonts w:ascii="Wingdings" w:hAnsi="Wingdings" w:hint="default"/>
      </w:rPr>
    </w:lvl>
  </w:abstractNum>
  <w:abstractNum w:abstractNumId="19" w15:restartNumberingAfterBreak="0">
    <w:nsid w:val="322A275E"/>
    <w:multiLevelType w:val="hybridMultilevel"/>
    <w:tmpl w:val="FD20421E"/>
    <w:lvl w:ilvl="0" w:tplc="04160001">
      <w:start w:val="1"/>
      <w:numFmt w:val="bullet"/>
      <w:lvlText w:val=""/>
      <w:lvlJc w:val="left"/>
      <w:pPr>
        <w:ind w:left="1287" w:hanging="360"/>
      </w:pPr>
      <w:rPr>
        <w:rFonts w:ascii="Symbol" w:hAnsi="Symbol" w:hint="default"/>
      </w:rPr>
    </w:lvl>
    <w:lvl w:ilvl="1" w:tplc="CCE29FFE">
      <w:numFmt w:val="bullet"/>
      <w:lvlText w:val=""/>
      <w:lvlJc w:val="left"/>
      <w:pPr>
        <w:ind w:left="2007" w:hanging="360"/>
      </w:pPr>
      <w:rPr>
        <w:rFonts w:ascii="Wingdings" w:eastAsia="Times New Roman" w:hAnsi="Wingdings" w:cs="Arial"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15:restartNumberingAfterBreak="0">
    <w:nsid w:val="3C3C10F8"/>
    <w:multiLevelType w:val="hybridMultilevel"/>
    <w:tmpl w:val="6162831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3D8B3CF9"/>
    <w:multiLevelType w:val="hybridMultilevel"/>
    <w:tmpl w:val="A3600728"/>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0B70A8"/>
    <w:multiLevelType w:val="hybridMultilevel"/>
    <w:tmpl w:val="7AE4FB08"/>
    <w:lvl w:ilvl="0" w:tplc="0416000F">
      <w:start w:val="1"/>
      <w:numFmt w:val="decimal"/>
      <w:lvlText w:val="%1."/>
      <w:lvlJc w:val="left"/>
      <w:pPr>
        <w:tabs>
          <w:tab w:val="num" w:pos="2520"/>
        </w:tabs>
        <w:ind w:left="2520" w:hanging="360"/>
      </w:pPr>
    </w:lvl>
    <w:lvl w:ilvl="1" w:tplc="04160019" w:tentative="1">
      <w:start w:val="1"/>
      <w:numFmt w:val="lowerLetter"/>
      <w:lvlText w:val="%2."/>
      <w:lvlJc w:val="left"/>
      <w:pPr>
        <w:tabs>
          <w:tab w:val="num" w:pos="3240"/>
        </w:tabs>
        <w:ind w:left="3240" w:hanging="360"/>
      </w:pPr>
    </w:lvl>
    <w:lvl w:ilvl="2" w:tplc="0416001B" w:tentative="1">
      <w:start w:val="1"/>
      <w:numFmt w:val="lowerRoman"/>
      <w:lvlText w:val="%3."/>
      <w:lvlJc w:val="right"/>
      <w:pPr>
        <w:tabs>
          <w:tab w:val="num" w:pos="3960"/>
        </w:tabs>
        <w:ind w:left="3960" w:hanging="180"/>
      </w:pPr>
    </w:lvl>
    <w:lvl w:ilvl="3" w:tplc="0416000F" w:tentative="1">
      <w:start w:val="1"/>
      <w:numFmt w:val="decimal"/>
      <w:lvlText w:val="%4."/>
      <w:lvlJc w:val="left"/>
      <w:pPr>
        <w:tabs>
          <w:tab w:val="num" w:pos="4680"/>
        </w:tabs>
        <w:ind w:left="4680" w:hanging="360"/>
      </w:pPr>
    </w:lvl>
    <w:lvl w:ilvl="4" w:tplc="04160019" w:tentative="1">
      <w:start w:val="1"/>
      <w:numFmt w:val="lowerLetter"/>
      <w:lvlText w:val="%5."/>
      <w:lvlJc w:val="left"/>
      <w:pPr>
        <w:tabs>
          <w:tab w:val="num" w:pos="5400"/>
        </w:tabs>
        <w:ind w:left="5400" w:hanging="360"/>
      </w:pPr>
    </w:lvl>
    <w:lvl w:ilvl="5" w:tplc="0416001B" w:tentative="1">
      <w:start w:val="1"/>
      <w:numFmt w:val="lowerRoman"/>
      <w:lvlText w:val="%6."/>
      <w:lvlJc w:val="right"/>
      <w:pPr>
        <w:tabs>
          <w:tab w:val="num" w:pos="6120"/>
        </w:tabs>
        <w:ind w:left="6120" w:hanging="180"/>
      </w:pPr>
    </w:lvl>
    <w:lvl w:ilvl="6" w:tplc="0416000F" w:tentative="1">
      <w:start w:val="1"/>
      <w:numFmt w:val="decimal"/>
      <w:lvlText w:val="%7."/>
      <w:lvlJc w:val="left"/>
      <w:pPr>
        <w:tabs>
          <w:tab w:val="num" w:pos="6840"/>
        </w:tabs>
        <w:ind w:left="6840" w:hanging="360"/>
      </w:pPr>
    </w:lvl>
    <w:lvl w:ilvl="7" w:tplc="04160019" w:tentative="1">
      <w:start w:val="1"/>
      <w:numFmt w:val="lowerLetter"/>
      <w:lvlText w:val="%8."/>
      <w:lvlJc w:val="left"/>
      <w:pPr>
        <w:tabs>
          <w:tab w:val="num" w:pos="7560"/>
        </w:tabs>
        <w:ind w:left="7560" w:hanging="360"/>
      </w:pPr>
    </w:lvl>
    <w:lvl w:ilvl="8" w:tplc="0416001B" w:tentative="1">
      <w:start w:val="1"/>
      <w:numFmt w:val="lowerRoman"/>
      <w:lvlText w:val="%9."/>
      <w:lvlJc w:val="right"/>
      <w:pPr>
        <w:tabs>
          <w:tab w:val="num" w:pos="8280"/>
        </w:tabs>
        <w:ind w:left="8280" w:hanging="180"/>
      </w:pPr>
    </w:lvl>
  </w:abstractNum>
  <w:abstractNum w:abstractNumId="23" w15:restartNumberingAfterBreak="0">
    <w:nsid w:val="42ED3B6D"/>
    <w:multiLevelType w:val="hybridMultilevel"/>
    <w:tmpl w:val="BF86F946"/>
    <w:lvl w:ilvl="0" w:tplc="0416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445069F6"/>
    <w:multiLevelType w:val="hybridMultilevel"/>
    <w:tmpl w:val="F2F2EC2E"/>
    <w:lvl w:ilvl="0" w:tplc="0416000F">
      <w:start w:val="1"/>
      <w:numFmt w:val="decimal"/>
      <w:lvlText w:val="%1."/>
      <w:lvlJc w:val="left"/>
      <w:pPr>
        <w:ind w:left="1434" w:hanging="360"/>
      </w:pPr>
      <w:rPr>
        <w:rFont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25" w15:restartNumberingAfterBreak="0">
    <w:nsid w:val="4C680250"/>
    <w:multiLevelType w:val="hybridMultilevel"/>
    <w:tmpl w:val="AE02F0B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6" w15:restartNumberingAfterBreak="0">
    <w:nsid w:val="4E636332"/>
    <w:multiLevelType w:val="hybridMultilevel"/>
    <w:tmpl w:val="25C0AD32"/>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982FDE"/>
    <w:multiLevelType w:val="multilevel"/>
    <w:tmpl w:val="398044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CA57CFE"/>
    <w:multiLevelType w:val="multilevel"/>
    <w:tmpl w:val="B422087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CE04874"/>
    <w:multiLevelType w:val="multilevel"/>
    <w:tmpl w:val="B422087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63422089"/>
    <w:multiLevelType w:val="hybridMultilevel"/>
    <w:tmpl w:val="FAAC4B10"/>
    <w:lvl w:ilvl="0" w:tplc="7674D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6A239D"/>
    <w:multiLevelType w:val="hybridMultilevel"/>
    <w:tmpl w:val="F8B2807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6E2296E"/>
    <w:multiLevelType w:val="hybridMultilevel"/>
    <w:tmpl w:val="6B86560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9D2310"/>
    <w:multiLevelType w:val="multilevel"/>
    <w:tmpl w:val="AEDCDF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2E3331E"/>
    <w:multiLevelType w:val="hybridMultilevel"/>
    <w:tmpl w:val="9FACFB54"/>
    <w:lvl w:ilvl="0" w:tplc="04160007">
      <w:start w:val="1"/>
      <w:numFmt w:val="bullet"/>
      <w:lvlText w:val=""/>
      <w:lvlPicBulletId w:val="0"/>
      <w:lvlJc w:val="left"/>
      <w:pPr>
        <w:tabs>
          <w:tab w:val="num" w:pos="1980"/>
        </w:tabs>
        <w:ind w:left="1980" w:hanging="360"/>
      </w:pPr>
      <w:rPr>
        <w:rFonts w:ascii="Symbol" w:hAnsi="Symbol" w:hint="default"/>
      </w:rPr>
    </w:lvl>
    <w:lvl w:ilvl="1" w:tplc="0416000F">
      <w:start w:val="1"/>
      <w:numFmt w:val="decimal"/>
      <w:lvlText w:val="%2."/>
      <w:lvlJc w:val="left"/>
      <w:pPr>
        <w:tabs>
          <w:tab w:val="num" w:pos="2700"/>
        </w:tabs>
        <w:ind w:left="2700" w:hanging="360"/>
      </w:pPr>
      <w:rPr>
        <w:rFonts w:hint="default"/>
      </w:rPr>
    </w:lvl>
    <w:lvl w:ilvl="2" w:tplc="04160005">
      <w:start w:val="1"/>
      <w:numFmt w:val="bullet"/>
      <w:lvlText w:val=""/>
      <w:lvlJc w:val="left"/>
      <w:pPr>
        <w:tabs>
          <w:tab w:val="num" w:pos="3420"/>
        </w:tabs>
        <w:ind w:left="3420" w:hanging="360"/>
      </w:pPr>
      <w:rPr>
        <w:rFonts w:ascii="Wingdings" w:hAnsi="Wingdings" w:hint="default"/>
      </w:rPr>
    </w:lvl>
    <w:lvl w:ilvl="3" w:tplc="04160001">
      <w:start w:val="1"/>
      <w:numFmt w:val="bullet"/>
      <w:lvlText w:val=""/>
      <w:lvlJc w:val="left"/>
      <w:pPr>
        <w:tabs>
          <w:tab w:val="num" w:pos="4140"/>
        </w:tabs>
        <w:ind w:left="4140" w:hanging="360"/>
      </w:pPr>
      <w:rPr>
        <w:rFonts w:ascii="Symbol" w:hAnsi="Symbol" w:hint="default"/>
      </w:rPr>
    </w:lvl>
    <w:lvl w:ilvl="4" w:tplc="04160003" w:tentative="1">
      <w:start w:val="1"/>
      <w:numFmt w:val="bullet"/>
      <w:lvlText w:val="o"/>
      <w:lvlJc w:val="left"/>
      <w:pPr>
        <w:tabs>
          <w:tab w:val="num" w:pos="4860"/>
        </w:tabs>
        <w:ind w:left="4860" w:hanging="360"/>
      </w:pPr>
      <w:rPr>
        <w:rFonts w:ascii="Courier New" w:hAnsi="Courier New" w:cs="Courier New" w:hint="default"/>
      </w:rPr>
    </w:lvl>
    <w:lvl w:ilvl="5" w:tplc="04160005" w:tentative="1">
      <w:start w:val="1"/>
      <w:numFmt w:val="bullet"/>
      <w:lvlText w:val=""/>
      <w:lvlJc w:val="left"/>
      <w:pPr>
        <w:tabs>
          <w:tab w:val="num" w:pos="5580"/>
        </w:tabs>
        <w:ind w:left="5580" w:hanging="360"/>
      </w:pPr>
      <w:rPr>
        <w:rFonts w:ascii="Wingdings" w:hAnsi="Wingdings" w:hint="default"/>
      </w:rPr>
    </w:lvl>
    <w:lvl w:ilvl="6" w:tplc="04160001" w:tentative="1">
      <w:start w:val="1"/>
      <w:numFmt w:val="bullet"/>
      <w:lvlText w:val=""/>
      <w:lvlJc w:val="left"/>
      <w:pPr>
        <w:tabs>
          <w:tab w:val="num" w:pos="6300"/>
        </w:tabs>
        <w:ind w:left="6300" w:hanging="360"/>
      </w:pPr>
      <w:rPr>
        <w:rFonts w:ascii="Symbol" w:hAnsi="Symbol" w:hint="default"/>
      </w:rPr>
    </w:lvl>
    <w:lvl w:ilvl="7" w:tplc="04160003" w:tentative="1">
      <w:start w:val="1"/>
      <w:numFmt w:val="bullet"/>
      <w:lvlText w:val="o"/>
      <w:lvlJc w:val="left"/>
      <w:pPr>
        <w:tabs>
          <w:tab w:val="num" w:pos="7020"/>
        </w:tabs>
        <w:ind w:left="7020" w:hanging="360"/>
      </w:pPr>
      <w:rPr>
        <w:rFonts w:ascii="Courier New" w:hAnsi="Courier New" w:cs="Courier New" w:hint="default"/>
      </w:rPr>
    </w:lvl>
    <w:lvl w:ilvl="8" w:tplc="04160005" w:tentative="1">
      <w:start w:val="1"/>
      <w:numFmt w:val="bullet"/>
      <w:lvlText w:val=""/>
      <w:lvlJc w:val="left"/>
      <w:pPr>
        <w:tabs>
          <w:tab w:val="num" w:pos="7740"/>
        </w:tabs>
        <w:ind w:left="7740" w:hanging="360"/>
      </w:pPr>
      <w:rPr>
        <w:rFonts w:ascii="Wingdings" w:hAnsi="Wingdings" w:hint="default"/>
      </w:rPr>
    </w:lvl>
  </w:abstractNum>
  <w:abstractNum w:abstractNumId="35" w15:restartNumberingAfterBreak="0">
    <w:nsid w:val="7350042E"/>
    <w:multiLevelType w:val="hybridMultilevel"/>
    <w:tmpl w:val="F1BEC860"/>
    <w:lvl w:ilvl="0" w:tplc="B5F27A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8D37FC8"/>
    <w:multiLevelType w:val="multilevel"/>
    <w:tmpl w:val="DEB20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9755035"/>
    <w:multiLevelType w:val="hybridMultilevel"/>
    <w:tmpl w:val="6B3663EA"/>
    <w:lvl w:ilvl="0" w:tplc="5354115C">
      <w:start w:val="1"/>
      <w:numFmt w:val="bullet"/>
      <w:lvlText w:val=""/>
      <w:lvlJc w:val="left"/>
      <w:pPr>
        <w:tabs>
          <w:tab w:val="num" w:pos="720"/>
        </w:tabs>
        <w:ind w:left="720" w:hanging="360"/>
      </w:pPr>
      <w:rPr>
        <w:rFonts w:ascii="Symbol" w:hAnsi="Symbol" w:hint="default"/>
        <w:color w:val="auto"/>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3A3888"/>
    <w:multiLevelType w:val="hybridMultilevel"/>
    <w:tmpl w:val="DCE603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E420F1D"/>
    <w:multiLevelType w:val="hybridMultilevel"/>
    <w:tmpl w:val="AE601792"/>
    <w:lvl w:ilvl="0" w:tplc="5354115C">
      <w:start w:val="1"/>
      <w:numFmt w:val="bullet"/>
      <w:lvlText w:val=""/>
      <w:lvlJc w:val="left"/>
      <w:pPr>
        <w:tabs>
          <w:tab w:val="num" w:pos="920"/>
        </w:tabs>
        <w:ind w:left="920" w:hanging="360"/>
      </w:pPr>
      <w:rPr>
        <w:rFonts w:ascii="Symbol" w:hAnsi="Symbol" w:hint="default"/>
        <w:color w:val="auto"/>
        <w:sz w:val="20"/>
        <w:szCs w:val="20"/>
      </w:rPr>
    </w:lvl>
    <w:lvl w:ilvl="1" w:tplc="04160003" w:tentative="1">
      <w:start w:val="1"/>
      <w:numFmt w:val="bullet"/>
      <w:lvlText w:val="o"/>
      <w:lvlJc w:val="left"/>
      <w:pPr>
        <w:tabs>
          <w:tab w:val="num" w:pos="1640"/>
        </w:tabs>
        <w:ind w:left="1640" w:hanging="360"/>
      </w:pPr>
      <w:rPr>
        <w:rFonts w:ascii="Courier New" w:hAnsi="Courier New" w:cs="Courier New" w:hint="default"/>
      </w:rPr>
    </w:lvl>
    <w:lvl w:ilvl="2" w:tplc="04160005" w:tentative="1">
      <w:start w:val="1"/>
      <w:numFmt w:val="bullet"/>
      <w:lvlText w:val=""/>
      <w:lvlJc w:val="left"/>
      <w:pPr>
        <w:tabs>
          <w:tab w:val="num" w:pos="2360"/>
        </w:tabs>
        <w:ind w:left="2360" w:hanging="360"/>
      </w:pPr>
      <w:rPr>
        <w:rFonts w:ascii="Wingdings" w:hAnsi="Wingdings" w:hint="default"/>
      </w:rPr>
    </w:lvl>
    <w:lvl w:ilvl="3" w:tplc="04160001" w:tentative="1">
      <w:start w:val="1"/>
      <w:numFmt w:val="bullet"/>
      <w:lvlText w:val=""/>
      <w:lvlJc w:val="left"/>
      <w:pPr>
        <w:tabs>
          <w:tab w:val="num" w:pos="3080"/>
        </w:tabs>
        <w:ind w:left="3080" w:hanging="360"/>
      </w:pPr>
      <w:rPr>
        <w:rFonts w:ascii="Symbol" w:hAnsi="Symbol" w:hint="default"/>
      </w:rPr>
    </w:lvl>
    <w:lvl w:ilvl="4" w:tplc="04160003" w:tentative="1">
      <w:start w:val="1"/>
      <w:numFmt w:val="bullet"/>
      <w:lvlText w:val="o"/>
      <w:lvlJc w:val="left"/>
      <w:pPr>
        <w:tabs>
          <w:tab w:val="num" w:pos="3800"/>
        </w:tabs>
        <w:ind w:left="3800" w:hanging="360"/>
      </w:pPr>
      <w:rPr>
        <w:rFonts w:ascii="Courier New" w:hAnsi="Courier New" w:cs="Courier New" w:hint="default"/>
      </w:rPr>
    </w:lvl>
    <w:lvl w:ilvl="5" w:tplc="04160005" w:tentative="1">
      <w:start w:val="1"/>
      <w:numFmt w:val="bullet"/>
      <w:lvlText w:val=""/>
      <w:lvlJc w:val="left"/>
      <w:pPr>
        <w:tabs>
          <w:tab w:val="num" w:pos="4520"/>
        </w:tabs>
        <w:ind w:left="4520" w:hanging="360"/>
      </w:pPr>
      <w:rPr>
        <w:rFonts w:ascii="Wingdings" w:hAnsi="Wingdings" w:hint="default"/>
      </w:rPr>
    </w:lvl>
    <w:lvl w:ilvl="6" w:tplc="04160001" w:tentative="1">
      <w:start w:val="1"/>
      <w:numFmt w:val="bullet"/>
      <w:lvlText w:val=""/>
      <w:lvlJc w:val="left"/>
      <w:pPr>
        <w:tabs>
          <w:tab w:val="num" w:pos="5240"/>
        </w:tabs>
        <w:ind w:left="5240" w:hanging="360"/>
      </w:pPr>
      <w:rPr>
        <w:rFonts w:ascii="Symbol" w:hAnsi="Symbol" w:hint="default"/>
      </w:rPr>
    </w:lvl>
    <w:lvl w:ilvl="7" w:tplc="04160003" w:tentative="1">
      <w:start w:val="1"/>
      <w:numFmt w:val="bullet"/>
      <w:lvlText w:val="o"/>
      <w:lvlJc w:val="left"/>
      <w:pPr>
        <w:tabs>
          <w:tab w:val="num" w:pos="5960"/>
        </w:tabs>
        <w:ind w:left="5960" w:hanging="360"/>
      </w:pPr>
      <w:rPr>
        <w:rFonts w:ascii="Courier New" w:hAnsi="Courier New" w:cs="Courier New" w:hint="default"/>
      </w:rPr>
    </w:lvl>
    <w:lvl w:ilvl="8" w:tplc="04160005" w:tentative="1">
      <w:start w:val="1"/>
      <w:numFmt w:val="bullet"/>
      <w:lvlText w:val=""/>
      <w:lvlJc w:val="left"/>
      <w:pPr>
        <w:tabs>
          <w:tab w:val="num" w:pos="6680"/>
        </w:tabs>
        <w:ind w:left="6680" w:hanging="360"/>
      </w:pPr>
      <w:rPr>
        <w:rFonts w:ascii="Wingdings" w:hAnsi="Wingdings" w:hint="default"/>
      </w:rPr>
    </w:lvl>
  </w:abstractNum>
  <w:num w:numId="1" w16cid:durableId="2137554341">
    <w:abstractNumId w:val="10"/>
  </w:num>
  <w:num w:numId="2" w16cid:durableId="783501959">
    <w:abstractNumId w:val="0"/>
  </w:num>
  <w:num w:numId="3" w16cid:durableId="2003116010">
    <w:abstractNumId w:val="31"/>
  </w:num>
  <w:num w:numId="4" w16cid:durableId="145321192">
    <w:abstractNumId w:val="14"/>
  </w:num>
  <w:num w:numId="5" w16cid:durableId="2053532726">
    <w:abstractNumId w:val="18"/>
  </w:num>
  <w:num w:numId="6" w16cid:durableId="1586112910">
    <w:abstractNumId w:val="34"/>
  </w:num>
  <w:num w:numId="7" w16cid:durableId="69741769">
    <w:abstractNumId w:val="22"/>
  </w:num>
  <w:num w:numId="8" w16cid:durableId="566918188">
    <w:abstractNumId w:val="39"/>
  </w:num>
  <w:num w:numId="9" w16cid:durableId="1894808719">
    <w:abstractNumId w:val="37"/>
  </w:num>
  <w:num w:numId="10" w16cid:durableId="1232233594">
    <w:abstractNumId w:val="12"/>
  </w:num>
  <w:num w:numId="11" w16cid:durableId="1043360324">
    <w:abstractNumId w:val="17"/>
  </w:num>
  <w:num w:numId="12" w16cid:durableId="1496258935">
    <w:abstractNumId w:val="16"/>
  </w:num>
  <w:num w:numId="13" w16cid:durableId="481625073">
    <w:abstractNumId w:val="38"/>
  </w:num>
  <w:num w:numId="14" w16cid:durableId="1340497350">
    <w:abstractNumId w:val="35"/>
  </w:num>
  <w:num w:numId="15" w16cid:durableId="674648196">
    <w:abstractNumId w:val="36"/>
  </w:num>
  <w:num w:numId="16" w16cid:durableId="888342383">
    <w:abstractNumId w:val="29"/>
  </w:num>
  <w:num w:numId="17" w16cid:durableId="1853914581">
    <w:abstractNumId w:val="28"/>
  </w:num>
  <w:num w:numId="18" w16cid:durableId="161358016">
    <w:abstractNumId w:val="2"/>
  </w:num>
  <w:num w:numId="19" w16cid:durableId="1665088786">
    <w:abstractNumId w:val="33"/>
  </w:num>
  <w:num w:numId="20" w16cid:durableId="1798259355">
    <w:abstractNumId w:val="9"/>
  </w:num>
  <w:num w:numId="21" w16cid:durableId="1736509147">
    <w:abstractNumId w:val="5"/>
  </w:num>
  <w:num w:numId="22" w16cid:durableId="262231515">
    <w:abstractNumId w:val="24"/>
  </w:num>
  <w:num w:numId="23" w16cid:durableId="260141707">
    <w:abstractNumId w:val="8"/>
  </w:num>
  <w:num w:numId="24" w16cid:durableId="1813987671">
    <w:abstractNumId w:val="1"/>
  </w:num>
  <w:num w:numId="25" w16cid:durableId="303704946">
    <w:abstractNumId w:val="23"/>
  </w:num>
  <w:num w:numId="26" w16cid:durableId="2144232746">
    <w:abstractNumId w:val="27"/>
  </w:num>
  <w:num w:numId="27" w16cid:durableId="1949502543">
    <w:abstractNumId w:val="3"/>
  </w:num>
  <w:num w:numId="28" w16cid:durableId="47343411">
    <w:abstractNumId w:val="30"/>
  </w:num>
  <w:num w:numId="29" w16cid:durableId="110899588">
    <w:abstractNumId w:val="25"/>
  </w:num>
  <w:num w:numId="30" w16cid:durableId="1459688963">
    <w:abstractNumId w:val="19"/>
  </w:num>
  <w:num w:numId="31" w16cid:durableId="1002077307">
    <w:abstractNumId w:val="20"/>
  </w:num>
  <w:num w:numId="32" w16cid:durableId="603805241">
    <w:abstractNumId w:val="11"/>
  </w:num>
  <w:num w:numId="33" w16cid:durableId="308169079">
    <w:abstractNumId w:val="15"/>
  </w:num>
  <w:num w:numId="34" w16cid:durableId="266428923">
    <w:abstractNumId w:val="32"/>
  </w:num>
  <w:num w:numId="35" w16cid:durableId="907030747">
    <w:abstractNumId w:val="4"/>
  </w:num>
  <w:num w:numId="36" w16cid:durableId="299041226">
    <w:abstractNumId w:val="7"/>
  </w:num>
  <w:num w:numId="37" w16cid:durableId="1625112211">
    <w:abstractNumId w:val="21"/>
  </w:num>
  <w:num w:numId="38" w16cid:durableId="8795209">
    <w:abstractNumId w:val="13"/>
  </w:num>
  <w:num w:numId="39" w16cid:durableId="913778847">
    <w:abstractNumId w:val="26"/>
  </w:num>
  <w:num w:numId="40" w16cid:durableId="1999339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rawingGridVerticalSpacing w:val="245"/>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56C"/>
    <w:rsid w:val="00001EA8"/>
    <w:rsid w:val="00003300"/>
    <w:rsid w:val="00004A73"/>
    <w:rsid w:val="00011992"/>
    <w:rsid w:val="00013C85"/>
    <w:rsid w:val="000145FC"/>
    <w:rsid w:val="000152C7"/>
    <w:rsid w:val="0002028A"/>
    <w:rsid w:val="00020F96"/>
    <w:rsid w:val="000238A4"/>
    <w:rsid w:val="00024311"/>
    <w:rsid w:val="00031CE6"/>
    <w:rsid w:val="00032D79"/>
    <w:rsid w:val="00033B42"/>
    <w:rsid w:val="00035EB7"/>
    <w:rsid w:val="00037995"/>
    <w:rsid w:val="00037E75"/>
    <w:rsid w:val="00041E71"/>
    <w:rsid w:val="0004444A"/>
    <w:rsid w:val="00044CE1"/>
    <w:rsid w:val="00045D68"/>
    <w:rsid w:val="00075291"/>
    <w:rsid w:val="00083D76"/>
    <w:rsid w:val="0008439F"/>
    <w:rsid w:val="0008529D"/>
    <w:rsid w:val="00092F34"/>
    <w:rsid w:val="00095037"/>
    <w:rsid w:val="00095121"/>
    <w:rsid w:val="00097756"/>
    <w:rsid w:val="000A18CC"/>
    <w:rsid w:val="000A6CF2"/>
    <w:rsid w:val="000B1003"/>
    <w:rsid w:val="000B4102"/>
    <w:rsid w:val="000B58B9"/>
    <w:rsid w:val="000C0D26"/>
    <w:rsid w:val="000C27DD"/>
    <w:rsid w:val="000C2844"/>
    <w:rsid w:val="000C6145"/>
    <w:rsid w:val="000C74A2"/>
    <w:rsid w:val="000D1C60"/>
    <w:rsid w:val="000D212C"/>
    <w:rsid w:val="000D73A8"/>
    <w:rsid w:val="000E1AA2"/>
    <w:rsid w:val="000E667F"/>
    <w:rsid w:val="000F0A59"/>
    <w:rsid w:val="000F2F50"/>
    <w:rsid w:val="000F566A"/>
    <w:rsid w:val="00100947"/>
    <w:rsid w:val="00102FF7"/>
    <w:rsid w:val="001055FF"/>
    <w:rsid w:val="00111E68"/>
    <w:rsid w:val="0011340F"/>
    <w:rsid w:val="001139EF"/>
    <w:rsid w:val="00114210"/>
    <w:rsid w:val="00121AFB"/>
    <w:rsid w:val="001232A2"/>
    <w:rsid w:val="0012355E"/>
    <w:rsid w:val="001252B7"/>
    <w:rsid w:val="001320AE"/>
    <w:rsid w:val="00143D8E"/>
    <w:rsid w:val="0014762E"/>
    <w:rsid w:val="001509B5"/>
    <w:rsid w:val="0015211F"/>
    <w:rsid w:val="00153220"/>
    <w:rsid w:val="00154773"/>
    <w:rsid w:val="00167BF9"/>
    <w:rsid w:val="00171B21"/>
    <w:rsid w:val="00172768"/>
    <w:rsid w:val="00175C8A"/>
    <w:rsid w:val="0018497C"/>
    <w:rsid w:val="001935C7"/>
    <w:rsid w:val="00194BFD"/>
    <w:rsid w:val="001B44AE"/>
    <w:rsid w:val="001C2146"/>
    <w:rsid w:val="001D0C7E"/>
    <w:rsid w:val="001D4C5E"/>
    <w:rsid w:val="001D4E27"/>
    <w:rsid w:val="001E4553"/>
    <w:rsid w:val="001F0938"/>
    <w:rsid w:val="001F098C"/>
    <w:rsid w:val="002007AA"/>
    <w:rsid w:val="002012F0"/>
    <w:rsid w:val="00202E42"/>
    <w:rsid w:val="002072B0"/>
    <w:rsid w:val="00207535"/>
    <w:rsid w:val="00207A73"/>
    <w:rsid w:val="00212D4C"/>
    <w:rsid w:val="00220376"/>
    <w:rsid w:val="0023010C"/>
    <w:rsid w:val="00247B12"/>
    <w:rsid w:val="0025765F"/>
    <w:rsid w:val="0027218D"/>
    <w:rsid w:val="00272F36"/>
    <w:rsid w:val="002754E1"/>
    <w:rsid w:val="0028319D"/>
    <w:rsid w:val="00284BBE"/>
    <w:rsid w:val="0028759B"/>
    <w:rsid w:val="0029017D"/>
    <w:rsid w:val="002B0303"/>
    <w:rsid w:val="002B5EE4"/>
    <w:rsid w:val="002C505E"/>
    <w:rsid w:val="002D389C"/>
    <w:rsid w:val="002E0F69"/>
    <w:rsid w:val="002E20EC"/>
    <w:rsid w:val="002E2667"/>
    <w:rsid w:val="002E33D2"/>
    <w:rsid w:val="002E599B"/>
    <w:rsid w:val="002F2697"/>
    <w:rsid w:val="00322DE9"/>
    <w:rsid w:val="00326F0B"/>
    <w:rsid w:val="003312D5"/>
    <w:rsid w:val="00331BE1"/>
    <w:rsid w:val="003352F3"/>
    <w:rsid w:val="00340DB6"/>
    <w:rsid w:val="003419B4"/>
    <w:rsid w:val="0035066B"/>
    <w:rsid w:val="0035657F"/>
    <w:rsid w:val="00361049"/>
    <w:rsid w:val="00361B40"/>
    <w:rsid w:val="003622D8"/>
    <w:rsid w:val="003633D8"/>
    <w:rsid w:val="00364205"/>
    <w:rsid w:val="003644C1"/>
    <w:rsid w:val="00373E97"/>
    <w:rsid w:val="003765E9"/>
    <w:rsid w:val="003837AA"/>
    <w:rsid w:val="00387F6F"/>
    <w:rsid w:val="0039355E"/>
    <w:rsid w:val="00394E5A"/>
    <w:rsid w:val="00396747"/>
    <w:rsid w:val="003971F5"/>
    <w:rsid w:val="003974D0"/>
    <w:rsid w:val="003A0127"/>
    <w:rsid w:val="003A0604"/>
    <w:rsid w:val="003A5108"/>
    <w:rsid w:val="003A542D"/>
    <w:rsid w:val="003A78E2"/>
    <w:rsid w:val="003B1307"/>
    <w:rsid w:val="003C12E0"/>
    <w:rsid w:val="003C4C23"/>
    <w:rsid w:val="003C569D"/>
    <w:rsid w:val="003D1F7B"/>
    <w:rsid w:val="003D656E"/>
    <w:rsid w:val="003D6AC0"/>
    <w:rsid w:val="003E49DB"/>
    <w:rsid w:val="00407324"/>
    <w:rsid w:val="00413133"/>
    <w:rsid w:val="00417467"/>
    <w:rsid w:val="004176F8"/>
    <w:rsid w:val="0042076B"/>
    <w:rsid w:val="0042281B"/>
    <w:rsid w:val="00423B04"/>
    <w:rsid w:val="00425133"/>
    <w:rsid w:val="00426909"/>
    <w:rsid w:val="004313AA"/>
    <w:rsid w:val="00436FA7"/>
    <w:rsid w:val="004413A9"/>
    <w:rsid w:val="00447520"/>
    <w:rsid w:val="004531B5"/>
    <w:rsid w:val="0045373C"/>
    <w:rsid w:val="00453880"/>
    <w:rsid w:val="004564B2"/>
    <w:rsid w:val="004602EB"/>
    <w:rsid w:val="004611BF"/>
    <w:rsid w:val="00475D92"/>
    <w:rsid w:val="00476E71"/>
    <w:rsid w:val="0048043A"/>
    <w:rsid w:val="00486597"/>
    <w:rsid w:val="004956CE"/>
    <w:rsid w:val="004A2F7C"/>
    <w:rsid w:val="004C10D4"/>
    <w:rsid w:val="004C3052"/>
    <w:rsid w:val="004D4D99"/>
    <w:rsid w:val="004D5CFC"/>
    <w:rsid w:val="004E3367"/>
    <w:rsid w:val="004E5367"/>
    <w:rsid w:val="004F431E"/>
    <w:rsid w:val="004F4CE3"/>
    <w:rsid w:val="00502541"/>
    <w:rsid w:val="005028F8"/>
    <w:rsid w:val="005065EB"/>
    <w:rsid w:val="00506DAA"/>
    <w:rsid w:val="00513CCC"/>
    <w:rsid w:val="00515167"/>
    <w:rsid w:val="0051596E"/>
    <w:rsid w:val="00516663"/>
    <w:rsid w:val="005171DF"/>
    <w:rsid w:val="00521C27"/>
    <w:rsid w:val="005314C8"/>
    <w:rsid w:val="0053736A"/>
    <w:rsid w:val="00547943"/>
    <w:rsid w:val="00547BE4"/>
    <w:rsid w:val="005539A2"/>
    <w:rsid w:val="00555CC1"/>
    <w:rsid w:val="00556CE2"/>
    <w:rsid w:val="00556CEB"/>
    <w:rsid w:val="00557FB6"/>
    <w:rsid w:val="00562711"/>
    <w:rsid w:val="00571FB7"/>
    <w:rsid w:val="005730B0"/>
    <w:rsid w:val="005731A9"/>
    <w:rsid w:val="00576AC1"/>
    <w:rsid w:val="00582851"/>
    <w:rsid w:val="00591D46"/>
    <w:rsid w:val="00597730"/>
    <w:rsid w:val="005A27C1"/>
    <w:rsid w:val="005A2D20"/>
    <w:rsid w:val="005A35DB"/>
    <w:rsid w:val="005A3DB3"/>
    <w:rsid w:val="005B2DD0"/>
    <w:rsid w:val="005B60D3"/>
    <w:rsid w:val="005B67EF"/>
    <w:rsid w:val="005B7215"/>
    <w:rsid w:val="005B7D52"/>
    <w:rsid w:val="005C1D65"/>
    <w:rsid w:val="005C3107"/>
    <w:rsid w:val="005C59A3"/>
    <w:rsid w:val="005D060E"/>
    <w:rsid w:val="005D4BA7"/>
    <w:rsid w:val="005D5076"/>
    <w:rsid w:val="005D6F3E"/>
    <w:rsid w:val="005E27F1"/>
    <w:rsid w:val="005F33AD"/>
    <w:rsid w:val="0060127D"/>
    <w:rsid w:val="0060150A"/>
    <w:rsid w:val="00602BE7"/>
    <w:rsid w:val="00604270"/>
    <w:rsid w:val="00604C85"/>
    <w:rsid w:val="00607A66"/>
    <w:rsid w:val="006125CD"/>
    <w:rsid w:val="006166E6"/>
    <w:rsid w:val="006202B3"/>
    <w:rsid w:val="00622C3A"/>
    <w:rsid w:val="00623AC1"/>
    <w:rsid w:val="00625A2B"/>
    <w:rsid w:val="00626AC7"/>
    <w:rsid w:val="006332BC"/>
    <w:rsid w:val="006406AD"/>
    <w:rsid w:val="006407A9"/>
    <w:rsid w:val="00650044"/>
    <w:rsid w:val="00652474"/>
    <w:rsid w:val="00652C77"/>
    <w:rsid w:val="00656F3D"/>
    <w:rsid w:val="00660C00"/>
    <w:rsid w:val="00662308"/>
    <w:rsid w:val="00664D61"/>
    <w:rsid w:val="0066532E"/>
    <w:rsid w:val="0066736E"/>
    <w:rsid w:val="00667CA5"/>
    <w:rsid w:val="00673C85"/>
    <w:rsid w:val="00685BBE"/>
    <w:rsid w:val="00686982"/>
    <w:rsid w:val="006962CD"/>
    <w:rsid w:val="00696529"/>
    <w:rsid w:val="006A4D80"/>
    <w:rsid w:val="006A599F"/>
    <w:rsid w:val="006A7774"/>
    <w:rsid w:val="006B017B"/>
    <w:rsid w:val="006B4001"/>
    <w:rsid w:val="006B7178"/>
    <w:rsid w:val="006C044E"/>
    <w:rsid w:val="006C0768"/>
    <w:rsid w:val="006C22C0"/>
    <w:rsid w:val="006C30BB"/>
    <w:rsid w:val="006D2484"/>
    <w:rsid w:val="006D321C"/>
    <w:rsid w:val="006D7849"/>
    <w:rsid w:val="006E184E"/>
    <w:rsid w:val="006E2F4F"/>
    <w:rsid w:val="006E50C6"/>
    <w:rsid w:val="006E5CEA"/>
    <w:rsid w:val="006E5FE9"/>
    <w:rsid w:val="007059E1"/>
    <w:rsid w:val="00711E80"/>
    <w:rsid w:val="00724F97"/>
    <w:rsid w:val="00725E6D"/>
    <w:rsid w:val="007303DB"/>
    <w:rsid w:val="00731E3E"/>
    <w:rsid w:val="0073263F"/>
    <w:rsid w:val="00734EC3"/>
    <w:rsid w:val="00734F48"/>
    <w:rsid w:val="00735DAA"/>
    <w:rsid w:val="00736967"/>
    <w:rsid w:val="00745734"/>
    <w:rsid w:val="007471A5"/>
    <w:rsid w:val="00753277"/>
    <w:rsid w:val="007537C3"/>
    <w:rsid w:val="00754960"/>
    <w:rsid w:val="00754E8D"/>
    <w:rsid w:val="00760348"/>
    <w:rsid w:val="00771BA3"/>
    <w:rsid w:val="00777499"/>
    <w:rsid w:val="00777DF4"/>
    <w:rsid w:val="00780B1D"/>
    <w:rsid w:val="0078227E"/>
    <w:rsid w:val="00783657"/>
    <w:rsid w:val="007950B9"/>
    <w:rsid w:val="00796169"/>
    <w:rsid w:val="007A273E"/>
    <w:rsid w:val="007A4115"/>
    <w:rsid w:val="007A4200"/>
    <w:rsid w:val="007A7B5B"/>
    <w:rsid w:val="007B6B04"/>
    <w:rsid w:val="007B7C6C"/>
    <w:rsid w:val="007C232F"/>
    <w:rsid w:val="007C7452"/>
    <w:rsid w:val="007D059C"/>
    <w:rsid w:val="007D202E"/>
    <w:rsid w:val="007D2EB9"/>
    <w:rsid w:val="007D4729"/>
    <w:rsid w:val="007D4C1C"/>
    <w:rsid w:val="007E13B3"/>
    <w:rsid w:val="007E6656"/>
    <w:rsid w:val="007F2A02"/>
    <w:rsid w:val="008038D5"/>
    <w:rsid w:val="00811C87"/>
    <w:rsid w:val="00811F94"/>
    <w:rsid w:val="0081575E"/>
    <w:rsid w:val="00821E56"/>
    <w:rsid w:val="00827ED8"/>
    <w:rsid w:val="00834A3A"/>
    <w:rsid w:val="00835FD4"/>
    <w:rsid w:val="00837572"/>
    <w:rsid w:val="0084299F"/>
    <w:rsid w:val="00865BF6"/>
    <w:rsid w:val="0087457A"/>
    <w:rsid w:val="00885078"/>
    <w:rsid w:val="008866E9"/>
    <w:rsid w:val="00887DFD"/>
    <w:rsid w:val="00893658"/>
    <w:rsid w:val="0089463F"/>
    <w:rsid w:val="00895E7D"/>
    <w:rsid w:val="00897671"/>
    <w:rsid w:val="008A190B"/>
    <w:rsid w:val="008A2CA7"/>
    <w:rsid w:val="008A7556"/>
    <w:rsid w:val="008B2AF2"/>
    <w:rsid w:val="008B3916"/>
    <w:rsid w:val="008D1A18"/>
    <w:rsid w:val="008D3A66"/>
    <w:rsid w:val="008D7858"/>
    <w:rsid w:val="008E1FBD"/>
    <w:rsid w:val="008F1984"/>
    <w:rsid w:val="00902B7F"/>
    <w:rsid w:val="00910DE5"/>
    <w:rsid w:val="00914D09"/>
    <w:rsid w:val="00922A31"/>
    <w:rsid w:val="009258DE"/>
    <w:rsid w:val="00926103"/>
    <w:rsid w:val="00932FBF"/>
    <w:rsid w:val="00933EB6"/>
    <w:rsid w:val="00936224"/>
    <w:rsid w:val="009432C8"/>
    <w:rsid w:val="00950250"/>
    <w:rsid w:val="0095195B"/>
    <w:rsid w:val="0095257A"/>
    <w:rsid w:val="00961669"/>
    <w:rsid w:val="0096330D"/>
    <w:rsid w:val="00966138"/>
    <w:rsid w:val="00967E14"/>
    <w:rsid w:val="00970107"/>
    <w:rsid w:val="0097276D"/>
    <w:rsid w:val="00981D11"/>
    <w:rsid w:val="00983F1E"/>
    <w:rsid w:val="009A793F"/>
    <w:rsid w:val="009C3D08"/>
    <w:rsid w:val="009D04A4"/>
    <w:rsid w:val="009D0DF7"/>
    <w:rsid w:val="009E1D04"/>
    <w:rsid w:val="009E326E"/>
    <w:rsid w:val="009E4D3C"/>
    <w:rsid w:val="009F1F7B"/>
    <w:rsid w:val="009F1FD0"/>
    <w:rsid w:val="009F60B1"/>
    <w:rsid w:val="009F7E22"/>
    <w:rsid w:val="00A014AC"/>
    <w:rsid w:val="00A03A84"/>
    <w:rsid w:val="00A03EB0"/>
    <w:rsid w:val="00A050EC"/>
    <w:rsid w:val="00A06C29"/>
    <w:rsid w:val="00A1072C"/>
    <w:rsid w:val="00A11191"/>
    <w:rsid w:val="00A132EC"/>
    <w:rsid w:val="00A21122"/>
    <w:rsid w:val="00A30D6C"/>
    <w:rsid w:val="00A34581"/>
    <w:rsid w:val="00A41951"/>
    <w:rsid w:val="00A424B5"/>
    <w:rsid w:val="00A45AFF"/>
    <w:rsid w:val="00A534E3"/>
    <w:rsid w:val="00A54B1F"/>
    <w:rsid w:val="00A61DF2"/>
    <w:rsid w:val="00A6452D"/>
    <w:rsid w:val="00A65A60"/>
    <w:rsid w:val="00A67CE5"/>
    <w:rsid w:val="00A70C94"/>
    <w:rsid w:val="00A72AB7"/>
    <w:rsid w:val="00A731FF"/>
    <w:rsid w:val="00A762F3"/>
    <w:rsid w:val="00A90BAE"/>
    <w:rsid w:val="00AA00DB"/>
    <w:rsid w:val="00AA0336"/>
    <w:rsid w:val="00AA14CC"/>
    <w:rsid w:val="00AC6B7C"/>
    <w:rsid w:val="00AD0D5B"/>
    <w:rsid w:val="00AD35F9"/>
    <w:rsid w:val="00AE3A0D"/>
    <w:rsid w:val="00AF35EE"/>
    <w:rsid w:val="00AF3C2B"/>
    <w:rsid w:val="00AF456C"/>
    <w:rsid w:val="00AF53A2"/>
    <w:rsid w:val="00B04667"/>
    <w:rsid w:val="00B046BD"/>
    <w:rsid w:val="00B0792C"/>
    <w:rsid w:val="00B14C3C"/>
    <w:rsid w:val="00B24B6F"/>
    <w:rsid w:val="00B26920"/>
    <w:rsid w:val="00B344B7"/>
    <w:rsid w:val="00B52095"/>
    <w:rsid w:val="00B6511B"/>
    <w:rsid w:val="00B71963"/>
    <w:rsid w:val="00B821E1"/>
    <w:rsid w:val="00B825B7"/>
    <w:rsid w:val="00B83FE7"/>
    <w:rsid w:val="00B947EF"/>
    <w:rsid w:val="00B95F57"/>
    <w:rsid w:val="00BA0CC3"/>
    <w:rsid w:val="00BA72F9"/>
    <w:rsid w:val="00BB0344"/>
    <w:rsid w:val="00BB53E8"/>
    <w:rsid w:val="00BB5CDC"/>
    <w:rsid w:val="00BB6FC1"/>
    <w:rsid w:val="00BC3EDD"/>
    <w:rsid w:val="00BC3F83"/>
    <w:rsid w:val="00BC42E6"/>
    <w:rsid w:val="00BC61CB"/>
    <w:rsid w:val="00BC6941"/>
    <w:rsid w:val="00BC7253"/>
    <w:rsid w:val="00BE143F"/>
    <w:rsid w:val="00BE21B7"/>
    <w:rsid w:val="00BE45A5"/>
    <w:rsid w:val="00BE46A1"/>
    <w:rsid w:val="00BF1920"/>
    <w:rsid w:val="00BF39D7"/>
    <w:rsid w:val="00BF561B"/>
    <w:rsid w:val="00BF7CFE"/>
    <w:rsid w:val="00C10284"/>
    <w:rsid w:val="00C10B05"/>
    <w:rsid w:val="00C10B48"/>
    <w:rsid w:val="00C173FA"/>
    <w:rsid w:val="00C47A37"/>
    <w:rsid w:val="00C50DCA"/>
    <w:rsid w:val="00C56FCF"/>
    <w:rsid w:val="00C62964"/>
    <w:rsid w:val="00C64454"/>
    <w:rsid w:val="00C647DC"/>
    <w:rsid w:val="00C7397E"/>
    <w:rsid w:val="00C8107D"/>
    <w:rsid w:val="00C870D9"/>
    <w:rsid w:val="00C90ABF"/>
    <w:rsid w:val="00C93B36"/>
    <w:rsid w:val="00C93CC8"/>
    <w:rsid w:val="00C974D4"/>
    <w:rsid w:val="00CA10F1"/>
    <w:rsid w:val="00CA5D83"/>
    <w:rsid w:val="00CB34E6"/>
    <w:rsid w:val="00CC087D"/>
    <w:rsid w:val="00CC12A0"/>
    <w:rsid w:val="00CD5431"/>
    <w:rsid w:val="00CF0B75"/>
    <w:rsid w:val="00CF104B"/>
    <w:rsid w:val="00CF3DC2"/>
    <w:rsid w:val="00CF4DBF"/>
    <w:rsid w:val="00CF7296"/>
    <w:rsid w:val="00D032CE"/>
    <w:rsid w:val="00D05D5C"/>
    <w:rsid w:val="00D118C0"/>
    <w:rsid w:val="00D22DE3"/>
    <w:rsid w:val="00D25F9E"/>
    <w:rsid w:val="00D2679E"/>
    <w:rsid w:val="00D27B94"/>
    <w:rsid w:val="00D3243D"/>
    <w:rsid w:val="00D34182"/>
    <w:rsid w:val="00D408A8"/>
    <w:rsid w:val="00D425EC"/>
    <w:rsid w:val="00D428FE"/>
    <w:rsid w:val="00D52792"/>
    <w:rsid w:val="00D52B14"/>
    <w:rsid w:val="00D6431A"/>
    <w:rsid w:val="00D646C9"/>
    <w:rsid w:val="00D674D7"/>
    <w:rsid w:val="00D84047"/>
    <w:rsid w:val="00D92D6A"/>
    <w:rsid w:val="00D967C6"/>
    <w:rsid w:val="00D96879"/>
    <w:rsid w:val="00D96A68"/>
    <w:rsid w:val="00D97CAC"/>
    <w:rsid w:val="00D97F7F"/>
    <w:rsid w:val="00DA5309"/>
    <w:rsid w:val="00DB3465"/>
    <w:rsid w:val="00DB639F"/>
    <w:rsid w:val="00DB64BE"/>
    <w:rsid w:val="00DC4008"/>
    <w:rsid w:val="00DC7EF2"/>
    <w:rsid w:val="00DD2450"/>
    <w:rsid w:val="00DD2F5A"/>
    <w:rsid w:val="00DD3645"/>
    <w:rsid w:val="00DD38F3"/>
    <w:rsid w:val="00DD40A7"/>
    <w:rsid w:val="00DD6011"/>
    <w:rsid w:val="00DE3328"/>
    <w:rsid w:val="00DE45D0"/>
    <w:rsid w:val="00DE5FB0"/>
    <w:rsid w:val="00DF4EBD"/>
    <w:rsid w:val="00DF5A60"/>
    <w:rsid w:val="00DF7220"/>
    <w:rsid w:val="00E010EA"/>
    <w:rsid w:val="00E026E9"/>
    <w:rsid w:val="00E04C5C"/>
    <w:rsid w:val="00E05273"/>
    <w:rsid w:val="00E1087A"/>
    <w:rsid w:val="00E21395"/>
    <w:rsid w:val="00E27F43"/>
    <w:rsid w:val="00E30C19"/>
    <w:rsid w:val="00E31251"/>
    <w:rsid w:val="00E34547"/>
    <w:rsid w:val="00E40534"/>
    <w:rsid w:val="00E42AFA"/>
    <w:rsid w:val="00E433EA"/>
    <w:rsid w:val="00E44FBD"/>
    <w:rsid w:val="00E4746B"/>
    <w:rsid w:val="00E5023B"/>
    <w:rsid w:val="00E545F7"/>
    <w:rsid w:val="00E600E9"/>
    <w:rsid w:val="00E6302F"/>
    <w:rsid w:val="00E66AD6"/>
    <w:rsid w:val="00E81B6A"/>
    <w:rsid w:val="00E81F34"/>
    <w:rsid w:val="00E8475F"/>
    <w:rsid w:val="00E85B22"/>
    <w:rsid w:val="00E87691"/>
    <w:rsid w:val="00E900E8"/>
    <w:rsid w:val="00E921DF"/>
    <w:rsid w:val="00E926E2"/>
    <w:rsid w:val="00E93FDF"/>
    <w:rsid w:val="00E96483"/>
    <w:rsid w:val="00EA0915"/>
    <w:rsid w:val="00EA188E"/>
    <w:rsid w:val="00EA5D2A"/>
    <w:rsid w:val="00EB0769"/>
    <w:rsid w:val="00EB3C4D"/>
    <w:rsid w:val="00EB4959"/>
    <w:rsid w:val="00EB7435"/>
    <w:rsid w:val="00EB7752"/>
    <w:rsid w:val="00EC10C5"/>
    <w:rsid w:val="00EC11F9"/>
    <w:rsid w:val="00EC1E59"/>
    <w:rsid w:val="00EC2380"/>
    <w:rsid w:val="00EC3E3F"/>
    <w:rsid w:val="00ED0625"/>
    <w:rsid w:val="00ED574A"/>
    <w:rsid w:val="00ED6902"/>
    <w:rsid w:val="00ED6C05"/>
    <w:rsid w:val="00EE1BC4"/>
    <w:rsid w:val="00EE3F81"/>
    <w:rsid w:val="00EE64A8"/>
    <w:rsid w:val="00EF0804"/>
    <w:rsid w:val="00EF494B"/>
    <w:rsid w:val="00EF7312"/>
    <w:rsid w:val="00F00C5C"/>
    <w:rsid w:val="00F04623"/>
    <w:rsid w:val="00F04ED5"/>
    <w:rsid w:val="00F16889"/>
    <w:rsid w:val="00F17AD1"/>
    <w:rsid w:val="00F20ED9"/>
    <w:rsid w:val="00F21D0C"/>
    <w:rsid w:val="00F408F8"/>
    <w:rsid w:val="00F461E7"/>
    <w:rsid w:val="00F52560"/>
    <w:rsid w:val="00F60456"/>
    <w:rsid w:val="00F609A7"/>
    <w:rsid w:val="00F65711"/>
    <w:rsid w:val="00F723FC"/>
    <w:rsid w:val="00F761AC"/>
    <w:rsid w:val="00F77E32"/>
    <w:rsid w:val="00F80709"/>
    <w:rsid w:val="00F82695"/>
    <w:rsid w:val="00F82AEB"/>
    <w:rsid w:val="00F84C70"/>
    <w:rsid w:val="00F85EA7"/>
    <w:rsid w:val="00F87272"/>
    <w:rsid w:val="00F87A38"/>
    <w:rsid w:val="00F950DC"/>
    <w:rsid w:val="00F95787"/>
    <w:rsid w:val="00F95C13"/>
    <w:rsid w:val="00F96FCC"/>
    <w:rsid w:val="00FA1F35"/>
    <w:rsid w:val="00FA72AD"/>
    <w:rsid w:val="00FB0743"/>
    <w:rsid w:val="00FB5B70"/>
    <w:rsid w:val="00FB6361"/>
    <w:rsid w:val="00FC3ABE"/>
    <w:rsid w:val="00FC65DB"/>
    <w:rsid w:val="00FC73CB"/>
    <w:rsid w:val="00FD1ABA"/>
    <w:rsid w:val="00FD4936"/>
    <w:rsid w:val="00FE2DAB"/>
    <w:rsid w:val="00FE590E"/>
    <w:rsid w:val="00FE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2"/>
    </o:shapelayout>
  </w:shapeDefaults>
  <w:decimalSymbol w:val=","/>
  <w:listSeparator w:val=";"/>
  <w14:docId w14:val="06D74242"/>
  <w15:chartTrackingRefBased/>
  <w15:docId w15:val="{25142C10-0BD4-47AF-9146-33934117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bCs/>
      <w:sz w:val="20"/>
    </w:rPr>
  </w:style>
  <w:style w:type="paragraph" w:styleId="Ttulo2">
    <w:name w:val="heading 2"/>
    <w:basedOn w:val="Normal"/>
    <w:next w:val="Normal"/>
    <w:qFormat/>
    <w:pPr>
      <w:keepNext/>
      <w:ind w:left="360"/>
      <w:jc w:val="center"/>
      <w:outlineLvl w:val="1"/>
    </w:pPr>
    <w:rPr>
      <w:b/>
      <w:szCs w:val="20"/>
    </w:rPr>
  </w:style>
  <w:style w:type="paragraph" w:styleId="Ttulo4">
    <w:name w:val="heading 4"/>
    <w:basedOn w:val="Normal"/>
    <w:next w:val="Normal"/>
    <w:qFormat/>
    <w:rsid w:val="00865BF6"/>
    <w:pPr>
      <w:keepNext/>
      <w:spacing w:before="240" w:after="60"/>
      <w:outlineLvl w:val="3"/>
    </w:pPr>
    <w:rPr>
      <w:b/>
      <w:bCs/>
      <w:sz w:val="28"/>
      <w:szCs w:val="28"/>
    </w:rPr>
  </w:style>
  <w:style w:type="paragraph" w:styleId="Ttulo9">
    <w:name w:val="heading 9"/>
    <w:basedOn w:val="Normal"/>
    <w:next w:val="Normal"/>
    <w:link w:val="Ttulo9Char"/>
    <w:unhideWhenUsed/>
    <w:qFormat/>
    <w:rsid w:val="00BE45A5"/>
    <w:pPr>
      <w:keepNext/>
      <w:keepLines/>
      <w:suppressAutoHyphens/>
      <w:spacing w:before="40"/>
      <w:outlineLvl w:val="8"/>
    </w:pPr>
    <w:rPr>
      <w:rFonts w:ascii="Calibri Light" w:hAnsi="Calibri Light"/>
      <w:i/>
      <w:iCs/>
      <w:color w:val="272727"/>
      <w:sz w:val="21"/>
      <w:szCs w:val="21"/>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Geral">
    <w:name w:val="Texto Geral"/>
    <w:pPr>
      <w:spacing w:line="272" w:lineRule="atLeast"/>
    </w:pPr>
    <w:rPr>
      <w:color w:val="000000"/>
    </w:rPr>
  </w:style>
  <w:style w:type="paragraph" w:styleId="Rodap">
    <w:name w:val="footer"/>
    <w:basedOn w:val="Normal"/>
    <w:pPr>
      <w:tabs>
        <w:tab w:val="center" w:pos="4419"/>
        <w:tab w:val="right" w:pos="8838"/>
      </w:tabs>
    </w:pPr>
    <w:rPr>
      <w:sz w:val="20"/>
      <w:szCs w:val="20"/>
    </w:rPr>
  </w:style>
  <w:style w:type="character" w:styleId="Nmerodepgina">
    <w:name w:val="page number"/>
    <w:basedOn w:val="Fontepargpadro"/>
  </w:style>
  <w:style w:type="paragraph" w:styleId="Corpodetexto2">
    <w:name w:val="Body Text 2"/>
    <w:basedOn w:val="Normal"/>
    <w:pPr>
      <w:jc w:val="both"/>
    </w:pPr>
    <w:rPr>
      <w:sz w:val="20"/>
    </w:rPr>
  </w:style>
  <w:style w:type="paragraph" w:styleId="Cabealho">
    <w:name w:val="header"/>
    <w:basedOn w:val="Normal"/>
    <w:pPr>
      <w:tabs>
        <w:tab w:val="center" w:pos="4419"/>
        <w:tab w:val="right" w:pos="8838"/>
      </w:tabs>
    </w:pPr>
  </w:style>
  <w:style w:type="paragraph" w:customStyle="1" w:styleId="Estilo1">
    <w:name w:val="Estilo1"/>
    <w:basedOn w:val="TextoGeral"/>
    <w:next w:val="Corpodetexto3"/>
    <w:rsid w:val="00DC4008"/>
    <w:pPr>
      <w:tabs>
        <w:tab w:val="left" w:pos="1520"/>
      </w:tabs>
    </w:pPr>
    <w:rPr>
      <w:rFonts w:ascii="Tahoma" w:hAnsi="Tahoma"/>
    </w:rPr>
  </w:style>
  <w:style w:type="paragraph" w:styleId="Corpodetexto3">
    <w:name w:val="Body Text 3"/>
    <w:basedOn w:val="Normal"/>
    <w:rsid w:val="00DC4008"/>
    <w:pPr>
      <w:spacing w:after="120"/>
    </w:pPr>
    <w:rPr>
      <w:sz w:val="16"/>
      <w:szCs w:val="16"/>
    </w:rPr>
  </w:style>
  <w:style w:type="character" w:styleId="Hyperlink">
    <w:name w:val="Hyperlink"/>
    <w:uiPriority w:val="99"/>
    <w:rsid w:val="00C90ABF"/>
    <w:rPr>
      <w:color w:val="0000FF"/>
      <w:u w:val="single"/>
    </w:rPr>
  </w:style>
  <w:style w:type="character" w:styleId="Forte">
    <w:name w:val="Strong"/>
    <w:qFormat/>
    <w:rsid w:val="00DB64BE"/>
    <w:rPr>
      <w:b/>
      <w:bCs/>
    </w:rPr>
  </w:style>
  <w:style w:type="paragraph" w:styleId="Textodebalo">
    <w:name w:val="Balloon Text"/>
    <w:basedOn w:val="Normal"/>
    <w:link w:val="TextodebaloChar"/>
    <w:rsid w:val="00754960"/>
    <w:rPr>
      <w:rFonts w:ascii="Segoe UI" w:hAnsi="Segoe UI" w:cs="Segoe UI"/>
      <w:sz w:val="18"/>
      <w:szCs w:val="18"/>
    </w:rPr>
  </w:style>
  <w:style w:type="character" w:customStyle="1" w:styleId="TextodebaloChar">
    <w:name w:val="Texto de balão Char"/>
    <w:link w:val="Textodebalo"/>
    <w:rsid w:val="00754960"/>
    <w:rPr>
      <w:rFonts w:ascii="Segoe UI" w:hAnsi="Segoe UI" w:cs="Segoe UI"/>
      <w:sz w:val="18"/>
      <w:szCs w:val="18"/>
    </w:rPr>
  </w:style>
  <w:style w:type="table" w:styleId="Tabelacomgrade">
    <w:name w:val="Table Grid"/>
    <w:basedOn w:val="Tabelanormal"/>
    <w:rsid w:val="00D52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har">
    <w:name w:val="Título 9 Char"/>
    <w:link w:val="Ttulo9"/>
    <w:rsid w:val="00BE45A5"/>
    <w:rPr>
      <w:rFonts w:ascii="Calibri Light" w:hAnsi="Calibri Light"/>
      <w:i/>
      <w:iCs/>
      <w:color w:val="272727"/>
      <w:sz w:val="21"/>
      <w:szCs w:val="21"/>
      <w:lang w:eastAsia="ar-SA"/>
    </w:rPr>
  </w:style>
  <w:style w:type="character" w:customStyle="1" w:styleId="WW8Num5z0">
    <w:name w:val="WW8Num5z0"/>
    <w:rsid w:val="00BE45A5"/>
    <w:rPr>
      <w:rFonts w:ascii="Wingdings" w:hAnsi="Wingdings"/>
      <w:color w:val="008080"/>
    </w:rPr>
  </w:style>
  <w:style w:type="paragraph" w:styleId="PargrafodaLista">
    <w:name w:val="List Paragraph"/>
    <w:basedOn w:val="Normal"/>
    <w:uiPriority w:val="34"/>
    <w:qFormat/>
    <w:rsid w:val="00373E97"/>
    <w:pPr>
      <w:ind w:left="720"/>
      <w:contextualSpacing/>
    </w:pPr>
  </w:style>
  <w:style w:type="character" w:styleId="Refdecomentrio">
    <w:name w:val="annotation reference"/>
    <w:basedOn w:val="Fontepargpadro"/>
    <w:rsid w:val="00A67CE5"/>
    <w:rPr>
      <w:sz w:val="16"/>
      <w:szCs w:val="16"/>
    </w:rPr>
  </w:style>
  <w:style w:type="paragraph" w:styleId="Textodecomentrio">
    <w:name w:val="annotation text"/>
    <w:basedOn w:val="Normal"/>
    <w:link w:val="TextodecomentrioChar"/>
    <w:rsid w:val="00A67CE5"/>
    <w:rPr>
      <w:sz w:val="20"/>
      <w:szCs w:val="20"/>
    </w:rPr>
  </w:style>
  <w:style w:type="character" w:customStyle="1" w:styleId="TextodecomentrioChar">
    <w:name w:val="Texto de comentário Char"/>
    <w:basedOn w:val="Fontepargpadro"/>
    <w:link w:val="Textodecomentrio"/>
    <w:rsid w:val="00A67CE5"/>
  </w:style>
  <w:style w:type="paragraph" w:styleId="Assuntodocomentrio">
    <w:name w:val="annotation subject"/>
    <w:basedOn w:val="Textodecomentrio"/>
    <w:next w:val="Textodecomentrio"/>
    <w:link w:val="AssuntodocomentrioChar"/>
    <w:rsid w:val="00A67CE5"/>
    <w:rPr>
      <w:b/>
      <w:bCs/>
    </w:rPr>
  </w:style>
  <w:style w:type="character" w:customStyle="1" w:styleId="AssuntodocomentrioChar">
    <w:name w:val="Assunto do comentário Char"/>
    <w:basedOn w:val="TextodecomentrioChar"/>
    <w:link w:val="Assuntodocomentrio"/>
    <w:rsid w:val="00A67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4025">
      <w:bodyDiv w:val="1"/>
      <w:marLeft w:val="0"/>
      <w:marRight w:val="0"/>
      <w:marTop w:val="0"/>
      <w:marBottom w:val="0"/>
      <w:divBdr>
        <w:top w:val="none" w:sz="0" w:space="0" w:color="auto"/>
        <w:left w:val="none" w:sz="0" w:space="0" w:color="auto"/>
        <w:bottom w:val="none" w:sz="0" w:space="0" w:color="auto"/>
        <w:right w:val="none" w:sz="0" w:space="0" w:color="auto"/>
      </w:divBdr>
    </w:div>
    <w:div w:id="20079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header" Target="header3.xm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cid:image001.png@01D3BFA5.E14D6090" TargetMode="External"/><Relationship Id="rId49"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2.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DC64-3EAB-47AB-93F3-091B6B8D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2199</Words>
  <Characters>11875</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LOGO</vt:lpstr>
    </vt:vector>
  </TitlesOfParts>
  <Company>Diretiva Consultoria</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dc:title>
  <dc:subject/>
  <dc:creator>Toni Ricardo Caldeira</dc:creator>
  <cp:keywords/>
  <cp:lastModifiedBy>FRANCISCO JOSE PEREIRA</cp:lastModifiedBy>
  <cp:revision>54</cp:revision>
  <cp:lastPrinted>2025-05-07T10:35:00Z</cp:lastPrinted>
  <dcterms:created xsi:type="dcterms:W3CDTF">2024-09-11T10:46:00Z</dcterms:created>
  <dcterms:modified xsi:type="dcterms:W3CDTF">2025-05-07T10:35:00Z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5d572e46-5bcb-4846-a005-c03e69792fd6</vt:lpwstr>
  </property>
</Properties>
</file>