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65BBB" w14:textId="77777777" w:rsidR="002B6BA5" w:rsidRDefault="002B6BA5">
      <w:pPr>
        <w:spacing w:before="1600"/>
      </w:pPr>
    </w:p>
    <w:p w14:paraId="0649D96C" w14:textId="77777777" w:rsidR="002B6BA5" w:rsidRDefault="00000000">
      <w:pPr>
        <w:spacing w:after="200"/>
        <w:jc w:val="center"/>
      </w:pPr>
      <w:r>
        <w:rPr>
          <w:b/>
          <w:bCs/>
          <w:color w:val="2E75B6"/>
          <w:sz w:val="24"/>
          <w:szCs w:val="24"/>
        </w:rPr>
        <w:t>Week 2 Implementation Report</w:t>
      </w:r>
    </w:p>
    <w:p w14:paraId="5A26B875" w14:textId="77777777" w:rsidR="002B6BA5" w:rsidRDefault="00000000">
      <w:pPr>
        <w:spacing w:after="400"/>
        <w:jc w:val="center"/>
      </w:pPr>
      <w:r>
        <w:rPr>
          <w:b/>
          <w:bCs/>
          <w:color w:val="1F3864"/>
          <w:sz w:val="40"/>
          <w:szCs w:val="40"/>
        </w:rPr>
        <w:t>Data Collection, Cleaning, and Preprocessing for Logistics Analysis</w:t>
      </w:r>
    </w:p>
    <w:p w14:paraId="1A7F5180" w14:textId="77777777" w:rsidR="002B6BA5" w:rsidRDefault="00000000">
      <w:pPr>
        <w:spacing w:after="100"/>
        <w:jc w:val="center"/>
      </w:pPr>
      <w:r>
        <w:rPr>
          <w:i/>
          <w:iCs/>
          <w:color w:val="595959"/>
          <w:sz w:val="24"/>
          <w:szCs w:val="24"/>
        </w:rPr>
        <w:t>Building an Analysis-Ready Dataset for a Regional FMCG Distribution Network Using the DataCo Smart Supply Chain Dataset</w:t>
      </w:r>
    </w:p>
    <w:p w14:paraId="21664BAE" w14:textId="77777777" w:rsidR="002B6BA5" w:rsidRDefault="002B6BA5">
      <w:pPr>
        <w:spacing w:before="800"/>
      </w:pPr>
    </w:p>
    <w:p w14:paraId="6C72242E" w14:textId="77777777" w:rsidR="002B6BA5" w:rsidRDefault="00000000">
      <w:pPr>
        <w:spacing w:after="60"/>
        <w:jc w:val="center"/>
      </w:pPr>
      <w:r>
        <w:rPr>
          <w:sz w:val="22"/>
          <w:szCs w:val="22"/>
        </w:rPr>
        <w:t>Prepared by: Satya Venkata Gokul G</w:t>
      </w:r>
    </w:p>
    <w:p w14:paraId="18DF91F6" w14:textId="77777777" w:rsidR="002B6BA5" w:rsidRDefault="00000000">
      <w:r>
        <w:br w:type="page"/>
      </w:r>
    </w:p>
    <w:p w14:paraId="53EF3CDE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0" w:name="_Toc239210134"/>
      <w:r>
        <w:rPr>
          <w:b/>
          <w:bCs/>
          <w:color w:val="1F3864"/>
          <w:sz w:val="30"/>
          <w:szCs w:val="30"/>
        </w:rPr>
        <w:lastRenderedPageBreak/>
        <w:t>Table of Contents</w:t>
      </w:r>
      <w:bookmarkEnd w:id="0"/>
    </w:p>
    <w:sdt>
      <w:sdtPr>
        <w:alias w:val="Table of Contents"/>
        <w:id w:val="353854032"/>
      </w:sdtPr>
      <w:sdtContent>
        <w:p w14:paraId="1BFEFAD3" w14:textId="77777777" w:rsidR="00DD6C83" w:rsidRDefault="00000000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210134" w:history="1">
            <w:r w:rsidR="00DD6C83" w:rsidRPr="00EA6907">
              <w:rPr>
                <w:rStyle w:val="Hyperlink"/>
                <w:b/>
                <w:bCs/>
                <w:noProof/>
              </w:rPr>
              <w:t>Table of Contents</w:t>
            </w:r>
            <w:r w:rsidR="00DD6C83">
              <w:rPr>
                <w:noProof/>
              </w:rPr>
              <w:tab/>
            </w:r>
            <w:r w:rsidR="00DD6C83">
              <w:rPr>
                <w:noProof/>
              </w:rPr>
              <w:fldChar w:fldCharType="begin"/>
            </w:r>
            <w:r w:rsidR="00DD6C83">
              <w:rPr>
                <w:noProof/>
              </w:rPr>
              <w:instrText xml:space="preserve"> PAGEREF _Toc239210134 \h </w:instrText>
            </w:r>
            <w:r w:rsidR="00DD6C83">
              <w:rPr>
                <w:noProof/>
              </w:rPr>
            </w:r>
            <w:r w:rsidR="00DD6C83">
              <w:rPr>
                <w:noProof/>
              </w:rPr>
              <w:fldChar w:fldCharType="separate"/>
            </w:r>
            <w:r w:rsidR="00DD6C83">
              <w:rPr>
                <w:noProof/>
              </w:rPr>
              <w:t>2</w:t>
            </w:r>
            <w:r w:rsidR="00DD6C83">
              <w:rPr>
                <w:noProof/>
              </w:rPr>
              <w:fldChar w:fldCharType="end"/>
            </w:r>
          </w:hyperlink>
        </w:p>
        <w:p w14:paraId="1FE932E4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35" w:history="1">
            <w:r w:rsidRPr="00EA6907">
              <w:rPr>
                <w:rStyle w:val="Hyperlink"/>
                <w:b/>
                <w:bCs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521E2F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36" w:history="1">
            <w:r w:rsidRPr="00EA6907">
              <w:rPr>
                <w:rStyle w:val="Hyperlink"/>
                <w:b/>
                <w:bCs/>
                <w:noProof/>
              </w:rPr>
              <w:t>2. Data Collection Simulation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5CC43E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37" w:history="1">
            <w:r w:rsidRPr="00EA6907">
              <w:rPr>
                <w:rStyle w:val="Hyperlink"/>
                <w:b/>
                <w:bCs/>
                <w:noProof/>
              </w:rPr>
              <w:t>2.1 Reference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E17030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38" w:history="1">
            <w:r w:rsidRPr="00EA6907">
              <w:rPr>
                <w:rStyle w:val="Hyperlink"/>
                <w:b/>
                <w:bCs/>
                <w:noProof/>
              </w:rPr>
              <w:t>2.2 Simulated Dataset Characteristics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199D068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39" w:history="1">
            <w:r w:rsidRPr="00EA6907">
              <w:rPr>
                <w:rStyle w:val="Hyperlink"/>
                <w:b/>
                <w:bCs/>
                <w:noProof/>
              </w:rPr>
              <w:t>3. Data Quality Issues and Cleaning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DD0012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0" w:history="1">
            <w:r w:rsidRPr="00EA6907">
              <w:rPr>
                <w:rStyle w:val="Hyperlink"/>
                <w:b/>
                <w:bCs/>
                <w:noProof/>
              </w:rPr>
              <w:t>3.1 Structural Inconsistencies and Duplicates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5887A8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1" w:history="1">
            <w:r w:rsidRPr="00EA6907">
              <w:rPr>
                <w:rStyle w:val="Hyperlink"/>
                <w:b/>
                <w:bCs/>
                <w:noProof/>
              </w:rPr>
              <w:t>3.2 Missing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591F0E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2" w:history="1">
            <w:r w:rsidRPr="00EA6907">
              <w:rPr>
                <w:rStyle w:val="Hyperlink"/>
                <w:b/>
                <w:bCs/>
                <w:noProof/>
              </w:rPr>
              <w:t>3.3 Outlier Detection and Treatment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095300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3" w:history="1">
            <w:r w:rsidRPr="00EA6907">
              <w:rPr>
                <w:rStyle w:val="Hyperlink"/>
                <w:b/>
                <w:bCs/>
                <w:noProof/>
              </w:rPr>
              <w:t>3.4 Feature Scaling and Normalization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C1E4AB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4" w:history="1">
            <w:r w:rsidRPr="00EA6907">
              <w:rPr>
                <w:rStyle w:val="Hyperlink"/>
                <w:b/>
                <w:bCs/>
                <w:noProof/>
              </w:rPr>
              <w:t>3.5 Summary of Data Quality Improvement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6E3A68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45" w:history="1">
            <w:r w:rsidRPr="00EA6907">
              <w:rPr>
                <w:rStyle w:val="Hyperlink"/>
                <w:b/>
                <w:bCs/>
                <w:noProof/>
              </w:rPr>
              <w:t>4. Preprocessing Pipeline (Python Code)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C369CB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6" w:history="1">
            <w:r w:rsidRPr="00EA6907">
              <w:rPr>
                <w:rStyle w:val="Hyperlink"/>
                <w:b/>
                <w:bCs/>
                <w:noProof/>
              </w:rPr>
              <w:t>4.1 Loading Raw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BE6B8F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7" w:history="1">
            <w:r w:rsidRPr="00EA6907">
              <w:rPr>
                <w:rStyle w:val="Hyperlink"/>
                <w:b/>
                <w:bCs/>
                <w:noProof/>
              </w:rPr>
              <w:t>4.2 Structural Cleaning and De-duplication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312C7C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8" w:history="1">
            <w:r w:rsidRPr="00EA6907">
              <w:rPr>
                <w:rStyle w:val="Hyperlink"/>
                <w:b/>
                <w:bCs/>
                <w:noProof/>
              </w:rPr>
              <w:t>4.3 Handling Missing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845B3A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49" w:history="1">
            <w:r w:rsidRPr="00EA6907">
              <w:rPr>
                <w:rStyle w:val="Hyperlink"/>
                <w:b/>
                <w:bCs/>
                <w:noProof/>
              </w:rPr>
              <w:t>4.4 Outlier Detection and Treatment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C932B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50" w:history="1">
            <w:r w:rsidRPr="00EA6907">
              <w:rPr>
                <w:rStyle w:val="Hyperlink"/>
                <w:b/>
                <w:bCs/>
                <w:noProof/>
              </w:rPr>
              <w:t>4.5 Feature Scaling for Downstream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969CF5" w14:textId="77777777" w:rsidR="00DD6C83" w:rsidRDefault="00DD6C83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9210151" w:history="1">
            <w:r w:rsidRPr="00EA6907">
              <w:rPr>
                <w:rStyle w:val="Hyperlink"/>
                <w:b/>
                <w:bCs/>
                <w:noProof/>
              </w:rPr>
              <w:t>4.6 Final Validation Checks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102FA8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52" w:history="1">
            <w:r w:rsidRPr="00EA6907">
              <w:rPr>
                <w:rStyle w:val="Hyperlink"/>
                <w:b/>
                <w:bCs/>
                <w:noProof/>
              </w:rPr>
              <w:t>5. Reflection: Data Quality and Decision-Making Impact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0129E7" w14:textId="77777777" w:rsidR="00DD6C83" w:rsidRDefault="00DD6C83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9210153" w:history="1">
            <w:r w:rsidRPr="00EA6907">
              <w:rPr>
                <w:rStyle w:val="Hyperlink"/>
                <w:b/>
                <w:bCs/>
                <w:noProof/>
              </w:rPr>
              <w:t>6.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_Toc239210153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B17614" w14:textId="77777777" w:rsidR="002B6BA5" w:rsidRDefault="00000000">
          <w:r>
            <w:fldChar w:fldCharType="end"/>
          </w:r>
        </w:p>
      </w:sdtContent>
    </w:sdt>
    <w:p w14:paraId="280BE470" w14:textId="77777777" w:rsidR="002B6BA5" w:rsidRDefault="00000000">
      <w:r>
        <w:br w:type="page"/>
      </w:r>
    </w:p>
    <w:p w14:paraId="6B476A3C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1" w:name="_Toc239210135"/>
      <w:r>
        <w:rPr>
          <w:b/>
          <w:bCs/>
          <w:color w:val="1F3864"/>
          <w:sz w:val="30"/>
          <w:szCs w:val="30"/>
        </w:rPr>
        <w:lastRenderedPageBreak/>
        <w:t>1. Introduction</w:t>
      </w:r>
      <w:bookmarkEnd w:id="1"/>
    </w:p>
    <w:p w14:paraId="2DC37FED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This report is the Week 2 deliverable in the ongoing logistics analytics initiative for a regional FMCG distributor operating across the Vijayawada–Amaravati corridor of Andhra Pradesh (established in the Week 1 strategic plan). Whereas Week 1 defined the business scenario, KPIs, and analytical roadmap, this report executes the first hands-on phase of that roadmap: data collection, cleaning, and preprocessing. The objective is to simulate the transformation of raw, imperfect logistics data into a clean, well-structured dataset that is ready for exploratory analysis, forecasting, and optimization in subsequent weeks.</w:t>
      </w:r>
    </w:p>
    <w:p w14:paraId="400F71F4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Because the distributor's proprietary order and inventory data is not yet available for integration, this exercise uses a public logistics dataset as a realistic stand-in with comparable structure and data-quality characteristics. All cleaning and preprocessing techniques demonstrated here are directly transferable to the distributor's real operational data once it is provisioned.</w:t>
      </w:r>
    </w:p>
    <w:p w14:paraId="2B9362BA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2" w:name="_Toc239210136"/>
      <w:r>
        <w:rPr>
          <w:b/>
          <w:bCs/>
          <w:color w:val="1F3864"/>
          <w:sz w:val="30"/>
          <w:szCs w:val="30"/>
        </w:rPr>
        <w:t>2. Data Collection Simulation</w:t>
      </w:r>
      <w:bookmarkEnd w:id="2"/>
    </w:p>
    <w:p w14:paraId="503F3F2E" w14:textId="77777777" w:rsidR="002B6BA5" w:rsidRDefault="00000000">
      <w:pPr>
        <w:pStyle w:val="Heading2"/>
        <w:spacing w:before="280" w:after="120"/>
      </w:pPr>
      <w:bookmarkStart w:id="3" w:name="_Toc239210137"/>
      <w:r>
        <w:rPr>
          <w:b/>
          <w:bCs/>
          <w:color w:val="2E75B6"/>
          <w:sz w:val="25"/>
          <w:szCs w:val="25"/>
        </w:rPr>
        <w:t>2.1 Reference Dataset</w:t>
      </w:r>
      <w:bookmarkEnd w:id="3"/>
    </w:p>
    <w:p w14:paraId="256797BC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The reference dataset selected for this simulation is the DataCo Smart Supply Chain for Big Data Analysis dataset, a widely used public dataset that models an end-to-end order, shipping, and fulfillment process for a multinational retail supply chain. It was chosen because its schema closely mirrors the fields the distributor's real systems would generate: order timestamps, promised vs. actual shipping dates, product/SKU identifiers, order quantities and prices, customer/outlet location fields, shipping mode, and delivery status flags. This structural similarity makes it a suitable proxy for prototyping the cleaning pipeline before the real distributor feed is connected.</w:t>
      </w:r>
    </w:p>
    <w:p w14:paraId="1234E0D7" w14:textId="77777777" w:rsidR="002B6BA5" w:rsidRDefault="00000000">
      <w:pPr>
        <w:pStyle w:val="Heading2"/>
        <w:spacing w:before="280" w:after="120"/>
      </w:pPr>
      <w:bookmarkStart w:id="4" w:name="_Toc239210138"/>
      <w:r>
        <w:rPr>
          <w:b/>
          <w:bCs/>
          <w:color w:val="2E75B6"/>
          <w:sz w:val="25"/>
          <w:szCs w:val="25"/>
        </w:rPr>
        <w:t>2.2 Simulated Dataset Characteristics</w:t>
      </w:r>
      <w:bookmarkEnd w:id="4"/>
    </w:p>
    <w:p w14:paraId="11A24DE8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For this exercise, the dataset is treated as if it were exported from the distributor's order-management and warehouse systems as three related extracts:</w:t>
      </w:r>
    </w:p>
    <w:p w14:paraId="1A9380CB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orders.csv — one row per order line, including order date, promised delivery date, actual delivery date, SKU ID, outlet ID, quantity, unit price, and shipping mode. (~180,000 rows simulated)</w:t>
      </w:r>
    </w:p>
    <w:p w14:paraId="27C0B879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inventory_ledger.csv — periodic warehouse-level stock snapshots per SKU, including on-hand quantity and unit cost. (~45,000 rows simulated)</w:t>
      </w:r>
    </w:p>
    <w:p w14:paraId="2771D3CC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outlet_master.csv — static reference data per retail outlet, including outlet ID, name, city, latitude/longitude, and assigned warehouse zone. (~250 rows simulated)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2"/>
        <w:gridCol w:w="1015"/>
        <w:gridCol w:w="3422"/>
        <w:gridCol w:w="3827"/>
      </w:tblGrid>
      <w:tr w:rsidR="002B6BA5" w14:paraId="39EED8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70AC8" w14:textId="77777777" w:rsidR="002B6BA5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5740B" w14:textId="77777777" w:rsidR="002B6BA5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1BE96" w14:textId="77777777" w:rsidR="002B6BA5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94C3F" w14:textId="77777777" w:rsidR="002B6BA5" w:rsidRDefault="00000000">
            <w:r>
              <w:rPr>
                <w:b/>
                <w:bCs/>
                <w:color w:val="FFFFFF"/>
              </w:rPr>
              <w:t>Typical Quality Issue</w:t>
            </w:r>
          </w:p>
        </w:tc>
      </w:tr>
      <w:tr w:rsidR="002B6BA5" w14:paraId="2B7DCD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2772C" w14:textId="77777777" w:rsidR="002B6BA5" w:rsidRDefault="00000000"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28124" w14:textId="77777777" w:rsidR="002B6BA5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117B9" w14:textId="77777777" w:rsidR="002B6BA5" w:rsidRDefault="00000000">
            <w:r>
              <w:rPr>
                <w:sz w:val="19"/>
                <w:szCs w:val="19"/>
              </w:rPr>
              <w:t>Unique order line identifier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7DF49" w14:textId="77777777" w:rsidR="002B6BA5" w:rsidRDefault="00000000">
            <w:r>
              <w:rPr>
                <w:sz w:val="19"/>
                <w:szCs w:val="19"/>
              </w:rPr>
              <w:t>Occasional duplicate rows</w:t>
            </w:r>
          </w:p>
        </w:tc>
      </w:tr>
      <w:tr w:rsidR="002B6BA5" w14:paraId="04F728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1D3D7" w14:textId="77777777" w:rsidR="002B6BA5" w:rsidRDefault="00000000">
            <w:r>
              <w:rPr>
                <w:sz w:val="19"/>
                <w:szCs w:val="19"/>
              </w:rPr>
              <w:t>order_date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889E4" w14:textId="77777777" w:rsidR="002B6BA5" w:rsidRDefault="00000000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EBECE" w14:textId="77777777" w:rsidR="002B6BA5" w:rsidRDefault="00000000">
            <w:r>
              <w:rPr>
                <w:sz w:val="19"/>
                <w:szCs w:val="19"/>
              </w:rPr>
              <w:t>Timestamp the order was placed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AA98C" w14:textId="77777777" w:rsidR="002B6BA5" w:rsidRDefault="00000000">
            <w:r>
              <w:rPr>
                <w:sz w:val="19"/>
                <w:szCs w:val="19"/>
              </w:rPr>
              <w:t>Inconsistent formats / time zones</w:t>
            </w:r>
          </w:p>
        </w:tc>
      </w:tr>
      <w:tr w:rsidR="002B6BA5" w14:paraId="1E318B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C568B" w14:textId="77777777" w:rsidR="002B6BA5" w:rsidRDefault="00000000">
            <w:r>
              <w:rPr>
                <w:sz w:val="19"/>
                <w:szCs w:val="19"/>
              </w:rPr>
              <w:t>promised_date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0C3CD" w14:textId="77777777" w:rsidR="002B6BA5" w:rsidRDefault="00000000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456E2" w14:textId="77777777" w:rsidR="002B6BA5" w:rsidRDefault="00000000">
            <w:r>
              <w:rPr>
                <w:sz w:val="19"/>
                <w:szCs w:val="19"/>
              </w:rPr>
              <w:t>Committed delivery date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5D38D" w14:textId="77777777" w:rsidR="002B6BA5" w:rsidRDefault="00000000">
            <w:r>
              <w:rPr>
                <w:sz w:val="19"/>
                <w:szCs w:val="19"/>
              </w:rPr>
              <w:t>Occasionally missing</w:t>
            </w:r>
          </w:p>
        </w:tc>
      </w:tr>
      <w:tr w:rsidR="002B6BA5" w14:paraId="11A2BF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4B848" w14:textId="77777777" w:rsidR="002B6BA5" w:rsidRDefault="00000000">
            <w:r>
              <w:rPr>
                <w:sz w:val="19"/>
                <w:szCs w:val="19"/>
              </w:rPr>
              <w:t>delivery_date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E843D" w14:textId="77777777" w:rsidR="002B6BA5" w:rsidRDefault="00000000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3E929" w14:textId="77777777" w:rsidR="002B6BA5" w:rsidRDefault="00000000">
            <w:r>
              <w:rPr>
                <w:sz w:val="19"/>
                <w:szCs w:val="19"/>
              </w:rPr>
              <w:t>Actual delivery completion timestamp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948AEF" w14:textId="77777777" w:rsidR="002B6BA5" w:rsidRDefault="00000000">
            <w:r>
              <w:rPr>
                <w:sz w:val="19"/>
                <w:szCs w:val="19"/>
              </w:rPr>
              <w:t>Missing for undelivered/cancelled orders</w:t>
            </w:r>
          </w:p>
        </w:tc>
      </w:tr>
      <w:tr w:rsidR="002B6BA5" w14:paraId="603752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3FDAD" w14:textId="77777777" w:rsidR="002B6BA5" w:rsidRDefault="00000000">
            <w:r>
              <w:rPr>
                <w:sz w:val="19"/>
                <w:szCs w:val="19"/>
              </w:rPr>
              <w:t>sku_id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79B28" w14:textId="77777777" w:rsidR="002B6BA5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8280B" w14:textId="77777777" w:rsidR="002B6BA5" w:rsidRDefault="00000000">
            <w:r>
              <w:rPr>
                <w:sz w:val="19"/>
                <w:szCs w:val="19"/>
              </w:rPr>
              <w:t>Product identifier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51804" w14:textId="77777777" w:rsidR="002B6BA5" w:rsidRDefault="00000000">
            <w:r>
              <w:rPr>
                <w:sz w:val="19"/>
                <w:szCs w:val="19"/>
              </w:rPr>
              <w:t>Case inconsistency, whitespace</w:t>
            </w:r>
          </w:p>
        </w:tc>
      </w:tr>
      <w:tr w:rsidR="002B6BA5" w14:paraId="62607C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640A6E" w14:textId="77777777" w:rsidR="002B6BA5" w:rsidRDefault="00000000">
            <w:r>
              <w:rPr>
                <w:sz w:val="19"/>
                <w:szCs w:val="19"/>
              </w:rPr>
              <w:t>qty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0FE52" w14:textId="77777777" w:rsidR="002B6BA5" w:rsidRDefault="00000000">
            <w:r>
              <w:rPr>
                <w:sz w:val="19"/>
                <w:szCs w:val="19"/>
              </w:rPr>
              <w:t>Integer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959E5" w14:textId="77777777" w:rsidR="002B6BA5" w:rsidRDefault="00000000">
            <w:r>
              <w:rPr>
                <w:sz w:val="19"/>
                <w:szCs w:val="19"/>
              </w:rPr>
              <w:t>Units ordered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DA7253" w14:textId="77777777" w:rsidR="002B6BA5" w:rsidRDefault="00000000">
            <w:r>
              <w:rPr>
                <w:sz w:val="19"/>
                <w:szCs w:val="19"/>
              </w:rPr>
              <w:t>Negative values, extreme outliers</w:t>
            </w:r>
          </w:p>
        </w:tc>
      </w:tr>
      <w:tr w:rsidR="002B6BA5" w14:paraId="6082AC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B492A" w14:textId="77777777" w:rsidR="002B6BA5" w:rsidRDefault="00000000"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2A6A7" w14:textId="77777777" w:rsidR="002B6BA5" w:rsidRDefault="00000000">
            <w:r>
              <w:rPr>
                <w:sz w:val="19"/>
                <w:szCs w:val="19"/>
              </w:rPr>
              <w:t>Float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018B3" w14:textId="77777777" w:rsidR="002B6BA5" w:rsidRDefault="00000000">
            <w:r>
              <w:rPr>
                <w:sz w:val="19"/>
                <w:szCs w:val="19"/>
              </w:rPr>
              <w:t>Price per unit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08888" w14:textId="77777777" w:rsidR="002B6BA5" w:rsidRDefault="00000000">
            <w:r>
              <w:rPr>
                <w:sz w:val="19"/>
                <w:szCs w:val="19"/>
              </w:rPr>
              <w:t>Zero/negative values, currency mismatches</w:t>
            </w:r>
          </w:p>
        </w:tc>
      </w:tr>
      <w:tr w:rsidR="002B6BA5" w14:paraId="4D22CE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D6902" w14:textId="77777777" w:rsidR="002B6BA5" w:rsidRDefault="00000000">
            <w:r>
              <w:rPr>
                <w:sz w:val="19"/>
                <w:szCs w:val="19"/>
              </w:rPr>
              <w:lastRenderedPageBreak/>
              <w:t>outlet_id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22E58" w14:textId="77777777" w:rsidR="002B6BA5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58BDC8" w14:textId="77777777" w:rsidR="002B6BA5" w:rsidRDefault="00000000">
            <w:r>
              <w:rPr>
                <w:sz w:val="19"/>
                <w:szCs w:val="19"/>
              </w:rPr>
              <w:t>Retail outlet identifier</w:t>
            </w:r>
          </w:p>
        </w:tc>
        <w:tc>
          <w:tcPr>
            <w:tcW w:w="0" w:type="auto"/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59D5D" w14:textId="77777777" w:rsidR="002B6BA5" w:rsidRDefault="00000000">
            <w:r>
              <w:rPr>
                <w:sz w:val="19"/>
                <w:szCs w:val="19"/>
              </w:rPr>
              <w:t>Orphan IDs not in outlet_master</w:t>
            </w:r>
          </w:p>
        </w:tc>
      </w:tr>
      <w:tr w:rsidR="002B6BA5" w14:paraId="4BA7D0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61D0A" w14:textId="77777777" w:rsidR="002B6BA5" w:rsidRDefault="00000000">
            <w:r>
              <w:rPr>
                <w:sz w:val="19"/>
                <w:szCs w:val="19"/>
              </w:rPr>
              <w:t>lat / lon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4E29F" w14:textId="77777777" w:rsidR="002B6BA5" w:rsidRDefault="00000000">
            <w:r>
              <w:rPr>
                <w:sz w:val="19"/>
                <w:szCs w:val="19"/>
              </w:rPr>
              <w:t>Float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6CD5E" w14:textId="77777777" w:rsidR="002B6BA5" w:rsidRDefault="00000000">
            <w:r>
              <w:rPr>
                <w:sz w:val="19"/>
                <w:szCs w:val="19"/>
              </w:rPr>
              <w:t>Outlet geocoordinates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186A9" w14:textId="77777777" w:rsidR="002B6BA5" w:rsidRDefault="00000000">
            <w:r>
              <w:rPr>
                <w:sz w:val="19"/>
                <w:szCs w:val="19"/>
              </w:rPr>
              <w:t>Missing or out-of-range coordinates</w:t>
            </w:r>
          </w:p>
        </w:tc>
      </w:tr>
    </w:tbl>
    <w:p w14:paraId="7FF47117" w14:textId="77777777" w:rsidR="002B6BA5" w:rsidRDefault="00000000">
      <w:pPr>
        <w:spacing w:before="60" w:after="240"/>
        <w:jc w:val="center"/>
      </w:pPr>
      <w:r>
        <w:rPr>
          <w:i/>
          <w:iCs/>
          <w:color w:val="595959"/>
          <w:sz w:val="19"/>
          <w:szCs w:val="19"/>
        </w:rPr>
        <w:t>Table 1. Simulated schema and anticipated data-quality issues.</w:t>
      </w:r>
    </w:p>
    <w:p w14:paraId="5FA36ABA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5" w:name="_Toc239210139"/>
      <w:r>
        <w:rPr>
          <w:b/>
          <w:bCs/>
          <w:color w:val="1F3864"/>
          <w:sz w:val="30"/>
          <w:szCs w:val="30"/>
        </w:rPr>
        <w:t>3. Data Quality Issues and Cleaning Methodology</w:t>
      </w:r>
      <w:bookmarkEnd w:id="5"/>
    </w:p>
    <w:p w14:paraId="1B4246A7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Raw logistics data of this kind typically suffers from four categories of quality issues: structural inconsistencies, missing values, outliers/erroneous values, and scale disparities across numeric features. Each is addressed below with the technique chosen, the rationale for that choice, and its downstream effect on analysis.</w:t>
      </w:r>
    </w:p>
    <w:p w14:paraId="589D296B" w14:textId="77777777" w:rsidR="002B6BA5" w:rsidRDefault="00000000">
      <w:pPr>
        <w:pStyle w:val="Heading2"/>
        <w:spacing w:before="280" w:after="120"/>
      </w:pPr>
      <w:bookmarkStart w:id="6" w:name="_Toc239210140"/>
      <w:r>
        <w:rPr>
          <w:b/>
          <w:bCs/>
          <w:color w:val="2E75B6"/>
          <w:sz w:val="25"/>
          <w:szCs w:val="25"/>
        </w:rPr>
        <w:t>3.1 Structural Inconsistencies and Duplicates</w:t>
      </w:r>
      <w:bookmarkEnd w:id="6"/>
    </w:p>
    <w:p w14:paraId="204AC2EB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Issue: SKU and outlet identifiers are often entered with inconsistent casing or stray whitespace (e.g., "sku-1042" vs. "SKU-1042 "), and the same order line can appear more than once due to retries in the order-management system's export job.</w:t>
      </w:r>
    </w:p>
    <w:p w14:paraId="6F246B10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Technique: String normalization (trim + uppercase) on all identifier columns, followed by de-duplication on a natural key (order_id, or a composite of outlet_id + sku_id + order_date when order_id is unreliable). This is chosen because identifier mismatches silently fragment groupings in later aggregation and merge steps, and duplicates directly inflate demand and revenue figures — both of which would corrupt the KPI baseline and the forecasting inputs defined in Week 1.</w:t>
      </w:r>
    </w:p>
    <w:p w14:paraId="632C3FC5" w14:textId="77777777" w:rsidR="002B6BA5" w:rsidRDefault="00000000">
      <w:pPr>
        <w:pStyle w:val="Heading2"/>
        <w:spacing w:before="280" w:after="120"/>
      </w:pPr>
      <w:bookmarkStart w:id="7" w:name="_Toc239210141"/>
      <w:r>
        <w:rPr>
          <w:b/>
          <w:bCs/>
          <w:color w:val="2E75B6"/>
          <w:sz w:val="25"/>
          <w:szCs w:val="25"/>
        </w:rPr>
        <w:t>3.2 Missing Values</w:t>
      </w:r>
      <w:bookmarkEnd w:id="7"/>
    </w:p>
    <w:p w14:paraId="33974541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Issue: delivery_date is missing for orders that were cancelled or are still in transit; a small percentage of promised_date and outlet geocoordinate values are missing due to upstream data-entry gaps.</w:t>
      </w:r>
    </w:p>
    <w:p w14:paraId="4D489C8A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Technique selection depends on the missingness mechanism and the field's role in analysis:</w:t>
      </w:r>
    </w:p>
    <w:p w14:paraId="75AA305F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delivery_date: left as missing (not imputed) and instead flagged with a boolean delivered_flag column, since imputing a fabricated delivery time would corrupt the On-Time Delivery Rate and Cycle Time KPIs. Rows without a delivery date are excluded only from delivery-time calculations, not from the dataset as a whole.</w:t>
      </w:r>
    </w:p>
    <w:p w14:paraId="1D0EAF57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promised_date: imputed using the outlet's or product category's median lead time, since promised dates follow a predictable, low-variance business rule rather than being missing at random.</w:t>
      </w:r>
    </w:p>
    <w:p w14:paraId="576955C6" w14:textId="77777777" w:rsidR="002B6BA5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>outlet lat/lon: imputed via a lookup join against outlet_master using outlet_id as the key; if still missing, the outlet is geocoded from its recorded city/address using a geocoding service. Rows that remain unresolved are excluded only from geography-dependent steps (clustering, routing), not from demand/KPI analysis.</w:t>
      </w:r>
    </w:p>
    <w:p w14:paraId="7F0C7D78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This mixed strategy — flag-and-exclude for outcome fields versus rule-based imputation for structurally predictable fields — is deliberate: naive blanket imputation (e.g., filling every missing value with the column mean) would bias KPIs that are specifically defined around presence/absence of an event, such as on-time delivery.</w:t>
      </w:r>
    </w:p>
    <w:p w14:paraId="1D365E0E" w14:textId="77777777" w:rsidR="002B6BA5" w:rsidRDefault="00000000">
      <w:pPr>
        <w:pStyle w:val="Heading2"/>
        <w:spacing w:before="280" w:after="120"/>
      </w:pPr>
      <w:bookmarkStart w:id="8" w:name="_Toc239210142"/>
      <w:r>
        <w:rPr>
          <w:b/>
          <w:bCs/>
          <w:color w:val="2E75B6"/>
          <w:sz w:val="25"/>
          <w:szCs w:val="25"/>
        </w:rPr>
        <w:t>3.3 Outlier Detection and Treatment</w:t>
      </w:r>
      <w:bookmarkEnd w:id="8"/>
    </w:p>
    <w:p w14:paraId="49C3037F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Issue: order quantity and unit price occasionally contain implausible values — negative quantities (data-entry sign errors), zero prices (free samples or export bugs), and a small number of extreme quantities several orders of magnitude above the norm (bulk/institutional orders or duplicate-row artifacts).</w:t>
      </w:r>
    </w:p>
    <w:p w14:paraId="5969F2C1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lastRenderedPageBreak/>
        <w:t>Technique: a combination of domain-rule filtering and statistical outlier detection. Hard business rules remove logically impossible values (qty ≤ 0, unit_price &lt; 0). For statistical outliers among otherwise valid values, the Interquartile Range (IQR) method flags values beyond 1.5× IQR from the first/third quartiles for review, rather than automatic removal — because in a logistics context, a very large order quantity may be a genuine institutional bulk order rather than an error. Flagged records are routed to a manual-review bucket and, where they are confirmed as legitimate, retained with a large_order_flag rather than deleted, preserving information relevant to inventory planning.</w:t>
      </w:r>
    </w:p>
    <w:p w14:paraId="5092CB3A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This conservative approach is chosen because logistics data has meaningful, non-noise variance (institutional vs. retail order sizes), and aggressive outlier removal would understate true demand variability that the forecasting model in a later phase needs to learn from.</w:t>
      </w:r>
    </w:p>
    <w:p w14:paraId="2A8B463D" w14:textId="77777777" w:rsidR="002B6BA5" w:rsidRDefault="00000000">
      <w:pPr>
        <w:pStyle w:val="Heading2"/>
        <w:spacing w:before="280" w:after="120"/>
      </w:pPr>
      <w:bookmarkStart w:id="9" w:name="_Toc239210143"/>
      <w:r>
        <w:rPr>
          <w:b/>
          <w:bCs/>
          <w:color w:val="2E75B6"/>
          <w:sz w:val="25"/>
          <w:szCs w:val="25"/>
        </w:rPr>
        <w:t>3.4 Feature Scaling and Normalization</w:t>
      </w:r>
      <w:bookmarkEnd w:id="9"/>
    </w:p>
    <w:p w14:paraId="3C1267A7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Issue: numeric features destined for clustering (Week 1, Section 4.1.2) exist on very different scales — order frequency (single digits to low hundreds), average order quantity (tens to thousands), and latitude/longitude (fixed narrow ranges around 16°N, 80°E for this region). Distance-based algorithms such as K-Means are sensitive to scale, so a feature with a larger numeric range would dominate the distance calculation regardless of its actual importance.</w:t>
      </w:r>
    </w:p>
    <w:p w14:paraId="291F552D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Technique: Z-score standardization (subtracting the mean and dividing by the standard deviation) is applied to clustering features, giving every feature a mean of 0 and unit variance. Min-Max normalization is considered as an alternative for features that will feed into neural network models later in the project, since it bounds values to a fixed [0, 1] range; standardization is preferred here because it is more robust to the mild outliers retained in Section 3.3. Tree-based forecasting models (e.g., XGBoost) are deliberately left unscaled, since tree splits are invariant to monotonic feature scaling and unnecessary transformation would only reduce interpretability.</w:t>
      </w:r>
    </w:p>
    <w:p w14:paraId="32135B37" w14:textId="77777777" w:rsidR="002B6BA5" w:rsidRDefault="00000000">
      <w:pPr>
        <w:pStyle w:val="Heading2"/>
        <w:spacing w:before="280" w:after="120"/>
      </w:pPr>
      <w:bookmarkStart w:id="10" w:name="_Toc239210144"/>
      <w:r>
        <w:rPr>
          <w:b/>
          <w:bCs/>
          <w:color w:val="2E75B6"/>
          <w:sz w:val="25"/>
          <w:szCs w:val="25"/>
        </w:rPr>
        <w:t>3.5 Summary of Data Quality Improvement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7"/>
        <w:gridCol w:w="2179"/>
        <w:gridCol w:w="3970"/>
      </w:tblGrid>
      <w:tr w:rsidR="002B6BA5" w14:paraId="3AAC0B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F2BD7" w14:textId="77777777" w:rsidR="002B6BA5" w:rsidRDefault="00000000">
            <w:r>
              <w:rPr>
                <w:b/>
                <w:bCs/>
                <w:color w:val="FFFFFF"/>
              </w:rPr>
              <w:t>Data Quality Metric</w:t>
            </w:r>
          </w:p>
        </w:tc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1AF4D" w14:textId="77777777" w:rsidR="002B6BA5" w:rsidRDefault="00000000">
            <w:r>
              <w:rPr>
                <w:b/>
                <w:bCs/>
                <w:color w:val="FFFFFF"/>
              </w:rPr>
              <w:t>Before Cleaning</w:t>
            </w:r>
          </w:p>
        </w:tc>
        <w:tc>
          <w:tcPr>
            <w:tcW w:w="0" w:type="auto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EC86F" w14:textId="77777777" w:rsidR="002B6BA5" w:rsidRDefault="00000000">
            <w:r>
              <w:rPr>
                <w:b/>
                <w:bCs/>
                <w:color w:val="FFFFFF"/>
              </w:rPr>
              <w:t>After Cleaning</w:t>
            </w:r>
          </w:p>
        </w:tc>
      </w:tr>
      <w:tr w:rsidR="002B6BA5" w14:paraId="798468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9DBDE" w14:textId="77777777" w:rsidR="002B6BA5" w:rsidRDefault="00000000">
            <w:r>
              <w:rPr>
                <w:b/>
                <w:bCs/>
                <w:sz w:val="19"/>
                <w:szCs w:val="19"/>
              </w:rPr>
              <w:t>Duplicate order rows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4B727" w14:textId="77777777" w:rsidR="002B6BA5" w:rsidRDefault="00000000">
            <w:r>
              <w:rPr>
                <w:color w:val="833C0C"/>
                <w:sz w:val="19"/>
                <w:szCs w:val="19"/>
              </w:rPr>
              <w:t>~1.8% of records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33565" w14:textId="77777777" w:rsidR="002B6BA5" w:rsidRDefault="00000000">
            <w:r>
              <w:rPr>
                <w:color w:val="375623"/>
                <w:sz w:val="19"/>
                <w:szCs w:val="19"/>
              </w:rPr>
              <w:t>0% (de-duplicated on natural key)</w:t>
            </w:r>
          </w:p>
        </w:tc>
      </w:tr>
      <w:tr w:rsidR="002B6BA5" w14:paraId="31B267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9B159" w14:textId="77777777" w:rsidR="002B6BA5" w:rsidRDefault="00000000">
            <w:r>
              <w:rPr>
                <w:b/>
                <w:bCs/>
                <w:sz w:val="19"/>
                <w:szCs w:val="19"/>
              </w:rPr>
              <w:t>Missing delivery_date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5832A" w14:textId="77777777" w:rsidR="002B6BA5" w:rsidRDefault="00000000">
            <w:r>
              <w:rPr>
                <w:color w:val="833C0C"/>
                <w:sz w:val="19"/>
                <w:szCs w:val="19"/>
              </w:rPr>
              <w:t>~6.4% of records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15C84F" w14:textId="77777777" w:rsidR="002B6BA5" w:rsidRDefault="00000000">
            <w:r>
              <w:rPr>
                <w:color w:val="375623"/>
                <w:sz w:val="19"/>
                <w:szCs w:val="19"/>
              </w:rPr>
              <w:t>Retained + flagged (delivered_flag)</w:t>
            </w:r>
          </w:p>
        </w:tc>
      </w:tr>
      <w:tr w:rsidR="002B6BA5" w14:paraId="79045E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01DC2" w14:textId="77777777" w:rsidR="002B6BA5" w:rsidRDefault="00000000">
            <w:r>
              <w:rPr>
                <w:b/>
                <w:bCs/>
                <w:sz w:val="19"/>
                <w:szCs w:val="19"/>
              </w:rPr>
              <w:t>Missing promised_date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26102" w14:textId="77777777" w:rsidR="002B6BA5" w:rsidRDefault="00000000">
            <w:r>
              <w:rPr>
                <w:color w:val="833C0C"/>
                <w:sz w:val="19"/>
                <w:szCs w:val="19"/>
              </w:rPr>
              <w:t>~2.1% of records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07926" w14:textId="77777777" w:rsidR="002B6BA5" w:rsidRDefault="00000000">
            <w:r>
              <w:rPr>
                <w:color w:val="375623"/>
                <w:sz w:val="19"/>
                <w:szCs w:val="19"/>
              </w:rPr>
              <w:t>0% (median lead-time imputation)</w:t>
            </w:r>
          </w:p>
        </w:tc>
      </w:tr>
      <w:tr w:rsidR="002B6BA5" w14:paraId="1A864D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AE73C" w14:textId="77777777" w:rsidR="002B6BA5" w:rsidRDefault="00000000">
            <w:r>
              <w:rPr>
                <w:b/>
                <w:bCs/>
                <w:sz w:val="19"/>
                <w:szCs w:val="19"/>
              </w:rPr>
              <w:t>Missing outlet coordinates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5AFE7" w14:textId="77777777" w:rsidR="002B6BA5" w:rsidRDefault="00000000">
            <w:r>
              <w:rPr>
                <w:color w:val="833C0C"/>
                <w:sz w:val="19"/>
                <w:szCs w:val="19"/>
              </w:rPr>
              <w:t>~3.5% of outlets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A1939" w14:textId="77777777" w:rsidR="002B6BA5" w:rsidRDefault="00000000">
            <w:r>
              <w:rPr>
                <w:color w:val="375623"/>
                <w:sz w:val="19"/>
                <w:szCs w:val="19"/>
              </w:rPr>
              <w:t>&lt; 0.5% (join + geocoding fallback)</w:t>
            </w:r>
          </w:p>
        </w:tc>
      </w:tr>
      <w:tr w:rsidR="002B6BA5" w14:paraId="2692D3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C0E18" w14:textId="77777777" w:rsidR="002B6BA5" w:rsidRDefault="00000000">
            <w:r>
              <w:rPr>
                <w:b/>
                <w:bCs/>
                <w:sz w:val="19"/>
                <w:szCs w:val="19"/>
              </w:rPr>
              <w:t>Invalid qty / price values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57886" w14:textId="77777777" w:rsidR="002B6BA5" w:rsidRDefault="00000000">
            <w:r>
              <w:rPr>
                <w:color w:val="833C0C"/>
                <w:sz w:val="19"/>
                <w:szCs w:val="19"/>
              </w:rPr>
              <w:t>~0.9% of records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D834D" w14:textId="77777777" w:rsidR="002B6BA5" w:rsidRDefault="00000000">
            <w:r>
              <w:rPr>
                <w:color w:val="375623"/>
                <w:sz w:val="19"/>
                <w:szCs w:val="19"/>
              </w:rPr>
              <w:t>0% (rule-based removal)</w:t>
            </w:r>
          </w:p>
        </w:tc>
      </w:tr>
      <w:tr w:rsidR="002B6BA5" w14:paraId="7203ED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A9300" w14:textId="77777777" w:rsidR="002B6BA5" w:rsidRDefault="00000000">
            <w:r>
              <w:rPr>
                <w:b/>
                <w:bCs/>
                <w:sz w:val="19"/>
                <w:szCs w:val="19"/>
              </w:rPr>
              <w:t>Statistical outliers (qty)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764B7B" w14:textId="77777777" w:rsidR="002B6BA5" w:rsidRDefault="00000000">
            <w:r>
              <w:rPr>
                <w:color w:val="833C0C"/>
                <w:sz w:val="19"/>
                <w:szCs w:val="19"/>
              </w:rPr>
              <w:t>~2.7% of records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A776A" w14:textId="77777777" w:rsidR="002B6BA5" w:rsidRDefault="00000000">
            <w:r>
              <w:rPr>
                <w:color w:val="375623"/>
                <w:sz w:val="19"/>
                <w:szCs w:val="19"/>
              </w:rPr>
              <w:t>Flagged, retained for review</w:t>
            </w:r>
          </w:p>
        </w:tc>
      </w:tr>
      <w:tr w:rsidR="002B6BA5" w14:paraId="14D077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DF498" w14:textId="77777777" w:rsidR="002B6BA5" w:rsidRDefault="00000000">
            <w:r>
              <w:rPr>
                <w:b/>
                <w:bCs/>
                <w:sz w:val="19"/>
                <w:szCs w:val="19"/>
              </w:rPr>
              <w:t>Clustering feature scale range</w:t>
            </w:r>
          </w:p>
        </w:tc>
        <w:tc>
          <w:tcPr>
            <w:tcW w:w="0" w:type="auto"/>
            <w:shd w:val="clear" w:color="auto" w:fill="FCE4D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D35C5" w14:textId="77777777" w:rsidR="002B6BA5" w:rsidRDefault="00000000">
            <w:r>
              <w:rPr>
                <w:color w:val="833C0C"/>
                <w:sz w:val="19"/>
                <w:szCs w:val="19"/>
              </w:rPr>
              <w:t>1 to 10,000+</w:t>
            </w:r>
          </w:p>
        </w:tc>
        <w:tc>
          <w:tcPr>
            <w:tcW w:w="0" w:type="auto"/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4BC80" w14:textId="77777777" w:rsidR="002B6BA5" w:rsidRDefault="00000000">
            <w:r>
              <w:rPr>
                <w:color w:val="375623"/>
                <w:sz w:val="19"/>
                <w:szCs w:val="19"/>
              </w:rPr>
              <w:t>Standardized to mean 0, SD 1</w:t>
            </w:r>
          </w:p>
        </w:tc>
      </w:tr>
    </w:tbl>
    <w:p w14:paraId="1C762359" w14:textId="77777777" w:rsidR="002B6BA5" w:rsidRDefault="00000000">
      <w:pPr>
        <w:spacing w:before="60" w:after="240"/>
        <w:jc w:val="center"/>
      </w:pPr>
      <w:r>
        <w:rPr>
          <w:i/>
          <w:iCs/>
          <w:color w:val="595959"/>
          <w:sz w:val="19"/>
          <w:szCs w:val="19"/>
        </w:rPr>
        <w:t>Table 2. Illustrative before/after data-quality summary.</w:t>
      </w:r>
    </w:p>
    <w:p w14:paraId="7B36CD51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11" w:name="_Toc239210145"/>
      <w:r>
        <w:rPr>
          <w:b/>
          <w:bCs/>
          <w:color w:val="1F3864"/>
          <w:sz w:val="30"/>
          <w:szCs w:val="30"/>
        </w:rPr>
        <w:t>4. Preprocessing Pipeline (Python Code)</w:t>
      </w:r>
      <w:bookmarkEnd w:id="11"/>
    </w:p>
    <w:p w14:paraId="006FA147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The following snippets implement the pipeline described above, using pandas, numpy, and scikit-learn. They are written to run sequentially against the three simulated extracts.</w:t>
      </w:r>
    </w:p>
    <w:p w14:paraId="558AD637" w14:textId="77777777" w:rsidR="002B6BA5" w:rsidRDefault="00000000">
      <w:pPr>
        <w:pStyle w:val="Heading2"/>
        <w:spacing w:before="280" w:after="120"/>
      </w:pPr>
      <w:bookmarkStart w:id="12" w:name="_Toc239210146"/>
      <w:r>
        <w:rPr>
          <w:b/>
          <w:bCs/>
          <w:color w:val="2E75B6"/>
          <w:sz w:val="25"/>
          <w:szCs w:val="25"/>
        </w:rPr>
        <w:t>4.1 Loading Raw Data</w:t>
      </w:r>
      <w:bookmarkEnd w:id="12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77F47A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A48E96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lastRenderedPageBreak/>
              <w:t>import pandas as pd</w:t>
            </w:r>
          </w:p>
          <w:p w14:paraId="6A2DF4A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import numpy as np</w:t>
            </w:r>
          </w:p>
          <w:p w14:paraId="00103A7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099E86E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 = pd.read_csv('data/orders.csv', parse_dates=['order_date', 'promised_date', 'delivery_date'])</w:t>
            </w:r>
          </w:p>
          <w:p w14:paraId="21A9DF7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inventory = pd.read_csv('data/inventory_ledger.csv', parse_dates=['snapshot_date'])</w:t>
            </w:r>
          </w:p>
          <w:p w14:paraId="0CEF1C1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outlets = pd.read_csv('data/outlet_master.csv')</w:t>
            </w:r>
          </w:p>
          <w:p w14:paraId="4C164F2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0EE7D4CE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print(orders.shape, inventory.shape, outlets.shape)</w:t>
            </w:r>
          </w:p>
          <w:p w14:paraId="6EDB8E7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print(orders.isna().mean().sort_values(ascending=False).head(10))</w:t>
            </w:r>
          </w:p>
        </w:tc>
      </w:tr>
    </w:tbl>
    <w:p w14:paraId="7905333D" w14:textId="77777777" w:rsidR="002B6BA5" w:rsidRDefault="00000000">
      <w:pPr>
        <w:pStyle w:val="Heading2"/>
        <w:spacing w:before="280" w:after="120"/>
      </w:pPr>
      <w:bookmarkStart w:id="13" w:name="_Toc239210147"/>
      <w:r>
        <w:rPr>
          <w:b/>
          <w:bCs/>
          <w:color w:val="2E75B6"/>
          <w:sz w:val="25"/>
          <w:szCs w:val="25"/>
        </w:rPr>
        <w:t>4.2 Structural Cleaning and De-duplication</w:t>
      </w:r>
      <w:bookmarkEnd w:id="13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1A485F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78BA5D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Normalize identifier columns</w:t>
            </w:r>
          </w:p>
          <w:p w14:paraId="23652A1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for col in ['sku_id', 'outlet_id']:</w:t>
            </w:r>
          </w:p>
          <w:p w14:paraId="7B0D05D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orders[col] = orders[col].astype(str).str.strip().str.upper()</w:t>
            </w:r>
          </w:p>
          <w:p w14:paraId="3DA6774E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outlets[col.replace('order_', '')] = outlets.get(col, outlets.get('outlet_id'))</w:t>
            </w:r>
          </w:p>
          <w:p w14:paraId="363BAF9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2ACC4644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Remove exact duplicate order lines from repeated export retries</w:t>
            </w:r>
          </w:p>
          <w:p w14:paraId="79B075B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before = len(orders)</w:t>
            </w:r>
          </w:p>
          <w:p w14:paraId="01A0031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 = orders.drop_duplicates(subset=['order_id'])</w:t>
            </w:r>
          </w:p>
          <w:p w14:paraId="72A3192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 = orders.drop_duplicates(subset=['outlet_id', 'sku_id', 'order_date'], keep='first')</w:t>
            </w:r>
          </w:p>
          <w:p w14:paraId="7609469C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print(f"Removed {before - len(orders)} duplicate rows "</w:t>
            </w:r>
          </w:p>
          <w:p w14:paraId="5CE6B8B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  f"({(before - len(orders)) / before:.2%})")</w:t>
            </w:r>
          </w:p>
        </w:tc>
      </w:tr>
    </w:tbl>
    <w:p w14:paraId="6580CAFB" w14:textId="77777777" w:rsidR="002B6BA5" w:rsidRDefault="00000000">
      <w:pPr>
        <w:pStyle w:val="Heading2"/>
        <w:spacing w:before="280" w:after="120"/>
      </w:pPr>
      <w:bookmarkStart w:id="14" w:name="_Toc239210148"/>
      <w:r>
        <w:rPr>
          <w:b/>
          <w:bCs/>
          <w:color w:val="2E75B6"/>
          <w:sz w:val="25"/>
          <w:szCs w:val="25"/>
        </w:rPr>
        <w:t>4.3 Handling Missing Values</w:t>
      </w:r>
      <w:bookmarkEnd w:id="14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3884A5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8F7F3D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delivery_date: flag rather than impute — preserves OTD/cycle-time integrity</w:t>
            </w:r>
          </w:p>
          <w:p w14:paraId="7B529E8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orders['delivered_flag'] = orders['delivery_date'].notna()</w:t>
            </w:r>
          </w:p>
          <w:p w14:paraId="2B99757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393B516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promised_date: impute using per-SKU median lead time</w:t>
            </w:r>
          </w:p>
          <w:p w14:paraId="33ADF49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orders['lead_time_days'] = (orders['promised_date'] - orders['order_date']).dt.days</w:t>
            </w:r>
          </w:p>
          <w:p w14:paraId="338C41F5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median_lead_by_sku = orders.groupby('sku_id')['lead_time_days'].transform('median')</w:t>
            </w:r>
          </w:p>
          <w:p w14:paraId="26CB2155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missing_promised = orders['promised_date'].isna()</w:t>
            </w:r>
          </w:p>
          <w:p w14:paraId="59CA7EB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orders.loc[missing_promised, 'promised_date'] = (</w:t>
            </w:r>
          </w:p>
          <w:p w14:paraId="486CEFB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orders.loc[missing_promised, 'order_date'] +</w:t>
            </w:r>
          </w:p>
          <w:p w14:paraId="16358EF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pd.to_timedelta(median_lead_by_sku[missing_promised], unit='D')</w:t>
            </w:r>
          </w:p>
          <w:p w14:paraId="1FBA256C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)</w:t>
            </w:r>
          </w:p>
          <w:p w14:paraId="433A609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3198A88C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Outlet coordinates: join from outlet_master, then geocode any remainder</w:t>
            </w:r>
          </w:p>
          <w:p w14:paraId="4886C9F7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 = orders.merge(outlets[['outlet_id', 'lat', 'lon', 'city']], on='outlet_id', how='left')</w:t>
            </w:r>
          </w:p>
          <w:p w14:paraId="75FEF107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507193C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from geopy.geocoders import Nominatim</w:t>
            </w:r>
          </w:p>
          <w:p w14:paraId="303E107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geolocator = Nominatim(user_agent='logistics_pipeline')</w:t>
            </w:r>
          </w:p>
          <w:p w14:paraId="580B0F75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3B5CCE0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def geocode_city(city):</w:t>
            </w:r>
          </w:p>
          <w:p w14:paraId="7257AF5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try:</w:t>
            </w:r>
          </w:p>
          <w:p w14:paraId="28ED7DAF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    loc = geolocator.geocode(f"{city}, Andhra Pradesh, India")</w:t>
            </w:r>
          </w:p>
          <w:p w14:paraId="39FB728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    return (loc.latitude, loc.longitude) if loc else (np.nan, np.nan)</w:t>
            </w:r>
          </w:p>
          <w:p w14:paraId="7E65513F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except Exception:</w:t>
            </w:r>
          </w:p>
          <w:p w14:paraId="0FEAE48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    return (np.nan, np.nan)</w:t>
            </w:r>
          </w:p>
          <w:p w14:paraId="414E1EF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6D075A6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still_missing = orders['lat'].isna()</w:t>
            </w:r>
          </w:p>
          <w:p w14:paraId="4E23E56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coords = orders.loc[still_missing, 'city'].apply(geocode_city)</w:t>
            </w:r>
          </w:p>
          <w:p w14:paraId="52238A7C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orders.loc[still_missing, ['lat', 'lon']] = pd.DataFrame(coords.tolist(), index=coords.index)</w:t>
            </w:r>
          </w:p>
        </w:tc>
      </w:tr>
    </w:tbl>
    <w:p w14:paraId="53CDA292" w14:textId="77777777" w:rsidR="002B6BA5" w:rsidRDefault="00000000">
      <w:pPr>
        <w:pStyle w:val="Heading2"/>
        <w:spacing w:before="280" w:after="120"/>
      </w:pPr>
      <w:bookmarkStart w:id="15" w:name="_Toc239210149"/>
      <w:r>
        <w:rPr>
          <w:b/>
          <w:bCs/>
          <w:color w:val="2E75B6"/>
          <w:sz w:val="25"/>
          <w:szCs w:val="25"/>
        </w:rPr>
        <w:t>4.4 Outlier Detection and Treatment</w:t>
      </w:r>
      <w:bookmarkEnd w:id="15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0FD305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2E2A60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lastRenderedPageBreak/>
              <w:t># Hard business-rule filtering: logically impossible values</w:t>
            </w:r>
          </w:p>
          <w:p w14:paraId="1C088FCC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before = len(orders)</w:t>
            </w:r>
          </w:p>
          <w:p w14:paraId="0F81478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 = orders[(orders['qty'] &gt; 0) &amp; (orders['unit_price'] &gt;= 0)]</w:t>
            </w:r>
          </w:p>
          <w:p w14:paraId="6DA0AA6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print(f"Removed {before - len(orders)} rows violating business rules")</w:t>
            </w:r>
          </w:p>
          <w:p w14:paraId="47B708E4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53DCDEE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IQR-based statistical outlier flagging (review, not automatic removal)</w:t>
            </w:r>
          </w:p>
          <w:p w14:paraId="5B5F459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def flag_iqr_outliers(series, k=1.5):</w:t>
            </w:r>
          </w:p>
          <w:p w14:paraId="70FD824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q1, q3 = series.quantile(0.25), series.quantile(0.75)</w:t>
            </w:r>
          </w:p>
          <w:p w14:paraId="487ACDA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iqr = q3 - q1</w:t>
            </w:r>
          </w:p>
          <w:p w14:paraId="2A2F876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lower, upper = q1 - k * iqr, q3 + k * iqr</w:t>
            </w:r>
          </w:p>
          <w:p w14:paraId="7C6A8C86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return (series &lt; lower) | (series &gt; upper)</w:t>
            </w:r>
          </w:p>
          <w:p w14:paraId="1E9DF887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2D5412A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orders['large_order_flag'] = flag_iqr_outliers(orders['qty'])</w:t>
            </w:r>
          </w:p>
          <w:p w14:paraId="0D5C990A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print(f"Flagged {orders['large_order_flag'].sum()} statistical outliers "</w:t>
            </w:r>
          </w:p>
          <w:p w14:paraId="3467DE97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  f"({orders['large_order_flag'].mean():.2%}) for manual review")</w:t>
            </w:r>
          </w:p>
        </w:tc>
      </w:tr>
    </w:tbl>
    <w:p w14:paraId="2D756E0F" w14:textId="77777777" w:rsidR="002B6BA5" w:rsidRDefault="00000000">
      <w:pPr>
        <w:pStyle w:val="Heading2"/>
        <w:spacing w:before="280" w:after="120"/>
      </w:pPr>
      <w:bookmarkStart w:id="16" w:name="_Toc239210150"/>
      <w:r>
        <w:rPr>
          <w:b/>
          <w:bCs/>
          <w:color w:val="2E75B6"/>
          <w:sz w:val="25"/>
          <w:szCs w:val="25"/>
        </w:rPr>
        <w:t>4.5 Feature Scaling for Downstream Clustering</w:t>
      </w:r>
      <w:bookmarkEnd w:id="16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57BC60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D0C00F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from sklearn.preprocessing import StandardScaler</w:t>
            </w:r>
          </w:p>
          <w:p w14:paraId="208E544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0F432ED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outlet_features = orders.groupby('outlet_id').agg(</w:t>
            </w:r>
          </w:p>
          <w:p w14:paraId="1F698152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avg_order_qty=('qty', 'mean'),</w:t>
            </w:r>
          </w:p>
          <w:p w14:paraId="2D92E0A3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order_frequency=('order_id', 'count'),</w:t>
            </w:r>
          </w:p>
          <w:p w14:paraId="76C0896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lat=('lat', 'first'),</w:t>
            </w:r>
          </w:p>
          <w:p w14:paraId="536348F8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lon=('lon', 'first'),</w:t>
            </w:r>
          </w:p>
          <w:p w14:paraId="22F3405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).dropna()</w:t>
            </w:r>
          </w:p>
          <w:p w14:paraId="68F71E5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6B5300C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scaler = StandardScaler()</w:t>
            </w:r>
          </w:p>
          <w:p w14:paraId="6A52066B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scaled_features = scaler.fit_transform(</w:t>
            </w:r>
          </w:p>
          <w:p w14:paraId="67CD2A2F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outlet_features[['avg_order_qty', 'order_frequency', 'lat', 'lon']]</w:t>
            </w:r>
          </w:p>
          <w:p w14:paraId="44D83BD1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)</w:t>
            </w:r>
          </w:p>
          <w:p w14:paraId="367BAC9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41994418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outlet_features_scaled = pd.DataFrame(</w:t>
            </w:r>
          </w:p>
          <w:p w14:paraId="2FD636BE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   scaled_features, columns=outlet_features.columns, index=outlet_features.index</w:t>
            </w:r>
          </w:p>
          <w:p w14:paraId="47FEF1B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)</w:t>
            </w:r>
          </w:p>
          <w:p w14:paraId="1A8ABE8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print(outlet_features_scaled.describe().loc[['mean', 'std']].round(2))</w:t>
            </w:r>
          </w:p>
        </w:tc>
      </w:tr>
    </w:tbl>
    <w:p w14:paraId="70C30A25" w14:textId="77777777" w:rsidR="002B6BA5" w:rsidRDefault="00000000">
      <w:pPr>
        <w:pStyle w:val="Heading2"/>
        <w:spacing w:before="280" w:after="120"/>
      </w:pPr>
      <w:bookmarkStart w:id="17" w:name="_Toc239210151"/>
      <w:r>
        <w:rPr>
          <w:b/>
          <w:bCs/>
          <w:color w:val="2E75B6"/>
          <w:sz w:val="25"/>
          <w:szCs w:val="25"/>
        </w:rPr>
        <w:t>4.6 Final Validation Checks</w:t>
      </w:r>
      <w:bookmarkEnd w:id="17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6"/>
      </w:tblGrid>
      <w:tr w:rsidR="002B6BA5" w14:paraId="5E2876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5691F3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# Sanity checks before handing the dataset off to EDA (Week 3)</w:t>
            </w:r>
          </w:p>
          <w:p w14:paraId="2CDE1DB9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assert orders['sku_id'].str.contains(' ').sum() == 0, 'Whitespace remains in sku_id'</w:t>
            </w:r>
          </w:p>
          <w:p w14:paraId="60271F44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assert orders.duplicated(subset=['order_id']).sum() == 0, 'Duplicates remain'</w:t>
            </w:r>
          </w:p>
          <w:p w14:paraId="57E76478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assert (orders['qty'] &gt; 0).all(), 'Non-positive quantities remain'</w:t>
            </w:r>
          </w:p>
          <w:p w14:paraId="63063798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assert orders['promised_date'].isna().sum() == 0, 'Unresolved missing promised_date'</w:t>
            </w:r>
          </w:p>
          <w:p w14:paraId="008FA08F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 xml:space="preserve"> </w:t>
            </w:r>
          </w:p>
          <w:p w14:paraId="210F355D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orders.to_csv('data/orders_clean.csv', index=False)</w:t>
            </w:r>
          </w:p>
          <w:p w14:paraId="5F7EF917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print('Cleaned dataset written: data/orders_clean.csv')</w:t>
            </w:r>
          </w:p>
          <w:p w14:paraId="2526D790" w14:textId="77777777" w:rsidR="002B6BA5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1F1F1F"/>
                <w:sz w:val="18"/>
                <w:szCs w:val="18"/>
              </w:rPr>
              <w:t>print(f"Final shape: {orders.shape}")</w:t>
            </w:r>
          </w:p>
        </w:tc>
      </w:tr>
    </w:tbl>
    <w:p w14:paraId="514B2F8F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18" w:name="_Toc239210152"/>
      <w:r>
        <w:rPr>
          <w:b/>
          <w:bCs/>
          <w:color w:val="1F3864"/>
          <w:sz w:val="30"/>
          <w:szCs w:val="30"/>
        </w:rPr>
        <w:t>5. Reflection: Data Quality and Decision-Making Impact</w:t>
      </w:r>
      <w:bookmarkEnd w:id="18"/>
    </w:p>
    <w:p w14:paraId="4C6C6128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 xml:space="preserve">The cleaning and preprocessing steps carried out in this phase are not a mechanical formality — they directly determine whether the KPIs and models defined in the Week 1 plan will produce trustworthy guidance. An uncorrected duplicate rate of even 1–2% inflates apparent demand and revenue, which would lead a forecasting model to systematically over-order stock. Silently imputing delivery dates for cancelled or in-transit orders </w:t>
      </w:r>
      <w:r>
        <w:rPr>
          <w:sz w:val="22"/>
          <w:szCs w:val="22"/>
        </w:rPr>
        <w:lastRenderedPageBreak/>
        <w:t>would artificially improve the On-Time Delivery Rate, masking a real service problem from the operations team. Similarly, treating every large order as a statistical error and deleting it would strip the demand data of exactly the institutional bulk-order variability that inventory planners most need to anticipate.</w:t>
      </w:r>
    </w:p>
    <w:p w14:paraId="74D81E0F" w14:textId="77777777" w:rsidR="002B6BA5" w:rsidRDefault="00000000">
      <w:pPr>
        <w:spacing w:after="160" w:line="300" w:lineRule="auto"/>
        <w:jc w:val="both"/>
      </w:pPr>
      <w:r>
        <w:rPr>
          <w:sz w:val="22"/>
          <w:szCs w:val="22"/>
        </w:rPr>
        <w:t>This reinforces a broader principle for logistics analytics: cleaning decisions must be made with the downstream KPI and model in mind, not as a generic one-size-fits-all pass. A field's missingness can itself be meaningful (as with delivery_date), and outlier treatment must distinguish genuine business variability from data-entry error. Investing in a disciplined, well-documented preprocessing stage — as demonstrated in this pipeline — is what ultimately allows the forecasting and route-optimization work planned for later weeks to produce recommendations that operations staff can act on with confidence, rather than outputs that quietly encode the data's original flaws.</w:t>
      </w:r>
    </w:p>
    <w:p w14:paraId="2206202F" w14:textId="77777777" w:rsidR="002B6BA5" w:rsidRDefault="00000000">
      <w:pPr>
        <w:pStyle w:val="Heading1"/>
        <w:pBdr>
          <w:bottom w:val="single" w:sz="6" w:space="4" w:color="2E75B6"/>
        </w:pBdr>
        <w:spacing w:before="360" w:after="160"/>
      </w:pPr>
      <w:bookmarkStart w:id="19" w:name="_Toc239210153"/>
      <w:r>
        <w:rPr>
          <w:b/>
          <w:bCs/>
          <w:color w:val="1F3864"/>
          <w:sz w:val="30"/>
          <w:szCs w:val="30"/>
        </w:rPr>
        <w:t>6. References</w:t>
      </w:r>
      <w:bookmarkEnd w:id="19"/>
    </w:p>
    <w:p w14:paraId="600D72EE" w14:textId="77777777" w:rsidR="002B6BA5" w:rsidRDefault="00000000">
      <w:pPr>
        <w:spacing w:after="160" w:line="300" w:lineRule="auto"/>
        <w:jc w:val="both"/>
      </w:pPr>
      <w:r>
        <w:t>Constante, F., Silva, F., &amp; Pereira, A. (2019). DataCo Smart Supply Chain for Big Data Analysis. Mendeley Data / Kaggle.</w:t>
      </w:r>
    </w:p>
    <w:p w14:paraId="7EFEF5B7" w14:textId="77777777" w:rsidR="002B6BA5" w:rsidRDefault="00000000">
      <w:pPr>
        <w:spacing w:after="160" w:line="300" w:lineRule="auto"/>
        <w:jc w:val="both"/>
      </w:pPr>
      <w:r>
        <w:t>McKinney, W. Python for Data Analysis (pandas documentation) — pandas.pydata.org</w:t>
      </w:r>
    </w:p>
    <w:p w14:paraId="162564D8" w14:textId="77777777" w:rsidR="002B6BA5" w:rsidRDefault="00000000">
      <w:pPr>
        <w:spacing w:after="160" w:line="300" w:lineRule="auto"/>
        <w:jc w:val="both"/>
      </w:pPr>
      <w:r>
        <w:t>Pedregosa, F., et al. (2011). Scikit-learn: Machine Learning in Python. Journal of Machine Learning Research.</w:t>
      </w:r>
    </w:p>
    <w:p w14:paraId="339A7395" w14:textId="77777777" w:rsidR="002B6BA5" w:rsidRDefault="00000000">
      <w:pPr>
        <w:spacing w:after="160" w:line="300" w:lineRule="auto"/>
        <w:jc w:val="both"/>
      </w:pPr>
      <w:r>
        <w:t>Tukey, J. W. (1977). Exploratory Data Analysis. Addison-Wesley. (IQR outlier method)</w:t>
      </w:r>
    </w:p>
    <w:p w14:paraId="4750EF0C" w14:textId="77777777" w:rsidR="002B6BA5" w:rsidRDefault="00000000">
      <w:pPr>
        <w:spacing w:after="160" w:line="300" w:lineRule="auto"/>
        <w:jc w:val="both"/>
      </w:pPr>
      <w:r>
        <w:t>Open Government Data (OGD) Platform India — data.gov.in</w:t>
      </w:r>
    </w:p>
    <w:sectPr w:rsidR="002B6BA5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55188" w14:textId="77777777" w:rsidR="00F67DC0" w:rsidRDefault="00F67DC0">
      <w:r>
        <w:separator/>
      </w:r>
    </w:p>
  </w:endnote>
  <w:endnote w:type="continuationSeparator" w:id="0">
    <w:p w14:paraId="01D50742" w14:textId="77777777" w:rsidR="00F67DC0" w:rsidRDefault="00F67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49D9B" w14:textId="77777777" w:rsidR="002B6BA5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DD6C83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DD6C83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3F676" w14:textId="77777777" w:rsidR="00F67DC0" w:rsidRDefault="00F67DC0">
      <w:r>
        <w:separator/>
      </w:r>
    </w:p>
  </w:footnote>
  <w:footnote w:type="continuationSeparator" w:id="0">
    <w:p w14:paraId="31B85515" w14:textId="77777777" w:rsidR="00F67DC0" w:rsidRDefault="00F67D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F557A" w14:textId="77777777" w:rsidR="002B6BA5" w:rsidRDefault="00000000">
    <w:pPr>
      <w:pBdr>
        <w:bottom w:val="single" w:sz="4" w:space="4" w:color="BFBFBF"/>
      </w:pBdr>
      <w:jc w:val="right"/>
    </w:pPr>
    <w:r>
      <w:rPr>
        <w:i/>
        <w:iCs/>
        <w:color w:val="595959"/>
        <w:sz w:val="16"/>
        <w:szCs w:val="16"/>
      </w:rPr>
      <w:t>Data Collection, Cleaning &amp; Preprocessing for Logistics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F6032"/>
    <w:multiLevelType w:val="hybridMultilevel"/>
    <w:tmpl w:val="687490BC"/>
    <w:lvl w:ilvl="0" w:tplc="0A1E87D6">
      <w:start w:val="1"/>
      <w:numFmt w:val="bullet"/>
      <w:lvlText w:val="●"/>
      <w:lvlJc w:val="left"/>
      <w:pPr>
        <w:ind w:left="720" w:hanging="360"/>
      </w:pPr>
    </w:lvl>
    <w:lvl w:ilvl="1" w:tplc="98F2F262">
      <w:start w:val="1"/>
      <w:numFmt w:val="bullet"/>
      <w:lvlText w:val="○"/>
      <w:lvlJc w:val="left"/>
      <w:pPr>
        <w:ind w:left="1440" w:hanging="360"/>
      </w:pPr>
    </w:lvl>
    <w:lvl w:ilvl="2" w:tplc="3DB4782A">
      <w:start w:val="1"/>
      <w:numFmt w:val="bullet"/>
      <w:lvlText w:val="■"/>
      <w:lvlJc w:val="left"/>
      <w:pPr>
        <w:ind w:left="2160" w:hanging="360"/>
      </w:pPr>
    </w:lvl>
    <w:lvl w:ilvl="3" w:tplc="7A1E40A0">
      <w:start w:val="1"/>
      <w:numFmt w:val="bullet"/>
      <w:lvlText w:val="●"/>
      <w:lvlJc w:val="left"/>
      <w:pPr>
        <w:ind w:left="2880" w:hanging="360"/>
      </w:pPr>
    </w:lvl>
    <w:lvl w:ilvl="4" w:tplc="BC22F790">
      <w:start w:val="1"/>
      <w:numFmt w:val="bullet"/>
      <w:lvlText w:val="○"/>
      <w:lvlJc w:val="left"/>
      <w:pPr>
        <w:ind w:left="3600" w:hanging="360"/>
      </w:pPr>
    </w:lvl>
    <w:lvl w:ilvl="5" w:tplc="01E87614">
      <w:start w:val="1"/>
      <w:numFmt w:val="bullet"/>
      <w:lvlText w:val="■"/>
      <w:lvlJc w:val="left"/>
      <w:pPr>
        <w:ind w:left="4320" w:hanging="360"/>
      </w:pPr>
    </w:lvl>
    <w:lvl w:ilvl="6" w:tplc="51B2B194">
      <w:start w:val="1"/>
      <w:numFmt w:val="bullet"/>
      <w:lvlText w:val="●"/>
      <w:lvlJc w:val="left"/>
      <w:pPr>
        <w:ind w:left="5040" w:hanging="360"/>
      </w:pPr>
    </w:lvl>
    <w:lvl w:ilvl="7" w:tplc="2AF8CAD4">
      <w:start w:val="1"/>
      <w:numFmt w:val="bullet"/>
      <w:lvlText w:val="●"/>
      <w:lvlJc w:val="left"/>
      <w:pPr>
        <w:ind w:left="5760" w:hanging="360"/>
      </w:pPr>
    </w:lvl>
    <w:lvl w:ilvl="8" w:tplc="C60E9B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2D6A80"/>
    <w:multiLevelType w:val="hybridMultilevel"/>
    <w:tmpl w:val="F3A8202C"/>
    <w:lvl w:ilvl="0" w:tplc="883E28C6">
      <w:start w:val="1"/>
      <w:numFmt w:val="bullet"/>
      <w:lvlText w:val="•"/>
      <w:lvlJc w:val="left"/>
      <w:pPr>
        <w:ind w:left="460" w:hanging="260"/>
      </w:pPr>
    </w:lvl>
    <w:lvl w:ilvl="1" w:tplc="9342DA48">
      <w:start w:val="1"/>
      <w:numFmt w:val="bullet"/>
      <w:lvlText w:val="◦"/>
      <w:lvlJc w:val="left"/>
      <w:pPr>
        <w:ind w:left="920" w:hanging="260"/>
      </w:pPr>
    </w:lvl>
    <w:lvl w:ilvl="2" w:tplc="945C2C5A">
      <w:numFmt w:val="decimal"/>
      <w:lvlText w:val=""/>
      <w:lvlJc w:val="left"/>
    </w:lvl>
    <w:lvl w:ilvl="3" w:tplc="CFEAEA50">
      <w:numFmt w:val="decimal"/>
      <w:lvlText w:val=""/>
      <w:lvlJc w:val="left"/>
    </w:lvl>
    <w:lvl w:ilvl="4" w:tplc="92B8470E">
      <w:numFmt w:val="decimal"/>
      <w:lvlText w:val=""/>
      <w:lvlJc w:val="left"/>
    </w:lvl>
    <w:lvl w:ilvl="5" w:tplc="46D6D1EC">
      <w:numFmt w:val="decimal"/>
      <w:lvlText w:val=""/>
      <w:lvlJc w:val="left"/>
    </w:lvl>
    <w:lvl w:ilvl="6" w:tplc="D0D864B0">
      <w:numFmt w:val="decimal"/>
      <w:lvlText w:val=""/>
      <w:lvlJc w:val="left"/>
    </w:lvl>
    <w:lvl w:ilvl="7" w:tplc="4088F800">
      <w:numFmt w:val="decimal"/>
      <w:lvlText w:val=""/>
      <w:lvlJc w:val="left"/>
    </w:lvl>
    <w:lvl w:ilvl="8" w:tplc="9BCA2698">
      <w:numFmt w:val="decimal"/>
      <w:lvlText w:val=""/>
      <w:lvlJc w:val="left"/>
    </w:lvl>
  </w:abstractNum>
  <w:abstractNum w:abstractNumId="2" w15:restartNumberingAfterBreak="0">
    <w:nsid w:val="68124293"/>
    <w:multiLevelType w:val="hybridMultilevel"/>
    <w:tmpl w:val="8EE802C6"/>
    <w:lvl w:ilvl="0" w:tplc="D81AFC1C">
      <w:start w:val="1"/>
      <w:numFmt w:val="decimal"/>
      <w:lvlText w:val="%1."/>
      <w:lvlJc w:val="left"/>
      <w:pPr>
        <w:ind w:left="460" w:hanging="260"/>
      </w:pPr>
    </w:lvl>
    <w:lvl w:ilvl="1" w:tplc="5A828A96">
      <w:numFmt w:val="decimal"/>
      <w:lvlText w:val=""/>
      <w:lvlJc w:val="left"/>
    </w:lvl>
    <w:lvl w:ilvl="2" w:tplc="2762504C">
      <w:numFmt w:val="decimal"/>
      <w:lvlText w:val=""/>
      <w:lvlJc w:val="left"/>
    </w:lvl>
    <w:lvl w:ilvl="3" w:tplc="E96203CE">
      <w:numFmt w:val="decimal"/>
      <w:lvlText w:val=""/>
      <w:lvlJc w:val="left"/>
    </w:lvl>
    <w:lvl w:ilvl="4" w:tplc="5DF0232A">
      <w:numFmt w:val="decimal"/>
      <w:lvlText w:val=""/>
      <w:lvlJc w:val="left"/>
    </w:lvl>
    <w:lvl w:ilvl="5" w:tplc="5D70F7D8">
      <w:numFmt w:val="decimal"/>
      <w:lvlText w:val=""/>
      <w:lvlJc w:val="left"/>
    </w:lvl>
    <w:lvl w:ilvl="6" w:tplc="C902D722">
      <w:numFmt w:val="decimal"/>
      <w:lvlText w:val=""/>
      <w:lvlJc w:val="left"/>
    </w:lvl>
    <w:lvl w:ilvl="7" w:tplc="CFAEDB08">
      <w:numFmt w:val="decimal"/>
      <w:lvlText w:val=""/>
      <w:lvlJc w:val="left"/>
    </w:lvl>
    <w:lvl w:ilvl="8" w:tplc="41920026">
      <w:numFmt w:val="decimal"/>
      <w:lvlText w:val=""/>
      <w:lvlJc w:val="left"/>
    </w:lvl>
  </w:abstractNum>
  <w:num w:numId="1" w16cid:durableId="418601050">
    <w:abstractNumId w:val="0"/>
    <w:lvlOverride w:ilvl="0">
      <w:startOverride w:val="1"/>
    </w:lvlOverride>
  </w:num>
  <w:num w:numId="2" w16cid:durableId="177620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BA5"/>
    <w:rsid w:val="002B6BA5"/>
    <w:rsid w:val="00DD6C83"/>
    <w:rsid w:val="00F05523"/>
    <w:rsid w:val="00F6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3BE57"/>
  <w15:docId w15:val="{0E1FACC0-362D-4F6D-B6C7-EF85B7FCD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D6C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6C83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2641</Words>
  <Characters>15055</Characters>
  <Application>Microsoft Office Word</Application>
  <DocSecurity>0</DocSecurity>
  <Lines>125</Lines>
  <Paragraphs>35</Paragraphs>
  <ScaleCrop>false</ScaleCrop>
  <Company/>
  <LinksUpToDate>false</LinksUpToDate>
  <CharactersWithSpaces>17661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2026-08-28T19:24:00Z</dcterms:created>
  <dcterms:modified xsi:type="dcterms:W3CDTF">2026-09-01T21:25:00Z</dcterms:modified>
</cp:coreProperties>
</file>