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4" w:color="333333"/>
        </w:pBdr>
        <w:spacing w:before="0" w:after="120" w:line="240" w:lineRule="auto"/>
        <w:jc w:val="center"/>
      </w:pPr>
      <w:r>
        <w:rPr>
          <w:rFonts w:ascii="Arial Unicode MS" w:hAnsi="Arial Unicode MS" w:cs="Arial Unicode MS" w:eastAsia="Arial Unicode MS"/>
          <w:b/>
          <w:bCs w:val="true"/>
          <w:i w:val="0"/>
          <w:sz w:val="28"/>
          <w:szCs w:val="28"/>
        </w:rPr>
        <w:t>Sample Household Survey</w:t>
      </w:r>
    </w:p>
    <w:tbl>
      <w:tblPr>
        <w:tblW w:w="15704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3455"/>
        <w:gridCol w:w="7852"/>
        <w:gridCol w:w="4397"/>
      </w:tblGrid>
      <w:tr>
        <w:trPr>
          <w:cantSplit w:val="true"/>
          <w:tblHeader w:val="true"/>
        </w:trPr>
        <w:tc>
          <w:tcPr>
            <w:tcW w:type="dxa" w:w="3455"/>
            <w:shd w:val="clear" w:color="auto" w:fill="E9ECEF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sz w:val="20"/>
                <w:szCs w:val="20"/>
              </w:rPr>
              <w:t>Field</w:t>
            </w:r>
          </w:p>
        </w:tc>
        <w:tc>
          <w:tcPr>
            <w:tcW w:type="dxa" w:w="7852"/>
            <w:shd w:val="clear" w:color="auto" w:fill="E9ECEF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sz w:val="20"/>
                <w:szCs w:val="20"/>
              </w:rPr>
              <w:t>Question</w:t>
            </w:r>
          </w:p>
        </w:tc>
        <w:tc>
          <w:tcPr>
            <w:tcW w:type="dxa" w:w="4397"/>
            <w:shd w:val="clear" w:color="auto" w:fill="E9ECEF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sz w:val="20"/>
                <w:szCs w:val="20"/>
              </w:rPr>
              <w:t>Answer</w:t>
            </w:r>
          </w:p>
        </w:tc>
      </w:tr>
      <w:tr>
        <w:trPr>
          <w:cantSplit w:val="true"/>
        </w:trPr>
        <w:tc>
          <w:tcPr>
            <w:tcW w:type="dxa" w:w="3455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222222"/>
                <w:sz w:val="19"/>
                <w:szCs w:val="19"/>
              </w:rPr>
              <w:t>starttime</w:t>
            </w:r>
          </w:p>
        </w:tc>
        <w:tc>
          <w:tcPr>
            <w:tcW w:type="dxa" w:w="7852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  <w:p>
            <w:pPr>
              <w:pBdr>
                <w:left w:val="single" w:sz="12" w:space="2" w:color="6C757D"/>
              </w:pBdr>
              <w:shd w:val="clear" w:color="auto" w:fill="F1F3F5"/>
              <w:spacing w:before="40" w:after="0" w:line="240" w:lineRule="auto"/>
              <w:ind w:left="68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495057"/>
                <w:sz w:val="15"/>
                <w:szCs w:val="15"/>
              </w:rPr>
              <w:t>[ODK / SurveyCTO / KoboToolbox Metadata]</w:t>
            </w:r>
            <w:r>
              <w:rPr>
                <w:rFonts w:ascii="Arial Unicode MS" w:hAnsi="Arial Unicode MS" w:cs="Arial Unicode MS" w:eastAsia="Arial Unicode MS"/>
                <w:b w:val="0"/>
                <w:i w:val="0"/>
                <w:color w:val="495057"/>
                <w:sz w:val="15"/>
                <w:szCs w:val="15"/>
              </w:rPr>
              <w:t>: Automated timestamp recorded when the survey session starts.</w:t>
            </w:r>
          </w:p>
        </w:tc>
        <w:tc>
          <w:tcPr>
            <w:tcW w:type="dxa" w:w="4397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</w:tc>
      </w:tr>
      <w:tr>
        <w:trPr>
          <w:cantSplit w:val="true"/>
        </w:trPr>
        <w:tc>
          <w:tcPr>
            <w:tcW w:type="dxa" w:w="3455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222222"/>
                <w:sz w:val="19"/>
                <w:szCs w:val="19"/>
              </w:rPr>
              <w:t>endtime</w:t>
            </w:r>
          </w:p>
        </w:tc>
        <w:tc>
          <w:tcPr>
            <w:tcW w:type="dxa" w:w="7852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  <w:p>
            <w:pPr>
              <w:pBdr>
                <w:left w:val="single" w:sz="12" w:space="2" w:color="6C757D"/>
              </w:pBdr>
              <w:shd w:val="clear" w:color="auto" w:fill="F1F3F5"/>
              <w:spacing w:before="40" w:after="0" w:line="240" w:lineRule="auto"/>
              <w:ind w:left="68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495057"/>
                <w:sz w:val="15"/>
                <w:szCs w:val="15"/>
              </w:rPr>
              <w:t>[ODK / SurveyCTO / KoboToolbox Metadata]</w:t>
            </w:r>
            <w:r>
              <w:rPr>
                <w:rFonts w:ascii="Arial Unicode MS" w:hAnsi="Arial Unicode MS" w:cs="Arial Unicode MS" w:eastAsia="Arial Unicode MS"/>
                <w:b w:val="0"/>
                <w:i w:val="0"/>
                <w:color w:val="495057"/>
                <w:sz w:val="15"/>
                <w:szCs w:val="15"/>
              </w:rPr>
              <w:t>: Automated timestamp recorded when the survey session ends.</w:t>
            </w:r>
          </w:p>
        </w:tc>
        <w:tc>
          <w:tcPr>
            <w:tcW w:type="dxa" w:w="4397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</w:tc>
      </w:tr>
      <w:tr>
        <w:trPr>
          <w:cantSplit w:val="true"/>
        </w:trPr>
        <w:tc>
          <w:tcPr>
            <w:tcW w:type="dxa" w:w="3455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222222"/>
                <w:sz w:val="19"/>
                <w:szCs w:val="19"/>
              </w:rPr>
              <w:t>today</w:t>
            </w:r>
          </w:p>
        </w:tc>
        <w:tc>
          <w:tcPr>
            <w:tcW w:type="dxa" w:w="7852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  <w:p>
            <w:pPr>
              <w:pBdr>
                <w:left w:val="single" w:sz="12" w:space="2" w:color="6C757D"/>
              </w:pBdr>
              <w:shd w:val="clear" w:color="auto" w:fill="F1F3F5"/>
              <w:spacing w:before="40" w:after="0" w:line="240" w:lineRule="auto"/>
              <w:ind w:left="68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495057"/>
                <w:sz w:val="15"/>
                <w:szCs w:val="15"/>
              </w:rPr>
              <w:t>[ODK / SurveyCTO / KoboToolbox Metadata]</w:t>
            </w:r>
            <w:r>
              <w:rPr>
                <w:rFonts w:ascii="Arial Unicode MS" w:hAnsi="Arial Unicode MS" w:cs="Arial Unicode MS" w:eastAsia="Arial Unicode MS"/>
                <w:b w:val="0"/>
                <w:i w:val="0"/>
                <w:color w:val="495057"/>
                <w:sz w:val="15"/>
                <w:szCs w:val="15"/>
              </w:rPr>
              <w:t>: Current date recorded when the survey is conducted.</w:t>
            </w:r>
          </w:p>
        </w:tc>
        <w:tc>
          <w:tcPr>
            <w:tcW w:type="dxa" w:w="4397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</w:tc>
      </w:tr>
      <w:tr>
        <w:trPr>
          <w:cantSplit w:val="true"/>
        </w:trPr>
        <w:tc>
          <w:tcPr>
            <w:tcW w:type="dxa" w:w="3455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222222"/>
                <w:sz w:val="19"/>
                <w:szCs w:val="19"/>
              </w:rPr>
              <w:t>deviceid</w:t>
            </w:r>
          </w:p>
        </w:tc>
        <w:tc>
          <w:tcPr>
            <w:tcW w:type="dxa" w:w="7852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  <w:p>
            <w:pPr>
              <w:pBdr>
                <w:left w:val="single" w:sz="12" w:space="2" w:color="6C757D"/>
              </w:pBdr>
              <w:shd w:val="clear" w:color="auto" w:fill="F1F3F5"/>
              <w:spacing w:before="40" w:after="0" w:line="240" w:lineRule="auto"/>
              <w:ind w:left="68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495057"/>
                <w:sz w:val="15"/>
                <w:szCs w:val="15"/>
              </w:rPr>
              <w:t>[ODK / SurveyCTO / KoboToolbox Metadata]</w:t>
            </w:r>
            <w:r>
              <w:rPr>
                <w:rFonts w:ascii="Arial Unicode MS" w:hAnsi="Arial Unicode MS" w:cs="Arial Unicode MS" w:eastAsia="Arial Unicode MS"/>
                <w:b w:val="0"/>
                <w:i w:val="0"/>
                <w:color w:val="495057"/>
                <w:sz w:val="15"/>
                <w:szCs w:val="15"/>
              </w:rPr>
              <w:t>: Unique hardware identifier (IMEI/UUID) of the collection device.</w:t>
            </w:r>
          </w:p>
        </w:tc>
        <w:tc>
          <w:tcPr>
            <w:tcW w:type="dxa" w:w="4397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</w:tc>
      </w:tr>
      <w:tr>
        <w:trPr>
          <w:cantSplit w:val="true"/>
        </w:trPr>
        <w:tc>
          <w:tcPr>
            <w:tcW w:type="dxa" w:w="3455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222222"/>
                <w:sz w:val="19"/>
                <w:szCs w:val="19"/>
              </w:rPr>
              <w:t>username</w:t>
            </w:r>
          </w:p>
        </w:tc>
        <w:tc>
          <w:tcPr>
            <w:tcW w:type="dxa" w:w="7852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  <w:p>
            <w:pPr>
              <w:pBdr>
                <w:left w:val="single" w:sz="12" w:space="2" w:color="6C757D"/>
              </w:pBdr>
              <w:shd w:val="clear" w:color="auto" w:fill="F1F3F5"/>
              <w:spacing w:before="40" w:after="0" w:line="240" w:lineRule="auto"/>
              <w:ind w:left="68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495057"/>
                <w:sz w:val="15"/>
                <w:szCs w:val="15"/>
              </w:rPr>
              <w:t>[ODK / KoboToolbox / SurveyCTO Metadata]</w:t>
            </w:r>
            <w:r>
              <w:rPr>
                <w:rFonts w:ascii="Arial Unicode MS" w:hAnsi="Arial Unicode MS" w:cs="Arial Unicode MS" w:eastAsia="Arial Unicode MS"/>
                <w:b w:val="0"/>
                <w:i w:val="0"/>
                <w:color w:val="495057"/>
                <w:sz w:val="15"/>
                <w:szCs w:val="15"/>
              </w:rPr>
              <w:t>: Username of the logged-in field enumerator.</w:t>
            </w:r>
          </w:p>
        </w:tc>
        <w:tc>
          <w:tcPr>
            <w:tcW w:type="dxa" w:w="4397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</w:tc>
      </w:tr>
      <w:tr>
        <w:trPr>
          <w:cantSplit w:val="true"/>
        </w:trPr>
        <w:tc>
          <w:tcPr>
            <w:tcW w:type="dxa" w:w="3455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222222"/>
                <w:sz w:val="19"/>
                <w:szCs w:val="19"/>
              </w:rPr>
              <w:t>audit</w:t>
            </w:r>
          </w:p>
        </w:tc>
        <w:tc>
          <w:tcPr>
            <w:tcW w:type="dxa" w:w="7852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  <w:p>
            <w:pPr>
              <w:pBdr>
                <w:left w:val="single" w:sz="12" w:space="2" w:color="6C757D"/>
              </w:pBdr>
              <w:shd w:val="clear" w:color="auto" w:fill="F1F3F5"/>
              <w:spacing w:before="40" w:after="0" w:line="240" w:lineRule="auto"/>
              <w:ind w:left="68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495057"/>
                <w:sz w:val="15"/>
                <w:szCs w:val="15"/>
              </w:rPr>
              <w:t>[ODK / SurveyCTO / KoboToolbox Metadata]</w:t>
            </w:r>
            <w:r>
              <w:rPr>
                <w:rFonts w:ascii="Arial Unicode MS" w:hAnsi="Arial Unicode MS" w:cs="Arial Unicode MS" w:eastAsia="Arial Unicode MS"/>
                <w:b w:val="0"/>
                <w:i w:val="0"/>
                <w:color w:val="495057"/>
                <w:sz w:val="15"/>
                <w:szCs w:val="15"/>
              </w:rPr>
              <w:t>: User activity audit log file tracking timestamped interaction events.</w:t>
            </w:r>
          </w:p>
        </w:tc>
        <w:tc>
          <w:tcPr>
            <w:tcW w:type="dxa" w:w="4397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</w:tc>
      </w:tr>
      <w:tr>
        <w:trPr>
          <w:cantSplit w:val="true"/>
        </w:trPr>
        <w:tc>
          <w:tcPr>
            <w:tcW w:type="dxa" w:w="15704"/>
            <w:gridSpan w:val="3"/>
            <w:tcBorders>
              <w:top w:val="single" w:sz="12" w:space="0" w:color="333333"/>
              <w:bottom w:val="single" w:sz="12" w:space="0" w:color="333333"/>
            </w:tcBorders>
            <w:shd w:val="clear" w:color="auto" w:fill="F0F4F8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sz w:val="21"/>
                <w:szCs w:val="21"/>
              </w:rPr>
              <w:t>A. Household identification</w:t>
            </w:r>
          </w:p>
        </w:tc>
      </w:tr>
      <w:tr>
        <w:trPr>
          <w:cantSplit w:val="true"/>
        </w:trPr>
        <w:tc>
          <w:tcPr>
            <w:tcW w:type="dxa" w:w="3455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222222"/>
                <w:sz w:val="19"/>
                <w:szCs w:val="19"/>
              </w:rPr>
              <w:t>hh_name_pre</w:t>
            </w:r>
          </w:p>
        </w:tc>
        <w:tc>
          <w:tcPr>
            <w:tcW w:type="dxa" w:w="7852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  <w:p>
            <w:pPr>
              <w:pBdr>
                <w:left w:val="single" w:sz="12" w:space="2" w:color="1864AB"/>
              </w:pBdr>
              <w:shd w:val="clear" w:color="auto" w:fill="E7F5FF"/>
              <w:spacing w:before="40" w:after="0" w:line="240" w:lineRule="auto"/>
              <w:ind w:left="68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004085"/>
                <w:sz w:val="15"/>
                <w:szCs w:val="15"/>
              </w:rPr>
              <w:t>Calculation (SurveyCTO / ODK External Dataset Query)</w:t>
            </w:r>
            <w:r>
              <w:rPr>
                <w:rFonts w:ascii="Arial Unicode MS" w:hAnsi="Arial Unicode MS" w:cs="Arial Unicode MS" w:eastAsia="Arial Unicode MS"/>
                <w:b w:val="0"/>
                <w:i w:val="0"/>
                <w:color w:val="004085"/>
                <w:sz w:val="15"/>
                <w:szCs w:val="15"/>
              </w:rPr>
              <w:t xml:space="preserve">: </w:t>
            </w:r>
            <w:r>
              <w:rPr>
                <w:rFonts w:ascii="Consolas" w:hAnsi="Consolas" w:cs="Consolas" w:eastAsia="Consolas"/>
                <w:b w:val="0"/>
                <w:i w:val="0"/>
                <w:color w:val="004085"/>
                <w:sz w:val="15"/>
                <w:szCs w:val="15"/>
              </w:rPr>
              <w:t>pulldata('household_list', 'hh_head_name', 'hh_id', ${hh_id})</w:t>
            </w:r>
          </w:p>
          <w:p>
            <w:pPr>
              <w:shd w:val="clear" w:color="auto" w:fill="E7F5FF"/>
              <w:spacing w:before="0" w:after="0" w:line="240" w:lineRule="auto"/>
              <w:ind w:left="68"/>
            </w:pPr>
            <w:r>
              <w:rPr>
                <w:rFonts w:ascii="Arial Unicode MS" w:hAnsi="Arial Unicode MS" w:cs="Arial Unicode MS" w:eastAsia="Arial Unicode MS"/>
                <w:b w:val="0"/>
                <w:i/>
                <w:iCs w:val="true"/>
                <w:color w:val="495057"/>
                <w:sz w:val="15"/>
                <w:szCs w:val="15"/>
              </w:rPr>
              <w:t>Queries pre-loaded CSV dataset or server case data using unique lookup key.</w:t>
            </w:r>
          </w:p>
        </w:tc>
        <w:tc>
          <w:tcPr>
            <w:tcW w:type="dxa" w:w="4397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</w:tc>
      </w:tr>
      <w:tr>
        <w:trPr>
          <w:cantSplit w:val="true"/>
        </w:trPr>
        <w:tc>
          <w:tcPr>
            <w:tcW w:type="dxa" w:w="3455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222222"/>
                <w:sz w:val="19"/>
                <w:szCs w:val="19"/>
              </w:rPr>
              <w:t>survey_started</w:t>
            </w:r>
          </w:p>
        </w:tc>
        <w:tc>
          <w:tcPr>
            <w:tcW w:type="dxa" w:w="7852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  <w:p>
            <w:pPr>
              <w:pBdr>
                <w:left w:val="single" w:sz="12" w:space="2" w:color="1864AB"/>
              </w:pBdr>
              <w:shd w:val="clear" w:color="auto" w:fill="E7F5FF"/>
              <w:spacing w:before="40" w:after="0" w:line="240" w:lineRule="auto"/>
              <w:ind w:left="68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004085"/>
                <w:sz w:val="15"/>
                <w:szCs w:val="15"/>
              </w:rPr>
              <w:t>Calculation (Timestamp Capture)</w:t>
            </w:r>
            <w:r>
              <w:rPr>
                <w:rFonts w:ascii="Arial Unicode MS" w:hAnsi="Arial Unicode MS" w:cs="Arial Unicode MS" w:eastAsia="Arial Unicode MS"/>
                <w:b w:val="0"/>
                <w:i w:val="0"/>
                <w:color w:val="004085"/>
                <w:sz w:val="15"/>
                <w:szCs w:val="15"/>
              </w:rPr>
              <w:t xml:space="preserve">: </w:t>
            </w:r>
            <w:r>
              <w:rPr>
                <w:rFonts w:ascii="Consolas" w:hAnsi="Consolas" w:cs="Consolas" w:eastAsia="Consolas"/>
                <w:b w:val="0"/>
                <w:i w:val="0"/>
                <w:color w:val="004085"/>
                <w:sz w:val="15"/>
                <w:szCs w:val="15"/>
              </w:rPr>
              <w:t>once(now())</w:t>
            </w:r>
          </w:p>
          <w:p>
            <w:pPr>
              <w:shd w:val="clear" w:color="auto" w:fill="E7F5FF"/>
              <w:spacing w:before="0" w:after="0" w:line="240" w:lineRule="auto"/>
              <w:ind w:left="68"/>
            </w:pPr>
            <w:r>
              <w:rPr>
                <w:rFonts w:ascii="Arial Unicode MS" w:hAnsi="Arial Unicode MS" w:cs="Arial Unicode MS" w:eastAsia="Arial Unicode MS"/>
                <w:b w:val="0"/>
                <w:i/>
                <w:iCs w:val="true"/>
                <w:color w:val="495057"/>
                <w:sz w:val="15"/>
                <w:szCs w:val="15"/>
              </w:rPr>
              <w:t>Captures current date/time upon evaluation.</w:t>
            </w:r>
          </w:p>
        </w:tc>
        <w:tc>
          <w:tcPr>
            <w:tcW w:type="dxa" w:w="4397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</w:tc>
      </w:tr>
      <w:tr>
        <w:trPr>
          <w:cantSplit w:val="true"/>
        </w:trPr>
        <w:tc>
          <w:tcPr>
            <w:tcW w:type="dxa" w:w="3455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222222"/>
                <w:sz w:val="19"/>
                <w:szCs w:val="19"/>
              </w:rPr>
              <w:t>district_label</w:t>
            </w:r>
          </w:p>
        </w:tc>
        <w:tc>
          <w:tcPr>
            <w:tcW w:type="dxa" w:w="7852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  <w:p>
            <w:pPr>
              <w:pBdr>
                <w:left w:val="single" w:sz="12" w:space="2" w:color="1864AB"/>
              </w:pBdr>
              <w:shd w:val="clear" w:color="auto" w:fill="E7F5FF"/>
              <w:spacing w:before="40" w:after="0" w:line="240" w:lineRule="auto"/>
              <w:ind w:left="68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004085"/>
                <w:sz w:val="15"/>
                <w:szCs w:val="15"/>
              </w:rPr>
              <w:t>Calculation (ODK / SurveyCTO Choice Label Lookup)</w:t>
            </w:r>
            <w:r>
              <w:rPr>
                <w:rFonts w:ascii="Arial Unicode MS" w:hAnsi="Arial Unicode MS" w:cs="Arial Unicode MS" w:eastAsia="Arial Unicode MS"/>
                <w:b w:val="0"/>
                <w:i w:val="0"/>
                <w:color w:val="004085"/>
                <w:sz w:val="15"/>
                <w:szCs w:val="15"/>
              </w:rPr>
              <w:t xml:space="preserve">: </w:t>
            </w:r>
            <w:r>
              <w:rPr>
                <w:rFonts w:ascii="Consolas" w:hAnsi="Consolas" w:cs="Consolas" w:eastAsia="Consolas"/>
                <w:b w:val="0"/>
                <w:i w:val="0"/>
                <w:color w:val="004085"/>
                <w:sz w:val="15"/>
                <w:szCs w:val="15"/>
              </w:rPr>
              <w:t>jr:choice-name(${district}, '${district}')</w:t>
            </w:r>
          </w:p>
          <w:p>
            <w:pPr>
              <w:shd w:val="clear" w:color="auto" w:fill="E7F5FF"/>
              <w:spacing w:before="0" w:after="0" w:line="240" w:lineRule="auto"/>
              <w:ind w:left="68"/>
            </w:pPr>
            <w:r>
              <w:rPr>
                <w:rFonts w:ascii="Arial Unicode MS" w:hAnsi="Arial Unicode MS" w:cs="Arial Unicode MS" w:eastAsia="Arial Unicode MS"/>
                <w:b w:val="0"/>
                <w:i/>
                <w:iCs w:val="true"/>
                <w:color w:val="495057"/>
                <w:sz w:val="15"/>
                <w:szCs w:val="15"/>
              </w:rPr>
              <w:t>Resolves raw choice option code into human-readable label text.</w:t>
            </w:r>
          </w:p>
        </w:tc>
        <w:tc>
          <w:tcPr>
            <w:tcW w:type="dxa" w:w="4397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</w:tc>
      </w:tr>
      <w:tr>
        <w:trPr>
          <w:cantSplit w:val="true"/>
        </w:trPr>
        <w:tc>
          <w:tcPr>
            <w:tcW w:type="dxa" w:w="3455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222222"/>
                <w:sz w:val="19"/>
                <w:szCs w:val="19"/>
              </w:rPr>
              <w:t>interview_minutes</w:t>
            </w:r>
          </w:p>
        </w:tc>
        <w:tc>
          <w:tcPr>
            <w:tcW w:type="dxa" w:w="7852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  <w:p>
            <w:pPr>
              <w:pBdr>
                <w:left w:val="single" w:sz="12" w:space="2" w:color="1864AB"/>
              </w:pBdr>
              <w:shd w:val="clear" w:color="auto" w:fill="E7F5FF"/>
              <w:spacing w:before="40" w:after="0" w:line="240" w:lineRule="auto"/>
              <w:ind w:left="68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004085"/>
                <w:sz w:val="15"/>
                <w:szCs w:val="15"/>
              </w:rPr>
              <w:t>Calculation (Duration / Datetime Math)</w:t>
            </w:r>
            <w:r>
              <w:rPr>
                <w:rFonts w:ascii="Arial Unicode MS" w:hAnsi="Arial Unicode MS" w:cs="Arial Unicode MS" w:eastAsia="Arial Unicode MS"/>
                <w:b w:val="0"/>
                <w:i w:val="0"/>
                <w:color w:val="004085"/>
                <w:sz w:val="15"/>
                <w:szCs w:val="15"/>
              </w:rPr>
              <w:t xml:space="preserve">: </w:t>
            </w:r>
            <w:r>
              <w:rPr>
                <w:rFonts w:ascii="Consolas" w:hAnsi="Consolas" w:cs="Consolas" w:eastAsia="Consolas"/>
                <w:b w:val="0"/>
                <w:i w:val="0"/>
                <w:color w:val="004085"/>
                <w:sz w:val="15"/>
                <w:szCs w:val="15"/>
              </w:rPr>
              <w:t>if(${endtime} != '', (decimal-date-time(${endtime}) - decimal-dat...</w:t>
            </w:r>
          </w:p>
          <w:p>
            <w:pPr>
              <w:shd w:val="clear" w:color="auto" w:fill="E7F5FF"/>
              <w:spacing w:before="0" w:after="0" w:line="240" w:lineRule="auto"/>
              <w:ind w:left="68"/>
            </w:pPr>
            <w:r>
              <w:rPr>
                <w:rFonts w:ascii="Arial Unicode MS" w:hAnsi="Arial Unicode MS" w:cs="Arial Unicode MS" w:eastAsia="Arial Unicode MS"/>
                <w:b w:val="0"/>
                <w:i/>
                <w:iCs w:val="true"/>
                <w:color w:val="495057"/>
                <w:sz w:val="15"/>
                <w:szCs w:val="15"/>
              </w:rPr>
              <w:t>Converts datetime to decimal days for duration math.</w:t>
            </w:r>
          </w:p>
        </w:tc>
        <w:tc>
          <w:tcPr>
            <w:tcW w:type="dxa" w:w="4397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</w:tc>
      </w:tr>
      <w:tr>
        <w:trPr>
          <w:cantSplit w:val="true"/>
        </w:trPr>
        <w:tc>
          <w:tcPr>
            <w:tcW w:type="dxa" w:w="3455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222222"/>
                <w:sz w:val="19"/>
                <w:szCs w:val="19"/>
              </w:rPr>
              <w:t>hh_id</w:t>
            </w:r>
            <w:r>
              <w:rPr>
                <w:rFonts w:ascii="Arial Unicode MS" w:hAnsi="Arial Unicode MS" w:cs="Arial Unicode MS" w:eastAsia="Arial Unicode MS"/>
                <w:b w:val="0"/>
                <w:i/>
                <w:iCs w:val="true"/>
                <w:color w:val="CC0000"/>
                <w:sz w:val="16"/>
                <w:szCs w:val="16"/>
              </w:rPr>
              <w:t xml:space="preserve"> (required)</w:t>
            </w:r>
          </w:p>
        </w:tc>
        <w:tc>
          <w:tcPr>
            <w:tcW w:type="dxa" w:w="7852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  <w:t>Household ID</w:t>
            </w:r>
          </w:p>
          <w:p>
            <w:pPr>
              <w:spacing w:before="4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color w:val="1864AB"/>
                <w:sz w:val="15"/>
                <w:szCs w:val="15"/>
              </w:rPr>
              <w:t>Copy from the listing sheet</w:t>
            </w:r>
          </w:p>
        </w:tc>
        <w:tc>
          <w:tcPr>
            <w:tcW w:type="dxa" w:w="4397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</w:tc>
      </w:tr>
      <w:tr>
        <w:trPr>
          <w:cantSplit w:val="true"/>
        </w:trPr>
        <w:tc>
          <w:tcPr>
            <w:tcW w:type="dxa" w:w="3455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222222"/>
                <w:sz w:val="19"/>
                <w:szCs w:val="19"/>
              </w:rPr>
              <w:t>district</w:t>
            </w:r>
            <w:r>
              <w:rPr>
                <w:rFonts w:ascii="Arial Unicode MS" w:hAnsi="Arial Unicode MS" w:cs="Arial Unicode MS" w:eastAsia="Arial Unicode MS"/>
                <w:b w:val="0"/>
                <w:i/>
                <w:iCs w:val="true"/>
                <w:color w:val="CC0000"/>
                <w:sz w:val="16"/>
                <w:szCs w:val="16"/>
              </w:rPr>
              <w:t xml:space="preserve"> (required)</w:t>
            </w:r>
          </w:p>
        </w:tc>
        <w:tc>
          <w:tcPr>
            <w:tcW w:type="dxa" w:w="7852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  <w:t>District of residence</w:t>
            </w:r>
          </w:p>
          <w:p>
            <w:pPr>
              <w:spacing w:before="4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color w:val="1864AB"/>
                <w:sz w:val="15"/>
                <w:szCs w:val="15"/>
              </w:rPr>
              <w:t>Read options aloud</w:t>
            </w:r>
          </w:p>
        </w:tc>
        <w:tc>
          <w:tcPr>
            <w:tcW w:type="dxa" w:w="4397"/>
          </w:tcPr>
          <w:tbl>
            <w:tblPr>
              <w:tblW w:w="417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dotted" w:sz="4" w:space="0" w:color="CCCCCC"/>
                <w:insideV w:val="none" w:sz="0" w:space="0" w:color="auto"/>
              </w:tblBorders>
              <w:tblLayout w:type="fixed"/>
              <w:tblCellMar>
                <w:top w:w="10" w:type="dxa"/>
                <w:left w:w="0" w:type="dxa"/>
                <w:bottom w:w="10" w:type="dxa"/>
                <w:right w:w="20" w:type="dxa"/>
              </w:tblCellMar>
              <w:tblLook w:firstColumn="1" w:firstRow="1" w:lastColumn="0" w:lastRow="0" w:noHBand="0" w:noVBand="1" w:val="04A0"/>
            </w:tblPr>
            <w:tblGrid>
              <w:gridCol w:w="510"/>
              <w:gridCol w:w="3660"/>
            </w:tblGrid>
            <w:tr>
              <w:trPr>
                <w:cantSplit w:val="true"/>
              </w:trPr>
              <w:tc>
                <w:tcPr>
                  <w:tcW w:type="dxa" w:w="510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 Unicode MS" w:hAnsi="Arial Unicode MS" w:cs="Arial Unicode MS" w:eastAsia="Arial Unicode MS"/>
                      <w:b/>
                      <w:bCs w:val="true"/>
                      <w:i w:val="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type="dxa" w:w="3660"/>
                  <w:tcBorders>
                    <w:left w:val="single" w:sz="4" w:space="0" w:color="DDDDDD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 Unicode MS" w:hAnsi="Arial Unicode MS" w:cs="Arial Unicode MS" w:eastAsia="Arial Unicode MS"/>
                      <w:b w:val="0"/>
                      <w:i w:val="0"/>
                      <w:sz w:val="16"/>
                      <w:szCs w:val="16"/>
                    </w:rPr>
                    <w:t>Khordha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0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 Unicode MS" w:hAnsi="Arial Unicode MS" w:cs="Arial Unicode MS" w:eastAsia="Arial Unicode MS"/>
                      <w:b/>
                      <w:bCs w:val="true"/>
                      <w:i w:val="0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type="dxa" w:w="3660"/>
                  <w:tcBorders>
                    <w:left w:val="single" w:sz="4" w:space="0" w:color="DDDDDD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 Unicode MS" w:hAnsi="Arial Unicode MS" w:cs="Arial Unicode MS" w:eastAsia="Arial Unicode MS"/>
                      <w:b w:val="0"/>
                      <w:i w:val="0"/>
                      <w:sz w:val="16"/>
                      <w:szCs w:val="16"/>
                    </w:rPr>
                    <w:t>Cuttack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0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 Unicode MS" w:hAnsi="Arial Unicode MS" w:cs="Arial Unicode MS" w:eastAsia="Arial Unicode MS"/>
                      <w:b/>
                      <w:bCs w:val="true"/>
                      <w:i w:val="0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type="dxa" w:w="3660"/>
                  <w:tcBorders>
                    <w:left w:val="single" w:sz="4" w:space="0" w:color="DDDDDD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 Unicode MS" w:hAnsi="Arial Unicode MS" w:cs="Arial Unicode MS" w:eastAsia="Arial Unicode MS"/>
                      <w:b w:val="0"/>
                      <w:i w:val="0"/>
                      <w:sz w:val="16"/>
                      <w:szCs w:val="16"/>
                    </w:rPr>
                    <w:t>Balasore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2"/>
                <w:szCs w:val="2"/>
              </w:rPr>
            </w:r>
          </w:p>
        </w:tc>
      </w:tr>
      <w:tr>
        <w:trPr>
          <w:cantSplit w:val="true"/>
        </w:trPr>
        <w:tc>
          <w:tcPr>
            <w:tcW w:type="dxa" w:w="3455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222222"/>
                <w:sz w:val="19"/>
                <w:szCs w:val="19"/>
              </w:rPr>
              <w:t>assets</w:t>
            </w:r>
          </w:p>
        </w:tc>
        <w:tc>
          <w:tcPr>
            <w:tcW w:type="dxa" w:w="7852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  <w:t>Which of these assets does the household own?</w:t>
            </w:r>
          </w:p>
          <w:p>
            <w:pPr>
              <w:spacing w:before="4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color w:val="1864AB"/>
                <w:sz w:val="15"/>
                <w:szCs w:val="15"/>
              </w:rPr>
              <w:t>Select all that apply</w:t>
            </w:r>
          </w:p>
          <w:p>
            <w:pPr>
              <w:spacing w:before="4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/>
                <w:iCs w:val="true"/>
                <w:color w:val="2B7013"/>
                <w:sz w:val="15"/>
                <w:szCs w:val="15"/>
              </w:rPr>
              <w:t>Relevance: ${hh_id} != ''</w:t>
            </w:r>
          </w:p>
        </w:tc>
        <w:tc>
          <w:tcPr>
            <w:tcW w:type="dxa" w:w="4397"/>
          </w:tcPr>
          <w:tbl>
            <w:tblPr>
              <w:tblW w:w="417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dotted" w:sz="4" w:space="0" w:color="CCCCCC"/>
                <w:insideV w:val="none" w:sz="0" w:space="0" w:color="auto"/>
              </w:tblBorders>
              <w:tblLayout w:type="fixed"/>
              <w:tblCellMar>
                <w:top w:w="10" w:type="dxa"/>
                <w:left w:w="0" w:type="dxa"/>
                <w:bottom w:w="10" w:type="dxa"/>
                <w:right w:w="20" w:type="dxa"/>
              </w:tblCellMar>
              <w:tblLook w:firstColumn="1" w:firstRow="1" w:lastColumn="0" w:lastRow="0" w:noHBand="0" w:noVBand="1" w:val="04A0"/>
            </w:tblPr>
            <w:tblGrid>
              <w:gridCol w:w="510"/>
              <w:gridCol w:w="3660"/>
            </w:tblGrid>
            <w:tr>
              <w:trPr>
                <w:cantSplit w:val="true"/>
              </w:trPr>
              <w:tc>
                <w:tcPr>
                  <w:tcW w:type="dxa" w:w="510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 Unicode MS" w:hAnsi="Arial Unicode MS" w:cs="Arial Unicode MS" w:eastAsia="Arial Unicode MS"/>
                      <w:b/>
                      <w:bCs w:val="true"/>
                      <w:i w:val="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type="dxa" w:w="3660"/>
                  <w:tcBorders>
                    <w:left w:val="single" w:sz="4" w:space="0" w:color="DDDDDD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 Unicode MS" w:hAnsi="Arial Unicode MS" w:cs="Arial Unicode MS" w:eastAsia="Arial Unicode MS"/>
                      <w:b w:val="0"/>
                      <w:i w:val="0"/>
                      <w:sz w:val="16"/>
                      <w:szCs w:val="16"/>
                    </w:rPr>
                    <w:t>Bicycle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0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 Unicode MS" w:hAnsi="Arial Unicode MS" w:cs="Arial Unicode MS" w:eastAsia="Arial Unicode MS"/>
                      <w:b/>
                      <w:bCs w:val="true"/>
                      <w:i w:val="0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type="dxa" w:w="3660"/>
                  <w:tcBorders>
                    <w:left w:val="single" w:sz="4" w:space="0" w:color="DDDDDD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 Unicode MS" w:hAnsi="Arial Unicode MS" w:cs="Arial Unicode MS" w:eastAsia="Arial Unicode MS"/>
                      <w:b w:val="0"/>
                      <w:i w:val="0"/>
                      <w:sz w:val="16"/>
                      <w:szCs w:val="16"/>
                    </w:rPr>
                    <w:t>Mobile phone with internet access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0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 Unicode MS" w:hAnsi="Arial Unicode MS" w:cs="Arial Unicode MS" w:eastAsia="Arial Unicode MS"/>
                      <w:b/>
                      <w:bCs w:val="true"/>
                      <w:i w:val="0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type="dxa" w:w="3660"/>
                  <w:tcBorders>
                    <w:left w:val="single" w:sz="4" w:space="0" w:color="DDDDDD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 Unicode MS" w:hAnsi="Arial Unicode MS" w:cs="Arial Unicode MS" w:eastAsia="Arial Unicode MS"/>
                      <w:b w:val="0"/>
                      <w:i w:val="0"/>
                      <w:sz w:val="16"/>
                      <w:szCs w:val="16"/>
                    </w:rPr>
                    <w:t>Refrigerator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0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 Unicode MS" w:hAnsi="Arial Unicode MS" w:cs="Arial Unicode MS" w:eastAsia="Arial Unicode MS"/>
                      <w:b/>
                      <w:bCs w:val="true"/>
                      <w:i w:val="0"/>
                      <w:sz w:val="16"/>
                      <w:szCs w:val="16"/>
                    </w:rPr>
                    <w:t>96</w:t>
                  </w:r>
                </w:p>
              </w:tc>
              <w:tc>
                <w:tcPr>
                  <w:tcW w:type="dxa" w:w="3660"/>
                  <w:tcBorders>
                    <w:left w:val="single" w:sz="4" w:space="0" w:color="DDDDDD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 Unicode MS" w:hAnsi="Arial Unicode MS" w:cs="Arial Unicode MS" w:eastAsia="Arial Unicode MS"/>
                      <w:b w:val="0"/>
                      <w:i w:val="0"/>
                      <w:sz w:val="16"/>
                      <w:szCs w:val="16"/>
                    </w:rPr>
                    <w:t>None of the above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2"/>
                <w:szCs w:val="2"/>
              </w:rPr>
            </w:r>
          </w:p>
        </w:tc>
      </w:tr>
      <w:tr>
        <w:trPr>
          <w:cantSplit w:val="true"/>
        </w:trPr>
        <w:tc>
          <w:tcPr>
            <w:tcW w:type="dxa" w:w="15704"/>
            <w:gridSpan w:val="3"/>
            <w:tcBorders>
              <w:top w:val="single" w:sz="12" w:space="0" w:color="333333"/>
              <w:bottom w:val="single" w:sz="12" w:space="0" w:color="333333"/>
            </w:tcBorders>
            <w:shd w:val="clear" w:color="auto" w:fill="F0F4F8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sz w:val="21"/>
                <w:szCs w:val="21"/>
              </w:rPr>
              <w:t>B. Child roster</w:t>
            </w:r>
          </w:p>
        </w:tc>
      </w:tr>
      <w:tr>
        <w:trPr>
          <w:cantSplit w:val="true"/>
        </w:trPr>
        <w:tc>
          <w:tcPr>
            <w:tcW w:type="dxa" w:w="3455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222222"/>
                <w:sz w:val="19"/>
                <w:szCs w:val="19"/>
              </w:rPr>
              <w:t>child_name</w:t>
            </w:r>
            <w:r>
              <w:rPr>
                <w:rFonts w:ascii="Arial Unicode MS" w:hAnsi="Arial Unicode MS" w:cs="Arial Unicode MS" w:eastAsia="Arial Unicode MS"/>
                <w:b w:val="0"/>
                <w:i/>
                <w:iCs w:val="true"/>
                <w:color w:val="CC0000"/>
                <w:sz w:val="16"/>
                <w:szCs w:val="16"/>
              </w:rPr>
              <w:t xml:space="preserve"> (required)</w:t>
            </w:r>
          </w:p>
        </w:tc>
        <w:tc>
          <w:tcPr>
            <w:tcW w:type="dxa" w:w="7852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  <w:t>Name of child</w:t>
            </w:r>
          </w:p>
        </w:tc>
        <w:tc>
          <w:tcPr>
            <w:tcW w:type="dxa" w:w="4397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</w:tc>
      </w:tr>
      <w:tr>
        <w:trPr>
          <w:cantSplit w:val="true"/>
        </w:trPr>
        <w:tc>
          <w:tcPr>
            <w:tcW w:type="dxa" w:w="3455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222222"/>
                <w:sz w:val="19"/>
                <w:szCs w:val="19"/>
              </w:rPr>
              <w:t>child_age</w:t>
            </w:r>
            <w:r>
              <w:rPr>
                <w:rFonts w:ascii="Arial Unicode MS" w:hAnsi="Arial Unicode MS" w:cs="Arial Unicode MS" w:eastAsia="Arial Unicode MS"/>
                <w:b w:val="0"/>
                <w:i/>
                <w:iCs w:val="true"/>
                <w:color w:val="CC0000"/>
                <w:sz w:val="16"/>
                <w:szCs w:val="16"/>
              </w:rPr>
              <w:t xml:space="preserve"> (required)</w:t>
            </w:r>
          </w:p>
        </w:tc>
        <w:tc>
          <w:tcPr>
            <w:tcW w:type="dxa" w:w="7852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  <w:t>Age of child in completed years</w:t>
            </w:r>
          </w:p>
        </w:tc>
        <w:tc>
          <w:tcPr>
            <w:tcW w:type="dxa" w:w="4397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</w:tc>
      </w:tr>
      <w:tr>
        <w:trPr>
          <w:cantSplit w:val="true"/>
        </w:trPr>
        <w:tc>
          <w:tcPr>
            <w:tcW w:type="dxa" w:w="3455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222222"/>
                <w:sz w:val="19"/>
                <w:szCs w:val="19"/>
              </w:rPr>
              <w:t>child_enrolled</w:t>
            </w:r>
            <w:r>
              <w:rPr>
                <w:rFonts w:ascii="Arial Unicode MS" w:hAnsi="Arial Unicode MS" w:cs="Arial Unicode MS" w:eastAsia="Arial Unicode MS"/>
                <w:b w:val="0"/>
                <w:i/>
                <w:iCs w:val="true"/>
                <w:color w:val="CC0000"/>
                <w:sz w:val="16"/>
                <w:szCs w:val="16"/>
              </w:rPr>
              <w:t xml:space="preserve"> (required)</w:t>
            </w:r>
          </w:p>
        </w:tc>
        <w:tc>
          <w:tcPr>
            <w:tcW w:type="dxa" w:w="7852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  <w:t>Is the child currently enrolled in school?</w:t>
            </w:r>
          </w:p>
          <w:p>
            <w:pPr>
              <w:spacing w:before="4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/>
                <w:iCs w:val="true"/>
                <w:color w:val="2B7013"/>
                <w:sz w:val="15"/>
                <w:szCs w:val="15"/>
              </w:rPr>
              <w:t>Relevance: ${child_age} &gt;= 3</w:t>
            </w:r>
          </w:p>
        </w:tc>
        <w:tc>
          <w:tcPr>
            <w:tcW w:type="dxa" w:w="4397"/>
          </w:tcPr>
          <w:tbl>
            <w:tblPr>
              <w:tblW w:w="417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dotted" w:sz="4" w:space="0" w:color="CCCCCC"/>
                <w:insideV w:val="none" w:sz="0" w:space="0" w:color="auto"/>
              </w:tblBorders>
              <w:tblLayout w:type="fixed"/>
              <w:tblCellMar>
                <w:top w:w="10" w:type="dxa"/>
                <w:left w:w="0" w:type="dxa"/>
                <w:bottom w:w="10" w:type="dxa"/>
                <w:right w:w="20" w:type="dxa"/>
              </w:tblCellMar>
              <w:tblLook w:firstColumn="1" w:firstRow="1" w:lastColumn="0" w:lastRow="0" w:noHBand="0" w:noVBand="1" w:val="04A0"/>
            </w:tblPr>
            <w:tblGrid>
              <w:gridCol w:w="510"/>
              <w:gridCol w:w="3660"/>
            </w:tblGrid>
            <w:tr>
              <w:trPr>
                <w:cantSplit w:val="true"/>
              </w:trPr>
              <w:tc>
                <w:tcPr>
                  <w:tcW w:type="dxa" w:w="510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 Unicode MS" w:hAnsi="Arial Unicode MS" w:cs="Arial Unicode MS" w:eastAsia="Arial Unicode MS"/>
                      <w:b/>
                      <w:bCs w:val="true"/>
                      <w:i w:val="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type="dxa" w:w="3660"/>
                  <w:tcBorders>
                    <w:left w:val="single" w:sz="4" w:space="0" w:color="DDDDDD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 Unicode MS" w:hAnsi="Arial Unicode MS" w:cs="Arial Unicode MS" w:eastAsia="Arial Unicode MS"/>
                      <w:b w:val="0"/>
                      <w:i w:val="0"/>
                      <w:sz w:val="16"/>
                      <w:szCs w:val="16"/>
                    </w:rPr>
                    <w:t>Yes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0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 Unicode MS" w:hAnsi="Arial Unicode MS" w:cs="Arial Unicode MS" w:eastAsia="Arial Unicode MS"/>
                      <w:b/>
                      <w:bCs w:val="true"/>
                      <w:i w:val="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type="dxa" w:w="3660"/>
                  <w:tcBorders>
                    <w:left w:val="single" w:sz="4" w:space="0" w:color="DDDDDD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 Unicode MS" w:hAnsi="Arial Unicode MS" w:cs="Arial Unicode MS" w:eastAsia="Arial Unicode MS"/>
                      <w:b w:val="0"/>
                      <w:i w:val="0"/>
                      <w:sz w:val="16"/>
                      <w:szCs w:val="16"/>
                    </w:rPr>
                    <w:t>No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2"/>
                <w:szCs w:val="2"/>
              </w:rPr>
            </w:r>
          </w:p>
        </w:tc>
      </w:tr>
      <w:tr>
        <w:trPr>
          <w:cantSplit w:val="true"/>
        </w:trPr>
        <w:tc>
          <w:tcPr>
            <w:tcW w:type="dxa" w:w="3455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222222"/>
                <w:sz w:val="19"/>
                <w:szCs w:val="19"/>
              </w:rPr>
              <w:t>child_label</w:t>
            </w:r>
          </w:p>
        </w:tc>
        <w:tc>
          <w:tcPr>
            <w:tcW w:type="dxa" w:w="7852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  <w:p>
            <w:pPr>
              <w:pBdr>
                <w:left w:val="single" w:sz="12" w:space="2" w:color="1864AB"/>
              </w:pBdr>
              <w:shd w:val="clear" w:color="auto" w:fill="E7F5FF"/>
              <w:spacing w:before="40" w:after="0" w:line="240" w:lineRule="auto"/>
              <w:ind w:left="68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004085"/>
                <w:sz w:val="15"/>
                <w:szCs w:val="15"/>
              </w:rPr>
              <w:t>Calculation (String Processing)</w:t>
            </w:r>
            <w:r>
              <w:rPr>
                <w:rFonts w:ascii="Arial Unicode MS" w:hAnsi="Arial Unicode MS" w:cs="Arial Unicode MS" w:eastAsia="Arial Unicode MS"/>
                <w:b w:val="0"/>
                <w:i w:val="0"/>
                <w:color w:val="004085"/>
                <w:sz w:val="15"/>
                <w:szCs w:val="15"/>
              </w:rPr>
              <w:t xml:space="preserve">: </w:t>
            </w:r>
            <w:r>
              <w:rPr>
                <w:rFonts w:ascii="Consolas" w:hAnsi="Consolas" w:cs="Consolas" w:eastAsia="Consolas"/>
                <w:b w:val="0"/>
                <w:i w:val="0"/>
                <w:color w:val="004085"/>
                <w:sz w:val="15"/>
                <w:szCs w:val="15"/>
              </w:rPr>
              <w:t>concat(substr(${child_name}, 0, 12), ' - ', string-length(${child...</w:t>
            </w:r>
          </w:p>
          <w:p>
            <w:pPr>
              <w:shd w:val="clear" w:color="auto" w:fill="E7F5FF"/>
              <w:spacing w:before="0" w:after="0" w:line="240" w:lineRule="auto"/>
              <w:ind w:left="68"/>
            </w:pPr>
            <w:r>
              <w:rPr>
                <w:rFonts w:ascii="Arial Unicode MS" w:hAnsi="Arial Unicode MS" w:cs="Arial Unicode MS" w:eastAsia="Arial Unicode MS"/>
                <w:b w:val="0"/>
                <w:i/>
                <w:iCs w:val="true"/>
                <w:color w:val="495057"/>
                <w:sz w:val="15"/>
                <w:szCs w:val="15"/>
              </w:rPr>
              <w:t>Performs text manipulation, substring extraction, or string concatenation.</w:t>
            </w:r>
          </w:p>
        </w:tc>
        <w:tc>
          <w:tcPr>
            <w:tcW w:type="dxa" w:w="4397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</w:tc>
      </w:tr>
      <w:tr>
        <w:trPr>
          <w:cantSplit w:val="true"/>
        </w:trPr>
        <w:tc>
          <w:tcPr>
            <w:tcW w:type="dxa" w:w="3455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/>
                <w:bCs w:val="true"/>
                <w:i w:val="0"/>
                <w:color w:val="222222"/>
                <w:sz w:val="19"/>
                <w:szCs w:val="19"/>
              </w:rPr>
              <w:t>closing_note</w:t>
            </w:r>
          </w:p>
        </w:tc>
        <w:tc>
          <w:tcPr>
            <w:tcW w:type="dxa" w:w="7852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  <w:t>Thank the respondent and end the interview.</w:t>
            </w:r>
          </w:p>
        </w:tc>
        <w:tc>
          <w:tcPr>
            <w:tcW w:type="dxa" w:w="4397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cs="Arial Unicode MS" w:eastAsia="Arial Unicode MS"/>
                <w:b w:val="0"/>
                <w:i w:val="0"/>
                <w:sz w:val="19"/>
                <w:szCs w:val="19"/>
              </w:rPr>
            </w:r>
          </w:p>
        </w:tc>
      </w:tr>
    </w:tbl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0" w:line="240" w:lineRule="auto"/>
    </w:pPr>
    <w:rPr>
      <w:rFonts w:ascii="Arial Unicode MS" w:hAnsi="Arial Unicode MS" w:cs="Arial Unicode MS" w:eastAsia="Arial Unicode M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