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4956" w14:textId="725EDCF5" w:rsidR="00DB07AF" w:rsidRPr="000838A2" w:rsidRDefault="00CC6064" w:rsidP="009A2F31">
      <w:pPr>
        <w:pStyle w:val="BodyText"/>
        <w:ind w:left="284"/>
      </w:pPr>
      <w:r>
        <w:softHyphen/>
      </w:r>
    </w:p>
    <w:p w14:paraId="1B0D2AB5" w14:textId="77777777" w:rsidR="00DB07AF" w:rsidRDefault="00DB07AF" w:rsidP="009A2F31">
      <w:pPr>
        <w:pStyle w:val="BodyText"/>
        <w:ind w:left="284"/>
      </w:pPr>
    </w:p>
    <w:p w14:paraId="632C19A6" w14:textId="77777777" w:rsidR="00DB07AF" w:rsidRDefault="00DB07AF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6CA1FDDD" w:rsidR="00DB07AF" w:rsidRPr="00C14B75" w:rsidRDefault="00966CD9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DB07AF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Customer</w:t>
                                </w:r>
                              </w:sdtContent>
                            </w:sdt>
                            <w:r w:rsidR="00DB07AF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4104C47E57364CCE89DD3CF9B8E6123B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7F72E8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Letter distributor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6848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0A2B9A9D" w14:textId="6CA1FDDD" w:rsidR="00DB07AF" w:rsidRPr="00C14B75" w:rsidRDefault="00966CD9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DB07AF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Customer</w:t>
                          </w:r>
                        </w:sdtContent>
                      </w:sdt>
                      <w:r w:rsidR="00DB07AF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4104C47E57364CCE89DD3CF9B8E6123B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7F72E8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Letter distributor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2200D0F" w14:textId="628AB6D4" w:rsidR="006B2AF4" w:rsidRPr="008174F1" w:rsidRDefault="00966CD9" w:rsidP="006B2AF4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9CFC360D4CB8497CAD7061C51CCA4D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81EB6">
            <w:rPr>
              <w:b/>
              <w:caps/>
              <w:color w:val="0F2147" w:themeColor="text1"/>
              <w:sz w:val="72"/>
              <w:szCs w:val="72"/>
            </w:rPr>
            <w:t>Status Report</w:t>
          </w:r>
        </w:sdtContent>
      </w:sdt>
    </w:p>
    <w:p w14:paraId="22A1AC87" w14:textId="77777777" w:rsidR="006B2AF4" w:rsidRPr="00C974DC" w:rsidRDefault="006B2AF4" w:rsidP="006B2AF4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A841F" wp14:editId="711B7DD0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6C02CF9A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E3408E" w14:textId="77777777" w:rsidR="00DB07AF" w:rsidRDefault="00DB07AF" w:rsidP="006B2AF4"/>
                          <w:p w14:paraId="233059EF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0F6F135" w14:textId="77777777" w:rsidR="00DB07AF" w:rsidRDefault="00DB07AF" w:rsidP="006B2AF4"/>
                          <w:p w14:paraId="6C902763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143F673" w14:textId="77777777" w:rsidR="00DB07AF" w:rsidRDefault="00DB07AF" w:rsidP="006B2AF4"/>
                          <w:p w14:paraId="575292C9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5D61059" w14:textId="77777777" w:rsidR="00DB07AF" w:rsidRDefault="00DB07AF" w:rsidP="006B2AF4"/>
                          <w:p w14:paraId="503DEC50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29FABED" w14:textId="77777777" w:rsidR="00DB07AF" w:rsidRDefault="00DB07AF" w:rsidP="006B2AF4"/>
                          <w:p w14:paraId="72938E64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1CA96BB" w14:textId="77777777" w:rsidR="00DB07AF" w:rsidRDefault="00DB07AF" w:rsidP="006B2AF4"/>
                          <w:p w14:paraId="740535E8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6F20B68" w14:textId="77777777" w:rsidR="00DB07AF" w:rsidRDefault="00DB07AF" w:rsidP="006B2AF4"/>
                          <w:p w14:paraId="0EAC4DA8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32BD457" w14:textId="77777777" w:rsidR="00DB07AF" w:rsidRDefault="00DB07AF" w:rsidP="006B2AF4"/>
                          <w:p w14:paraId="437DCAD2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BDAC37E" w14:textId="77777777" w:rsidR="00DB07AF" w:rsidRDefault="00DB07AF" w:rsidP="006B2AF4"/>
                          <w:p w14:paraId="228A8427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FC9BAB" w14:textId="77777777" w:rsidR="00DB07AF" w:rsidRDefault="00DB07AF" w:rsidP="006B2AF4"/>
                          <w:p w14:paraId="13ECBE40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C4B4987" w14:textId="77777777" w:rsidR="00DB07AF" w:rsidRDefault="00DB07AF" w:rsidP="006B2AF4"/>
                          <w:p w14:paraId="6F50CDA8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9EE8B90" w14:textId="77777777" w:rsidR="00DB07AF" w:rsidRDefault="00DB07AF" w:rsidP="006B2AF4"/>
                          <w:p w14:paraId="1F6CCB96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BCAFCC8" w14:textId="77777777" w:rsidR="00DB07AF" w:rsidRDefault="00DB07AF" w:rsidP="006B2AF4"/>
                          <w:p w14:paraId="25503C7B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22CFA87" w14:textId="77777777" w:rsidR="00DB07AF" w:rsidRDefault="00DB07AF" w:rsidP="006B2AF4"/>
                          <w:p w14:paraId="6293B73A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7E91006" w14:textId="77777777" w:rsidR="00DB07AF" w:rsidRDefault="00DB07AF" w:rsidP="006B2AF4"/>
                          <w:p w14:paraId="23189BDC" w14:textId="77777777" w:rsidR="00DB07AF" w:rsidRDefault="00DB07AF" w:rsidP="006B2A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841F" id="Text Placeholder 10" o:spid="_x0000_s1027" type="#_x0000_t202" style="position:absolute;left:0;text-align:left;margin-left:17.2pt;margin-top:10.85pt;width:10.2pt;height: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" stroked="f">
                <v:fill r:id="rId14" o:title="" recolor="t" rotate="t" type="frame"/>
                <v:textbox inset=",,,.2mm">
                  <w:txbxContent>
                    <w:p w14:paraId="6C02CF9A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E3408E" w14:textId="77777777" w:rsidR="00DB07AF" w:rsidRDefault="00DB07AF" w:rsidP="006B2AF4"/>
                    <w:p w14:paraId="233059EF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0F6F135" w14:textId="77777777" w:rsidR="00DB07AF" w:rsidRDefault="00DB07AF" w:rsidP="006B2AF4"/>
                    <w:p w14:paraId="6C902763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143F673" w14:textId="77777777" w:rsidR="00DB07AF" w:rsidRDefault="00DB07AF" w:rsidP="006B2AF4"/>
                    <w:p w14:paraId="575292C9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5D61059" w14:textId="77777777" w:rsidR="00DB07AF" w:rsidRDefault="00DB07AF" w:rsidP="006B2AF4"/>
                    <w:p w14:paraId="503DEC50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29FABED" w14:textId="77777777" w:rsidR="00DB07AF" w:rsidRDefault="00DB07AF" w:rsidP="006B2AF4"/>
                    <w:p w14:paraId="72938E64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1CA96BB" w14:textId="77777777" w:rsidR="00DB07AF" w:rsidRDefault="00DB07AF" w:rsidP="006B2AF4"/>
                    <w:p w14:paraId="740535E8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6F20B68" w14:textId="77777777" w:rsidR="00DB07AF" w:rsidRDefault="00DB07AF" w:rsidP="006B2AF4"/>
                    <w:p w14:paraId="0EAC4DA8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32BD457" w14:textId="77777777" w:rsidR="00DB07AF" w:rsidRDefault="00DB07AF" w:rsidP="006B2AF4"/>
                    <w:p w14:paraId="437DCAD2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BDAC37E" w14:textId="77777777" w:rsidR="00DB07AF" w:rsidRDefault="00DB07AF" w:rsidP="006B2AF4"/>
                    <w:p w14:paraId="228A8427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FC9BAB" w14:textId="77777777" w:rsidR="00DB07AF" w:rsidRDefault="00DB07AF" w:rsidP="006B2AF4"/>
                    <w:p w14:paraId="13ECBE40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C4B4987" w14:textId="77777777" w:rsidR="00DB07AF" w:rsidRDefault="00DB07AF" w:rsidP="006B2AF4"/>
                    <w:p w14:paraId="6F50CDA8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9EE8B90" w14:textId="77777777" w:rsidR="00DB07AF" w:rsidRDefault="00DB07AF" w:rsidP="006B2AF4"/>
                    <w:p w14:paraId="1F6CCB96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BCAFCC8" w14:textId="77777777" w:rsidR="00DB07AF" w:rsidRDefault="00DB07AF" w:rsidP="006B2AF4"/>
                    <w:p w14:paraId="25503C7B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22CFA87" w14:textId="77777777" w:rsidR="00DB07AF" w:rsidRDefault="00DB07AF" w:rsidP="006B2AF4"/>
                    <w:p w14:paraId="6293B73A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7E91006" w14:textId="77777777" w:rsidR="00DB07AF" w:rsidRDefault="00DB07AF" w:rsidP="006B2AF4"/>
                    <w:p w14:paraId="23189BDC" w14:textId="77777777" w:rsidR="00DB07AF" w:rsidRDefault="00DB07AF" w:rsidP="006B2AF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235"/>
      </w:tblGrid>
      <w:tr w:rsidR="006B2AF4" w:rsidRPr="00C974DC" w14:paraId="1215BD93" w14:textId="77777777" w:rsidTr="00DB07AF">
        <w:trPr>
          <w:trHeight w:hRule="exact" w:val="288"/>
        </w:trPr>
        <w:tc>
          <w:tcPr>
            <w:tcW w:w="0" w:type="auto"/>
            <w:vAlign w:val="top"/>
          </w:tcPr>
          <w:p w14:paraId="2F6473BD" w14:textId="77777777" w:rsidR="006B2AF4" w:rsidRPr="00C974DC" w:rsidRDefault="006B2AF4" w:rsidP="00DB07AF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 w:rsidRPr="00C974DC">
              <w:rPr>
                <w:b/>
                <w:color w:val="0F2147" w:themeColor="text1"/>
                <w:szCs w:val="16"/>
              </w:rPr>
              <w:t>Version:</w:t>
            </w:r>
          </w:p>
          <w:p w14:paraId="3BB8E916" w14:textId="77777777" w:rsidR="006B2AF4" w:rsidRPr="00C974DC" w:rsidRDefault="006B2AF4" w:rsidP="00DB07AF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3FD2B926" w14:textId="77777777" w:rsidR="006B2AF4" w:rsidRPr="00C974DC" w:rsidRDefault="006B2AF4" w:rsidP="00DB07AF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 w:rsidRPr="00C974DC">
              <w:rPr>
                <w:color w:val="0F2147" w:themeColor="text1"/>
                <w:szCs w:val="16"/>
              </w:rPr>
              <w:t>0.1</w:t>
            </w:r>
          </w:p>
        </w:tc>
      </w:tr>
      <w:tr w:rsidR="006B2AF4" w:rsidRPr="00C974DC" w14:paraId="73F67A46" w14:textId="77777777" w:rsidTr="00DB07AF">
        <w:trPr>
          <w:trHeight w:hRule="exact" w:val="288"/>
        </w:trPr>
        <w:tc>
          <w:tcPr>
            <w:tcW w:w="0" w:type="auto"/>
            <w:vAlign w:val="top"/>
          </w:tcPr>
          <w:p w14:paraId="671670EA" w14:textId="77777777" w:rsidR="006B2AF4" w:rsidRPr="00C974DC" w:rsidRDefault="006B2AF4" w:rsidP="00DB07AF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 w:rsidRPr="00C974DC">
              <w:rPr>
                <w:b/>
                <w:color w:val="0F2147" w:themeColor="text1"/>
                <w:szCs w:val="16"/>
              </w:rPr>
              <w:t>Status</w:t>
            </w:r>
            <w:r>
              <w:rPr>
                <w:b/>
                <w:color w:val="0F2147" w:themeColor="text1"/>
                <w:szCs w:val="16"/>
              </w:rPr>
              <w:t>:</w:t>
            </w:r>
          </w:p>
          <w:p w14:paraId="62F6A9E8" w14:textId="77777777" w:rsidR="006B2AF4" w:rsidRPr="00C974DC" w:rsidRDefault="006B2AF4" w:rsidP="00DB07AF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2BE10E83" w14:textId="53FBCAB2" w:rsidR="006B2AF4" w:rsidRPr="00C974DC" w:rsidRDefault="00966CD9" w:rsidP="00DB07AF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sdt>
              <w:sdtPr>
                <w:rPr>
                  <w:color w:val="0F2147" w:themeColor="text1"/>
                  <w:szCs w:val="16"/>
                </w:rPr>
                <w:alias w:val="Status"/>
                <w:id w:val="269830854"/>
                <w:placeholder>
                  <w:docPart w:val="68028ACBE09D4888B41662BEEBE1537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proofErr w:type="spellStart"/>
                <w:r w:rsidR="00181EB6">
                  <w:rPr>
                    <w:color w:val="0F2147" w:themeColor="text1"/>
                    <w:szCs w:val="16"/>
                  </w:rPr>
                  <w:t>Draft</w:t>
                </w:r>
                <w:proofErr w:type="spellEnd"/>
              </w:sdtContent>
            </w:sdt>
          </w:p>
        </w:tc>
      </w:tr>
      <w:tr w:rsidR="006B2AF4" w:rsidRPr="00C974DC" w14:paraId="2406C060" w14:textId="77777777" w:rsidTr="00DB07AF">
        <w:trPr>
          <w:trHeight w:hRule="exact" w:val="288"/>
        </w:trPr>
        <w:tc>
          <w:tcPr>
            <w:tcW w:w="0" w:type="auto"/>
            <w:vAlign w:val="top"/>
          </w:tcPr>
          <w:p w14:paraId="51BDC298" w14:textId="6FA2AA89" w:rsidR="006B2AF4" w:rsidRPr="00C974DC" w:rsidRDefault="00181EB6" w:rsidP="00DB07AF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proofErr w:type="spellStart"/>
            <w:r>
              <w:rPr>
                <w:b/>
                <w:color w:val="0F2147" w:themeColor="text1"/>
                <w:szCs w:val="16"/>
              </w:rPr>
              <w:t>Approver</w:t>
            </w:r>
            <w:proofErr w:type="spellEnd"/>
            <w:r w:rsidR="006B2AF4">
              <w:rPr>
                <w:b/>
                <w:color w:val="0F2147" w:themeColor="text1"/>
                <w:szCs w:val="16"/>
              </w:rPr>
              <w:t>:</w:t>
            </w:r>
          </w:p>
          <w:p w14:paraId="77DF2219" w14:textId="77777777" w:rsidR="006B2AF4" w:rsidRPr="00C974DC" w:rsidRDefault="006B2AF4" w:rsidP="00DB07AF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462C13F7" w14:textId="77058059" w:rsidR="006B2AF4" w:rsidRPr="00C974DC" w:rsidRDefault="006B2AF4" w:rsidP="00DB07AF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>
              <w:rPr>
                <w:color w:val="0F2147" w:themeColor="text1"/>
                <w:szCs w:val="16"/>
              </w:rPr>
              <w:t>[</w:t>
            </w:r>
            <w:proofErr w:type="spellStart"/>
            <w:r w:rsidR="00181EB6">
              <w:rPr>
                <w:color w:val="0F2147" w:themeColor="text1"/>
                <w:szCs w:val="16"/>
              </w:rPr>
              <w:t>Approver</w:t>
            </w:r>
            <w:proofErr w:type="spellEnd"/>
            <w:r w:rsidR="00181EB6">
              <w:rPr>
                <w:color w:val="0F2147" w:themeColor="text1"/>
                <w:szCs w:val="16"/>
              </w:rPr>
              <w:t xml:space="preserve"> </w:t>
            </w:r>
            <w:proofErr w:type="spellStart"/>
            <w:r w:rsidR="00181EB6">
              <w:rPr>
                <w:color w:val="0F2147" w:themeColor="text1"/>
                <w:szCs w:val="16"/>
              </w:rPr>
              <w:t>name</w:t>
            </w:r>
            <w:proofErr w:type="spellEnd"/>
            <w:r>
              <w:rPr>
                <w:color w:val="0F2147" w:themeColor="text1"/>
                <w:szCs w:val="16"/>
              </w:rPr>
              <w:t>]</w:t>
            </w:r>
          </w:p>
        </w:tc>
      </w:tr>
      <w:tr w:rsidR="006B2AF4" w:rsidRPr="00C974DC" w14:paraId="5B026B3B" w14:textId="77777777" w:rsidTr="00DB07AF">
        <w:trPr>
          <w:trHeight w:hRule="exact" w:val="288"/>
        </w:trPr>
        <w:tc>
          <w:tcPr>
            <w:tcW w:w="0" w:type="auto"/>
            <w:vAlign w:val="top"/>
          </w:tcPr>
          <w:p w14:paraId="320EEDF4" w14:textId="47FDFCEC" w:rsidR="006B2AF4" w:rsidRPr="00C974DC" w:rsidRDefault="00181EB6" w:rsidP="00DB07AF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  <w:r>
              <w:rPr>
                <w:b/>
                <w:color w:val="0F2147" w:themeColor="text1"/>
                <w:szCs w:val="16"/>
              </w:rPr>
              <w:t>Author</w:t>
            </w:r>
            <w:r w:rsidR="006B2AF4">
              <w:rPr>
                <w:b/>
                <w:color w:val="0F2147" w:themeColor="text1"/>
                <w:szCs w:val="16"/>
              </w:rPr>
              <w:t>:</w:t>
            </w:r>
          </w:p>
          <w:p w14:paraId="01CB83A2" w14:textId="77777777" w:rsidR="006B2AF4" w:rsidRPr="00C974DC" w:rsidRDefault="006B2AF4" w:rsidP="00DB07AF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sdt>
          <w:sdtPr>
            <w:rPr>
              <w:color w:val="0F2147" w:themeColor="text1"/>
              <w:szCs w:val="16"/>
            </w:rPr>
            <w:alias w:val="Author"/>
            <w:tag w:val=""/>
            <w:id w:val="-2050911278"/>
            <w:placeholder>
              <w:docPart w:val="86CD4297291341CFB1A69F26AB4C3917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235" w:type="dxa"/>
                <w:vAlign w:val="top"/>
              </w:tcPr>
              <w:p w14:paraId="77859718" w14:textId="57C9F862" w:rsidR="006B2AF4" w:rsidRPr="00E470BD" w:rsidRDefault="007F72E8" w:rsidP="00DB07AF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16"/>
                  </w:rPr>
                </w:pPr>
                <w:r w:rsidRPr="00B47ED6">
                  <w:rPr>
                    <w:rStyle w:val="PlaceholderText"/>
                  </w:rPr>
                  <w:t>[Author]</w:t>
                </w:r>
              </w:p>
            </w:tc>
          </w:sdtContent>
        </w:sdt>
      </w:tr>
    </w:tbl>
    <w:p w14:paraId="06D89C6A" w14:textId="77777777" w:rsidR="006B2AF4" w:rsidRDefault="006B2AF4" w:rsidP="006B2AF4">
      <w:pPr>
        <w:pStyle w:val="BodyText"/>
        <w:ind w:left="284"/>
      </w:pPr>
    </w:p>
    <w:p w14:paraId="3EF54A27" w14:textId="77777777" w:rsidR="006B2AF4" w:rsidRDefault="006B2AF4" w:rsidP="006B2AF4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6B68BA0" wp14:editId="641744B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3C78DCB8" w14:textId="1BAE8163" w:rsidR="00E94791" w:rsidRPr="000838A2" w:rsidRDefault="000F2926" w:rsidP="007F72E8">
      <w:pPr>
        <w:pStyle w:val="BodyText"/>
      </w:pPr>
      <w:r w:rsidRPr="00071584"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4FFD1685" w:rsidR="00F50E1A" w:rsidRPr="006B2AF4" w:rsidRDefault="00181EB6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59246351" w14:textId="45AB1433" w:rsidR="00D92520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5538163" w:history="1">
            <w:r w:rsidR="00D92520" w:rsidRPr="00A91750">
              <w:rPr>
                <w:rStyle w:val="Hyperlink"/>
                <w:noProof/>
              </w:rPr>
              <w:t>1</w:t>
            </w:r>
            <w:r w:rsidR="00D9252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D92520" w:rsidRPr="00A91750">
              <w:rPr>
                <w:rStyle w:val="Hyperlink"/>
                <w:noProof/>
              </w:rPr>
              <w:t>Executive summary</w:t>
            </w:r>
            <w:r w:rsidR="00D92520">
              <w:rPr>
                <w:noProof/>
                <w:webHidden/>
              </w:rPr>
              <w:tab/>
            </w:r>
            <w:r w:rsidR="00D92520">
              <w:rPr>
                <w:noProof/>
                <w:webHidden/>
              </w:rPr>
              <w:fldChar w:fldCharType="begin"/>
            </w:r>
            <w:r w:rsidR="00D92520">
              <w:rPr>
                <w:noProof/>
                <w:webHidden/>
              </w:rPr>
              <w:instrText xml:space="preserve"> PAGEREF _Toc5538163 \h </w:instrText>
            </w:r>
            <w:r w:rsidR="00D92520">
              <w:rPr>
                <w:noProof/>
                <w:webHidden/>
              </w:rPr>
            </w:r>
            <w:r w:rsidR="00D92520">
              <w:rPr>
                <w:noProof/>
                <w:webHidden/>
              </w:rPr>
              <w:fldChar w:fldCharType="separate"/>
            </w:r>
            <w:r w:rsidR="00D92520">
              <w:rPr>
                <w:noProof/>
                <w:webHidden/>
              </w:rPr>
              <w:t>3</w:t>
            </w:r>
            <w:r w:rsidR="00D92520">
              <w:rPr>
                <w:noProof/>
                <w:webHidden/>
              </w:rPr>
              <w:fldChar w:fldCharType="end"/>
            </w:r>
          </w:hyperlink>
        </w:p>
        <w:p w14:paraId="64030532" w14:textId="4621411C" w:rsidR="00D92520" w:rsidRDefault="00D9252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38164" w:history="1">
            <w:r w:rsidRPr="00A9175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A91750">
              <w:rPr>
                <w:rStyle w:val="Hyperlink"/>
                <w:noProof/>
              </w:rPr>
              <w:t>Overall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4925" w14:textId="1FCEAF44" w:rsidR="00D92520" w:rsidRDefault="00D9252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38165" w:history="1">
            <w:r w:rsidRPr="00A9175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A91750">
              <w:rPr>
                <w:rStyle w:val="Hyperlink"/>
                <w:noProof/>
              </w:rPr>
              <w:t>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058D" w14:textId="05A2B893" w:rsidR="00D92520" w:rsidRDefault="00D9252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38166" w:history="1">
            <w:r w:rsidRPr="00A9175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A91750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EEC2" w14:textId="12487DDF" w:rsidR="00D92520" w:rsidRDefault="00D9252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38167" w:history="1">
            <w:r w:rsidRPr="00A9175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A91750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37C1" w14:textId="3156598D" w:rsidR="00D92520" w:rsidRDefault="00D9252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38168" w:history="1">
            <w:r w:rsidRPr="00A9175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A91750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D88E" w14:textId="1611982A" w:rsidR="00D92520" w:rsidRDefault="00D9252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38169" w:history="1">
            <w:r w:rsidRPr="00A9175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A91750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9992" w14:textId="43ED6E53" w:rsidR="00D92520" w:rsidRDefault="00D9252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38170" w:history="1">
            <w:r w:rsidRPr="00A9175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A91750">
              <w:rPr>
                <w:rStyle w:val="Hyperlink"/>
                <w:noProof/>
              </w:rPr>
              <w:t>Status on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7C03" w14:textId="2249F7E7" w:rsidR="00D92520" w:rsidRDefault="00D9252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38171" w:history="1">
            <w:r w:rsidRPr="00A9175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A91750">
              <w:rPr>
                <w:rStyle w:val="Hyperlink"/>
                <w:noProof/>
              </w:rPr>
              <w:t>Risk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C464" w14:textId="24512C7C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DB07AF" w:rsidRPr="000838A2" w:rsidRDefault="000F2926" w:rsidP="00643590">
      <w:pPr>
        <w:pStyle w:val="TOC5"/>
      </w:pPr>
      <w:r w:rsidRPr="000838A2">
        <w:br w:type="page"/>
      </w:r>
      <w:bookmarkStart w:id="2" w:name="_GoBack"/>
      <w:bookmarkEnd w:id="2"/>
    </w:p>
    <w:p w14:paraId="6A6DC9B3" w14:textId="77777777" w:rsidR="00F2323B" w:rsidRDefault="00F2323B" w:rsidP="00F2323B">
      <w:pPr>
        <w:pStyle w:val="Heading1"/>
        <w:keepNext w:val="0"/>
        <w:tabs>
          <w:tab w:val="clear" w:pos="851"/>
          <w:tab w:val="left" w:pos="709"/>
        </w:tabs>
        <w:spacing w:after="120" w:line="264" w:lineRule="auto"/>
        <w:ind w:left="425" w:hanging="425"/>
      </w:pPr>
      <w:bookmarkStart w:id="3" w:name="_Toc506555630"/>
      <w:bookmarkStart w:id="4" w:name="_Toc506556077"/>
      <w:bookmarkStart w:id="5" w:name="_Toc150856959"/>
      <w:bookmarkStart w:id="6" w:name="_Ref150857046"/>
      <w:bookmarkStart w:id="7" w:name="_Toc378863493"/>
      <w:bookmarkStart w:id="8" w:name="_Toc5538163"/>
      <w:proofErr w:type="spellStart"/>
      <w:r>
        <w:lastRenderedPageBreak/>
        <w:t>Executive</w:t>
      </w:r>
      <w:proofErr w:type="spellEnd"/>
      <w:r>
        <w:t xml:space="preserve"> summary</w:t>
      </w:r>
      <w:bookmarkEnd w:id="3"/>
      <w:bookmarkEnd w:id="4"/>
      <w:bookmarkEnd w:id="8"/>
    </w:p>
    <w:tbl>
      <w:tblPr>
        <w:tblStyle w:val="Netcompany"/>
        <w:tblW w:w="10490" w:type="dxa"/>
        <w:tblLook w:val="0420" w:firstRow="1" w:lastRow="0" w:firstColumn="0" w:lastColumn="0" w:noHBand="0" w:noVBand="1"/>
      </w:tblPr>
      <w:tblGrid>
        <w:gridCol w:w="2396"/>
        <w:gridCol w:w="1370"/>
        <w:gridCol w:w="1371"/>
        <w:gridCol w:w="1371"/>
        <w:gridCol w:w="1371"/>
        <w:gridCol w:w="1619"/>
        <w:gridCol w:w="992"/>
      </w:tblGrid>
      <w:tr w:rsidR="00F2323B" w:rsidRPr="009D144F" w14:paraId="6E594309" w14:textId="77777777" w:rsidTr="006B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2396" w:type="dxa"/>
            <w:hideMark/>
          </w:tcPr>
          <w:p w14:paraId="10DFDA8E" w14:textId="77777777" w:rsidR="00F2323B" w:rsidRPr="009D144F" w:rsidRDefault="00F2323B" w:rsidP="00DB07AF">
            <w:pPr>
              <w:pStyle w:val="BodyText"/>
            </w:pPr>
            <w:r w:rsidRPr="009D144F">
              <w:t>Team</w:t>
            </w:r>
          </w:p>
        </w:tc>
        <w:tc>
          <w:tcPr>
            <w:tcW w:w="7102" w:type="dxa"/>
            <w:gridSpan w:val="5"/>
            <w:hideMark/>
          </w:tcPr>
          <w:p w14:paraId="76D03D18" w14:textId="77777777" w:rsidR="00F2323B" w:rsidRPr="009D144F" w:rsidRDefault="00F2323B" w:rsidP="00DB07AF">
            <w:pPr>
              <w:pStyle w:val="BodyText"/>
            </w:pPr>
            <w:proofErr w:type="spellStart"/>
            <w:r>
              <w:t>Comments</w:t>
            </w:r>
            <w:proofErr w:type="spellEnd"/>
          </w:p>
        </w:tc>
        <w:tc>
          <w:tcPr>
            <w:tcW w:w="992" w:type="dxa"/>
            <w:hideMark/>
          </w:tcPr>
          <w:p w14:paraId="2DC4B4CF" w14:textId="77777777" w:rsidR="00F2323B" w:rsidRPr="009D144F" w:rsidRDefault="00F2323B" w:rsidP="00DB07AF">
            <w:pPr>
              <w:pStyle w:val="BodyText"/>
            </w:pPr>
            <w:r w:rsidRPr="009D144F">
              <w:t>Status</w:t>
            </w:r>
          </w:p>
        </w:tc>
      </w:tr>
      <w:tr w:rsidR="00F2323B" w:rsidRPr="009D144F" w14:paraId="53FCC383" w14:textId="77777777" w:rsidTr="006B2AF4">
        <w:trPr>
          <w:trHeight w:val="479"/>
        </w:trPr>
        <w:tc>
          <w:tcPr>
            <w:tcW w:w="2396" w:type="dxa"/>
          </w:tcPr>
          <w:p w14:paraId="716DA84D" w14:textId="77777777" w:rsidR="00F2323B" w:rsidRPr="009D144F" w:rsidRDefault="00F2323B" w:rsidP="00DB07AF">
            <w:pPr>
              <w:pStyle w:val="BodyText"/>
            </w:pPr>
            <w:r>
              <w:t>Overall status</w:t>
            </w:r>
          </w:p>
        </w:tc>
        <w:tc>
          <w:tcPr>
            <w:tcW w:w="7102" w:type="dxa"/>
            <w:gridSpan w:val="5"/>
          </w:tcPr>
          <w:p w14:paraId="16DE91E1" w14:textId="77777777" w:rsidR="00F2323B" w:rsidRPr="009D144F" w:rsidRDefault="00F2323B" w:rsidP="00DB07AF">
            <w:pPr>
              <w:pStyle w:val="BodyText"/>
            </w:pPr>
          </w:p>
        </w:tc>
        <w:tc>
          <w:tcPr>
            <w:tcW w:w="992" w:type="dxa"/>
          </w:tcPr>
          <w:p w14:paraId="738F1A9C" w14:textId="1B649D85" w:rsidR="00F2323B" w:rsidRPr="009D144F" w:rsidRDefault="00F2323B" w:rsidP="00DB07AF">
            <w:pPr>
              <w:pStyle w:val="BodyText"/>
            </w:pPr>
            <w:r>
              <w:t>Green</w:t>
            </w:r>
            <w:r w:rsidR="00CC6064">
              <w:t xml:space="preserve"> / Yellow / Red</w:t>
            </w:r>
          </w:p>
        </w:tc>
      </w:tr>
      <w:tr w:rsidR="00F2323B" w:rsidRPr="009D144F" w14:paraId="6E60C155" w14:textId="77777777" w:rsidTr="006B2AF4">
        <w:trPr>
          <w:trHeight w:val="625"/>
        </w:trPr>
        <w:tc>
          <w:tcPr>
            <w:tcW w:w="2396" w:type="dxa"/>
            <w:hideMark/>
          </w:tcPr>
          <w:p w14:paraId="22E567B6" w14:textId="77777777" w:rsidR="00F2323B" w:rsidRPr="009D144F" w:rsidRDefault="00F2323B" w:rsidP="00DB07AF">
            <w:pPr>
              <w:pStyle w:val="BodyText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</w:p>
        </w:tc>
        <w:tc>
          <w:tcPr>
            <w:tcW w:w="7102" w:type="dxa"/>
            <w:gridSpan w:val="5"/>
          </w:tcPr>
          <w:p w14:paraId="55C872E7" w14:textId="77777777" w:rsidR="00F2323B" w:rsidRPr="009D144F" w:rsidRDefault="00F2323B" w:rsidP="00DB07AF"/>
        </w:tc>
        <w:tc>
          <w:tcPr>
            <w:tcW w:w="992" w:type="dxa"/>
            <w:hideMark/>
          </w:tcPr>
          <w:p w14:paraId="05ECF431" w14:textId="425D3DDE" w:rsidR="00F2323B" w:rsidRPr="009D144F" w:rsidRDefault="00CC6064" w:rsidP="00DB07AF">
            <w:pPr>
              <w:pStyle w:val="BodyText"/>
            </w:pPr>
            <w:r>
              <w:t>Green / Yellow / Red</w:t>
            </w:r>
          </w:p>
        </w:tc>
      </w:tr>
      <w:tr w:rsidR="00F2323B" w:rsidRPr="009D144F" w14:paraId="63414DB5" w14:textId="77777777" w:rsidTr="006B2AF4">
        <w:trPr>
          <w:trHeight w:val="421"/>
        </w:trPr>
        <w:tc>
          <w:tcPr>
            <w:tcW w:w="2396" w:type="dxa"/>
            <w:hideMark/>
          </w:tcPr>
          <w:p w14:paraId="6269AA77" w14:textId="77777777" w:rsidR="00F2323B" w:rsidRPr="009D144F" w:rsidRDefault="00F2323B" w:rsidP="00DB07AF">
            <w:pPr>
              <w:pStyle w:val="BodyText"/>
            </w:pPr>
            <w:r>
              <w:t>Integrations</w:t>
            </w:r>
          </w:p>
        </w:tc>
        <w:tc>
          <w:tcPr>
            <w:tcW w:w="7102" w:type="dxa"/>
            <w:gridSpan w:val="5"/>
          </w:tcPr>
          <w:p w14:paraId="0ABD72A6" w14:textId="77777777" w:rsidR="00F2323B" w:rsidRPr="009D144F" w:rsidRDefault="00F2323B" w:rsidP="00DB07AF">
            <w:pPr>
              <w:pStyle w:val="BodyText"/>
            </w:pPr>
          </w:p>
        </w:tc>
        <w:tc>
          <w:tcPr>
            <w:tcW w:w="992" w:type="dxa"/>
            <w:hideMark/>
          </w:tcPr>
          <w:p w14:paraId="20E3EE7F" w14:textId="4886AD17" w:rsidR="00F2323B" w:rsidRPr="009D144F" w:rsidRDefault="00CC6064" w:rsidP="00DB07AF">
            <w:pPr>
              <w:pStyle w:val="BodyText"/>
            </w:pPr>
            <w:r>
              <w:t>Green / Yellow / Red</w:t>
            </w:r>
          </w:p>
        </w:tc>
      </w:tr>
      <w:tr w:rsidR="00F2323B" w:rsidRPr="009D144F" w14:paraId="4E910E59" w14:textId="77777777" w:rsidTr="006B2AF4">
        <w:trPr>
          <w:trHeight w:val="367"/>
        </w:trPr>
        <w:tc>
          <w:tcPr>
            <w:tcW w:w="2396" w:type="dxa"/>
          </w:tcPr>
          <w:p w14:paraId="44A83145" w14:textId="77777777" w:rsidR="00F2323B" w:rsidRDefault="00F2323B" w:rsidP="00DB07AF">
            <w:pPr>
              <w:pStyle w:val="BodyText"/>
            </w:pPr>
            <w:r w:rsidRPr="009D144F">
              <w:t>Test</w:t>
            </w:r>
          </w:p>
        </w:tc>
        <w:tc>
          <w:tcPr>
            <w:tcW w:w="7102" w:type="dxa"/>
            <w:gridSpan w:val="5"/>
          </w:tcPr>
          <w:p w14:paraId="0376EA81" w14:textId="77777777" w:rsidR="00F2323B" w:rsidRDefault="00F2323B" w:rsidP="00DB07AF">
            <w:pPr>
              <w:pStyle w:val="BodyText"/>
            </w:pPr>
          </w:p>
        </w:tc>
        <w:tc>
          <w:tcPr>
            <w:tcW w:w="992" w:type="dxa"/>
          </w:tcPr>
          <w:p w14:paraId="040F0074" w14:textId="4CECEA47" w:rsidR="00F2323B" w:rsidRPr="009D144F" w:rsidRDefault="00CC6064" w:rsidP="00DB07AF">
            <w:pPr>
              <w:pStyle w:val="BodyText"/>
            </w:pPr>
            <w:r>
              <w:t>Green / Yellow / Red</w:t>
            </w:r>
          </w:p>
        </w:tc>
      </w:tr>
      <w:tr w:rsidR="00F2323B" w:rsidRPr="009D144F" w14:paraId="31940C59" w14:textId="77777777" w:rsidTr="006B2AF4">
        <w:trPr>
          <w:trHeight w:val="363"/>
        </w:trPr>
        <w:tc>
          <w:tcPr>
            <w:tcW w:w="2396" w:type="dxa"/>
          </w:tcPr>
          <w:p w14:paraId="6F1988E9" w14:textId="77777777" w:rsidR="00F2323B" w:rsidRPr="009D144F" w:rsidRDefault="00F2323B" w:rsidP="00DB07AF">
            <w:pPr>
              <w:pStyle w:val="BodyText"/>
            </w:pPr>
            <w:r>
              <w:t>Issues</w:t>
            </w:r>
          </w:p>
        </w:tc>
        <w:tc>
          <w:tcPr>
            <w:tcW w:w="1370" w:type="dxa"/>
          </w:tcPr>
          <w:p w14:paraId="41A6406A" w14:textId="77777777" w:rsidR="00F2323B" w:rsidRPr="009D144F" w:rsidRDefault="00F2323B" w:rsidP="00DB07AF">
            <w:pPr>
              <w:pStyle w:val="BodyText"/>
            </w:pPr>
            <w:r>
              <w:t>New</w:t>
            </w:r>
          </w:p>
        </w:tc>
        <w:tc>
          <w:tcPr>
            <w:tcW w:w="1371" w:type="dxa"/>
          </w:tcPr>
          <w:p w14:paraId="22020065" w14:textId="77777777" w:rsidR="00F2323B" w:rsidRPr="009D144F" w:rsidRDefault="00F2323B" w:rsidP="00DB07AF">
            <w:pPr>
              <w:pStyle w:val="BodyText"/>
            </w:pPr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  <w:tc>
          <w:tcPr>
            <w:tcW w:w="1371" w:type="dxa"/>
          </w:tcPr>
          <w:p w14:paraId="41D5ED05" w14:textId="77777777" w:rsidR="00F2323B" w:rsidRPr="009D144F" w:rsidRDefault="00F2323B" w:rsidP="00DB07AF">
            <w:pPr>
              <w:pStyle w:val="BodyText"/>
            </w:pPr>
            <w:proofErr w:type="spellStart"/>
            <w:r>
              <w:t>Closed</w:t>
            </w:r>
            <w:proofErr w:type="spellEnd"/>
          </w:p>
        </w:tc>
        <w:tc>
          <w:tcPr>
            <w:tcW w:w="1371" w:type="dxa"/>
          </w:tcPr>
          <w:p w14:paraId="46F2B9D9" w14:textId="77777777" w:rsidR="00F2323B" w:rsidRPr="009D144F" w:rsidRDefault="00F2323B" w:rsidP="00DB07AF">
            <w:pPr>
              <w:pStyle w:val="BodyText"/>
            </w:pPr>
            <w:proofErr w:type="spellStart"/>
            <w:r>
              <w:t>Other</w:t>
            </w:r>
            <w:proofErr w:type="spellEnd"/>
          </w:p>
        </w:tc>
        <w:tc>
          <w:tcPr>
            <w:tcW w:w="1619" w:type="dxa"/>
          </w:tcPr>
          <w:p w14:paraId="68D09C49" w14:textId="77777777" w:rsidR="00F2323B" w:rsidRPr="009D144F" w:rsidRDefault="00F2323B" w:rsidP="00DB07AF">
            <w:pPr>
              <w:pStyle w:val="BodyText"/>
            </w:pPr>
            <w:r>
              <w:t>Total</w:t>
            </w:r>
          </w:p>
        </w:tc>
        <w:tc>
          <w:tcPr>
            <w:tcW w:w="992" w:type="dxa"/>
            <w:vMerge w:val="restart"/>
          </w:tcPr>
          <w:p w14:paraId="26089049" w14:textId="530A06A5" w:rsidR="00F2323B" w:rsidRPr="009D144F" w:rsidRDefault="00CC6064" w:rsidP="00DB07AF">
            <w:pPr>
              <w:pStyle w:val="BodyText"/>
            </w:pPr>
            <w:r>
              <w:t>Green / Yellow / Red</w:t>
            </w:r>
          </w:p>
        </w:tc>
      </w:tr>
      <w:tr w:rsidR="00F2323B" w:rsidRPr="009D144F" w14:paraId="02D38622" w14:textId="77777777" w:rsidTr="006B2AF4">
        <w:trPr>
          <w:trHeight w:val="400"/>
        </w:trPr>
        <w:tc>
          <w:tcPr>
            <w:tcW w:w="2396" w:type="dxa"/>
          </w:tcPr>
          <w:p w14:paraId="17AA8548" w14:textId="77777777" w:rsidR="00F2323B" w:rsidRPr="009D144F" w:rsidRDefault="00F2323B" w:rsidP="00DB07AF">
            <w:pPr>
              <w:pStyle w:val="BodyText"/>
            </w:pPr>
          </w:p>
        </w:tc>
        <w:tc>
          <w:tcPr>
            <w:tcW w:w="1370" w:type="dxa"/>
          </w:tcPr>
          <w:p w14:paraId="03C7D18F" w14:textId="77777777" w:rsidR="00F2323B" w:rsidRPr="009D144F" w:rsidRDefault="00F2323B" w:rsidP="00DB07AF">
            <w:pPr>
              <w:pStyle w:val="BodyText"/>
              <w:jc w:val="right"/>
            </w:pPr>
          </w:p>
        </w:tc>
        <w:tc>
          <w:tcPr>
            <w:tcW w:w="1371" w:type="dxa"/>
          </w:tcPr>
          <w:p w14:paraId="23BF097B" w14:textId="77777777" w:rsidR="00F2323B" w:rsidRPr="009D144F" w:rsidRDefault="00F2323B" w:rsidP="00DB07AF">
            <w:pPr>
              <w:pStyle w:val="BodyText"/>
              <w:jc w:val="right"/>
            </w:pPr>
          </w:p>
        </w:tc>
        <w:tc>
          <w:tcPr>
            <w:tcW w:w="1371" w:type="dxa"/>
          </w:tcPr>
          <w:p w14:paraId="72DB85CD" w14:textId="77777777" w:rsidR="00F2323B" w:rsidRPr="009D144F" w:rsidRDefault="00F2323B" w:rsidP="00DB07AF">
            <w:pPr>
              <w:pStyle w:val="BodyText"/>
              <w:jc w:val="right"/>
            </w:pPr>
          </w:p>
        </w:tc>
        <w:tc>
          <w:tcPr>
            <w:tcW w:w="1371" w:type="dxa"/>
          </w:tcPr>
          <w:p w14:paraId="6AA90CAB" w14:textId="77777777" w:rsidR="00F2323B" w:rsidRPr="009D144F" w:rsidRDefault="00F2323B" w:rsidP="00DB07AF">
            <w:pPr>
              <w:pStyle w:val="BodyText"/>
              <w:jc w:val="right"/>
            </w:pPr>
          </w:p>
        </w:tc>
        <w:tc>
          <w:tcPr>
            <w:tcW w:w="1619" w:type="dxa"/>
          </w:tcPr>
          <w:p w14:paraId="7257FE6B" w14:textId="77777777" w:rsidR="00F2323B" w:rsidRPr="009D144F" w:rsidRDefault="00F2323B" w:rsidP="00DB07AF">
            <w:pPr>
              <w:pStyle w:val="BodyText"/>
              <w:jc w:val="right"/>
            </w:pPr>
          </w:p>
        </w:tc>
        <w:tc>
          <w:tcPr>
            <w:tcW w:w="992" w:type="dxa"/>
            <w:vMerge/>
          </w:tcPr>
          <w:p w14:paraId="34C84A34" w14:textId="77777777" w:rsidR="00F2323B" w:rsidRPr="009D144F" w:rsidRDefault="00F2323B" w:rsidP="00DB07AF">
            <w:pPr>
              <w:pStyle w:val="BodyText"/>
            </w:pPr>
          </w:p>
        </w:tc>
      </w:tr>
      <w:tr w:rsidR="00F2323B" w:rsidRPr="009D144F" w14:paraId="4DB2E7FD" w14:textId="77777777" w:rsidTr="006B2AF4">
        <w:trPr>
          <w:trHeight w:val="677"/>
        </w:trPr>
        <w:tc>
          <w:tcPr>
            <w:tcW w:w="2396" w:type="dxa"/>
          </w:tcPr>
          <w:p w14:paraId="07CD86A5" w14:textId="77777777" w:rsidR="00F2323B" w:rsidRPr="009D144F" w:rsidRDefault="00F2323B" w:rsidP="00DB07AF">
            <w:pPr>
              <w:pStyle w:val="BodyText"/>
            </w:pPr>
          </w:p>
        </w:tc>
        <w:tc>
          <w:tcPr>
            <w:tcW w:w="7102" w:type="dxa"/>
            <w:gridSpan w:val="5"/>
          </w:tcPr>
          <w:p w14:paraId="72B31593" w14:textId="77777777" w:rsidR="00F2323B" w:rsidRDefault="00F2323B" w:rsidP="00DB07AF">
            <w:pPr>
              <w:pStyle w:val="BodyText"/>
            </w:pPr>
            <w:r>
              <w:t xml:space="preserve">No </w:t>
            </w:r>
            <w:proofErr w:type="spellStart"/>
            <w:r>
              <w:t>remarks</w:t>
            </w:r>
            <w:proofErr w:type="spellEnd"/>
          </w:p>
          <w:p w14:paraId="5B4F8A9F" w14:textId="77777777" w:rsidR="00F2323B" w:rsidRPr="009D144F" w:rsidRDefault="00F2323B" w:rsidP="00DB07AF">
            <w:pPr>
              <w:pStyle w:val="BodyText"/>
            </w:pPr>
            <w:r>
              <w:t xml:space="preserve"> </w:t>
            </w:r>
          </w:p>
        </w:tc>
        <w:tc>
          <w:tcPr>
            <w:tcW w:w="992" w:type="dxa"/>
          </w:tcPr>
          <w:p w14:paraId="1585EBC7" w14:textId="77777777" w:rsidR="00F2323B" w:rsidRPr="009D144F" w:rsidRDefault="00F2323B" w:rsidP="00DB07AF">
            <w:pPr>
              <w:pStyle w:val="BodyText"/>
            </w:pPr>
          </w:p>
        </w:tc>
      </w:tr>
    </w:tbl>
    <w:p w14:paraId="77FE65D8" w14:textId="77777777" w:rsidR="00F2323B" w:rsidRPr="007A4575" w:rsidRDefault="00F2323B" w:rsidP="00F2323B">
      <w:pPr>
        <w:pStyle w:val="BodyText"/>
      </w:pPr>
    </w:p>
    <w:p w14:paraId="7596142A" w14:textId="77777777" w:rsidR="00F2323B" w:rsidRDefault="00F2323B" w:rsidP="00F2323B">
      <w:pPr>
        <w:pStyle w:val="Heading1"/>
        <w:keepNext w:val="0"/>
        <w:tabs>
          <w:tab w:val="clear" w:pos="851"/>
          <w:tab w:val="left" w:pos="709"/>
        </w:tabs>
        <w:spacing w:after="120" w:line="264" w:lineRule="auto"/>
        <w:ind w:left="425" w:hanging="425"/>
      </w:pPr>
      <w:bookmarkStart w:id="9" w:name="_Toc506555631"/>
      <w:bookmarkStart w:id="10" w:name="_Toc506556078"/>
      <w:bookmarkStart w:id="11" w:name="_Toc5538164"/>
      <w:bookmarkEnd w:id="5"/>
      <w:bookmarkEnd w:id="6"/>
      <w:bookmarkEnd w:id="7"/>
      <w:r>
        <w:t>Overall status</w:t>
      </w:r>
      <w:bookmarkEnd w:id="9"/>
      <w:bookmarkEnd w:id="10"/>
      <w:bookmarkEnd w:id="11"/>
    </w:p>
    <w:p w14:paraId="19908379" w14:textId="77777777" w:rsidR="00F2323B" w:rsidRPr="00E502FA" w:rsidRDefault="00F2323B" w:rsidP="00F2323B">
      <w:pPr>
        <w:pStyle w:val="BodyText"/>
      </w:pPr>
      <w:r w:rsidRPr="00F2323B">
        <w:rPr>
          <w:lang w:val="en-US"/>
        </w:rPr>
        <w:t xml:space="preserve">(General section describing the status of the project in words, What has been finished during the last period and which activities is the project looking into in the future. </w:t>
      </w:r>
      <w:r w:rsidRPr="00E502FA">
        <w:t>I.e. look back and look forward. )</w:t>
      </w:r>
    </w:p>
    <w:p w14:paraId="5810884E" w14:textId="77777777" w:rsidR="00F2323B" w:rsidRPr="00E502FA" w:rsidRDefault="00F2323B" w:rsidP="00F2323B">
      <w:pPr>
        <w:pStyle w:val="BodyText"/>
      </w:pPr>
    </w:p>
    <w:p w14:paraId="41979D33" w14:textId="77777777" w:rsidR="00F2323B" w:rsidRPr="00E502FA" w:rsidRDefault="00F2323B" w:rsidP="00F2323B">
      <w:pPr>
        <w:pStyle w:val="Heading1"/>
      </w:pPr>
      <w:bookmarkStart w:id="12" w:name="_Toc506555634"/>
      <w:bookmarkStart w:id="13" w:name="_Toc506556081"/>
      <w:bookmarkStart w:id="14" w:name="_Toc5538165"/>
      <w:r w:rsidRPr="00E502FA">
        <w:t>Integration</w:t>
      </w:r>
      <w:bookmarkEnd w:id="12"/>
      <w:r>
        <w:t>s</w:t>
      </w:r>
      <w:bookmarkEnd w:id="13"/>
      <w:bookmarkEnd w:id="14"/>
    </w:p>
    <w:p w14:paraId="0B3D14F7" w14:textId="77777777" w:rsidR="00F2323B" w:rsidRPr="00E502FA" w:rsidRDefault="00F2323B" w:rsidP="00F2323B">
      <w:pPr>
        <w:pStyle w:val="Heading1"/>
      </w:pPr>
      <w:bookmarkStart w:id="15" w:name="_Toc506555636"/>
      <w:bookmarkStart w:id="16" w:name="_Toc506556083"/>
      <w:bookmarkStart w:id="17" w:name="_Toc5538166"/>
      <w:r w:rsidRPr="00E502FA">
        <w:t>Test</w:t>
      </w:r>
      <w:bookmarkEnd w:id="15"/>
      <w:bookmarkEnd w:id="16"/>
      <w:bookmarkEnd w:id="17"/>
    </w:p>
    <w:p w14:paraId="4387F022" w14:textId="1D950099" w:rsidR="007F72E8" w:rsidRDefault="007F72E8">
      <w:r>
        <w:br w:type="page"/>
      </w:r>
    </w:p>
    <w:p w14:paraId="51142663" w14:textId="77777777" w:rsidR="00F2323B" w:rsidRPr="00405622" w:rsidRDefault="00F2323B" w:rsidP="00F2323B">
      <w:pPr>
        <w:pStyle w:val="Heading1"/>
        <w:keepNext w:val="0"/>
        <w:tabs>
          <w:tab w:val="clear" w:pos="851"/>
          <w:tab w:val="left" w:pos="709"/>
        </w:tabs>
        <w:spacing w:after="120" w:line="264" w:lineRule="auto"/>
        <w:ind w:left="425" w:hanging="425"/>
      </w:pPr>
      <w:bookmarkStart w:id="18" w:name="_Toc153685679"/>
      <w:bookmarkStart w:id="19" w:name="_Toc429494558"/>
      <w:bookmarkStart w:id="20" w:name="_Toc506556086"/>
      <w:bookmarkStart w:id="21" w:name="_Toc5538167"/>
      <w:r w:rsidRPr="00405622">
        <w:lastRenderedPageBreak/>
        <w:t>Issues</w:t>
      </w:r>
      <w:bookmarkEnd w:id="18"/>
      <w:bookmarkEnd w:id="19"/>
      <w:bookmarkEnd w:id="20"/>
      <w:bookmarkEnd w:id="21"/>
    </w:p>
    <w:p w14:paraId="0D117C3C" w14:textId="77777777" w:rsidR="00F2323B" w:rsidRPr="00405622" w:rsidRDefault="00F2323B" w:rsidP="00F2323B">
      <w:pPr>
        <w:pStyle w:val="Heading2"/>
        <w:tabs>
          <w:tab w:val="clear" w:pos="907"/>
          <w:tab w:val="left" w:pos="709"/>
        </w:tabs>
        <w:spacing w:before="240" w:after="120" w:line="264" w:lineRule="auto"/>
        <w:ind w:left="425" w:hanging="425"/>
      </w:pPr>
      <w:bookmarkStart w:id="22" w:name="_Toc429494559"/>
      <w:bookmarkStart w:id="23" w:name="_Toc506556087"/>
      <w:bookmarkStart w:id="24" w:name="_Toc5538168"/>
      <w:r w:rsidRPr="00405622">
        <w:t>Open</w:t>
      </w:r>
      <w:bookmarkEnd w:id="22"/>
      <w:bookmarkEnd w:id="23"/>
      <w:bookmarkEnd w:id="24"/>
    </w:p>
    <w:p w14:paraId="72D7BC39" w14:textId="77777777" w:rsidR="00F2323B" w:rsidRPr="00F2323B" w:rsidRDefault="00F2323B" w:rsidP="00F2323B">
      <w:pPr>
        <w:pStyle w:val="BodyText"/>
        <w:rPr>
          <w:lang w:val="en-US"/>
        </w:rPr>
      </w:pPr>
      <w:r w:rsidRPr="00F2323B">
        <w:rPr>
          <w:lang w:val="en-US"/>
        </w:rPr>
        <w:t>The table below lists current issues, which require decisions in order not to delay the project.</w:t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806"/>
        <w:gridCol w:w="3903"/>
        <w:gridCol w:w="2062"/>
        <w:gridCol w:w="1306"/>
        <w:gridCol w:w="1371"/>
      </w:tblGrid>
      <w:tr w:rsidR="00F2323B" w:rsidRPr="00405622" w14:paraId="0EE8E1EC" w14:textId="77777777" w:rsidTr="006B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5CB9E9" w14:textId="77777777" w:rsidR="00F2323B" w:rsidRPr="00405622" w:rsidRDefault="00F2323B" w:rsidP="00DB07AF">
            <w:r w:rsidRPr="00405622">
              <w:t>ID</w:t>
            </w:r>
          </w:p>
        </w:tc>
        <w:tc>
          <w:tcPr>
            <w:tcW w:w="3969" w:type="dxa"/>
          </w:tcPr>
          <w:p w14:paraId="55550C5D" w14:textId="77777777" w:rsidR="00F2323B" w:rsidRPr="00405622" w:rsidRDefault="00F2323B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5622">
              <w:t>Description</w:t>
            </w:r>
            <w:proofErr w:type="spellEnd"/>
          </w:p>
        </w:tc>
        <w:tc>
          <w:tcPr>
            <w:tcW w:w="2084" w:type="dxa"/>
          </w:tcPr>
          <w:p w14:paraId="3AC83B21" w14:textId="77777777" w:rsidR="00F2323B" w:rsidRPr="00405622" w:rsidRDefault="00F2323B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5622">
              <w:t>Responsible</w:t>
            </w:r>
            <w:proofErr w:type="spellEnd"/>
          </w:p>
        </w:tc>
        <w:tc>
          <w:tcPr>
            <w:tcW w:w="1318" w:type="dxa"/>
          </w:tcPr>
          <w:p w14:paraId="2E9137AF" w14:textId="77777777" w:rsidR="00F2323B" w:rsidRPr="00405622" w:rsidRDefault="00F2323B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5622">
              <w:t>Created</w:t>
            </w:r>
            <w:proofErr w:type="spellEnd"/>
          </w:p>
        </w:tc>
        <w:tc>
          <w:tcPr>
            <w:tcW w:w="1382" w:type="dxa"/>
          </w:tcPr>
          <w:p w14:paraId="1411EE1F" w14:textId="77777777" w:rsidR="00F2323B" w:rsidRPr="00405622" w:rsidRDefault="00F2323B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5622">
              <w:t>Deadline</w:t>
            </w:r>
          </w:p>
        </w:tc>
      </w:tr>
      <w:tr w:rsidR="00F2323B" w:rsidRPr="00405622" w14:paraId="6179F03E" w14:textId="77777777" w:rsidTr="006B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2FD93A" w14:textId="77777777" w:rsidR="00F2323B" w:rsidRPr="00405622" w:rsidRDefault="00F2323B" w:rsidP="00DB07AF"/>
        </w:tc>
        <w:tc>
          <w:tcPr>
            <w:tcW w:w="3969" w:type="dxa"/>
          </w:tcPr>
          <w:p w14:paraId="21AD4C48" w14:textId="77777777" w:rsidR="00F2323B" w:rsidRPr="00405622" w:rsidRDefault="00F2323B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14:paraId="10542134" w14:textId="77777777" w:rsidR="00F2323B" w:rsidRPr="00405622" w:rsidRDefault="00F2323B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8" w:type="dxa"/>
          </w:tcPr>
          <w:p w14:paraId="068A8077" w14:textId="77777777" w:rsidR="00F2323B" w:rsidRPr="00405622" w:rsidRDefault="00F2323B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0A6F0E08" w14:textId="77777777" w:rsidR="00F2323B" w:rsidRPr="00405622" w:rsidRDefault="00F2323B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02623A" w14:textId="77777777" w:rsidR="00F2323B" w:rsidRPr="00405622" w:rsidRDefault="00F2323B" w:rsidP="00F2323B">
      <w:pPr>
        <w:pStyle w:val="BodyText"/>
      </w:pPr>
    </w:p>
    <w:p w14:paraId="5C7F0D88" w14:textId="77777777" w:rsidR="00F2323B" w:rsidRPr="00405622" w:rsidRDefault="00F2323B" w:rsidP="00F2323B">
      <w:pPr>
        <w:pStyle w:val="Heading2"/>
        <w:tabs>
          <w:tab w:val="clear" w:pos="907"/>
          <w:tab w:val="left" w:pos="709"/>
        </w:tabs>
        <w:spacing w:before="240" w:after="120" w:line="264" w:lineRule="auto"/>
        <w:ind w:left="425" w:hanging="425"/>
      </w:pPr>
      <w:bookmarkStart w:id="25" w:name="_Toc429494560"/>
      <w:bookmarkStart w:id="26" w:name="_Toc506556088"/>
      <w:bookmarkStart w:id="27" w:name="_Toc5538169"/>
      <w:proofErr w:type="spellStart"/>
      <w:r w:rsidRPr="00405622">
        <w:t>Closed</w:t>
      </w:r>
      <w:bookmarkEnd w:id="25"/>
      <w:bookmarkEnd w:id="26"/>
      <w:bookmarkEnd w:id="27"/>
      <w:proofErr w:type="spellEnd"/>
    </w:p>
    <w:p w14:paraId="1136F8AB" w14:textId="77777777" w:rsidR="00F2323B" w:rsidRPr="00F2323B" w:rsidRDefault="00F2323B" w:rsidP="00F2323B">
      <w:pPr>
        <w:pStyle w:val="BodyText"/>
        <w:rPr>
          <w:lang w:val="en-US"/>
        </w:rPr>
      </w:pPr>
      <w:r w:rsidRPr="00F2323B">
        <w:rPr>
          <w:lang w:val="en-US"/>
        </w:rPr>
        <w:t>The table below lists issues closed in the period.</w:t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806"/>
        <w:gridCol w:w="3903"/>
        <w:gridCol w:w="2062"/>
        <w:gridCol w:w="1306"/>
        <w:gridCol w:w="1371"/>
      </w:tblGrid>
      <w:tr w:rsidR="00F2323B" w:rsidRPr="00405622" w14:paraId="77275B82" w14:textId="77777777" w:rsidTr="006B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4EE7EEF" w14:textId="77777777" w:rsidR="00F2323B" w:rsidRPr="00405622" w:rsidRDefault="00F2323B" w:rsidP="00DB07AF">
            <w:r w:rsidRPr="00405622">
              <w:t>ID</w:t>
            </w:r>
          </w:p>
        </w:tc>
        <w:tc>
          <w:tcPr>
            <w:tcW w:w="3969" w:type="dxa"/>
          </w:tcPr>
          <w:p w14:paraId="4C883CE3" w14:textId="77777777" w:rsidR="00F2323B" w:rsidRPr="00405622" w:rsidRDefault="00F2323B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5622">
              <w:t>Description</w:t>
            </w:r>
            <w:proofErr w:type="spellEnd"/>
          </w:p>
        </w:tc>
        <w:tc>
          <w:tcPr>
            <w:tcW w:w="2084" w:type="dxa"/>
          </w:tcPr>
          <w:p w14:paraId="2194B4CC" w14:textId="77777777" w:rsidR="00F2323B" w:rsidRPr="00405622" w:rsidRDefault="00F2323B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5622">
              <w:t>Responsible</w:t>
            </w:r>
            <w:proofErr w:type="spellEnd"/>
          </w:p>
        </w:tc>
        <w:tc>
          <w:tcPr>
            <w:tcW w:w="1318" w:type="dxa"/>
          </w:tcPr>
          <w:p w14:paraId="60E8B1E7" w14:textId="77777777" w:rsidR="00F2323B" w:rsidRPr="00405622" w:rsidRDefault="00F2323B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5622">
              <w:t>Created</w:t>
            </w:r>
            <w:proofErr w:type="spellEnd"/>
          </w:p>
        </w:tc>
        <w:tc>
          <w:tcPr>
            <w:tcW w:w="1382" w:type="dxa"/>
          </w:tcPr>
          <w:p w14:paraId="59FDC2CF" w14:textId="77777777" w:rsidR="00F2323B" w:rsidRPr="00405622" w:rsidRDefault="00F2323B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5622">
              <w:t>Deadline</w:t>
            </w:r>
          </w:p>
        </w:tc>
      </w:tr>
      <w:tr w:rsidR="00F2323B" w:rsidRPr="00405622" w14:paraId="658276B0" w14:textId="77777777" w:rsidTr="006B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BEE820A" w14:textId="77777777" w:rsidR="00F2323B" w:rsidRPr="00405622" w:rsidRDefault="00F2323B" w:rsidP="00DB07AF"/>
        </w:tc>
        <w:tc>
          <w:tcPr>
            <w:tcW w:w="3969" w:type="dxa"/>
          </w:tcPr>
          <w:p w14:paraId="47FF7E31" w14:textId="77777777" w:rsidR="00F2323B" w:rsidRPr="00405622" w:rsidRDefault="00F2323B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14:paraId="2F98FF5C" w14:textId="77777777" w:rsidR="00F2323B" w:rsidRPr="00405622" w:rsidRDefault="00F2323B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8" w:type="dxa"/>
          </w:tcPr>
          <w:p w14:paraId="1B8932EF" w14:textId="77777777" w:rsidR="00F2323B" w:rsidRPr="00405622" w:rsidRDefault="00F2323B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973AB60" w14:textId="77777777" w:rsidR="00F2323B" w:rsidRPr="00405622" w:rsidRDefault="00F2323B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101EAB" w14:textId="54965772" w:rsidR="006B2AF4" w:rsidRDefault="006B2AF4" w:rsidP="00F2323B">
      <w:pPr>
        <w:pStyle w:val="BodyText"/>
      </w:pPr>
    </w:p>
    <w:p w14:paraId="36034784" w14:textId="4E5E8FEF" w:rsidR="006B2AF4" w:rsidRPr="00CC6064" w:rsidRDefault="006B2AF4" w:rsidP="00CC6064">
      <w:r>
        <w:br w:type="page"/>
      </w:r>
    </w:p>
    <w:p w14:paraId="676EA633" w14:textId="62A97FFD" w:rsidR="006B2AF4" w:rsidRPr="00405622" w:rsidRDefault="006B2AF4" w:rsidP="006B2AF4">
      <w:pPr>
        <w:pStyle w:val="Heading1"/>
        <w:keepNext w:val="0"/>
        <w:tabs>
          <w:tab w:val="clear" w:pos="851"/>
          <w:tab w:val="left" w:pos="709"/>
        </w:tabs>
        <w:spacing w:after="120" w:line="264" w:lineRule="auto"/>
        <w:ind w:left="425" w:hanging="425"/>
      </w:pPr>
      <w:bookmarkStart w:id="28" w:name="_Toc5538170"/>
      <w:r>
        <w:lastRenderedPageBreak/>
        <w:t xml:space="preserve">Status on </w:t>
      </w:r>
      <w:proofErr w:type="spellStart"/>
      <w:r>
        <w:t>deliverables</w:t>
      </w:r>
      <w:bookmarkEnd w:id="28"/>
      <w:proofErr w:type="spellEnd"/>
    </w:p>
    <w:p w14:paraId="2B5C89CD" w14:textId="77777777" w:rsidR="006B2AF4" w:rsidRPr="00F2323B" w:rsidRDefault="006B2AF4" w:rsidP="006B2AF4">
      <w:pPr>
        <w:pStyle w:val="BodyText"/>
        <w:rPr>
          <w:lang w:val="en-US"/>
        </w:rPr>
      </w:pPr>
      <w:r w:rsidRPr="00F2323B">
        <w:rPr>
          <w:lang w:val="en-US"/>
        </w:rPr>
        <w:t>The table below lists progress on planned deliverables.</w:t>
      </w:r>
    </w:p>
    <w:p w14:paraId="181F3D77" w14:textId="77777777" w:rsidR="006B2AF4" w:rsidRPr="00F2323B" w:rsidRDefault="006B2AF4" w:rsidP="006B2AF4">
      <w:pPr>
        <w:pStyle w:val="BodyText"/>
        <w:rPr>
          <w:lang w:val="en-US"/>
        </w:rPr>
      </w:pPr>
      <w:r w:rsidRPr="00F2323B">
        <w:rPr>
          <w:color w:val="339966"/>
          <w:lang w:val="en-US"/>
        </w:rPr>
        <w:t>green=completed</w:t>
      </w:r>
      <w:r w:rsidRPr="00F2323B">
        <w:rPr>
          <w:lang w:val="en-US"/>
        </w:rPr>
        <w:t xml:space="preserve">, </w:t>
      </w:r>
      <w:r w:rsidRPr="00F2323B">
        <w:rPr>
          <w:color w:val="FF0000"/>
          <w:lang w:val="en-US"/>
        </w:rPr>
        <w:t>red=delayed</w:t>
      </w:r>
      <w:r w:rsidRPr="00F2323B">
        <w:rPr>
          <w:lang w:val="en-US"/>
        </w:rPr>
        <w:t xml:space="preserve"> otherwise black</w:t>
      </w:r>
    </w:p>
    <w:tbl>
      <w:tblPr>
        <w:tblStyle w:val="Netcompany"/>
        <w:tblW w:w="9634" w:type="dxa"/>
        <w:tblLayout w:type="fixed"/>
        <w:tblLook w:val="01E0" w:firstRow="1" w:lastRow="1" w:firstColumn="1" w:lastColumn="1" w:noHBand="0" w:noVBand="0"/>
      </w:tblPr>
      <w:tblGrid>
        <w:gridCol w:w="2802"/>
        <w:gridCol w:w="2297"/>
        <w:gridCol w:w="2127"/>
        <w:gridCol w:w="992"/>
        <w:gridCol w:w="1416"/>
      </w:tblGrid>
      <w:tr w:rsidR="006B2AF4" w:rsidRPr="00405622" w14:paraId="1837C218" w14:textId="77777777" w:rsidTr="00DB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361AA80A" w14:textId="77777777" w:rsidR="006B2AF4" w:rsidRPr="00405622" w:rsidRDefault="006B2AF4" w:rsidP="00DB07AF">
            <w:proofErr w:type="spellStart"/>
            <w:r w:rsidRPr="00405622">
              <w:t>Deliverable</w:t>
            </w:r>
            <w:proofErr w:type="spellEnd"/>
          </w:p>
        </w:tc>
        <w:tc>
          <w:tcPr>
            <w:tcW w:w="1192" w:type="pct"/>
          </w:tcPr>
          <w:p w14:paraId="37AD5E8D" w14:textId="77777777" w:rsidR="006B2AF4" w:rsidRPr="00405622" w:rsidRDefault="006B2AF4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5622">
              <w:t>Responsible</w:t>
            </w:r>
            <w:proofErr w:type="spellEnd"/>
          </w:p>
        </w:tc>
        <w:tc>
          <w:tcPr>
            <w:tcW w:w="1104" w:type="pct"/>
          </w:tcPr>
          <w:p w14:paraId="111115AD" w14:textId="77777777" w:rsidR="006B2AF4" w:rsidRPr="00405622" w:rsidRDefault="006B2AF4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</w:t>
            </w:r>
            <w:r w:rsidRPr="00405622">
              <w:t>date</w:t>
            </w:r>
          </w:p>
        </w:tc>
        <w:tc>
          <w:tcPr>
            <w:tcW w:w="515" w:type="pct"/>
          </w:tcPr>
          <w:p w14:paraId="57794824" w14:textId="77777777" w:rsidR="006B2AF4" w:rsidRPr="00405622" w:rsidRDefault="006B2AF4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done</w:t>
            </w:r>
          </w:p>
        </w:tc>
        <w:tc>
          <w:tcPr>
            <w:tcW w:w="735" w:type="pct"/>
          </w:tcPr>
          <w:p w14:paraId="62D1730E" w14:textId="77777777" w:rsidR="006B2AF4" w:rsidRPr="00405622" w:rsidRDefault="006B2AF4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6B2AF4" w:rsidRPr="00405622" w14:paraId="2C4B913A" w14:textId="77777777" w:rsidTr="00DB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2E1DDCAD" w14:textId="2C87305D" w:rsidR="006B2AF4" w:rsidRPr="00405622" w:rsidRDefault="006B2AF4" w:rsidP="00DB07AF"/>
        </w:tc>
        <w:tc>
          <w:tcPr>
            <w:tcW w:w="1192" w:type="pct"/>
          </w:tcPr>
          <w:p w14:paraId="4AA7970A" w14:textId="77777777" w:rsidR="006B2AF4" w:rsidRPr="00405622" w:rsidRDefault="006B2AF4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pct"/>
          </w:tcPr>
          <w:p w14:paraId="1A5A2B55" w14:textId="77777777" w:rsidR="006B2AF4" w:rsidRPr="00405622" w:rsidRDefault="006B2AF4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pct"/>
          </w:tcPr>
          <w:p w14:paraId="103D2769" w14:textId="77777777" w:rsidR="006B2AF4" w:rsidRPr="00405622" w:rsidRDefault="006B2AF4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pct"/>
          </w:tcPr>
          <w:p w14:paraId="151D9E38" w14:textId="77777777" w:rsidR="006B2AF4" w:rsidRPr="00405622" w:rsidRDefault="006B2AF4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61F708" w14:textId="77777777" w:rsidR="006B2AF4" w:rsidRDefault="006B2AF4" w:rsidP="00F2323B">
      <w:pPr>
        <w:pStyle w:val="BodyText"/>
        <w:rPr>
          <w:lang w:val="en-US"/>
        </w:rPr>
      </w:pPr>
    </w:p>
    <w:p w14:paraId="7949C7A3" w14:textId="77777777" w:rsidR="00F2323B" w:rsidRPr="00405622" w:rsidRDefault="00F2323B" w:rsidP="00F2323B">
      <w:pPr>
        <w:pStyle w:val="Heading1"/>
        <w:keepNext w:val="0"/>
        <w:tabs>
          <w:tab w:val="clear" w:pos="851"/>
          <w:tab w:val="left" w:pos="709"/>
        </w:tabs>
        <w:spacing w:after="120" w:line="264" w:lineRule="auto"/>
        <w:ind w:left="425" w:hanging="425"/>
      </w:pPr>
      <w:bookmarkStart w:id="29" w:name="_Toc506556091"/>
      <w:bookmarkStart w:id="30" w:name="_Toc5538171"/>
      <w:r>
        <w:t>Risk log</w:t>
      </w:r>
      <w:bookmarkEnd w:id="29"/>
      <w:bookmarkEnd w:id="30"/>
    </w:p>
    <w:p w14:paraId="1E7CAAC8" w14:textId="77777777" w:rsidR="00F2323B" w:rsidRPr="00F2323B" w:rsidRDefault="00F2323B" w:rsidP="00F2323B">
      <w:pPr>
        <w:pStyle w:val="BodyText"/>
        <w:rPr>
          <w:lang w:val="en-US"/>
        </w:rPr>
      </w:pPr>
      <w:r w:rsidRPr="00F2323B">
        <w:rPr>
          <w:lang w:val="en-US"/>
        </w:rPr>
        <w:t xml:space="preserve">The table below lists all identified risks. </w:t>
      </w:r>
      <w:r w:rsidRPr="00F2323B">
        <w:rPr>
          <w:b/>
          <w:lang w:val="en-US"/>
        </w:rPr>
        <w:t>Severity</w:t>
      </w:r>
      <w:r w:rsidRPr="00F2323B">
        <w:rPr>
          <w:lang w:val="en-US"/>
        </w:rPr>
        <w:t xml:space="preserve"> and </w:t>
      </w:r>
      <w:r w:rsidRPr="00F2323B">
        <w:rPr>
          <w:b/>
          <w:lang w:val="en-US"/>
        </w:rPr>
        <w:t>Probability</w:t>
      </w:r>
      <w:r w:rsidRPr="00F2323B">
        <w:rPr>
          <w:lang w:val="en-US"/>
        </w:rPr>
        <w:t xml:space="preserve"> rates from 1-4, 4 indicating the most critical risk and most likely to occur.</w:t>
      </w:r>
    </w:p>
    <w:tbl>
      <w:tblPr>
        <w:tblStyle w:val="Netcompany"/>
        <w:tblW w:w="5000" w:type="pct"/>
        <w:tblLook w:val="01E0" w:firstRow="1" w:lastRow="1" w:firstColumn="1" w:lastColumn="1" w:noHBand="0" w:noVBand="0"/>
      </w:tblPr>
      <w:tblGrid>
        <w:gridCol w:w="802"/>
        <w:gridCol w:w="4044"/>
        <w:gridCol w:w="1255"/>
        <w:gridCol w:w="1510"/>
        <w:gridCol w:w="1837"/>
      </w:tblGrid>
      <w:tr w:rsidR="00F2323B" w:rsidRPr="00405622" w14:paraId="571A613B" w14:textId="77777777" w:rsidTr="006B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</w:tcPr>
          <w:p w14:paraId="2FB08A28" w14:textId="77777777" w:rsidR="00F2323B" w:rsidRPr="00405622" w:rsidRDefault="00F2323B" w:rsidP="00DB07AF">
            <w:r w:rsidRPr="00405622">
              <w:t>ID</w:t>
            </w:r>
          </w:p>
        </w:tc>
        <w:tc>
          <w:tcPr>
            <w:tcW w:w="2140" w:type="pct"/>
          </w:tcPr>
          <w:p w14:paraId="22B0EFA8" w14:textId="77777777" w:rsidR="00F2323B" w:rsidRPr="00405622" w:rsidRDefault="00F2323B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5622">
              <w:t>Description</w:t>
            </w:r>
            <w:proofErr w:type="spellEnd"/>
          </w:p>
        </w:tc>
        <w:tc>
          <w:tcPr>
            <w:tcW w:w="664" w:type="pct"/>
          </w:tcPr>
          <w:p w14:paraId="78E6D2AD" w14:textId="77777777" w:rsidR="00F2323B" w:rsidRPr="00405622" w:rsidRDefault="00F2323B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5622">
              <w:t>Severity</w:t>
            </w:r>
            <w:proofErr w:type="spellEnd"/>
          </w:p>
        </w:tc>
        <w:tc>
          <w:tcPr>
            <w:tcW w:w="799" w:type="pct"/>
          </w:tcPr>
          <w:p w14:paraId="4A2D1E19" w14:textId="77777777" w:rsidR="00F2323B" w:rsidRPr="00405622" w:rsidRDefault="00F2323B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5622">
              <w:t>Probability</w:t>
            </w:r>
            <w:proofErr w:type="spellEnd"/>
          </w:p>
        </w:tc>
        <w:tc>
          <w:tcPr>
            <w:tcW w:w="972" w:type="pct"/>
          </w:tcPr>
          <w:p w14:paraId="3FE88A9C" w14:textId="77777777" w:rsidR="00F2323B" w:rsidRPr="00405622" w:rsidRDefault="00F2323B" w:rsidP="00DB0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5622">
              <w:t>Consequence</w:t>
            </w:r>
            <w:proofErr w:type="spellEnd"/>
          </w:p>
        </w:tc>
      </w:tr>
      <w:tr w:rsidR="00F2323B" w:rsidRPr="00405622" w14:paraId="56BACAC5" w14:textId="77777777" w:rsidTr="006B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pct"/>
          </w:tcPr>
          <w:p w14:paraId="2A10F71E" w14:textId="77777777" w:rsidR="00F2323B" w:rsidRPr="00405622" w:rsidRDefault="00F2323B" w:rsidP="00DB07AF"/>
        </w:tc>
        <w:tc>
          <w:tcPr>
            <w:tcW w:w="2140" w:type="pct"/>
          </w:tcPr>
          <w:p w14:paraId="67E4F5D7" w14:textId="77777777" w:rsidR="00F2323B" w:rsidRPr="00405622" w:rsidRDefault="00F2323B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pct"/>
          </w:tcPr>
          <w:p w14:paraId="55B81EEF" w14:textId="77777777" w:rsidR="00F2323B" w:rsidRPr="00405622" w:rsidRDefault="00F2323B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9" w:type="pct"/>
          </w:tcPr>
          <w:p w14:paraId="13878AE6" w14:textId="77777777" w:rsidR="00F2323B" w:rsidRPr="00405622" w:rsidRDefault="00F2323B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pct"/>
          </w:tcPr>
          <w:p w14:paraId="51E84563" w14:textId="77777777" w:rsidR="00F2323B" w:rsidRPr="00405622" w:rsidRDefault="00F2323B" w:rsidP="00DB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32B749" w14:textId="77777777" w:rsidR="00F2323B" w:rsidRDefault="00F2323B" w:rsidP="00F2323B">
      <w:pPr>
        <w:pStyle w:val="BodyText"/>
      </w:pPr>
    </w:p>
    <w:sectPr w:rsidR="00F2323B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A7D9E" w14:textId="77777777" w:rsidR="00966CD9" w:rsidRDefault="00966CD9">
      <w:pPr>
        <w:spacing w:after="0" w:line="240" w:lineRule="auto"/>
      </w:pPr>
      <w:r>
        <w:separator/>
      </w:r>
    </w:p>
  </w:endnote>
  <w:endnote w:type="continuationSeparator" w:id="0">
    <w:p w14:paraId="51EA812D" w14:textId="77777777" w:rsidR="00966CD9" w:rsidRDefault="00966CD9">
      <w:pPr>
        <w:spacing w:after="0" w:line="240" w:lineRule="auto"/>
      </w:pPr>
      <w:r>
        <w:continuationSeparator/>
      </w:r>
    </w:p>
  </w:endnote>
  <w:endnote w:type="continuationNotice" w:id="1">
    <w:p w14:paraId="0EECF845" w14:textId="77777777" w:rsidR="00966CD9" w:rsidRDefault="00966C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C2B6E" w14:textId="02D19CA1" w:rsidR="00DB07AF" w:rsidRPr="00D0327F" w:rsidRDefault="00DB07AF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7F72E8">
      <w:rPr>
        <w:noProof/>
        <w:color w:val="0F2147" w:themeColor="text1"/>
        <w:sz w:val="16"/>
      </w:rPr>
      <w:t>2019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>
      <w:rPr>
        <w:color w:val="0F2147" w:themeColor="text1"/>
        <w:sz w:val="16"/>
      </w:rPr>
      <w:tab/>
    </w:r>
    <w:r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Pr="00D0327F">
      <w:rPr>
        <w:color w:val="0F2147" w:themeColor="text1"/>
      </w:rPr>
      <w:tab/>
    </w:r>
    <w:r w:rsidRPr="00D0327F">
      <w:rPr>
        <w:color w:val="0F2147" w:themeColor="text1"/>
      </w:rPr>
      <w:tab/>
    </w:r>
  </w:p>
  <w:p w14:paraId="7D5B2131" w14:textId="77777777" w:rsidR="00DB07AF" w:rsidRPr="00D0327F" w:rsidRDefault="00DB07AF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9E124" w14:textId="51172A58" w:rsidR="00DB07AF" w:rsidRPr="00D0327F" w:rsidRDefault="00DB07AF" w:rsidP="00DB07AF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7F72E8">
      <w:rPr>
        <w:rFonts w:cs="Calibri"/>
        <w:noProof/>
        <w:color w:val="0F2147" w:themeColor="text1"/>
        <w:sz w:val="16"/>
        <w:szCs w:val="16"/>
      </w:rPr>
      <w:t>2019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</w:t>
    </w:r>
    <w:r>
      <w:rPr>
        <w:rFonts w:cs="Calibri"/>
        <w:color w:val="0F2147" w:themeColor="text1"/>
        <w:sz w:val="16"/>
        <w:szCs w:val="16"/>
      </w:rPr>
      <w:t xml:space="preserve">All </w:t>
    </w:r>
    <w:proofErr w:type="spellStart"/>
    <w:r>
      <w:rPr>
        <w:rFonts w:cs="Calibri"/>
        <w:color w:val="0F2147" w:themeColor="text1"/>
        <w:sz w:val="16"/>
        <w:szCs w:val="16"/>
      </w:rPr>
      <w:t>rights</w:t>
    </w:r>
    <w:proofErr w:type="spellEnd"/>
    <w:r>
      <w:rPr>
        <w:rFonts w:cs="Calibri"/>
        <w:color w:val="0F2147" w:themeColor="text1"/>
        <w:sz w:val="16"/>
        <w:szCs w:val="16"/>
      </w:rPr>
      <w:t xml:space="preserve"> </w:t>
    </w:r>
    <w:proofErr w:type="spellStart"/>
    <w:r>
      <w:rPr>
        <w:rFonts w:cs="Calibri"/>
        <w:color w:val="0F2147" w:themeColor="text1"/>
        <w:sz w:val="16"/>
        <w:szCs w:val="16"/>
      </w:rPr>
      <w:t>reserved</w:t>
    </w:r>
    <w:proofErr w:type="spellEnd"/>
  </w:p>
  <w:p w14:paraId="3DE5745A" w14:textId="77777777" w:rsidR="00DB07AF" w:rsidRPr="00D0327F" w:rsidRDefault="00DB07AF" w:rsidP="00DB07AF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81A9F" w14:textId="77777777" w:rsidR="00966CD9" w:rsidRDefault="00966CD9">
      <w:pPr>
        <w:spacing w:after="0" w:line="240" w:lineRule="auto"/>
      </w:pPr>
      <w:r>
        <w:separator/>
      </w:r>
    </w:p>
  </w:footnote>
  <w:footnote w:type="continuationSeparator" w:id="0">
    <w:p w14:paraId="35C73D4F" w14:textId="77777777" w:rsidR="00966CD9" w:rsidRDefault="00966CD9">
      <w:pPr>
        <w:spacing w:after="0" w:line="240" w:lineRule="auto"/>
      </w:pPr>
      <w:r>
        <w:continuationSeparator/>
      </w:r>
    </w:p>
  </w:footnote>
  <w:footnote w:type="continuationNotice" w:id="1">
    <w:p w14:paraId="72B4092A" w14:textId="77777777" w:rsidR="00966CD9" w:rsidRDefault="00966C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A7091" w14:textId="2C20A398" w:rsidR="00DB07AF" w:rsidRPr="00071584" w:rsidRDefault="00DB07AF" w:rsidP="00723073">
    <w:pPr>
      <w:spacing w:after="100" w:afterAutospacing="1"/>
      <w:rPr>
        <w:rFonts w:cs="Calibri"/>
        <w:color w:val="0F2147" w:themeColor="text1"/>
      </w:rPr>
    </w:pPr>
    <w:r w:rsidRPr="00071584">
      <w:rPr>
        <w:rFonts w:cs="Calibri"/>
        <w:noProof/>
        <w:color w:val="0F2147" w:themeColor="text1"/>
      </w:rPr>
      <w:drawing>
        <wp:anchor distT="0" distB="0" distL="114300" distR="114300" simplePos="0" relativeHeight="251659264" behindDoc="0" locked="0" layoutInCell="1" allowOverlap="1" wp14:anchorId="1FB254BF" wp14:editId="55D8E369">
          <wp:simplePos x="0" y="0"/>
          <wp:positionH relativeFrom="margin">
            <wp:posOffset>5195901</wp:posOffset>
          </wp:positionH>
          <wp:positionV relativeFrom="paragraph">
            <wp:posOffset>1270</wp:posOffset>
          </wp:positionV>
          <wp:extent cx="805815" cy="1219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Netcompany logo blå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815" cy="121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="Calibri"/>
          <w:color w:val="0F2147" w:themeColor="text1"/>
          <w:sz w:val="16"/>
        </w:rPr>
        <w:alias w:val="Title"/>
        <w:tag w:val=""/>
        <w:id w:val="-1145665111"/>
        <w:placeholder>
          <w:docPart w:val="FCB445B288ED40DFB0668E8A112D150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cs="Calibri"/>
            <w:color w:val="0F2147" w:themeColor="text1"/>
            <w:sz w:val="16"/>
          </w:rPr>
          <w:t>Status Report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69F0F" w14:textId="77777777" w:rsidR="00DB07AF" w:rsidRDefault="00DB07AF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B07AF" w:rsidRDefault="00DB07AF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B07AF" w:rsidRDefault="00DB07AF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DB07AF" w:rsidRDefault="00DB07AF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18"/>
  </w:num>
  <w:num w:numId="10">
    <w:abstractNumId w:val="13"/>
  </w:num>
  <w:num w:numId="11">
    <w:abstractNumId w:val="11"/>
  </w:num>
  <w:num w:numId="12">
    <w:abstractNumId w:val="14"/>
  </w:num>
  <w:num w:numId="13">
    <w:abstractNumId w:val="4"/>
  </w:num>
  <w:num w:numId="14">
    <w:abstractNumId w:val="0"/>
  </w:num>
  <w:num w:numId="15">
    <w:abstractNumId w:val="15"/>
  </w:num>
  <w:num w:numId="16">
    <w:abstractNumId w:val="16"/>
  </w:num>
  <w:num w:numId="17">
    <w:abstractNumId w:val="10"/>
  </w:num>
  <w:num w:numId="18">
    <w:abstractNumId w:val="20"/>
  </w:num>
  <w:num w:numId="19">
    <w:abstractNumId w:val="17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A7"/>
    <w:rsid w:val="00000C96"/>
    <w:rsid w:val="00010995"/>
    <w:rsid w:val="000110A7"/>
    <w:rsid w:val="000530EF"/>
    <w:rsid w:val="00060FF8"/>
    <w:rsid w:val="00071584"/>
    <w:rsid w:val="00075F38"/>
    <w:rsid w:val="000B6A07"/>
    <w:rsid w:val="000D66A1"/>
    <w:rsid w:val="000F2926"/>
    <w:rsid w:val="00120F0E"/>
    <w:rsid w:val="00152920"/>
    <w:rsid w:val="00163B7E"/>
    <w:rsid w:val="00175955"/>
    <w:rsid w:val="00181EB6"/>
    <w:rsid w:val="002005CA"/>
    <w:rsid w:val="0020550A"/>
    <w:rsid w:val="00205FFB"/>
    <w:rsid w:val="00207BF9"/>
    <w:rsid w:val="00235502"/>
    <w:rsid w:val="0026574E"/>
    <w:rsid w:val="0029526D"/>
    <w:rsid w:val="002D3BA9"/>
    <w:rsid w:val="002F284C"/>
    <w:rsid w:val="003010ED"/>
    <w:rsid w:val="00316299"/>
    <w:rsid w:val="0032736A"/>
    <w:rsid w:val="00344213"/>
    <w:rsid w:val="003A6F68"/>
    <w:rsid w:val="003D0B4C"/>
    <w:rsid w:val="003D4738"/>
    <w:rsid w:val="003E08CE"/>
    <w:rsid w:val="0045764E"/>
    <w:rsid w:val="00463E85"/>
    <w:rsid w:val="004A5ABE"/>
    <w:rsid w:val="004B2C24"/>
    <w:rsid w:val="004E1F93"/>
    <w:rsid w:val="004F38F8"/>
    <w:rsid w:val="00515A5E"/>
    <w:rsid w:val="005431FE"/>
    <w:rsid w:val="005821FC"/>
    <w:rsid w:val="005939ED"/>
    <w:rsid w:val="005E7639"/>
    <w:rsid w:val="006353DD"/>
    <w:rsid w:val="00643590"/>
    <w:rsid w:val="00682F2E"/>
    <w:rsid w:val="0068338A"/>
    <w:rsid w:val="006A1289"/>
    <w:rsid w:val="006A3611"/>
    <w:rsid w:val="006B2AF4"/>
    <w:rsid w:val="006C4DE4"/>
    <w:rsid w:val="006F5E54"/>
    <w:rsid w:val="00711AAB"/>
    <w:rsid w:val="00723073"/>
    <w:rsid w:val="00732FD6"/>
    <w:rsid w:val="007747A1"/>
    <w:rsid w:val="00793C1B"/>
    <w:rsid w:val="007F72E8"/>
    <w:rsid w:val="00842E6D"/>
    <w:rsid w:val="00851647"/>
    <w:rsid w:val="00857036"/>
    <w:rsid w:val="008C324F"/>
    <w:rsid w:val="008D0655"/>
    <w:rsid w:val="008D10C5"/>
    <w:rsid w:val="008F10B0"/>
    <w:rsid w:val="00927484"/>
    <w:rsid w:val="00950471"/>
    <w:rsid w:val="00966CD9"/>
    <w:rsid w:val="00992496"/>
    <w:rsid w:val="009A2F31"/>
    <w:rsid w:val="00A11BB1"/>
    <w:rsid w:val="00A26146"/>
    <w:rsid w:val="00A525BA"/>
    <w:rsid w:val="00A8282C"/>
    <w:rsid w:val="00A950BA"/>
    <w:rsid w:val="00BC2EA2"/>
    <w:rsid w:val="00BC63AA"/>
    <w:rsid w:val="00BC7A23"/>
    <w:rsid w:val="00BF58D2"/>
    <w:rsid w:val="00C01970"/>
    <w:rsid w:val="00C105E0"/>
    <w:rsid w:val="00C14B75"/>
    <w:rsid w:val="00C35A0B"/>
    <w:rsid w:val="00C51042"/>
    <w:rsid w:val="00C974DC"/>
    <w:rsid w:val="00CB283D"/>
    <w:rsid w:val="00CC6064"/>
    <w:rsid w:val="00CD1DC4"/>
    <w:rsid w:val="00CF3BA9"/>
    <w:rsid w:val="00D0327F"/>
    <w:rsid w:val="00D05849"/>
    <w:rsid w:val="00D11C83"/>
    <w:rsid w:val="00D13067"/>
    <w:rsid w:val="00D4200D"/>
    <w:rsid w:val="00D439F5"/>
    <w:rsid w:val="00D54735"/>
    <w:rsid w:val="00D55529"/>
    <w:rsid w:val="00D63B72"/>
    <w:rsid w:val="00D73044"/>
    <w:rsid w:val="00D7626B"/>
    <w:rsid w:val="00D92520"/>
    <w:rsid w:val="00DB07AF"/>
    <w:rsid w:val="00DB76F4"/>
    <w:rsid w:val="00DC0257"/>
    <w:rsid w:val="00DD62AE"/>
    <w:rsid w:val="00DE58AB"/>
    <w:rsid w:val="00DE5987"/>
    <w:rsid w:val="00E12EA7"/>
    <w:rsid w:val="00E358E2"/>
    <w:rsid w:val="00E35E78"/>
    <w:rsid w:val="00E470BD"/>
    <w:rsid w:val="00E94791"/>
    <w:rsid w:val="00EB5445"/>
    <w:rsid w:val="00F1136A"/>
    <w:rsid w:val="00F2323B"/>
    <w:rsid w:val="00F50E1A"/>
    <w:rsid w:val="00F7557B"/>
    <w:rsid w:val="00FB3B03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C29C5E"/>
  <w15:docId w15:val="{8DAFD8A7-4334-41C0-B919-81F36EFA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6B2AF4"/>
    <w:pPr>
      <w:keepNext/>
      <w:numPr>
        <w:numId w:val="9"/>
      </w:numPr>
      <w:tabs>
        <w:tab w:val="clear" w:pos="425"/>
        <w:tab w:val="left" w:pos="851"/>
      </w:tabs>
      <w:spacing w:before="240"/>
      <w:ind w:left="0" w:firstLine="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6B2AF4"/>
    <w:pPr>
      <w:keepNext/>
      <w:numPr>
        <w:ilvl w:val="1"/>
        <w:numId w:val="9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6B2AF4"/>
    <w:pPr>
      <w:keepNext/>
      <w:numPr>
        <w:ilvl w:val="2"/>
        <w:numId w:val="9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6B2AF4"/>
    <w:pPr>
      <w:keepNext/>
      <w:numPr>
        <w:ilvl w:val="3"/>
        <w:numId w:val="9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9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9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A1289"/>
    <w:pPr>
      <w:spacing w:line="260" w:lineRule="atLeast"/>
    </w:p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1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4"/>
      </w:numPr>
    </w:pPr>
  </w:style>
  <w:style w:type="paragraph" w:styleId="ListBullet3">
    <w:name w:val="List Bullet 3"/>
    <w:basedOn w:val="BodyText"/>
    <w:pPr>
      <w:numPr>
        <w:numId w:val="3"/>
      </w:numPr>
    </w:pPr>
  </w:style>
  <w:style w:type="paragraph" w:styleId="ListBullet4">
    <w:name w:val="List Bullet 4"/>
    <w:basedOn w:val="BodyText"/>
    <w:pPr>
      <w:numPr>
        <w:numId w:val="2"/>
      </w:numPr>
    </w:pPr>
  </w:style>
  <w:style w:type="paragraph" w:styleId="ListNumber">
    <w:name w:val="List Number"/>
    <w:basedOn w:val="BodyText"/>
    <w:pPr>
      <w:numPr>
        <w:numId w:val="6"/>
      </w:numPr>
    </w:pPr>
  </w:style>
  <w:style w:type="paragraph" w:styleId="ListNumber2">
    <w:name w:val="List Number 2"/>
    <w:basedOn w:val="BodyText"/>
    <w:pPr>
      <w:numPr>
        <w:numId w:val="5"/>
      </w:numPr>
    </w:pPr>
  </w:style>
  <w:style w:type="paragraph" w:styleId="ListNumber3">
    <w:name w:val="List Number 3"/>
    <w:basedOn w:val="BodyText"/>
    <w:pPr>
      <w:numPr>
        <w:numId w:val="7"/>
      </w:numPr>
    </w:pPr>
  </w:style>
  <w:style w:type="paragraph" w:styleId="ListNumber4">
    <w:name w:val="List Number 4"/>
    <w:basedOn w:val="BodyText"/>
    <w:pPr>
      <w:numPr>
        <w:numId w:val="8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6B2AF4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6B2AF4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6B2AF4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6B2AF4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D439F5"/>
    <w:rPr>
      <w:rFonts w:ascii="Calibri" w:hAnsi="Calibri"/>
      <w:sz w:val="18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F2323B"/>
    <w:rPr>
      <w:rFonts w:ascii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B445B288ED40DFB0668E8A112D1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81D43-915D-4F0B-94E7-75EBC2D2B465}"/>
      </w:docPartPr>
      <w:docPartBody>
        <w:p w:rsidR="00727BD5" w:rsidRDefault="00A03F11">
          <w:r w:rsidRPr="00B47ED6">
            <w:rPr>
              <w:rStyle w:val="PlaceholderText"/>
            </w:rPr>
            <w:t>[Title]</w:t>
          </w:r>
        </w:p>
      </w:docPartBody>
    </w:docPart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262276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4104C47E57364CCE89DD3CF9B8E61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471E5-C5A5-46A9-9495-B11E585B032C}"/>
      </w:docPartPr>
      <w:docPartBody>
        <w:p w:rsidR="00262276" w:rsidRDefault="0010140E" w:rsidP="0010140E">
          <w:pPr>
            <w:pStyle w:val="4104C47E57364CCE89DD3CF9B8E6123B"/>
          </w:pPr>
          <w:r w:rsidRPr="00FB3E76">
            <w:rPr>
              <w:rStyle w:val="PlaceholderText"/>
            </w:rPr>
            <w:t>[Løsning]</w:t>
          </w:r>
        </w:p>
      </w:docPartBody>
    </w:docPart>
    <w:docPart>
      <w:docPartPr>
        <w:name w:val="9CFC360D4CB8497CAD7061C51CCA4D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D2B1F84-5E5B-4DE7-B7F8-6D1D34A1FB25}"/>
      </w:docPartPr>
      <w:docPartBody>
        <w:p w:rsidR="000731FA" w:rsidRDefault="00BA1DF2" w:rsidP="00BA1DF2">
          <w:pPr>
            <w:pStyle w:val="9CFC360D4CB8497CAD7061C51CCA4D69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68028ACBE09D4888B41662BEEBE1537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455D3E3-61E3-49D9-B215-B0F874DAA266}"/>
      </w:docPartPr>
      <w:docPartBody>
        <w:p w:rsidR="000731FA" w:rsidRDefault="00BA1DF2" w:rsidP="00BA1DF2">
          <w:pPr>
            <w:pStyle w:val="68028ACBE09D4888B41662BEEBE15377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86CD4297291341CFB1A69F26AB4C391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06EF25-FC99-4271-974A-4E93A916D039}"/>
      </w:docPartPr>
      <w:docPartBody>
        <w:p w:rsidR="000731FA" w:rsidRDefault="00BA1DF2" w:rsidP="00BA1DF2">
          <w:pPr>
            <w:pStyle w:val="86CD4297291341CFB1A69F26AB4C3917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731FA"/>
    <w:rsid w:val="0010140E"/>
    <w:rsid w:val="00262276"/>
    <w:rsid w:val="002B4F8E"/>
    <w:rsid w:val="005354BA"/>
    <w:rsid w:val="0062472C"/>
    <w:rsid w:val="006D3D61"/>
    <w:rsid w:val="00727BD5"/>
    <w:rsid w:val="00A03F11"/>
    <w:rsid w:val="00A62BFF"/>
    <w:rsid w:val="00BA1DF2"/>
    <w:rsid w:val="00E5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1DF2"/>
    <w:rPr>
      <w:color w:val="808080"/>
    </w:rPr>
  </w:style>
  <w:style w:type="paragraph" w:customStyle="1" w:styleId="0B52FC19992949A1AE52BC33D3A98445">
    <w:name w:val="0B52FC19992949A1AE52BC33D3A98445"/>
  </w:style>
  <w:style w:type="paragraph" w:customStyle="1" w:styleId="62412391053E49098A83ABB0A4E37848">
    <w:name w:val="62412391053E49098A83ABB0A4E37848"/>
  </w:style>
  <w:style w:type="paragraph" w:customStyle="1" w:styleId="042776A0BD62411B98CD4EACD6773C13">
    <w:name w:val="042776A0BD62411B98CD4EACD6773C13"/>
  </w:style>
  <w:style w:type="paragraph" w:customStyle="1" w:styleId="BD6F6F32DB5F488983850B95C69E4D86">
    <w:name w:val="BD6F6F32DB5F488983850B95C69E4D86"/>
  </w:style>
  <w:style w:type="paragraph" w:customStyle="1" w:styleId="28849ED47B714246992E0399BE5BF96B">
    <w:name w:val="28849ED47B714246992E0399BE5BF96B"/>
  </w:style>
  <w:style w:type="paragraph" w:customStyle="1" w:styleId="BA36CD2063704377B740F29BA31A67C1">
    <w:name w:val="BA36CD2063704377B740F29BA31A67C1"/>
    <w:rsid w:val="00A62BFF"/>
  </w:style>
  <w:style w:type="paragraph" w:customStyle="1" w:styleId="28BE5AEF59014BB58C76F92BE6B01308">
    <w:name w:val="28BE5AEF59014BB58C76F92BE6B01308"/>
    <w:rsid w:val="00A62BFF"/>
  </w:style>
  <w:style w:type="paragraph" w:customStyle="1" w:styleId="E2256DCB8E6C428CAFA34CE609100000">
    <w:name w:val="E2256DCB8E6C428CAFA34CE609100000"/>
    <w:rsid w:val="00A03F11"/>
  </w:style>
  <w:style w:type="paragraph" w:customStyle="1" w:styleId="BA805EAE35E2487EA663834E0C4C775A">
    <w:name w:val="BA805EAE35E2487EA663834E0C4C775A"/>
    <w:rsid w:val="00A03F11"/>
  </w:style>
  <w:style w:type="paragraph" w:customStyle="1" w:styleId="A7A5E74CDE994AEA96CAF2110DEE967E">
    <w:name w:val="A7A5E74CDE994AEA96CAF2110DEE967E"/>
    <w:rsid w:val="00A03F11"/>
  </w:style>
  <w:style w:type="paragraph" w:customStyle="1" w:styleId="F2614B5CC922474EA13A1AC59FBD37CD">
    <w:name w:val="F2614B5CC922474EA13A1AC59FBD37CD"/>
    <w:rsid w:val="00A03F11"/>
  </w:style>
  <w:style w:type="paragraph" w:customStyle="1" w:styleId="6BD5D8EF005446C08CF672986B4ABE94">
    <w:name w:val="6BD5D8EF005446C08CF672986B4ABE94"/>
    <w:rsid w:val="00A03F11"/>
  </w:style>
  <w:style w:type="paragraph" w:customStyle="1" w:styleId="255F7BDCFD9E453F83ED4ED5FB867512">
    <w:name w:val="255F7BDCFD9E453F83ED4ED5FB867512"/>
    <w:rsid w:val="00A03F11"/>
  </w:style>
  <w:style w:type="paragraph" w:customStyle="1" w:styleId="C108CD28AE6E47EE96B42188E192795A">
    <w:name w:val="C108CD28AE6E47EE96B42188E192795A"/>
    <w:rsid w:val="00727BD5"/>
  </w:style>
  <w:style w:type="paragraph" w:customStyle="1" w:styleId="BECD3693589C4E7AA9E5F435449DBD33">
    <w:name w:val="BECD3693589C4E7AA9E5F435449DBD33"/>
    <w:rsid w:val="00727BD5"/>
  </w:style>
  <w:style w:type="paragraph" w:customStyle="1" w:styleId="E0ACAE4FC32F4CA694BBDF5B8D23DC3A">
    <w:name w:val="E0ACAE4FC32F4CA694BBDF5B8D23DC3A"/>
    <w:rsid w:val="00727BD5"/>
  </w:style>
  <w:style w:type="paragraph" w:customStyle="1" w:styleId="8742409CA3724F56B1952DCAB599A8F6">
    <w:name w:val="8742409CA3724F56B1952DCAB599A8F6"/>
    <w:rsid w:val="00727BD5"/>
  </w:style>
  <w:style w:type="paragraph" w:customStyle="1" w:styleId="CBE30192D07D487F9ED94D4D03D7CFD9">
    <w:name w:val="CBE30192D07D487F9ED94D4D03D7CFD9"/>
    <w:rsid w:val="00727BD5"/>
  </w:style>
  <w:style w:type="paragraph" w:customStyle="1" w:styleId="7D5EACB488BD4BF2867C390725C828D0">
    <w:name w:val="7D5EACB488BD4BF2867C390725C828D0"/>
    <w:rsid w:val="00727BD5"/>
  </w:style>
  <w:style w:type="paragraph" w:customStyle="1" w:styleId="9AAAC91ABC5B4435910FA94E5FB260D4">
    <w:name w:val="9AAAC91ABC5B4435910FA94E5FB260D4"/>
    <w:rsid w:val="00727BD5"/>
  </w:style>
  <w:style w:type="paragraph" w:customStyle="1" w:styleId="4DBBFC285B3D48ABA9F3A9536E6846EF">
    <w:name w:val="4DBBFC285B3D48ABA9F3A9536E6846EF"/>
    <w:rsid w:val="00727BD5"/>
  </w:style>
  <w:style w:type="paragraph" w:customStyle="1" w:styleId="1E2293AF9591482CAF43907FCF4CD645">
    <w:name w:val="1E2293AF9591482CAF43907FCF4CD645"/>
    <w:rsid w:val="00727BD5"/>
  </w:style>
  <w:style w:type="paragraph" w:customStyle="1" w:styleId="C3EC4F75B0EE4E2FA6F4D5882F8F8752">
    <w:name w:val="C3EC4F75B0EE4E2FA6F4D5882F8F8752"/>
    <w:rsid w:val="00727BD5"/>
  </w:style>
  <w:style w:type="paragraph" w:customStyle="1" w:styleId="896A9F1F52634E9980C32A8A3691C1D0">
    <w:name w:val="896A9F1F52634E9980C32A8A3691C1D0"/>
    <w:rsid w:val="00727BD5"/>
  </w:style>
  <w:style w:type="paragraph" w:customStyle="1" w:styleId="A2A2F0A398964D4E88CE401998FAD4B3">
    <w:name w:val="A2A2F0A398964D4E88CE401998FAD4B3"/>
    <w:rsid w:val="00727BD5"/>
  </w:style>
  <w:style w:type="paragraph" w:customStyle="1" w:styleId="79E846458C184B9FB7955A111559C794">
    <w:name w:val="79E846458C184B9FB7955A111559C794"/>
    <w:rsid w:val="00727BD5"/>
  </w:style>
  <w:style w:type="paragraph" w:customStyle="1" w:styleId="DA7AF86B64C84C488A10C9F868DDD51E">
    <w:name w:val="DA7AF86B64C84C488A10C9F868DDD51E"/>
    <w:rsid w:val="00727BD5"/>
  </w:style>
  <w:style w:type="paragraph" w:customStyle="1" w:styleId="FDC886DB9E3146D19595C2A1C098EEC7">
    <w:name w:val="FDC886DB9E3146D19595C2A1C098EEC7"/>
    <w:rsid w:val="00727BD5"/>
  </w:style>
  <w:style w:type="paragraph" w:customStyle="1" w:styleId="049B9CFA792841E3A6EC9DE359195690">
    <w:name w:val="049B9CFA792841E3A6EC9DE359195690"/>
    <w:rsid w:val="00727BD5"/>
  </w:style>
  <w:style w:type="paragraph" w:customStyle="1" w:styleId="569FC93DBB7B4D1BB089C7EF96ECA37B">
    <w:name w:val="569FC93DBB7B4D1BB089C7EF96ECA37B"/>
    <w:rsid w:val="0010140E"/>
  </w:style>
  <w:style w:type="paragraph" w:customStyle="1" w:styleId="5413CE52D9674E95B80E6EA4524D85C3">
    <w:name w:val="5413CE52D9674E95B80E6EA4524D85C3"/>
    <w:rsid w:val="0010140E"/>
  </w:style>
  <w:style w:type="paragraph" w:customStyle="1" w:styleId="54D107BF267B49D68886301CEB6A0A4B">
    <w:name w:val="54D107BF267B49D68886301CEB6A0A4B"/>
    <w:rsid w:val="0010140E"/>
  </w:style>
  <w:style w:type="paragraph" w:customStyle="1" w:styleId="76216037E68947B386CF176C2D19B33B">
    <w:name w:val="76216037E68947B386CF176C2D19B33B"/>
    <w:rsid w:val="0010140E"/>
  </w:style>
  <w:style w:type="paragraph" w:customStyle="1" w:styleId="D31E8A7555F4407999C46D315D52DC25">
    <w:name w:val="D31E8A7555F4407999C46D315D52DC25"/>
    <w:rsid w:val="0010140E"/>
  </w:style>
  <w:style w:type="paragraph" w:customStyle="1" w:styleId="5B40B5A9304441B78AD5046A48F41639">
    <w:name w:val="5B40B5A9304441B78AD5046A48F41639"/>
    <w:rsid w:val="0010140E"/>
  </w:style>
  <w:style w:type="paragraph" w:customStyle="1" w:styleId="4104C47E57364CCE89DD3CF9B8E6123B">
    <w:name w:val="4104C47E57364CCE89DD3CF9B8E6123B"/>
    <w:rsid w:val="0010140E"/>
  </w:style>
  <w:style w:type="paragraph" w:customStyle="1" w:styleId="F0CB32D5AD4640C9B48010A35B35A57E">
    <w:name w:val="F0CB32D5AD4640C9B48010A35B35A57E"/>
    <w:rsid w:val="0010140E"/>
  </w:style>
  <w:style w:type="paragraph" w:customStyle="1" w:styleId="9CFC360D4CB8497CAD7061C51CCA4D69">
    <w:name w:val="9CFC360D4CB8497CAD7061C51CCA4D69"/>
    <w:rsid w:val="00BA1DF2"/>
  </w:style>
  <w:style w:type="paragraph" w:customStyle="1" w:styleId="68028ACBE09D4888B41662BEEBE15377">
    <w:name w:val="68028ACBE09D4888B41662BEEBE15377"/>
    <w:rsid w:val="00BA1DF2"/>
  </w:style>
  <w:style w:type="paragraph" w:customStyle="1" w:styleId="86CD4297291341CFB1A69F26AB4C3917">
    <w:name w:val="86CD4297291341CFB1A69F26AB4C3917"/>
    <w:rsid w:val="00BA1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MTemplateName xmlns="http://schemas.microsoft.com/sharepoint/v3" xsi:nil="true"/>
    <CCMTemplateVersion xmlns="http://schemas.microsoft.com/sharepoint/v3" xsi:nil="true"/>
    <CCMCognitiveType xmlns="http://schemas.microsoft.com/sharepoint/v3" xsi:nil="true"/>
    <CustomerName xmlns="http://schemas.microsoft.com/sharepoint/v3">Customer</CustomerName>
    <ProjectName xmlns="http://schemas.microsoft.com/sharepoint/v3">Letter distributor</ProjectName>
    <LocalAttachment xmlns="http://schemas.microsoft.com/sharepoint/v3">false</LocalAttachment>
    <Finalized xmlns="http://schemas.microsoft.com/sharepoint/v3">false</Finalized>
    <CCMSystemID xmlns="http://schemas.microsoft.com/sharepoint/v3">a83c9e44-5554-4fe4-9554-0ea6ec621664</CCMSystemID>
    <CCMVisualId xmlns="http://schemas.microsoft.com/sharepoint/v3">NCMETODE</CCMVisualId>
    <DocID xmlns="http://schemas.microsoft.com/sharepoint/v3">474669</DocID>
    <RegistrationDate xmlns="http://schemas.microsoft.com/sharepoint/v3" xsi:nil="true"/>
    <CaseRecordNumber xmlns="http://schemas.microsoft.com/sharepoint/v3">0</CaseRecordNumber>
    <CaseID xmlns="http://schemas.microsoft.com/sharepoint/v3">NCMETODE</CaseID>
    <CCMTemplateID xmlns="http://schemas.microsoft.com/sharepoint/v3">29</CCMTemplateID>
    <Related xmlns="http://schemas.microsoft.com/sharepoint/v3">false</Relate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C2B06C08914CD441B0875CA202B97BEB" ma:contentTypeVersion="2" ma:contentTypeDescription="GetOrganized dokument" ma:contentTypeScope="" ma:versionID="25f8685c3246967d0120a7090c76863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ee11273bb27e0ab5fd85be1af495f5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aseID" minOccurs="0"/>
                <xsd:element ref="ns1:DocID" minOccurs="0"/>
                <xsd:element ref="ns1:Finalized" minOccurs="0"/>
                <xsd:element ref="ns1:Related" minOccurs="0"/>
                <xsd:element ref="ns1:LocalAttachment" minOccurs="0"/>
                <xsd:element ref="ns1:RegistrationDate" minOccurs="0"/>
                <xsd:element ref="ns1:CaseRecordNumber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1:CustomerName" minOccurs="0"/>
                <xsd:element ref="ns1:ProjectName" minOccurs="0"/>
                <xsd:element ref="ns1:CCMVisualId" minOccurs="0"/>
                <xsd:element ref="ns1:CCMCognitiv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seID" ma:index="8" nillable="true" ma:displayName="Sags ID" ma:default="Tildeler" ma:internalName="CaseID" ma:readOnly="true">
      <xsd:simpleType>
        <xsd:restriction base="dms:Text"/>
      </xsd:simpleType>
    </xsd:element>
    <xsd:element name="DocID" ma:index="9" nillable="true" ma:displayName="Dok ID" ma:default="Tildeler" ma:internalName="DocID" ma:readOnly="true">
      <xsd:simpleType>
        <xsd:restriction base="dms:Text"/>
      </xsd:simpleType>
    </xsd:element>
    <xsd:element name="Finalized" ma:index="10" nillable="true" ma:displayName="Endeligt" ma:default="False" ma:internalName="Finalized" ma:readOnly="true">
      <xsd:simpleType>
        <xsd:restriction base="dms:Boolean"/>
      </xsd:simpleType>
    </xsd:element>
    <xsd:element name="Related" ma:index="11" nillable="true" ma:displayName="Vedhæftet dokument" ma:default="False" ma:internalName="Related" ma:readOnly="true">
      <xsd:simpleType>
        <xsd:restriction base="dms:Boolean"/>
      </xsd:simpleType>
    </xsd:element>
    <xsd:element name="LocalAttachment" ma:index="12" nillable="true" ma:displayName="Lokalt bilag" ma:default="False" ma:internalName="LocalAttachment" ma:readOnly="true">
      <xsd:simpleType>
        <xsd:restriction base="dms:Boolean"/>
      </xsd:simpleType>
    </xsd:element>
    <xsd:element name="RegistrationDate" ma:index="13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14" nillable="true" ma:displayName="Akt ID" ma:decimals="0" ma:default="0" ma:internalName="CaseRecordNumber" ma:readOnly="true">
      <xsd:simpleType>
        <xsd:restriction base="dms:Number"/>
      </xsd:simpleType>
    </xsd:element>
    <xsd:element name="CCMTemplateName" ma:index="15" nillable="true" ma:displayName="Skabelon navn" ma:internalName="CCMTemplateName" ma:readOnly="true">
      <xsd:simpleType>
        <xsd:restriction base="dms:Text"/>
      </xsd:simpleType>
    </xsd:element>
    <xsd:element name="CCMTemplateVersion" ma:index="16" nillable="true" ma:displayName="Skabelon version" ma:internalName="CCMTemplateVersion" ma:readOnly="true">
      <xsd:simpleType>
        <xsd:restriction base="dms:Text"/>
      </xsd:simpleType>
    </xsd:element>
    <xsd:element name="CCMTemplateID" ma:index="17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18" nillable="true" ma:displayName="CCMSystemID" ma:hidden="true" ma:internalName="CCMSystemID" ma:readOnly="true">
      <xsd:simpleType>
        <xsd:restriction base="dms:Text"/>
      </xsd:simpleType>
    </xsd:element>
    <xsd:element name="WasEncrypted" ma:index="19" nillable="true" ma:displayName="Krypteret" ma:default="False" ma:internalName="WasEncrypted" ma:readOnly="true">
      <xsd:simpleType>
        <xsd:restriction base="dms:Boolean"/>
      </xsd:simpleType>
    </xsd:element>
    <xsd:element name="WasSigned" ma:index="20" nillable="true" ma:displayName="Signeret" ma:default="False" ma:internalName="WasSigned" ma:readOnly="true">
      <xsd:simpleType>
        <xsd:restriction base="dms:Boolean"/>
      </xsd:simpleType>
    </xsd:element>
    <xsd:element name="MailHasAttachments" ma:index="21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22" nillable="true" ma:displayName="Samtale" ma:internalName="CCMConversation" ma:readOnly="true">
      <xsd:simpleType>
        <xsd:restriction base="dms:Text"/>
      </xsd:simpleType>
    </xsd:element>
    <xsd:element name="CustomerName" ma:index="23" nillable="true" ma:displayName="Kunde" ma:default="Netcompany" ma:internalName="CustomerName">
      <xsd:simpleType>
        <xsd:restriction base="dms:Text">
          <xsd:maxLength value="255"/>
        </xsd:restriction>
      </xsd:simpleType>
    </xsd:element>
    <xsd:element name="ProjectName" ma:index="24" nillable="true" ma:displayName="Løsning" ma:default="Methodology and Security" ma:internalName="ProjectName">
      <xsd:simpleType>
        <xsd:restriction base="dms:Text">
          <xsd:maxLength value="255"/>
        </xsd:restriction>
      </xsd:simpleType>
    </xsd:element>
    <xsd:element name="CCMVisualId" ma:index="25" nillable="true" ma:displayName="Sags ID" ma:default="Tildeler" ma:internalName="CCMVisualId" ma:readOnly="true">
      <xsd:simpleType>
        <xsd:restriction base="dms:Text"/>
      </xsd:simpleType>
    </xsd:element>
    <xsd:element name="CCMCognitiveType" ma:index="27" nillable="true" ma:displayName="CognitiveType" ma:decimals="0" ma:internalName="CCMCognitiveType" ma:readOnly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C24187B-D3C4-4E2B-BE1C-261119561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F94723-ED5E-4C55-9734-54ADE39B142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8AE2911-2543-4C85-90E3-F67F927E4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Netcompany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/>
  <cp:lastModifiedBy>Rene Mejer Lauritsen</cp:lastModifiedBy>
  <cp:revision>7</cp:revision>
  <cp:lastPrinted>2018-08-22T09:13:00Z</cp:lastPrinted>
  <dcterms:created xsi:type="dcterms:W3CDTF">2018-08-27T19:11:00Z</dcterms:created>
  <dcterms:modified xsi:type="dcterms:W3CDTF">2019-04-07T12:02:00Z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0x010100AC085CFC53BC46CEA2EADE194AD9D48200C2B06C08914CD441B0875CA202B97BEB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638f022f-bfbb-4063-b44f-20463cf9f67b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29</vt:r8>
  </property>
</Properties>
</file>