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18054" w14:textId="5D5EB9CB" w:rsidR="004B7CB7" w:rsidRDefault="00495B90" w:rsidP="00146490">
      <w:pPr>
        <w:pStyle w:val="Title"/>
      </w:pPr>
      <w:r w:rsidRPr="00495B90">
        <w:t xml:space="preserve">Lab </w:t>
      </w:r>
      <w:r w:rsidR="00FF7A28">
        <w:t>5</w:t>
      </w:r>
      <w:r>
        <w:t xml:space="preserve"> –</w:t>
      </w:r>
      <w:r w:rsidRPr="00495B90">
        <w:t xml:space="preserve"> </w:t>
      </w:r>
      <w:r w:rsidR="005161A1">
        <w:t>Create a reusable pipeline</w:t>
      </w:r>
    </w:p>
    <w:p w14:paraId="750955CD" w14:textId="03DF1686" w:rsidR="00FF7A28" w:rsidRPr="00FF7A28" w:rsidRDefault="00D61477" w:rsidP="00FF7A28">
      <w:r>
        <w:t>T</w:t>
      </w:r>
      <w:r w:rsidR="000F45EF">
        <w:t xml:space="preserve">he pipeline you built in </w:t>
      </w:r>
      <w:r w:rsidR="0028604C">
        <w:t>L</w:t>
      </w:r>
      <w:r w:rsidR="000F45EF">
        <w:t xml:space="preserve">ab 2 extracted data from </w:t>
      </w:r>
      <w:r w:rsidR="00190594">
        <w:t xml:space="preserve">a </w:t>
      </w:r>
      <w:r w:rsidR="000F45EF">
        <w:t xml:space="preserve">database table to </w:t>
      </w:r>
      <w:r w:rsidR="00190594">
        <w:t xml:space="preserve">a file in </w:t>
      </w:r>
      <w:r w:rsidR="000F45EF">
        <w:t>the data lake.</w:t>
      </w:r>
      <w:r w:rsidR="00190594">
        <w:t xml:space="preserve"> In </w:t>
      </w:r>
      <w:r w:rsidR="0028604C">
        <w:t>L</w:t>
      </w:r>
      <w:r w:rsidR="00190594">
        <w:t xml:space="preserve">ab 4.2 you cloned that pipeline to perform the same task for a different table. In this lab you will use dataset parameters and ADF pipeline expressions to </w:t>
      </w:r>
      <w:r w:rsidR="005161A1">
        <w:t xml:space="preserve">make a reusable pipeline </w:t>
      </w:r>
      <w:r w:rsidR="00190594">
        <w:t xml:space="preserve">– a </w:t>
      </w:r>
      <w:r w:rsidR="005161A1">
        <w:t>single</w:t>
      </w:r>
      <w:r w:rsidR="00190594">
        <w:t xml:space="preserve"> pipeline that can perform th</w:t>
      </w:r>
      <w:r w:rsidR="0028604C">
        <w:t>is</w:t>
      </w:r>
      <w:r w:rsidR="00190594">
        <w:t xml:space="preserve"> task for </w:t>
      </w:r>
      <w:r w:rsidR="00190594" w:rsidRPr="00190594">
        <w:rPr>
          <w:i/>
          <w:iCs/>
        </w:rPr>
        <w:t>any</w:t>
      </w:r>
      <w:r w:rsidR="00190594">
        <w:t xml:space="preserve"> table.</w:t>
      </w:r>
    </w:p>
    <w:p w14:paraId="6820DF34" w14:textId="788BCAF2" w:rsidR="00495B90" w:rsidRDefault="00FF7A28" w:rsidP="00FF7A28">
      <w:pPr>
        <w:pStyle w:val="Heading1"/>
      </w:pPr>
      <w:r>
        <w:t xml:space="preserve">Lab 5.1 – Create a generic </w:t>
      </w:r>
      <w:r w:rsidR="00333537">
        <w:t xml:space="preserve">SQL table </w:t>
      </w:r>
      <w:r>
        <w:t>dataset</w:t>
      </w:r>
    </w:p>
    <w:p w14:paraId="760ED81D" w14:textId="497EF221" w:rsidR="00190594" w:rsidRPr="00190594" w:rsidRDefault="00190594" w:rsidP="00190594">
      <w:r>
        <w:t>Start by creating a new Azure SQL Database dataset, in the same way as in lab 2.2.</w:t>
      </w:r>
    </w:p>
    <w:p w14:paraId="7082933C" w14:textId="1C4D4FE2" w:rsidR="00190594" w:rsidRDefault="00190594" w:rsidP="00190594">
      <w:pPr>
        <w:pStyle w:val="ListParagraph"/>
        <w:numPr>
          <w:ilvl w:val="0"/>
          <w:numId w:val="20"/>
        </w:numPr>
      </w:pPr>
      <w:r>
        <w:t>In the “Factory resources” sidebar, click the “+” button to the right of “Filter resources by name”, then choose “Dataset”. Select the “</w:t>
      </w:r>
      <w:r w:rsidRPr="003206B3">
        <w:t>Azure SQL</w:t>
      </w:r>
      <w:r>
        <w:t xml:space="preserve"> Database” data store and click “Continue”.</w:t>
      </w:r>
    </w:p>
    <w:p w14:paraId="5CFE4673" w14:textId="77777777" w:rsidR="00190594" w:rsidRDefault="00190594" w:rsidP="00190594">
      <w:pPr>
        <w:pStyle w:val="ListParagraph"/>
      </w:pPr>
    </w:p>
    <w:p w14:paraId="6ED1473E" w14:textId="038EE333" w:rsidR="00190594" w:rsidRDefault="00190594" w:rsidP="00190594">
      <w:pPr>
        <w:pStyle w:val="ListParagraph"/>
        <w:numPr>
          <w:ilvl w:val="0"/>
          <w:numId w:val="20"/>
        </w:numPr>
      </w:pPr>
      <w:r>
        <w:t>Name the dataset “</w:t>
      </w:r>
      <w:proofErr w:type="spellStart"/>
      <w:r>
        <w:t>ASQL_AdventureWorks_Generic</w:t>
      </w:r>
      <w:proofErr w:type="spellEnd"/>
      <w:r>
        <w:t xml:space="preserve">”, to make the dataset’s purpose clear. Choose your Azure SQL Database from the “Linked service” dropdown. This time however, </w:t>
      </w:r>
      <w:r w:rsidRPr="00190594">
        <w:rPr>
          <w:b/>
          <w:bCs/>
        </w:rPr>
        <w:t>do not</w:t>
      </w:r>
      <w:r>
        <w:t xml:space="preserve"> choose any table from the “Table name” dropdown – just click “OK”.</w:t>
      </w:r>
    </w:p>
    <w:p w14:paraId="6DA6F86D" w14:textId="77777777" w:rsidR="00190594" w:rsidRDefault="00190594" w:rsidP="00190594">
      <w:pPr>
        <w:pStyle w:val="ListParagraph"/>
      </w:pPr>
    </w:p>
    <w:p w14:paraId="399564CF" w14:textId="785DF279" w:rsidR="00190594" w:rsidRDefault="00190594" w:rsidP="00190594">
      <w:pPr>
        <w:pStyle w:val="ListParagraph"/>
      </w:pPr>
      <w:r>
        <w:rPr>
          <w:noProof/>
        </w:rPr>
        <w:drawing>
          <wp:inline distT="0" distB="0" distL="0" distR="0" wp14:anchorId="45B4777B" wp14:editId="1998CBD5">
            <wp:extent cx="5724525" cy="245300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53005"/>
                    </a:xfrm>
                    <a:prstGeom prst="rect">
                      <a:avLst/>
                    </a:prstGeom>
                    <a:noFill/>
                    <a:ln>
                      <a:noFill/>
                    </a:ln>
                  </pic:spPr>
                </pic:pic>
              </a:graphicData>
            </a:graphic>
          </wp:inline>
        </w:drawing>
      </w:r>
    </w:p>
    <w:p w14:paraId="472BF169" w14:textId="7BD920E2" w:rsidR="007D4566" w:rsidRDefault="007D4566" w:rsidP="00190594">
      <w:pPr>
        <w:pStyle w:val="ListParagraph"/>
      </w:pPr>
    </w:p>
    <w:p w14:paraId="53CF72D7" w14:textId="6ED75A44" w:rsidR="007D4566" w:rsidRDefault="007D4566" w:rsidP="007D4566">
      <w:pPr>
        <w:pStyle w:val="ListParagraph"/>
        <w:numPr>
          <w:ilvl w:val="0"/>
          <w:numId w:val="20"/>
        </w:numPr>
      </w:pPr>
      <w:r>
        <w:t>The dataset opens in the ADF UX. Close its “Properties” blade using the slider icon in the top right, then select the “Parameters” tab in the configuration pane.</w:t>
      </w:r>
    </w:p>
    <w:p w14:paraId="56AEDABD" w14:textId="77777777" w:rsidR="007D4566" w:rsidRDefault="007D4566" w:rsidP="007D4566">
      <w:pPr>
        <w:pStyle w:val="ListParagraph"/>
      </w:pPr>
    </w:p>
    <w:p w14:paraId="0C59DF47" w14:textId="7D4810E9" w:rsidR="007D4566" w:rsidRDefault="007D4566" w:rsidP="007D4566">
      <w:pPr>
        <w:pStyle w:val="ListParagraph"/>
        <w:numPr>
          <w:ilvl w:val="0"/>
          <w:numId w:val="20"/>
        </w:numPr>
      </w:pPr>
      <w:r>
        <w:t>Use the “+ New” button to add a new parameter. Name it “</w:t>
      </w:r>
      <w:proofErr w:type="spellStart"/>
      <w:r>
        <w:t>TableSchema</w:t>
      </w:r>
      <w:proofErr w:type="spellEnd"/>
      <w:r>
        <w:t>” and ensure its type is “String”. Add a second parameter called “</w:t>
      </w:r>
      <w:proofErr w:type="spellStart"/>
      <w:r>
        <w:t>TableName</w:t>
      </w:r>
      <w:proofErr w:type="spellEnd"/>
      <w:r>
        <w:t>”</w:t>
      </w:r>
      <w:r w:rsidR="00384A62">
        <w:t>, also of type “String”.</w:t>
      </w:r>
    </w:p>
    <w:p w14:paraId="609DE9AF" w14:textId="64C154BA" w:rsidR="007D4566" w:rsidRDefault="007D4566" w:rsidP="007D4566">
      <w:pPr>
        <w:pStyle w:val="ListParagraph"/>
      </w:pPr>
      <w:r>
        <w:rPr>
          <w:noProof/>
        </w:rPr>
        <w:lastRenderedPageBreak/>
        <w:drawing>
          <wp:inline distT="0" distB="0" distL="0" distR="0" wp14:anchorId="54A6CFDF" wp14:editId="2F6D8D92">
            <wp:extent cx="5724525" cy="2550160"/>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550160"/>
                    </a:xfrm>
                    <a:prstGeom prst="rect">
                      <a:avLst/>
                    </a:prstGeom>
                    <a:noFill/>
                    <a:ln>
                      <a:noFill/>
                    </a:ln>
                  </pic:spPr>
                </pic:pic>
              </a:graphicData>
            </a:graphic>
          </wp:inline>
        </w:drawing>
      </w:r>
    </w:p>
    <w:p w14:paraId="67DC4978" w14:textId="6C9F22D4" w:rsidR="007D4566" w:rsidRDefault="007D4566" w:rsidP="007D4566">
      <w:pPr>
        <w:pStyle w:val="ListParagraph"/>
      </w:pPr>
    </w:p>
    <w:p w14:paraId="06EB0FDE" w14:textId="77159C0D" w:rsidR="0089054A" w:rsidRDefault="007D4566" w:rsidP="007D4566">
      <w:pPr>
        <w:pStyle w:val="ListParagraph"/>
        <w:numPr>
          <w:ilvl w:val="0"/>
          <w:numId w:val="20"/>
        </w:numPr>
      </w:pPr>
      <w:r>
        <w:t>On the “Connection” tab, under the “Table” dropdown, tick the “Edit” checkbox. The dropdown is replaced by two text fields. Click into the first – a link with the text “Add dynamic content [Alt + P]”</w:t>
      </w:r>
      <w:r w:rsidR="0089054A">
        <w:t xml:space="preserve"> appears below the field.</w:t>
      </w:r>
    </w:p>
    <w:p w14:paraId="75C96CB8" w14:textId="5B8AB736" w:rsidR="0089054A" w:rsidRDefault="0089054A" w:rsidP="0089054A">
      <w:pPr>
        <w:pStyle w:val="ListParagraph"/>
      </w:pPr>
    </w:p>
    <w:p w14:paraId="73A36C74" w14:textId="6D98A021" w:rsidR="0089054A" w:rsidRDefault="0089054A" w:rsidP="0089054A">
      <w:pPr>
        <w:pStyle w:val="ListParagraph"/>
      </w:pPr>
      <w:r>
        <w:rPr>
          <w:noProof/>
        </w:rPr>
        <w:drawing>
          <wp:inline distT="0" distB="0" distL="0" distR="0" wp14:anchorId="4B4A1D36" wp14:editId="108586FF">
            <wp:extent cx="5724525" cy="2371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14:paraId="7C8215E2" w14:textId="77777777" w:rsidR="0089054A" w:rsidRDefault="0089054A" w:rsidP="0089054A">
      <w:pPr>
        <w:pStyle w:val="ListParagraph"/>
      </w:pPr>
    </w:p>
    <w:p w14:paraId="3007FF26" w14:textId="6A9DBE3A" w:rsidR="007D4566" w:rsidRDefault="0089054A" w:rsidP="007D4566">
      <w:pPr>
        <w:pStyle w:val="ListParagraph"/>
        <w:numPr>
          <w:ilvl w:val="0"/>
          <w:numId w:val="20"/>
        </w:numPr>
      </w:pPr>
      <w:r>
        <w:t xml:space="preserve">Click the </w:t>
      </w:r>
      <w:r w:rsidR="00384A62">
        <w:t xml:space="preserve">“Add dynamic content” </w:t>
      </w:r>
      <w:r>
        <w:t xml:space="preserve">link to open the pipeline expression builder. The builder blade appears </w:t>
      </w:r>
      <w:r w:rsidR="00384A62">
        <w:t>on</w:t>
      </w:r>
      <w:r>
        <w:t xml:space="preserve"> the right</w:t>
      </w:r>
      <w:r w:rsidR="00384A62">
        <w:t xml:space="preserve"> of the ADF UX window</w:t>
      </w:r>
      <w:r>
        <w:t>. Scroll down the list of functions to find the “Parameters” section, then click on “</w:t>
      </w:r>
      <w:proofErr w:type="spellStart"/>
      <w:r>
        <w:t>TableSchema</w:t>
      </w:r>
      <w:proofErr w:type="spellEnd"/>
      <w:r>
        <w:t>” to select the parameter. The expression “@</w:t>
      </w:r>
      <w:proofErr w:type="gramStart"/>
      <w:r>
        <w:t>dataset(</w:t>
      </w:r>
      <w:proofErr w:type="gramEnd"/>
      <w:r>
        <w:t>).</w:t>
      </w:r>
      <w:proofErr w:type="spellStart"/>
      <w:r>
        <w:t>TableSchema</w:t>
      </w:r>
      <w:proofErr w:type="spellEnd"/>
      <w:r>
        <w:t>” appears in the expression pane – click “Finish”.</w:t>
      </w:r>
    </w:p>
    <w:p w14:paraId="5C49FAD0" w14:textId="220654B0" w:rsidR="0089054A" w:rsidRDefault="0089054A" w:rsidP="0089054A">
      <w:pPr>
        <w:pStyle w:val="ListParagraph"/>
      </w:pPr>
      <w:r>
        <w:rPr>
          <w:noProof/>
        </w:rPr>
        <w:lastRenderedPageBreak/>
        <w:drawing>
          <wp:inline distT="0" distB="0" distL="0" distR="0" wp14:anchorId="56071ED7" wp14:editId="5E73F838">
            <wp:extent cx="5724525" cy="276542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765425"/>
                    </a:xfrm>
                    <a:prstGeom prst="rect">
                      <a:avLst/>
                    </a:prstGeom>
                    <a:noFill/>
                    <a:ln>
                      <a:noFill/>
                    </a:ln>
                  </pic:spPr>
                </pic:pic>
              </a:graphicData>
            </a:graphic>
          </wp:inline>
        </w:drawing>
      </w:r>
    </w:p>
    <w:p w14:paraId="3ED76321" w14:textId="1EF68AF6" w:rsidR="0089054A" w:rsidRDefault="0089054A" w:rsidP="0089054A">
      <w:pPr>
        <w:pStyle w:val="ListParagraph"/>
      </w:pPr>
    </w:p>
    <w:p w14:paraId="32BB82A1" w14:textId="5D551A34" w:rsidR="00333537" w:rsidRDefault="0089054A" w:rsidP="00333537">
      <w:pPr>
        <w:pStyle w:val="ListParagraph"/>
        <w:numPr>
          <w:ilvl w:val="0"/>
          <w:numId w:val="20"/>
        </w:numPr>
      </w:pPr>
      <w:r>
        <w:t>Repeat the process for the second field:</w:t>
      </w:r>
    </w:p>
    <w:p w14:paraId="03F0D615" w14:textId="204F743C" w:rsidR="0089054A" w:rsidRDefault="0089054A" w:rsidP="00333537">
      <w:pPr>
        <w:pStyle w:val="ListParagraph"/>
        <w:numPr>
          <w:ilvl w:val="1"/>
          <w:numId w:val="43"/>
        </w:numPr>
      </w:pPr>
      <w:r>
        <w:t>Click into the field</w:t>
      </w:r>
    </w:p>
    <w:p w14:paraId="232AF27F" w14:textId="246163F7" w:rsidR="0089054A" w:rsidRDefault="0089054A" w:rsidP="00333537">
      <w:pPr>
        <w:pStyle w:val="ListParagraph"/>
        <w:numPr>
          <w:ilvl w:val="1"/>
          <w:numId w:val="43"/>
        </w:numPr>
      </w:pPr>
      <w:r>
        <w:t>Open the expression builder</w:t>
      </w:r>
    </w:p>
    <w:p w14:paraId="4744B540" w14:textId="572232BD" w:rsidR="0089054A" w:rsidRDefault="0089054A" w:rsidP="00333537">
      <w:pPr>
        <w:pStyle w:val="ListParagraph"/>
        <w:numPr>
          <w:ilvl w:val="1"/>
          <w:numId w:val="43"/>
        </w:numPr>
      </w:pPr>
      <w:r>
        <w:t xml:space="preserve">Select the </w:t>
      </w:r>
      <w:r w:rsidR="00333537">
        <w:t>“</w:t>
      </w:r>
      <w:proofErr w:type="spellStart"/>
      <w:r>
        <w:t>Table</w:t>
      </w:r>
      <w:r w:rsidR="00333537">
        <w:t>Name</w:t>
      </w:r>
      <w:proofErr w:type="spellEnd"/>
      <w:r w:rsidR="00333537">
        <w:t>”</w:t>
      </w:r>
      <w:r>
        <w:t xml:space="preserve"> </w:t>
      </w:r>
      <w:r w:rsidR="00333537">
        <w:t>parameter – the expression “@</w:t>
      </w:r>
      <w:proofErr w:type="gramStart"/>
      <w:r w:rsidR="00333537">
        <w:t>dataset(</w:t>
      </w:r>
      <w:proofErr w:type="gramEnd"/>
      <w:r w:rsidR="00333537">
        <w:t>).</w:t>
      </w:r>
      <w:proofErr w:type="spellStart"/>
      <w:r w:rsidR="00333537">
        <w:t>TableName</w:t>
      </w:r>
      <w:proofErr w:type="spellEnd"/>
      <w:r w:rsidR="00333537">
        <w:t>” appears in the expression pane.</w:t>
      </w:r>
    </w:p>
    <w:p w14:paraId="79CCD57B" w14:textId="77777777" w:rsidR="00333537" w:rsidRDefault="00333537" w:rsidP="00333537">
      <w:pPr>
        <w:pStyle w:val="ListParagraph"/>
        <w:numPr>
          <w:ilvl w:val="1"/>
          <w:numId w:val="43"/>
        </w:numPr>
      </w:pPr>
      <w:r>
        <w:t>Click “Finish”</w:t>
      </w:r>
    </w:p>
    <w:p w14:paraId="796A0064" w14:textId="5582008F" w:rsidR="007D4566" w:rsidRDefault="00333537" w:rsidP="00333537">
      <w:r>
        <w:t xml:space="preserve">The dataset you have created contains no hard-coded table name, but instead uses its </w:t>
      </w:r>
      <w:proofErr w:type="spellStart"/>
      <w:r>
        <w:t>TableSchema</w:t>
      </w:r>
      <w:proofErr w:type="spellEnd"/>
      <w:r>
        <w:t xml:space="preserve"> and </w:t>
      </w:r>
      <w:proofErr w:type="spellStart"/>
      <w:r>
        <w:t>TableName</w:t>
      </w:r>
      <w:proofErr w:type="spellEnd"/>
      <w:r>
        <w:t xml:space="preserve"> parameters to specify the parts of a table’s name. Different values can be provided for these parameters at runtime, enabling the same dataset to represent many different tables.</w:t>
      </w:r>
    </w:p>
    <w:p w14:paraId="2C180C97" w14:textId="35E63BA6" w:rsidR="00A02216" w:rsidRDefault="00A02216" w:rsidP="00A02216">
      <w:pPr>
        <w:pStyle w:val="Heading1"/>
      </w:pPr>
      <w:r>
        <w:t>Lab 5.2 – Create a generic data lake dataset</w:t>
      </w:r>
    </w:p>
    <w:p w14:paraId="5C8B1B5B" w14:textId="19475F52" w:rsidR="00A02216" w:rsidRDefault="00A02216" w:rsidP="00A02216">
      <w:r>
        <w:t xml:space="preserve">In the same way </w:t>
      </w:r>
      <w:r w:rsidR="00384A62">
        <w:t>that</w:t>
      </w:r>
      <w:r>
        <w:t xml:space="preserve"> you created a dataset to represent any </w:t>
      </w:r>
      <w:proofErr w:type="spellStart"/>
      <w:r>
        <w:t>AdventureWorks</w:t>
      </w:r>
      <w:proofErr w:type="spellEnd"/>
      <w:r>
        <w:t xml:space="preserve"> table, now create a generic dataset to represent a data lake file. </w:t>
      </w:r>
    </w:p>
    <w:p w14:paraId="0D1984FB" w14:textId="270F39F2" w:rsidR="009157D0" w:rsidRDefault="009157D0" w:rsidP="009157D0">
      <w:pPr>
        <w:pStyle w:val="ListParagraph"/>
        <w:numPr>
          <w:ilvl w:val="0"/>
          <w:numId w:val="44"/>
        </w:numPr>
      </w:pPr>
      <w:r>
        <w:t>Create a new dataset for data store “Azure Data Lake Storage Gen2” with file format “</w:t>
      </w:r>
      <w:proofErr w:type="spellStart"/>
      <w:r>
        <w:t>DelimitedText</w:t>
      </w:r>
      <w:proofErr w:type="spellEnd"/>
      <w:r>
        <w:t xml:space="preserve">”. </w:t>
      </w:r>
    </w:p>
    <w:p w14:paraId="0E2ECB90" w14:textId="77777777" w:rsidR="009157D0" w:rsidRDefault="009157D0" w:rsidP="009157D0">
      <w:pPr>
        <w:pStyle w:val="ListParagraph"/>
      </w:pPr>
    </w:p>
    <w:p w14:paraId="6207C1D6" w14:textId="51384BB4" w:rsidR="009157D0" w:rsidRDefault="009157D0" w:rsidP="009157D0">
      <w:pPr>
        <w:pStyle w:val="ListParagraph"/>
        <w:numPr>
          <w:ilvl w:val="0"/>
          <w:numId w:val="44"/>
        </w:numPr>
      </w:pPr>
      <w:r>
        <w:t>On the “Set properties” blade, name the dataset “</w:t>
      </w:r>
      <w:proofErr w:type="spellStart"/>
      <w:r w:rsidRPr="009157D0">
        <w:t>ADLS_Raw_Generic</w:t>
      </w:r>
      <w:proofErr w:type="spellEnd"/>
      <w:r>
        <w:t xml:space="preserve">” and select your Azure Data Lake Storage linked service. </w:t>
      </w:r>
      <w:r w:rsidR="001C06CD">
        <w:t>Tick “First row as header”, but leave everything else as is. Click “OK”.</w:t>
      </w:r>
    </w:p>
    <w:p w14:paraId="2F11A956" w14:textId="77777777" w:rsidR="001C06CD" w:rsidRDefault="001C06CD" w:rsidP="001C06CD">
      <w:pPr>
        <w:pStyle w:val="ListParagraph"/>
      </w:pPr>
    </w:p>
    <w:p w14:paraId="77BD2A6E" w14:textId="56DB8BC2" w:rsidR="001C06CD" w:rsidRDefault="001C06CD" w:rsidP="009157D0">
      <w:pPr>
        <w:pStyle w:val="ListParagraph"/>
        <w:numPr>
          <w:ilvl w:val="0"/>
          <w:numId w:val="44"/>
        </w:numPr>
      </w:pPr>
      <w:r>
        <w:t xml:space="preserve">Create a parameter for the new dataset of type “String”. Name </w:t>
      </w:r>
      <w:proofErr w:type="gramStart"/>
      <w:r>
        <w:t>it</w:t>
      </w:r>
      <w:proofErr w:type="gramEnd"/>
      <w:r>
        <w:t xml:space="preserve"> “File”.</w:t>
      </w:r>
    </w:p>
    <w:p w14:paraId="326E70AA" w14:textId="77777777" w:rsidR="001C06CD" w:rsidRDefault="001C06CD" w:rsidP="001C06CD">
      <w:pPr>
        <w:pStyle w:val="ListParagraph"/>
      </w:pPr>
    </w:p>
    <w:p w14:paraId="3F8D7FD9" w14:textId="6A3AE2DC" w:rsidR="001C06CD" w:rsidRDefault="001C06CD" w:rsidP="009157D0">
      <w:pPr>
        <w:pStyle w:val="ListParagraph"/>
        <w:numPr>
          <w:ilvl w:val="0"/>
          <w:numId w:val="44"/>
        </w:numPr>
      </w:pPr>
      <w:r>
        <w:t>On the “Connection” tab, set the three parts of the “File path” as follows:</w:t>
      </w:r>
    </w:p>
    <w:p w14:paraId="48F2B21A" w14:textId="463FF85C" w:rsidR="001C06CD" w:rsidRDefault="001C06CD" w:rsidP="001C06CD">
      <w:pPr>
        <w:pStyle w:val="ListParagraph"/>
        <w:numPr>
          <w:ilvl w:val="0"/>
          <w:numId w:val="45"/>
        </w:numPr>
      </w:pPr>
      <w:r>
        <w:t>Set “File System” to “</w:t>
      </w:r>
      <w:proofErr w:type="spellStart"/>
      <w:r>
        <w:t>lakeroot</w:t>
      </w:r>
      <w:proofErr w:type="spellEnd"/>
      <w:r>
        <w:t xml:space="preserve">” </w:t>
      </w:r>
      <w:r w:rsidR="00D055F7">
        <w:t>(note that data lake file names are case sensitive)</w:t>
      </w:r>
    </w:p>
    <w:p w14:paraId="2CCB1410" w14:textId="49059ACB" w:rsidR="001C06CD" w:rsidRDefault="001C06CD" w:rsidP="001C06CD">
      <w:pPr>
        <w:pStyle w:val="ListParagraph"/>
        <w:numPr>
          <w:ilvl w:val="0"/>
          <w:numId w:val="45"/>
        </w:numPr>
      </w:pPr>
      <w:r>
        <w:t>Set “Directory” to “Raw”</w:t>
      </w:r>
    </w:p>
    <w:p w14:paraId="7710364F" w14:textId="28C541CD" w:rsidR="001C06CD" w:rsidRDefault="001C06CD" w:rsidP="001C06CD">
      <w:pPr>
        <w:pStyle w:val="ListParagraph"/>
        <w:numPr>
          <w:ilvl w:val="0"/>
          <w:numId w:val="45"/>
        </w:numPr>
      </w:pPr>
      <w:r>
        <w:t>Use the expression builder to set the “File” field to use the dataset parameter. (</w:t>
      </w:r>
      <w:r w:rsidR="00384A62">
        <w:t>I</w:t>
      </w:r>
      <w:r>
        <w:t>f you type the expression into the field</w:t>
      </w:r>
      <w:r w:rsidR="00384A62">
        <w:t xml:space="preserve"> directly</w:t>
      </w:r>
      <w:r>
        <w:t xml:space="preserve"> the ADF UX will interpret the value as a string literal).</w:t>
      </w:r>
    </w:p>
    <w:p w14:paraId="7BE0DD48" w14:textId="77777777" w:rsidR="001C06CD" w:rsidRDefault="001C06CD" w:rsidP="001C06CD">
      <w:pPr>
        <w:pStyle w:val="ListParagraph"/>
      </w:pPr>
    </w:p>
    <w:p w14:paraId="121D55D6" w14:textId="2A5A2189" w:rsidR="001C06CD" w:rsidRDefault="001C06CD" w:rsidP="001C06CD">
      <w:pPr>
        <w:pStyle w:val="ListParagraph"/>
        <w:numPr>
          <w:ilvl w:val="0"/>
          <w:numId w:val="44"/>
        </w:numPr>
      </w:pPr>
      <w:r>
        <w:t>Save/publish your changes.</w:t>
      </w:r>
    </w:p>
    <w:p w14:paraId="52F5003E" w14:textId="5EC54AC0" w:rsidR="001C06CD" w:rsidRDefault="001C06CD" w:rsidP="001C06CD">
      <w:r>
        <w:rPr>
          <w:noProof/>
        </w:rPr>
        <w:lastRenderedPageBreak/>
        <w:drawing>
          <wp:inline distT="0" distB="0" distL="0" distR="0" wp14:anchorId="0D41BC46" wp14:editId="39DB7CE6">
            <wp:extent cx="5724525" cy="2163445"/>
            <wp:effectExtent l="0" t="0" r="952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163445"/>
                    </a:xfrm>
                    <a:prstGeom prst="rect">
                      <a:avLst/>
                    </a:prstGeom>
                    <a:noFill/>
                    <a:ln>
                      <a:noFill/>
                    </a:ln>
                  </pic:spPr>
                </pic:pic>
              </a:graphicData>
            </a:graphic>
          </wp:inline>
        </w:drawing>
      </w:r>
    </w:p>
    <w:p w14:paraId="51D19A9D" w14:textId="234831A9" w:rsidR="001C06CD" w:rsidRDefault="005161A1" w:rsidP="005161A1">
      <w:pPr>
        <w:pStyle w:val="Heading1"/>
      </w:pPr>
      <w:r>
        <w:t>Lab 5.3 – Create a generic pipeline</w:t>
      </w:r>
    </w:p>
    <w:p w14:paraId="23A5DBAA" w14:textId="3078E8A9" w:rsidR="005161A1" w:rsidRDefault="005161A1" w:rsidP="005161A1">
      <w:r>
        <w:t xml:space="preserve">A pipeline using the two datasets you have created must provide </w:t>
      </w:r>
      <w:r w:rsidR="00384A62">
        <w:t xml:space="preserve">runtime </w:t>
      </w:r>
      <w:r>
        <w:t>values for their parameters. Instead of hard-coding them into the pipeline definition, use pipeline parameters to make the pipeline generic</w:t>
      </w:r>
      <w:r w:rsidR="00D055F7">
        <w:t xml:space="preserve"> as well</w:t>
      </w:r>
      <w:r>
        <w:t>.</w:t>
      </w:r>
    </w:p>
    <w:p w14:paraId="45658178" w14:textId="30C31478" w:rsidR="005161A1" w:rsidRDefault="005161A1" w:rsidP="005161A1">
      <w:pPr>
        <w:pStyle w:val="ListParagraph"/>
        <w:numPr>
          <w:ilvl w:val="0"/>
          <w:numId w:val="41"/>
        </w:numPr>
      </w:pPr>
      <w:r>
        <w:t>Create a new ADF pipeline.</w:t>
      </w:r>
    </w:p>
    <w:p w14:paraId="46F4FFF5" w14:textId="77777777" w:rsidR="005161A1" w:rsidRDefault="005161A1" w:rsidP="005161A1">
      <w:pPr>
        <w:pStyle w:val="ListParagraph"/>
      </w:pPr>
    </w:p>
    <w:p w14:paraId="7070C1AE" w14:textId="59671774" w:rsidR="005161A1" w:rsidRDefault="005161A1" w:rsidP="005161A1">
      <w:pPr>
        <w:pStyle w:val="ListParagraph"/>
        <w:numPr>
          <w:ilvl w:val="0"/>
          <w:numId w:val="41"/>
        </w:numPr>
      </w:pPr>
      <w:r>
        <w:t>On the pipeline’s “Parameters” tab, create two parameters called “</w:t>
      </w:r>
      <w:proofErr w:type="spellStart"/>
      <w:r>
        <w:t>TableSchema</w:t>
      </w:r>
      <w:proofErr w:type="spellEnd"/>
      <w:r>
        <w:t>” and “</w:t>
      </w:r>
      <w:proofErr w:type="spellStart"/>
      <w:r>
        <w:t>TableName</w:t>
      </w:r>
      <w:proofErr w:type="spellEnd"/>
      <w:r>
        <w:t>”.</w:t>
      </w:r>
    </w:p>
    <w:p w14:paraId="68CAADA1" w14:textId="77777777" w:rsidR="005161A1" w:rsidRDefault="005161A1" w:rsidP="005161A1">
      <w:pPr>
        <w:pStyle w:val="ListParagraph"/>
      </w:pPr>
    </w:p>
    <w:p w14:paraId="62FB9687" w14:textId="28CBA241" w:rsidR="005161A1" w:rsidRDefault="005161A1" w:rsidP="005161A1">
      <w:pPr>
        <w:pStyle w:val="ListParagraph"/>
      </w:pPr>
      <w:r>
        <w:rPr>
          <w:noProof/>
        </w:rPr>
        <w:drawing>
          <wp:inline distT="0" distB="0" distL="0" distR="0" wp14:anchorId="12AB05F5" wp14:editId="1E74A06D">
            <wp:extent cx="5724525" cy="28473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847340"/>
                    </a:xfrm>
                    <a:prstGeom prst="rect">
                      <a:avLst/>
                    </a:prstGeom>
                    <a:noFill/>
                    <a:ln>
                      <a:noFill/>
                    </a:ln>
                  </pic:spPr>
                </pic:pic>
              </a:graphicData>
            </a:graphic>
          </wp:inline>
        </w:drawing>
      </w:r>
    </w:p>
    <w:p w14:paraId="271C6E9B" w14:textId="4CD2A261" w:rsidR="005161A1" w:rsidRDefault="005161A1" w:rsidP="005161A1">
      <w:pPr>
        <w:pStyle w:val="ListParagraph"/>
      </w:pPr>
    </w:p>
    <w:p w14:paraId="47AC3EF3" w14:textId="0F4C94AC" w:rsidR="005161A1" w:rsidRDefault="005161A1" w:rsidP="005161A1">
      <w:pPr>
        <w:pStyle w:val="ListParagraph"/>
        <w:numPr>
          <w:ilvl w:val="0"/>
          <w:numId w:val="41"/>
        </w:numPr>
      </w:pPr>
      <w:r>
        <w:t>Drag a “Copy data” activity onto the pipeline canvas from the activity toolbox.</w:t>
      </w:r>
      <w:r w:rsidR="000C17FC">
        <w:t xml:space="preserve"> On its “Source” tab, select your generic Azure SQL Database dataset as “Source dataset”. Use the expression builder to specify pass the </w:t>
      </w:r>
      <w:r w:rsidR="000C17FC" w:rsidRPr="000C17FC">
        <w:rPr>
          <w:b/>
          <w:bCs/>
        </w:rPr>
        <w:t>pipeline</w:t>
      </w:r>
      <w:r w:rsidR="000C17FC">
        <w:t xml:space="preserve">’s parameter values into the corresponding </w:t>
      </w:r>
      <w:r w:rsidR="000C17FC" w:rsidRPr="000C17FC">
        <w:rPr>
          <w:b/>
          <w:bCs/>
        </w:rPr>
        <w:t>dataset</w:t>
      </w:r>
      <w:r w:rsidR="000C17FC">
        <w:t xml:space="preserve"> parameters.</w:t>
      </w:r>
    </w:p>
    <w:p w14:paraId="6BE59ED9" w14:textId="07F05677" w:rsidR="000C17FC" w:rsidRDefault="000C17FC" w:rsidP="000C17FC">
      <w:pPr>
        <w:pStyle w:val="ListParagraph"/>
      </w:pPr>
    </w:p>
    <w:p w14:paraId="2A31CDC0" w14:textId="30690198" w:rsidR="000C17FC" w:rsidRDefault="000C17FC" w:rsidP="000C17FC">
      <w:pPr>
        <w:pStyle w:val="ListParagraph"/>
      </w:pPr>
      <w:r>
        <w:rPr>
          <w:noProof/>
        </w:rPr>
        <w:lastRenderedPageBreak/>
        <w:drawing>
          <wp:inline distT="0" distB="0" distL="0" distR="0" wp14:anchorId="33E757E6" wp14:editId="13AE022B">
            <wp:extent cx="5724525" cy="31445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144520"/>
                    </a:xfrm>
                    <a:prstGeom prst="rect">
                      <a:avLst/>
                    </a:prstGeom>
                    <a:noFill/>
                    <a:ln>
                      <a:noFill/>
                    </a:ln>
                  </pic:spPr>
                </pic:pic>
              </a:graphicData>
            </a:graphic>
          </wp:inline>
        </w:drawing>
      </w:r>
    </w:p>
    <w:p w14:paraId="476EEA34" w14:textId="77777777" w:rsidR="000C17FC" w:rsidRDefault="000C17FC" w:rsidP="000C17FC">
      <w:pPr>
        <w:pStyle w:val="ListParagraph"/>
      </w:pPr>
    </w:p>
    <w:p w14:paraId="03FA0C98" w14:textId="3C2E3F4E" w:rsidR="000C17FC" w:rsidRDefault="000C17FC" w:rsidP="005161A1">
      <w:pPr>
        <w:pStyle w:val="ListParagraph"/>
        <w:numPr>
          <w:ilvl w:val="0"/>
          <w:numId w:val="41"/>
        </w:numPr>
      </w:pPr>
      <w:r>
        <w:t xml:space="preserve">In the same way, </w:t>
      </w:r>
      <w:r w:rsidR="000D7481">
        <w:t xml:space="preserve">on the pipeline’s “Sink” tab </w:t>
      </w:r>
      <w:r>
        <w:t>choose the generic Azure Data Lake storage dataset. Set the dataset’s “File” parameter to this expression:</w:t>
      </w:r>
    </w:p>
    <w:p w14:paraId="2B55E427" w14:textId="50032943" w:rsidR="000C17FC" w:rsidRPr="000C17FC" w:rsidRDefault="000C17FC" w:rsidP="000C17FC">
      <w:pPr>
        <w:ind w:left="720"/>
        <w:rPr>
          <w:rFonts w:ascii="Consolas" w:hAnsi="Consolas"/>
          <w:sz w:val="18"/>
          <w:szCs w:val="18"/>
        </w:rPr>
      </w:pPr>
      <w:r w:rsidRPr="000C17FC">
        <w:rPr>
          <w:rFonts w:ascii="Consolas" w:hAnsi="Consolas"/>
          <w:sz w:val="18"/>
          <w:szCs w:val="18"/>
        </w:rPr>
        <w:t>@{pipeline(</w:t>
      </w:r>
      <w:proofErr w:type="gramStart"/>
      <w:r w:rsidRPr="000C17FC">
        <w:rPr>
          <w:rFonts w:ascii="Consolas" w:hAnsi="Consolas"/>
          <w:sz w:val="18"/>
          <w:szCs w:val="18"/>
        </w:rPr>
        <w:t>).parameters</w:t>
      </w:r>
      <w:proofErr w:type="gramEnd"/>
      <w:r w:rsidRPr="000C17FC">
        <w:rPr>
          <w:rFonts w:ascii="Consolas" w:hAnsi="Consolas"/>
          <w:sz w:val="18"/>
          <w:szCs w:val="18"/>
        </w:rPr>
        <w:t>.TableSchema}.@{pipeline().parameters.TableName}.txt</w:t>
      </w:r>
    </w:p>
    <w:p w14:paraId="1854DD16" w14:textId="3A6982D6" w:rsidR="000C17FC" w:rsidRDefault="000C17FC" w:rsidP="000C17FC">
      <w:pPr>
        <w:ind w:left="720"/>
      </w:pPr>
      <w:r>
        <w:t>Th</w:t>
      </w:r>
      <w:r w:rsidR="000D7481">
        <w:t>e</w:t>
      </w:r>
      <w:r>
        <w:t xml:space="preserve"> expression uses </w:t>
      </w:r>
      <w:r w:rsidRPr="000C17FC">
        <w:rPr>
          <w:i/>
          <w:iCs/>
        </w:rPr>
        <w:t>string interpolation</w:t>
      </w:r>
      <w:r>
        <w:t xml:space="preserve"> – it is a string literal that contains </w:t>
      </w:r>
      <w:r w:rsidR="00E91F2D">
        <w:t xml:space="preserve">embedded </w:t>
      </w:r>
      <w:r>
        <w:t>ADF pipeline expressions</w:t>
      </w:r>
      <w:r w:rsidR="00E91F2D">
        <w:t>. Embedded expressions are enclosed in braces</w:t>
      </w:r>
      <w:r w:rsidR="000D7481">
        <w:t xml:space="preserve"> and</w:t>
      </w:r>
      <w:r w:rsidR="00E91F2D">
        <w:t xml:space="preserve"> preceded by an @ character. </w:t>
      </w:r>
    </w:p>
    <w:p w14:paraId="79D73558" w14:textId="7E2B4F2A" w:rsidR="00E91F2D" w:rsidRDefault="000D7481" w:rsidP="000D7481">
      <w:pPr>
        <w:pStyle w:val="ListParagraph"/>
      </w:pPr>
      <w:r>
        <w:rPr>
          <w:noProof/>
        </w:rPr>
        <w:drawing>
          <wp:inline distT="0" distB="0" distL="0" distR="0" wp14:anchorId="1C87FFE9" wp14:editId="73AB882E">
            <wp:extent cx="5724525" cy="29959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995930"/>
                    </a:xfrm>
                    <a:prstGeom prst="rect">
                      <a:avLst/>
                    </a:prstGeom>
                    <a:noFill/>
                    <a:ln>
                      <a:noFill/>
                    </a:ln>
                  </pic:spPr>
                </pic:pic>
              </a:graphicData>
            </a:graphic>
          </wp:inline>
        </w:drawing>
      </w:r>
    </w:p>
    <w:p w14:paraId="5E88F564" w14:textId="77777777" w:rsidR="000D7481" w:rsidRDefault="000D7481" w:rsidP="000D7481">
      <w:pPr>
        <w:pStyle w:val="ListParagraph"/>
      </w:pPr>
    </w:p>
    <w:p w14:paraId="07129258" w14:textId="77777777" w:rsidR="00981037" w:rsidRDefault="00981037" w:rsidP="00981037">
      <w:pPr>
        <w:pStyle w:val="ListParagraph"/>
        <w:numPr>
          <w:ilvl w:val="0"/>
          <w:numId w:val="41"/>
        </w:numPr>
      </w:pPr>
      <w:r>
        <w:t xml:space="preserve">Click “Debug” to run the pipeline in debugging mode. </w:t>
      </w:r>
      <w:r w:rsidRPr="00981037">
        <w:t>The ADF UX prompts you</w:t>
      </w:r>
      <w:r>
        <w:t xml:space="preserve"> to supply values for the pipeline’s parameters. Use these values:</w:t>
      </w:r>
    </w:p>
    <w:p w14:paraId="3A86BBDA" w14:textId="723332B5" w:rsidR="000C17FC" w:rsidRDefault="00981037" w:rsidP="00981037">
      <w:pPr>
        <w:pStyle w:val="ListParagraph"/>
        <w:numPr>
          <w:ilvl w:val="0"/>
          <w:numId w:val="46"/>
        </w:numPr>
      </w:pPr>
      <w:r>
        <w:t>For “</w:t>
      </w:r>
      <w:proofErr w:type="spellStart"/>
      <w:r>
        <w:t>TableSchema</w:t>
      </w:r>
      <w:proofErr w:type="spellEnd"/>
      <w:r>
        <w:t>”, input “</w:t>
      </w:r>
      <w:proofErr w:type="spellStart"/>
      <w:r>
        <w:t>SalesLT</w:t>
      </w:r>
      <w:proofErr w:type="spellEnd"/>
      <w:r>
        <w:t>”</w:t>
      </w:r>
    </w:p>
    <w:p w14:paraId="07249EBA" w14:textId="33026139" w:rsidR="00981037" w:rsidRDefault="00C17636" w:rsidP="00981037">
      <w:pPr>
        <w:pStyle w:val="ListParagraph"/>
        <w:numPr>
          <w:ilvl w:val="0"/>
          <w:numId w:val="46"/>
        </w:numPr>
      </w:pPr>
      <w:r>
        <w:t>Set</w:t>
      </w:r>
      <w:r w:rsidR="00981037">
        <w:t xml:space="preserve"> “</w:t>
      </w:r>
      <w:proofErr w:type="spellStart"/>
      <w:r w:rsidR="00981037">
        <w:t>TableName</w:t>
      </w:r>
      <w:proofErr w:type="spellEnd"/>
      <w:r w:rsidR="00981037">
        <w:t>”</w:t>
      </w:r>
      <w:r>
        <w:t xml:space="preserve"> to “</w:t>
      </w:r>
      <w:proofErr w:type="spellStart"/>
      <w:r w:rsidRPr="00C17636">
        <w:t>ProductDescription</w:t>
      </w:r>
      <w:proofErr w:type="spellEnd"/>
      <w:r>
        <w:t>”</w:t>
      </w:r>
    </w:p>
    <w:p w14:paraId="7D58890B" w14:textId="1B999998" w:rsidR="00C17636" w:rsidRDefault="00C17636" w:rsidP="00C17636">
      <w:pPr>
        <w:ind w:left="720"/>
      </w:pPr>
      <w:r>
        <w:lastRenderedPageBreak/>
        <w:t>When the pipeline execution has successfully completed, inspect the “</w:t>
      </w:r>
      <w:proofErr w:type="spellStart"/>
      <w:r>
        <w:t>lakeroot</w:t>
      </w:r>
      <w:proofErr w:type="spellEnd"/>
      <w:r>
        <w:t>” container’s “Raw” folder to verify that the file “</w:t>
      </w:r>
      <w:r w:rsidRPr="00C17636">
        <w:t>SalesLT.ProductDescription.txt</w:t>
      </w:r>
      <w:r>
        <w:t>” has been created.</w:t>
      </w:r>
    </w:p>
    <w:p w14:paraId="6EA611CA" w14:textId="4ADD8AD7" w:rsidR="00C17636" w:rsidRDefault="00C17636" w:rsidP="00C17636">
      <w:pPr>
        <w:pStyle w:val="Heading1"/>
      </w:pPr>
      <w:r>
        <w:t>Lab 5.4 – Reuse the generic pipeline</w:t>
      </w:r>
    </w:p>
    <w:p w14:paraId="302429D5" w14:textId="4DB1BF8E" w:rsidR="00C17636" w:rsidRDefault="00C17636" w:rsidP="00C17636">
      <w:r>
        <w:t xml:space="preserve">Your generic pipeline can be used to extract any table from the </w:t>
      </w:r>
      <w:proofErr w:type="spellStart"/>
      <w:r>
        <w:t>AdventureWorks</w:t>
      </w:r>
      <w:proofErr w:type="spellEnd"/>
      <w:r>
        <w:t xml:space="preserve"> database. In this lab you’ll extract all of them!</w:t>
      </w:r>
    </w:p>
    <w:p w14:paraId="370E7FB5" w14:textId="05E27C43" w:rsidR="00C17636" w:rsidRDefault="00C17636" w:rsidP="00C17636">
      <w:pPr>
        <w:pStyle w:val="ListParagraph"/>
        <w:numPr>
          <w:ilvl w:val="0"/>
          <w:numId w:val="47"/>
        </w:numPr>
      </w:pPr>
      <w:r>
        <w:t>Create a new pipeline called “</w:t>
      </w:r>
      <w:proofErr w:type="spellStart"/>
      <w:r>
        <w:t>CopyAdventureWorks</w:t>
      </w:r>
      <w:proofErr w:type="spellEnd"/>
      <w:r>
        <w:t>”.</w:t>
      </w:r>
    </w:p>
    <w:p w14:paraId="0900FC7A" w14:textId="77777777" w:rsidR="00C17636" w:rsidRDefault="00C17636" w:rsidP="00C17636">
      <w:pPr>
        <w:pStyle w:val="ListParagraph"/>
      </w:pPr>
    </w:p>
    <w:p w14:paraId="2EEC397E" w14:textId="029D8A50" w:rsidR="00C17636" w:rsidRDefault="00C17636" w:rsidP="00C17636">
      <w:pPr>
        <w:pStyle w:val="ListParagraph"/>
        <w:numPr>
          <w:ilvl w:val="0"/>
          <w:numId w:val="47"/>
        </w:numPr>
      </w:pPr>
      <w:r>
        <w:t xml:space="preserve">Rather than supply the list of </w:t>
      </w:r>
      <w:r w:rsidR="0020093E">
        <w:t xml:space="preserve">database </w:t>
      </w:r>
      <w:r>
        <w:t xml:space="preserve">tables yourself, you can use ADF’s “Lookup” activity to </w:t>
      </w:r>
      <w:r w:rsidR="0020093E">
        <w:t xml:space="preserve">query the database </w:t>
      </w:r>
      <w:proofErr w:type="spellStart"/>
      <w:r w:rsidR="0020093E">
        <w:t>catalog</w:t>
      </w:r>
      <w:proofErr w:type="spellEnd"/>
      <w:r>
        <w:t>. The Lookup activity is found in the activity toolbox’s “General” group – drag one onto the pipeline canvas.</w:t>
      </w:r>
    </w:p>
    <w:p w14:paraId="3D94F4D2" w14:textId="77777777" w:rsidR="00C17636" w:rsidRDefault="00C17636" w:rsidP="00C17636">
      <w:pPr>
        <w:pStyle w:val="ListParagraph"/>
      </w:pPr>
    </w:p>
    <w:p w14:paraId="7D303602" w14:textId="5DBBE38A" w:rsidR="00C17636" w:rsidRDefault="00C17636" w:rsidP="00C17636">
      <w:pPr>
        <w:pStyle w:val="ListParagraph"/>
        <w:numPr>
          <w:ilvl w:val="0"/>
          <w:numId w:val="47"/>
        </w:numPr>
      </w:pPr>
      <w:r>
        <w:t xml:space="preserve">Give the lookup activity a sensible name, then on its “Settings” tab </w:t>
      </w:r>
      <w:r w:rsidR="00244706">
        <w:t xml:space="preserve">choose </w:t>
      </w:r>
      <w:r w:rsidR="0020093E">
        <w:t>the</w:t>
      </w:r>
      <w:r w:rsidR="00244706">
        <w:t xml:space="preserve"> “</w:t>
      </w:r>
      <w:proofErr w:type="spellStart"/>
      <w:r w:rsidR="00244706">
        <w:t>ASQL_Product</w:t>
      </w:r>
      <w:proofErr w:type="spellEnd"/>
      <w:r w:rsidR="00244706">
        <w:t>” dataset from Lab 2. You are going to override its table settings with a SQL query – change the “Use query” option from “Table” to “Query”. In the “Query” pane which appears, enter this SQL query:</w:t>
      </w:r>
    </w:p>
    <w:p w14:paraId="74DD1B47" w14:textId="77777777" w:rsidR="00244706" w:rsidRDefault="00244706" w:rsidP="002447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TABLE_SCHEMA</w:t>
      </w:r>
      <w:r>
        <w:rPr>
          <w:rFonts w:ascii="Consolas" w:hAnsi="Consolas" w:cs="Consolas"/>
          <w:color w:val="808080"/>
          <w:sz w:val="19"/>
          <w:szCs w:val="19"/>
        </w:rPr>
        <w:t>,</w:t>
      </w:r>
      <w:r>
        <w:rPr>
          <w:rFonts w:ascii="Consolas" w:hAnsi="Consolas" w:cs="Consolas"/>
          <w:color w:val="000000"/>
          <w:sz w:val="19"/>
          <w:szCs w:val="19"/>
        </w:rPr>
        <w:t xml:space="preserve"> TABLE_NAME </w:t>
      </w:r>
    </w:p>
    <w:p w14:paraId="616C67AE" w14:textId="77777777" w:rsidR="00244706" w:rsidRDefault="00244706" w:rsidP="002447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sidRPr="00244706">
        <w:rPr>
          <w:rFonts w:ascii="Consolas" w:hAnsi="Consolas" w:cs="Consolas"/>
          <w:color w:val="538135" w:themeColor="accent6" w:themeShade="BF"/>
          <w:sz w:val="19"/>
          <w:szCs w:val="19"/>
        </w:rPr>
        <w:t>INFORMATION_SCHEMA.TABLES</w:t>
      </w:r>
    </w:p>
    <w:p w14:paraId="16D265D7" w14:textId="77777777" w:rsidR="00244706" w:rsidRDefault="00244706" w:rsidP="002447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TABLE_TYPE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'BASE TABLE'</w:t>
      </w:r>
    </w:p>
    <w:p w14:paraId="2099A49A" w14:textId="340CD8D1" w:rsidR="00244706" w:rsidRDefault="00244706" w:rsidP="00244706">
      <w:pPr>
        <w:autoSpaceDE w:val="0"/>
        <w:autoSpaceDN w:val="0"/>
        <w:adjustRightInd w:val="0"/>
        <w:spacing w:after="0" w:line="240" w:lineRule="auto"/>
        <w:ind w:firstLine="720"/>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TABLE_SCHEMA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SalesLT</w:t>
      </w:r>
      <w:proofErr w:type="spellEnd"/>
      <w:r>
        <w:rPr>
          <w:rFonts w:ascii="Consolas" w:hAnsi="Consolas" w:cs="Consolas"/>
          <w:color w:val="FF0000"/>
          <w:sz w:val="19"/>
          <w:szCs w:val="19"/>
        </w:rPr>
        <w:t>'</w:t>
      </w:r>
    </w:p>
    <w:p w14:paraId="6BE6906E" w14:textId="073FC93F" w:rsidR="007B7942" w:rsidRDefault="007B7942" w:rsidP="00244706">
      <w:pPr>
        <w:autoSpaceDE w:val="0"/>
        <w:autoSpaceDN w:val="0"/>
        <w:adjustRightInd w:val="0"/>
        <w:spacing w:after="0" w:line="240" w:lineRule="auto"/>
        <w:ind w:firstLine="720"/>
        <w:rPr>
          <w:rFonts w:ascii="Consolas" w:hAnsi="Consolas" w:cs="Consolas"/>
          <w:color w:val="FF0000"/>
          <w:sz w:val="19"/>
          <w:szCs w:val="19"/>
        </w:rPr>
      </w:pPr>
    </w:p>
    <w:p w14:paraId="3639994A" w14:textId="77943A40" w:rsidR="00244706" w:rsidRPr="007B7942" w:rsidRDefault="007B7942" w:rsidP="007B7942">
      <w:pPr>
        <w:ind w:firstLine="720"/>
        <w:rPr>
          <w:color w:val="000000"/>
        </w:rPr>
      </w:pPr>
      <w:r>
        <w:t xml:space="preserve">Finally, </w:t>
      </w:r>
      <w:r w:rsidRPr="007B7942">
        <w:rPr>
          <w:b/>
          <w:bCs/>
        </w:rPr>
        <w:t>untick</w:t>
      </w:r>
      <w:r>
        <w:t xml:space="preserve"> the “First row only” check box at the bottom of the “Settings” tab.</w:t>
      </w:r>
    </w:p>
    <w:p w14:paraId="34650280" w14:textId="51AA0E43" w:rsidR="00244706" w:rsidRDefault="007B7942" w:rsidP="00244706">
      <w:pPr>
        <w:pStyle w:val="ListParagraph"/>
      </w:pPr>
      <w:r>
        <w:rPr>
          <w:noProof/>
        </w:rPr>
        <w:drawing>
          <wp:inline distT="0" distB="0" distL="0" distR="0" wp14:anchorId="51946456" wp14:editId="456BBFCE">
            <wp:extent cx="5724525" cy="41033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103370"/>
                    </a:xfrm>
                    <a:prstGeom prst="rect">
                      <a:avLst/>
                    </a:prstGeom>
                    <a:noFill/>
                    <a:ln>
                      <a:noFill/>
                    </a:ln>
                  </pic:spPr>
                </pic:pic>
              </a:graphicData>
            </a:graphic>
          </wp:inline>
        </w:drawing>
      </w:r>
    </w:p>
    <w:p w14:paraId="7F39F25C" w14:textId="77777777" w:rsidR="00244706" w:rsidRDefault="00244706" w:rsidP="00244706">
      <w:pPr>
        <w:pStyle w:val="ListParagraph"/>
      </w:pPr>
    </w:p>
    <w:p w14:paraId="5F58F755" w14:textId="1CFA7421" w:rsidR="007B7942" w:rsidRDefault="007B7942" w:rsidP="0020093E">
      <w:pPr>
        <w:pStyle w:val="ListParagraph"/>
        <w:numPr>
          <w:ilvl w:val="0"/>
          <w:numId w:val="47"/>
        </w:numPr>
      </w:pPr>
      <w:r>
        <w:t xml:space="preserve">Before you go any further, run the pipeline by clicking “Debug”. This will verify that you have set up the </w:t>
      </w:r>
      <w:r w:rsidR="00D055F7">
        <w:t xml:space="preserve">Lookup </w:t>
      </w:r>
      <w:r>
        <w:t xml:space="preserve">activity correctly, but more importantly you will be able to </w:t>
      </w:r>
      <w:r w:rsidR="00D055F7">
        <w:t>inspect</w:t>
      </w:r>
      <w:r>
        <w:t xml:space="preserve"> its </w:t>
      </w:r>
      <w:r>
        <w:lastRenderedPageBreak/>
        <w:t>output. When the debug run has completed successfully, click on the</w:t>
      </w:r>
      <w:r w:rsidR="00384A62">
        <w:t xml:space="preserve"> activity’s</w:t>
      </w:r>
      <w:r>
        <w:t xml:space="preserve"> “Output” icon</w:t>
      </w:r>
      <w:r w:rsidR="00384A62">
        <w:t>,</w:t>
      </w:r>
      <w:r>
        <w:t xml:space="preserve"> visible when you hover over the Lookup activity in the pipeline’s “Output” tab.</w:t>
      </w:r>
    </w:p>
    <w:p w14:paraId="0D925F37" w14:textId="7E6F3661" w:rsidR="007B7942" w:rsidRDefault="00384A62" w:rsidP="007B7942">
      <w:pPr>
        <w:ind w:left="360" w:firstLine="360"/>
      </w:pPr>
      <w:r>
        <w:rPr>
          <w:noProof/>
        </w:rPr>
        <w:drawing>
          <wp:inline distT="0" distB="0" distL="0" distR="0" wp14:anchorId="32BE2EC2" wp14:editId="6A209133">
            <wp:extent cx="5724525" cy="280289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802890"/>
                    </a:xfrm>
                    <a:prstGeom prst="rect">
                      <a:avLst/>
                    </a:prstGeom>
                    <a:noFill/>
                    <a:ln>
                      <a:noFill/>
                    </a:ln>
                  </pic:spPr>
                </pic:pic>
              </a:graphicData>
            </a:graphic>
          </wp:inline>
        </w:drawing>
      </w:r>
    </w:p>
    <w:p w14:paraId="3AB49276" w14:textId="54EB1E8D" w:rsidR="007B7942" w:rsidRDefault="00C53348" w:rsidP="007B7942">
      <w:pPr>
        <w:pStyle w:val="ListParagraph"/>
        <w:numPr>
          <w:ilvl w:val="0"/>
          <w:numId w:val="47"/>
        </w:numPr>
      </w:pPr>
      <w:r>
        <w:t xml:space="preserve">ADF activity outputs are JSON objects. The Lookup </w:t>
      </w:r>
      <w:r w:rsidR="00384A62">
        <w:t>output</w:t>
      </w:r>
      <w:r>
        <w:t xml:space="preserve"> object includes a </w:t>
      </w:r>
      <w:r w:rsidRPr="00C53348">
        <w:rPr>
          <w:rFonts w:ascii="Consolas" w:hAnsi="Consolas"/>
          <w:sz w:val="18"/>
          <w:szCs w:val="18"/>
        </w:rPr>
        <w:t>value</w:t>
      </w:r>
      <w:r>
        <w:t xml:space="preserve"> property – this is a JSON array containing the list of tables returned by the SQL query. (If you see </w:t>
      </w:r>
      <w:proofErr w:type="spellStart"/>
      <w:r w:rsidRPr="00C53348">
        <w:rPr>
          <w:rFonts w:ascii="Consolas" w:hAnsi="Consolas"/>
          <w:sz w:val="18"/>
          <w:szCs w:val="18"/>
        </w:rPr>
        <w:t>firstRow</w:t>
      </w:r>
      <w:proofErr w:type="spellEnd"/>
      <w:r>
        <w:t xml:space="preserve"> here and not </w:t>
      </w:r>
      <w:r w:rsidRPr="00C53348">
        <w:rPr>
          <w:rFonts w:ascii="Consolas" w:hAnsi="Consolas"/>
          <w:sz w:val="18"/>
          <w:szCs w:val="18"/>
        </w:rPr>
        <w:t>value</w:t>
      </w:r>
      <w:r>
        <w:t>, you have omitted to untick the “First row only” checkbox).</w:t>
      </w:r>
    </w:p>
    <w:p w14:paraId="5865B999" w14:textId="77777777" w:rsidR="007B7942" w:rsidRDefault="007B7942" w:rsidP="007B7942">
      <w:pPr>
        <w:pStyle w:val="ListParagraph"/>
      </w:pPr>
    </w:p>
    <w:p w14:paraId="2CF4A468" w14:textId="74AB4C4D" w:rsidR="007B7942" w:rsidRDefault="007B7942" w:rsidP="00C53348">
      <w:pPr>
        <w:pStyle w:val="ListParagraph"/>
      </w:pPr>
      <w:r>
        <w:rPr>
          <w:noProof/>
        </w:rPr>
        <w:drawing>
          <wp:inline distT="0" distB="0" distL="0" distR="0" wp14:anchorId="02F16FE6" wp14:editId="7F8A5F56">
            <wp:extent cx="5731510" cy="26384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6A9B0EF2" w14:textId="5999462F" w:rsidR="00C53348" w:rsidRDefault="00C53348" w:rsidP="00C53348">
      <w:pPr>
        <w:pStyle w:val="ListParagraph"/>
      </w:pPr>
    </w:p>
    <w:p w14:paraId="7FB9352D" w14:textId="6CE982FC" w:rsidR="00244706" w:rsidRDefault="00C53348" w:rsidP="00C17636">
      <w:pPr>
        <w:pStyle w:val="ListParagraph"/>
        <w:numPr>
          <w:ilvl w:val="0"/>
          <w:numId w:val="47"/>
        </w:numPr>
      </w:pPr>
      <w:r>
        <w:t>Lo</w:t>
      </w:r>
      <w:r w:rsidR="0020093E">
        <w:t xml:space="preserve">cate the “Iteration &amp; conditionals” group in the activity toolbox and drag a </w:t>
      </w:r>
      <w:proofErr w:type="spellStart"/>
      <w:r w:rsidR="0020093E">
        <w:t>ForEach</w:t>
      </w:r>
      <w:proofErr w:type="spellEnd"/>
      <w:r w:rsidR="0020093E">
        <w:t xml:space="preserve"> activity onto the pipeline canvas</w:t>
      </w:r>
      <w:r>
        <w:t xml:space="preserve">. You’ll use the </w:t>
      </w:r>
      <w:proofErr w:type="spellStart"/>
      <w:r>
        <w:t>ForEach</w:t>
      </w:r>
      <w:proofErr w:type="spellEnd"/>
      <w:r>
        <w:t xml:space="preserve"> to copy every table listed in the Lookup</w:t>
      </w:r>
      <w:r w:rsidR="00E36543">
        <w:t>’s</w:t>
      </w:r>
      <w:r>
        <w:t xml:space="preserve"> output’s JSON array, so it </w:t>
      </w:r>
      <w:r w:rsidR="00244706">
        <w:t>must be constrained to run only after the Lookup activity has succeeded. To specify th</w:t>
      </w:r>
      <w:r w:rsidR="00E36543">
        <w:t>e</w:t>
      </w:r>
      <w:r w:rsidR="00244706">
        <w:t xml:space="preserve"> dependency, </w:t>
      </w:r>
      <w:r w:rsidR="0020093E">
        <w:t xml:space="preserve">click and drag the green “handle” on the right-hand edge of the </w:t>
      </w:r>
      <w:r w:rsidR="00384A62">
        <w:t>L</w:t>
      </w:r>
      <w:r w:rsidR="0020093E">
        <w:t xml:space="preserve">ookup. Drag it over the </w:t>
      </w:r>
      <w:proofErr w:type="spellStart"/>
      <w:r w:rsidR="0020093E">
        <w:t>ForEach</w:t>
      </w:r>
      <w:proofErr w:type="spellEnd"/>
      <w:r w:rsidR="0020093E">
        <w:t xml:space="preserve"> activity and release the mouse button.</w:t>
      </w:r>
    </w:p>
    <w:p w14:paraId="71572A78" w14:textId="77777777" w:rsidR="00C53348" w:rsidRDefault="00C53348" w:rsidP="00C53348">
      <w:pPr>
        <w:pStyle w:val="ListParagraph"/>
      </w:pPr>
    </w:p>
    <w:p w14:paraId="2A70B625" w14:textId="78D7ACDE" w:rsidR="0020093E" w:rsidRDefault="00C53348" w:rsidP="00C17636">
      <w:pPr>
        <w:pStyle w:val="ListParagraph"/>
        <w:numPr>
          <w:ilvl w:val="0"/>
          <w:numId w:val="47"/>
        </w:numPr>
      </w:pPr>
      <w:r>
        <w:t xml:space="preserve">On the </w:t>
      </w:r>
      <w:proofErr w:type="spellStart"/>
      <w:r>
        <w:t>ForEach</w:t>
      </w:r>
      <w:proofErr w:type="spellEnd"/>
      <w:r>
        <w:t xml:space="preserve"> activity’s “Settings” tab, edit the </w:t>
      </w:r>
      <w:r w:rsidR="00384A62">
        <w:t>“</w:t>
      </w:r>
      <w:r>
        <w:t>Items</w:t>
      </w:r>
      <w:r w:rsidR="00384A62">
        <w:t>”</w:t>
      </w:r>
      <w:r>
        <w:t xml:space="preserve"> field </w:t>
      </w:r>
      <w:r w:rsidR="00384A62">
        <w:t>using</w:t>
      </w:r>
      <w:r>
        <w:t xml:space="preserve"> the expression builder. A</w:t>
      </w:r>
      <w:r w:rsidR="00311703">
        <w:t>t</w:t>
      </w:r>
      <w:r>
        <w:t xml:space="preserve"> the bottom o</w:t>
      </w:r>
      <w:r w:rsidR="00384A62">
        <w:t>f</w:t>
      </w:r>
      <w:r>
        <w:t xml:space="preserve"> the list of expression elements is an “Activity outputs” section. </w:t>
      </w:r>
      <w:r w:rsidR="00384A62">
        <w:t>Your lookup activity appears there by name – click on it.</w:t>
      </w:r>
      <w:r>
        <w:t xml:space="preserve"> The expression which appears in the pane refers to the </w:t>
      </w:r>
      <w:r w:rsidR="00384A62">
        <w:t xml:space="preserve">activity </w:t>
      </w:r>
      <w:r>
        <w:t xml:space="preserve">output object as a whole – to refer to </w:t>
      </w:r>
      <w:r w:rsidR="00384A62">
        <w:t>its</w:t>
      </w:r>
      <w:r>
        <w:t xml:space="preserve"> </w:t>
      </w:r>
      <w:r w:rsidRPr="00C53348">
        <w:rPr>
          <w:rFonts w:ascii="Consolas" w:hAnsi="Consolas"/>
          <w:sz w:val="18"/>
          <w:szCs w:val="18"/>
        </w:rPr>
        <w:t>value</w:t>
      </w:r>
      <w:r>
        <w:t xml:space="preserve"> field, append “.value”. Click “Finish” to close the expression builder.</w:t>
      </w:r>
    </w:p>
    <w:p w14:paraId="0EA90DB3" w14:textId="77777777" w:rsidR="00C53348" w:rsidRDefault="00C53348" w:rsidP="00C53348">
      <w:pPr>
        <w:pStyle w:val="ListParagraph"/>
      </w:pPr>
    </w:p>
    <w:p w14:paraId="16F9F7ED" w14:textId="6C617466" w:rsidR="00C53348" w:rsidRDefault="00C53348" w:rsidP="00C53348">
      <w:pPr>
        <w:pStyle w:val="ListParagraph"/>
      </w:pPr>
      <w:r>
        <w:rPr>
          <w:noProof/>
        </w:rPr>
        <w:drawing>
          <wp:inline distT="0" distB="0" distL="0" distR="0" wp14:anchorId="02F166C3" wp14:editId="380D2C18">
            <wp:extent cx="5724525" cy="290703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907030"/>
                    </a:xfrm>
                    <a:prstGeom prst="rect">
                      <a:avLst/>
                    </a:prstGeom>
                    <a:noFill/>
                    <a:ln>
                      <a:noFill/>
                    </a:ln>
                  </pic:spPr>
                </pic:pic>
              </a:graphicData>
            </a:graphic>
          </wp:inline>
        </w:drawing>
      </w:r>
    </w:p>
    <w:p w14:paraId="6D98BE04" w14:textId="77777777" w:rsidR="00C53348" w:rsidRDefault="00C53348" w:rsidP="00C53348">
      <w:pPr>
        <w:pStyle w:val="ListParagraph"/>
      </w:pPr>
    </w:p>
    <w:p w14:paraId="49D78F14" w14:textId="050FAA73" w:rsidR="00C53348" w:rsidRDefault="00311703" w:rsidP="00C17636">
      <w:pPr>
        <w:pStyle w:val="ListParagraph"/>
        <w:numPr>
          <w:ilvl w:val="0"/>
          <w:numId w:val="47"/>
        </w:numPr>
      </w:pPr>
      <w:r>
        <w:t xml:space="preserve">Click on the “Pencil” icon on the </w:t>
      </w:r>
      <w:proofErr w:type="spellStart"/>
      <w:r>
        <w:t>ForEach</w:t>
      </w:r>
      <w:proofErr w:type="spellEnd"/>
      <w:r>
        <w:t xml:space="preserve"> activity to open a separate canvas containing activities to be executed for each array element. Drag an “Execute Pipeline” activity onto the empty canvas – you will use this to execute your generic pipeline.</w:t>
      </w:r>
    </w:p>
    <w:p w14:paraId="19C805B0" w14:textId="77777777" w:rsidR="00311703" w:rsidRDefault="00311703" w:rsidP="00311703">
      <w:pPr>
        <w:pStyle w:val="ListParagraph"/>
      </w:pPr>
    </w:p>
    <w:p w14:paraId="53A2E44D" w14:textId="16960642" w:rsidR="00311703" w:rsidRDefault="00311703" w:rsidP="00C17636">
      <w:pPr>
        <w:pStyle w:val="ListParagraph"/>
        <w:numPr>
          <w:ilvl w:val="0"/>
          <w:numId w:val="47"/>
        </w:numPr>
      </w:pPr>
      <w:r>
        <w:t>On the Execute Pipeline activity’s “Settings” tab, choose your generic pipeline from the “Invoked pipeline” dropdown. The pipeline’s parameters are automatically added to the tab. Use the expression builder to create expressions for the parameters as follows:</w:t>
      </w:r>
    </w:p>
    <w:p w14:paraId="147AE1DA" w14:textId="6ED76E99" w:rsidR="00311703" w:rsidRDefault="00311703" w:rsidP="00311703">
      <w:pPr>
        <w:pStyle w:val="ListParagraph"/>
        <w:numPr>
          <w:ilvl w:val="1"/>
          <w:numId w:val="47"/>
        </w:numPr>
      </w:pPr>
      <w:proofErr w:type="spellStart"/>
      <w:r>
        <w:t>TableSchema</w:t>
      </w:r>
      <w:proofErr w:type="spellEnd"/>
      <w:r w:rsidR="00384A62">
        <w:t xml:space="preserve"> – </w:t>
      </w:r>
      <w:r w:rsidRPr="00311703">
        <w:rPr>
          <w:rFonts w:ascii="Consolas" w:hAnsi="Consolas"/>
          <w:sz w:val="18"/>
          <w:szCs w:val="18"/>
        </w:rPr>
        <w:t>@</w:t>
      </w:r>
      <w:proofErr w:type="gramStart"/>
      <w:r w:rsidRPr="00311703">
        <w:rPr>
          <w:rFonts w:ascii="Consolas" w:hAnsi="Consolas"/>
          <w:sz w:val="18"/>
          <w:szCs w:val="18"/>
        </w:rPr>
        <w:t>item(</w:t>
      </w:r>
      <w:proofErr w:type="gramEnd"/>
      <w:r w:rsidRPr="00311703">
        <w:rPr>
          <w:rFonts w:ascii="Consolas" w:hAnsi="Consolas"/>
          <w:sz w:val="18"/>
          <w:szCs w:val="18"/>
        </w:rPr>
        <w:t>).TABLE_SCHEMA</w:t>
      </w:r>
    </w:p>
    <w:p w14:paraId="4F18EA1C" w14:textId="5A101A55" w:rsidR="00311703" w:rsidRDefault="00311703" w:rsidP="00311703">
      <w:pPr>
        <w:pStyle w:val="ListParagraph"/>
        <w:numPr>
          <w:ilvl w:val="1"/>
          <w:numId w:val="47"/>
        </w:numPr>
      </w:pPr>
      <w:proofErr w:type="spellStart"/>
      <w:r>
        <w:t>TableName</w:t>
      </w:r>
      <w:proofErr w:type="spellEnd"/>
      <w:r w:rsidR="00384A62">
        <w:t xml:space="preserve"> – </w:t>
      </w:r>
      <w:r w:rsidRPr="00311703">
        <w:rPr>
          <w:rFonts w:ascii="Consolas" w:hAnsi="Consolas"/>
          <w:sz w:val="18"/>
          <w:szCs w:val="18"/>
        </w:rPr>
        <w:t>@</w:t>
      </w:r>
      <w:proofErr w:type="gramStart"/>
      <w:r w:rsidRPr="00311703">
        <w:rPr>
          <w:rFonts w:ascii="Consolas" w:hAnsi="Consolas"/>
          <w:sz w:val="18"/>
          <w:szCs w:val="18"/>
        </w:rPr>
        <w:t>item(</w:t>
      </w:r>
      <w:proofErr w:type="gramEnd"/>
      <w:r w:rsidRPr="00311703">
        <w:rPr>
          <w:rFonts w:ascii="Consolas" w:hAnsi="Consolas"/>
          <w:sz w:val="18"/>
          <w:szCs w:val="18"/>
        </w:rPr>
        <w:t>).TABLE_NAME</w:t>
      </w:r>
    </w:p>
    <w:p w14:paraId="3AF29A37" w14:textId="7EB2C972" w:rsidR="00311703" w:rsidRDefault="00311703" w:rsidP="00311703">
      <w:pPr>
        <w:pStyle w:val="ListParagraph"/>
      </w:pPr>
    </w:p>
    <w:p w14:paraId="2BE70C62" w14:textId="4461BF11" w:rsidR="00311703" w:rsidRDefault="00311703" w:rsidP="00311703">
      <w:pPr>
        <w:pStyle w:val="ListParagraph"/>
      </w:pPr>
      <w:proofErr w:type="gramStart"/>
      <w:r w:rsidRPr="00311703">
        <w:rPr>
          <w:rFonts w:ascii="Consolas" w:hAnsi="Consolas"/>
          <w:sz w:val="18"/>
          <w:szCs w:val="18"/>
        </w:rPr>
        <w:t>item(</w:t>
      </w:r>
      <w:proofErr w:type="gramEnd"/>
      <w:r w:rsidRPr="00311703">
        <w:rPr>
          <w:rFonts w:ascii="Consolas" w:hAnsi="Consolas"/>
          <w:sz w:val="18"/>
          <w:szCs w:val="18"/>
        </w:rPr>
        <w:t>)</w:t>
      </w:r>
      <w:r>
        <w:t xml:space="preserve"> refers to the JSON array element under consideration. The property names following the dot </w:t>
      </w:r>
      <w:r w:rsidR="00E36543">
        <w:t>must match</w:t>
      </w:r>
      <w:r>
        <w:t xml:space="preserve"> </w:t>
      </w:r>
      <w:r w:rsidR="00E36543">
        <w:t>those</w:t>
      </w:r>
      <w:r w:rsidR="00D055F7">
        <w:t xml:space="preserve"> found</w:t>
      </w:r>
      <w:r w:rsidR="00E36543">
        <w:t xml:space="preserve"> in the </w:t>
      </w:r>
      <w:r>
        <w:t>output of your Lookup activity.</w:t>
      </w:r>
    </w:p>
    <w:p w14:paraId="63C45AC1" w14:textId="77777777" w:rsidR="00E36543" w:rsidRDefault="00E36543" w:rsidP="00311703">
      <w:pPr>
        <w:pStyle w:val="ListParagraph"/>
      </w:pPr>
    </w:p>
    <w:p w14:paraId="5F03A349" w14:textId="71627C56" w:rsidR="00311703" w:rsidRDefault="00E36543" w:rsidP="00311703">
      <w:pPr>
        <w:pStyle w:val="ListParagraph"/>
      </w:pPr>
      <w:r>
        <w:rPr>
          <w:noProof/>
        </w:rPr>
        <w:drawing>
          <wp:inline distT="0" distB="0" distL="0" distR="0" wp14:anchorId="35E0D547" wp14:editId="39DD1459">
            <wp:extent cx="5724525" cy="3308350"/>
            <wp:effectExtent l="0" t="0" r="952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308350"/>
                    </a:xfrm>
                    <a:prstGeom prst="rect">
                      <a:avLst/>
                    </a:prstGeom>
                    <a:noFill/>
                    <a:ln>
                      <a:noFill/>
                    </a:ln>
                  </pic:spPr>
                </pic:pic>
              </a:graphicData>
            </a:graphic>
          </wp:inline>
        </w:drawing>
      </w:r>
    </w:p>
    <w:p w14:paraId="297EC0AF" w14:textId="77777777" w:rsidR="00311703" w:rsidRDefault="00311703" w:rsidP="00311703">
      <w:pPr>
        <w:pStyle w:val="ListParagraph"/>
      </w:pPr>
    </w:p>
    <w:p w14:paraId="0A1AA32D" w14:textId="5C66CF78" w:rsidR="00311703" w:rsidRDefault="00720647" w:rsidP="00541468">
      <w:pPr>
        <w:pStyle w:val="ListParagraph"/>
        <w:numPr>
          <w:ilvl w:val="0"/>
          <w:numId w:val="47"/>
        </w:numPr>
      </w:pPr>
      <w:r>
        <w:t xml:space="preserve">Save/publish your changes and run the pipeline. When you run the pipeline using “Debug”, the ADF UX warns you that the </w:t>
      </w:r>
      <w:proofErr w:type="spellStart"/>
      <w:r>
        <w:t>ForEach</w:t>
      </w:r>
      <w:proofErr w:type="spellEnd"/>
      <w:r>
        <w:t xml:space="preserve"> activity will handle its input collection sequentially.</w:t>
      </w:r>
      <w:r w:rsidR="00541468">
        <w:t xml:space="preserve"> </w:t>
      </w:r>
      <w:r>
        <w:t xml:space="preserve">This is a debug-specific feature – </w:t>
      </w:r>
      <w:r w:rsidR="00541468">
        <w:t xml:space="preserve">default </w:t>
      </w:r>
      <w:proofErr w:type="spellStart"/>
      <w:r w:rsidR="00D055F7">
        <w:t>ForEach</w:t>
      </w:r>
      <w:proofErr w:type="spellEnd"/>
      <w:r w:rsidR="00D055F7">
        <w:t xml:space="preserve"> </w:t>
      </w:r>
      <w:r w:rsidR="00541468">
        <w:t>behaviour in published pipelines is to handle array elements in parallel</w:t>
      </w:r>
      <w:r>
        <w:t xml:space="preserve">. This makes the activity a powerful way to execute multiple </w:t>
      </w:r>
      <w:r w:rsidR="001D0396">
        <w:t>data processing</w:t>
      </w:r>
      <w:r>
        <w:t xml:space="preserve"> activities simultaneously.</w:t>
      </w:r>
    </w:p>
    <w:p w14:paraId="3AD9297E" w14:textId="77777777" w:rsidR="00720647" w:rsidRPr="00C17636" w:rsidRDefault="00720647" w:rsidP="00720647">
      <w:pPr>
        <w:pStyle w:val="ListParagraph"/>
      </w:pPr>
    </w:p>
    <w:p w14:paraId="0E8A5CBB" w14:textId="4EDAB0E7" w:rsidR="000A40CD" w:rsidRDefault="00720647" w:rsidP="000A40CD">
      <w:pPr>
        <w:pStyle w:val="ListParagraph"/>
        <w:numPr>
          <w:ilvl w:val="0"/>
          <w:numId w:val="47"/>
        </w:numPr>
      </w:pPr>
      <w:r>
        <w:t>When the pipeline execution has successfully completed, inspect the “</w:t>
      </w:r>
      <w:proofErr w:type="spellStart"/>
      <w:r>
        <w:t>lakeroot</w:t>
      </w:r>
      <w:proofErr w:type="spellEnd"/>
      <w:r>
        <w:t xml:space="preserve">” container’s “Raw” folder to verify that it now contains </w:t>
      </w:r>
      <w:r w:rsidR="001B5BC6">
        <w:t>ten</w:t>
      </w:r>
      <w:r>
        <w:t xml:space="preserve"> file</w:t>
      </w:r>
      <w:r w:rsidR="001B5BC6">
        <w:t xml:space="preserve">s – one for </w:t>
      </w:r>
      <w:r>
        <w:t>each</w:t>
      </w:r>
      <w:r w:rsidR="00B22138">
        <w:t xml:space="preserve"> </w:t>
      </w:r>
      <w:r>
        <w:t>table in the database</w:t>
      </w:r>
      <w:r w:rsidR="00B22138">
        <w:t xml:space="preserve">’s </w:t>
      </w:r>
      <w:proofErr w:type="spellStart"/>
      <w:r w:rsidR="00B22138">
        <w:t>SalesLT</w:t>
      </w:r>
      <w:proofErr w:type="spellEnd"/>
      <w:r w:rsidR="00B22138">
        <w:t xml:space="preserve"> schema</w:t>
      </w:r>
      <w:r>
        <w:t>.</w:t>
      </w:r>
    </w:p>
    <w:p w14:paraId="2C1DCE91" w14:textId="36C16CC7" w:rsidR="000A40CD" w:rsidRDefault="000A40CD" w:rsidP="000A40CD">
      <w:pPr>
        <w:pStyle w:val="Heading1"/>
      </w:pPr>
      <w:r>
        <w:t>Recap</w:t>
      </w:r>
    </w:p>
    <w:p w14:paraId="221CA284" w14:textId="260E476F" w:rsidR="000A40CD" w:rsidRDefault="000A40CD" w:rsidP="000A40CD">
      <w:r>
        <w:t xml:space="preserve">In </w:t>
      </w:r>
      <w:r w:rsidR="00DA422F">
        <w:t>L</w:t>
      </w:r>
      <w:r>
        <w:t>ab 5 you:</w:t>
      </w:r>
    </w:p>
    <w:p w14:paraId="22B0191B" w14:textId="19BB1587" w:rsidR="000A40CD" w:rsidRDefault="000A40CD" w:rsidP="000A40CD">
      <w:pPr>
        <w:pStyle w:val="ListParagraph"/>
        <w:numPr>
          <w:ilvl w:val="0"/>
          <w:numId w:val="48"/>
        </w:numPr>
      </w:pPr>
      <w:r>
        <w:t>created reusable datasets to represent database tables and data lake files generically</w:t>
      </w:r>
    </w:p>
    <w:p w14:paraId="39358C26" w14:textId="72153240" w:rsidR="000A40CD" w:rsidRDefault="000A40CD" w:rsidP="000A40CD">
      <w:pPr>
        <w:pStyle w:val="ListParagraph"/>
        <w:numPr>
          <w:ilvl w:val="0"/>
          <w:numId w:val="48"/>
        </w:numPr>
      </w:pPr>
      <w:r>
        <w:t>created a generic pipeline using generic datasets</w:t>
      </w:r>
    </w:p>
    <w:p w14:paraId="3235ADD3" w14:textId="611FB6C1" w:rsidR="000A40CD" w:rsidRPr="000A40CD" w:rsidRDefault="000A40CD" w:rsidP="000A40CD">
      <w:pPr>
        <w:pStyle w:val="ListParagraph"/>
        <w:numPr>
          <w:ilvl w:val="0"/>
          <w:numId w:val="48"/>
        </w:numPr>
      </w:pPr>
      <w:r>
        <w:t>used the generic pipeline to extract ten different tables with a single pipeline containing only three activities.</w:t>
      </w:r>
    </w:p>
    <w:sectPr w:rsidR="000A40CD" w:rsidRPr="000A40CD" w:rsidSect="00146490">
      <w:headerReference w:type="even" r:id="rId24"/>
      <w:headerReference w:type="default" r:id="rId25"/>
      <w:footerReference w:type="even" r:id="rId26"/>
      <w:footerReference w:type="default" r:id="rId27"/>
      <w:headerReference w:type="first" r:id="rId28"/>
      <w:footerReference w:type="first" r:id="rId29"/>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F25F6" w14:textId="77777777" w:rsidR="00AF3864" w:rsidRDefault="00AF3864" w:rsidP="001F4102">
      <w:pPr>
        <w:spacing w:after="0" w:line="240" w:lineRule="auto"/>
      </w:pPr>
      <w:r>
        <w:separator/>
      </w:r>
    </w:p>
  </w:endnote>
  <w:endnote w:type="continuationSeparator" w:id="0">
    <w:p w14:paraId="0A8729B5" w14:textId="77777777" w:rsidR="00AF3864" w:rsidRDefault="00AF3864"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58A5C" w14:textId="77777777" w:rsidR="003A473D" w:rsidRDefault="003A47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7A949" w14:textId="6AB4DA3D" w:rsidR="00C037C7" w:rsidRDefault="003A473D" w:rsidP="003A473D">
    <w:pPr>
      <w:pStyle w:val="Footer"/>
      <w:tabs>
        <w:tab w:val="clear" w:pos="9026"/>
      </w:tabs>
      <w:ind w:right="-897"/>
      <w:jc w:val="right"/>
    </w:pPr>
    <w:r w:rsidRPr="0076171E">
      <w:rPr>
        <w:i/>
      </w:rPr>
      <w:t xml:space="preserve">Lab </w:t>
    </w:r>
    <w:r>
      <w:rPr>
        <w:i/>
      </w:rPr>
      <w:t>5</w:t>
    </w:r>
    <w:r w:rsidRPr="0076171E">
      <w:rPr>
        <w:i/>
      </w:rPr>
      <w:t xml:space="preserve"> – Page </w:t>
    </w:r>
    <w:r w:rsidRPr="0076171E">
      <w:rPr>
        <w:i/>
      </w:rPr>
      <w:fldChar w:fldCharType="begin"/>
    </w:r>
    <w:r w:rsidRPr="0076171E">
      <w:rPr>
        <w:i/>
      </w:rPr>
      <w:instrText xml:space="preserve"> PAGE   \* MERGEFORMAT </w:instrText>
    </w:r>
    <w:r w:rsidRPr="0076171E">
      <w:rPr>
        <w:i/>
      </w:rPr>
      <w:fldChar w:fldCharType="separate"/>
    </w:r>
    <w:r>
      <w:rPr>
        <w:i/>
      </w:rPr>
      <w:t>1</w:t>
    </w:r>
    <w:r w:rsidRPr="0076171E">
      <w:rPr>
        <w:i/>
      </w:rPr>
      <w:fldChar w:fldCharType="end"/>
    </w:r>
    <w:r w:rsidRPr="0076171E">
      <w:rPr>
        <w:i/>
      </w:rPr>
      <w:t xml:space="preserve"> of </w:t>
    </w:r>
    <w:r w:rsidRPr="0076171E">
      <w:rPr>
        <w:i/>
      </w:rPr>
      <w:fldChar w:fldCharType="begin"/>
    </w:r>
    <w:r w:rsidRPr="0076171E">
      <w:rPr>
        <w:i/>
      </w:rPr>
      <w:instrText xml:space="preserve"> NUMPAGES   \* MERGEFORMAT </w:instrText>
    </w:r>
    <w:r w:rsidRPr="0076171E">
      <w:rPr>
        <w:i/>
      </w:rPr>
      <w:fldChar w:fldCharType="separate"/>
    </w:r>
    <w:r>
      <w:rPr>
        <w:i/>
      </w:rPr>
      <w:t>8</w:t>
    </w:r>
    <w:r w:rsidRPr="0076171E">
      <w:rPr>
        <w:i/>
      </w:rPr>
      <w:fldChar w:fldCharType="end"/>
    </w:r>
    <w:r w:rsidR="002A68CB" w:rsidRPr="00C037C7">
      <w:rPr>
        <w:noProof/>
      </w:rPr>
      <w:drawing>
        <wp:anchor distT="0" distB="0" distL="114300" distR="114300" simplePos="0" relativeHeight="251659264" behindDoc="0" locked="0" layoutInCell="1" allowOverlap="1" wp14:anchorId="730F1BD9" wp14:editId="75726106">
          <wp:simplePos x="0" y="0"/>
          <wp:positionH relativeFrom="leftMargin">
            <wp:posOffset>43180</wp:posOffset>
          </wp:positionH>
          <wp:positionV relativeFrom="paragraph">
            <wp:posOffset>-655320</wp:posOffset>
          </wp:positionV>
          <wp:extent cx="1224000" cy="1227600"/>
          <wp:effectExtent l="0" t="0" r="0" b="0"/>
          <wp:wrapNone/>
          <wp:docPr id="38"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12276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5E0E4" w14:textId="77777777" w:rsidR="003A473D" w:rsidRDefault="003A4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D8EEC" w14:textId="77777777" w:rsidR="00AF3864" w:rsidRDefault="00AF3864" w:rsidP="001F4102">
      <w:pPr>
        <w:spacing w:after="0" w:line="240" w:lineRule="auto"/>
      </w:pPr>
      <w:r>
        <w:separator/>
      </w:r>
    </w:p>
  </w:footnote>
  <w:footnote w:type="continuationSeparator" w:id="0">
    <w:p w14:paraId="4477C610" w14:textId="77777777" w:rsidR="00AF3864" w:rsidRDefault="00AF3864"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019A9" w14:textId="77777777" w:rsidR="003A473D" w:rsidRDefault="003A47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349B9" w14:textId="77777777" w:rsidR="003A473D" w:rsidRDefault="003A47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5846"/>
    <w:multiLevelType w:val="hybridMultilevel"/>
    <w:tmpl w:val="9B022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A26EC"/>
    <w:multiLevelType w:val="hybridMultilevel"/>
    <w:tmpl w:val="ED823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E23AD"/>
    <w:multiLevelType w:val="hybridMultilevel"/>
    <w:tmpl w:val="62D86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38551F"/>
    <w:multiLevelType w:val="hybridMultilevel"/>
    <w:tmpl w:val="0756B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15408D"/>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9341C6B"/>
    <w:multiLevelType w:val="hybridMultilevel"/>
    <w:tmpl w:val="556A586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1A7C64"/>
    <w:multiLevelType w:val="hybridMultilevel"/>
    <w:tmpl w:val="FB36D33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EC6F60"/>
    <w:multiLevelType w:val="hybridMultilevel"/>
    <w:tmpl w:val="69D0CBD4"/>
    <w:lvl w:ilvl="0" w:tplc="C2D04A6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1"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962845"/>
    <w:multiLevelType w:val="hybridMultilevel"/>
    <w:tmpl w:val="B748F7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2C2B64"/>
    <w:multiLevelType w:val="hybridMultilevel"/>
    <w:tmpl w:val="868E6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3213D7A"/>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4F0B94"/>
    <w:multiLevelType w:val="hybridMultilevel"/>
    <w:tmpl w:val="975E6EEE"/>
    <w:lvl w:ilvl="0" w:tplc="48CE73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C649B8"/>
    <w:multiLevelType w:val="hybridMultilevel"/>
    <w:tmpl w:val="38F2E8E6"/>
    <w:lvl w:ilvl="0" w:tplc="0809000F">
      <w:start w:val="1"/>
      <w:numFmt w:val="decimal"/>
      <w:lvlText w:val="%1."/>
      <w:lvlJc w:val="left"/>
      <w:pPr>
        <w:ind w:left="720" w:hanging="360"/>
      </w:pPr>
      <w:rPr>
        <w:rFonts w:hint="default"/>
      </w:rPr>
    </w:lvl>
    <w:lvl w:ilvl="1" w:tplc="2990CBFE">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CE7025"/>
    <w:multiLevelType w:val="hybridMultilevel"/>
    <w:tmpl w:val="F3524B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96A4B52"/>
    <w:multiLevelType w:val="hybridMultilevel"/>
    <w:tmpl w:val="90C662B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3AF33E43"/>
    <w:multiLevelType w:val="hybridMultilevel"/>
    <w:tmpl w:val="BB2E4BB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22A7B7B"/>
    <w:multiLevelType w:val="hybridMultilevel"/>
    <w:tmpl w:val="55BA4E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BC045B2"/>
    <w:multiLevelType w:val="hybridMultilevel"/>
    <w:tmpl w:val="68C8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0535072"/>
    <w:multiLevelType w:val="hybridMultilevel"/>
    <w:tmpl w:val="B8AE7AE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F7365B"/>
    <w:multiLevelType w:val="hybridMultilevel"/>
    <w:tmpl w:val="D126549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66333D9"/>
    <w:multiLevelType w:val="hybridMultilevel"/>
    <w:tmpl w:val="DC2E8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6D71BD3"/>
    <w:multiLevelType w:val="hybridMultilevel"/>
    <w:tmpl w:val="F41A4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4F08ED"/>
    <w:multiLevelType w:val="hybridMultilevel"/>
    <w:tmpl w:val="18002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3CA524D"/>
    <w:multiLevelType w:val="hybridMultilevel"/>
    <w:tmpl w:val="6EE83730"/>
    <w:lvl w:ilvl="0" w:tplc="2990CBF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7F4E56"/>
    <w:multiLevelType w:val="hybridMultilevel"/>
    <w:tmpl w:val="108E8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7BE0909"/>
    <w:multiLevelType w:val="hybridMultilevel"/>
    <w:tmpl w:val="C6A08A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99B0271"/>
    <w:multiLevelType w:val="hybridMultilevel"/>
    <w:tmpl w:val="D64CD6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47"/>
  </w:num>
  <w:num w:numId="3">
    <w:abstractNumId w:val="11"/>
  </w:num>
  <w:num w:numId="4">
    <w:abstractNumId w:val="12"/>
  </w:num>
  <w:num w:numId="5">
    <w:abstractNumId w:val="30"/>
  </w:num>
  <w:num w:numId="6">
    <w:abstractNumId w:val="18"/>
  </w:num>
  <w:num w:numId="7">
    <w:abstractNumId w:val="41"/>
  </w:num>
  <w:num w:numId="8">
    <w:abstractNumId w:val="19"/>
  </w:num>
  <w:num w:numId="9">
    <w:abstractNumId w:val="32"/>
  </w:num>
  <w:num w:numId="10">
    <w:abstractNumId w:val="4"/>
  </w:num>
  <w:num w:numId="11">
    <w:abstractNumId w:val="44"/>
  </w:num>
  <w:num w:numId="12">
    <w:abstractNumId w:val="34"/>
  </w:num>
  <w:num w:numId="13">
    <w:abstractNumId w:val="16"/>
  </w:num>
  <w:num w:numId="14">
    <w:abstractNumId w:val="14"/>
  </w:num>
  <w:num w:numId="15">
    <w:abstractNumId w:val="17"/>
  </w:num>
  <w:num w:numId="16">
    <w:abstractNumId w:val="33"/>
  </w:num>
  <w:num w:numId="17">
    <w:abstractNumId w:val="6"/>
  </w:num>
  <w:num w:numId="18">
    <w:abstractNumId w:val="36"/>
  </w:num>
  <w:num w:numId="19">
    <w:abstractNumId w:val="27"/>
  </w:num>
  <w:num w:numId="20">
    <w:abstractNumId w:val="37"/>
  </w:num>
  <w:num w:numId="21">
    <w:abstractNumId w:val="7"/>
  </w:num>
  <w:num w:numId="22">
    <w:abstractNumId w:val="8"/>
  </w:num>
  <w:num w:numId="23">
    <w:abstractNumId w:val="45"/>
  </w:num>
  <w:num w:numId="24">
    <w:abstractNumId w:val="28"/>
  </w:num>
  <w:num w:numId="25">
    <w:abstractNumId w:val="10"/>
  </w:num>
  <w:num w:numId="26">
    <w:abstractNumId w:val="21"/>
  </w:num>
  <w:num w:numId="27">
    <w:abstractNumId w:val="26"/>
  </w:num>
  <w:num w:numId="28">
    <w:abstractNumId w:val="5"/>
  </w:num>
  <w:num w:numId="29">
    <w:abstractNumId w:val="22"/>
  </w:num>
  <w:num w:numId="30">
    <w:abstractNumId w:val="42"/>
  </w:num>
  <w:num w:numId="31">
    <w:abstractNumId w:val="15"/>
  </w:num>
  <w:num w:numId="32">
    <w:abstractNumId w:val="20"/>
  </w:num>
  <w:num w:numId="33">
    <w:abstractNumId w:val="0"/>
  </w:num>
  <w:num w:numId="34">
    <w:abstractNumId w:val="2"/>
  </w:num>
  <w:num w:numId="35">
    <w:abstractNumId w:val="1"/>
  </w:num>
  <w:num w:numId="36">
    <w:abstractNumId w:val="38"/>
  </w:num>
  <w:num w:numId="37">
    <w:abstractNumId w:val="39"/>
  </w:num>
  <w:num w:numId="38">
    <w:abstractNumId w:val="46"/>
  </w:num>
  <w:num w:numId="39">
    <w:abstractNumId w:val="9"/>
  </w:num>
  <w:num w:numId="40">
    <w:abstractNumId w:val="43"/>
  </w:num>
  <w:num w:numId="41">
    <w:abstractNumId w:val="13"/>
  </w:num>
  <w:num w:numId="42">
    <w:abstractNumId w:val="25"/>
  </w:num>
  <w:num w:numId="43">
    <w:abstractNumId w:val="31"/>
  </w:num>
  <w:num w:numId="44">
    <w:abstractNumId w:val="3"/>
  </w:num>
  <w:num w:numId="45">
    <w:abstractNumId w:val="23"/>
  </w:num>
  <w:num w:numId="46">
    <w:abstractNumId w:val="24"/>
  </w:num>
  <w:num w:numId="47">
    <w:abstractNumId w:val="35"/>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345AF"/>
    <w:rsid w:val="00065169"/>
    <w:rsid w:val="00071055"/>
    <w:rsid w:val="000A40CD"/>
    <w:rsid w:val="000A55C0"/>
    <w:rsid w:val="000A75AD"/>
    <w:rsid w:val="000B1E25"/>
    <w:rsid w:val="000B289D"/>
    <w:rsid w:val="000B7508"/>
    <w:rsid w:val="000C0D6C"/>
    <w:rsid w:val="000C17FC"/>
    <w:rsid w:val="000D7481"/>
    <w:rsid w:val="000E5176"/>
    <w:rsid w:val="000F45EF"/>
    <w:rsid w:val="00111DCD"/>
    <w:rsid w:val="00132F2C"/>
    <w:rsid w:val="00142392"/>
    <w:rsid w:val="00145444"/>
    <w:rsid w:val="00146490"/>
    <w:rsid w:val="00147883"/>
    <w:rsid w:val="001541C9"/>
    <w:rsid w:val="0017773B"/>
    <w:rsid w:val="001817ED"/>
    <w:rsid w:val="00190594"/>
    <w:rsid w:val="00196113"/>
    <w:rsid w:val="001B492D"/>
    <w:rsid w:val="001B5BC6"/>
    <w:rsid w:val="001C06CD"/>
    <w:rsid w:val="001C1CE2"/>
    <w:rsid w:val="001C42B9"/>
    <w:rsid w:val="001D0396"/>
    <w:rsid w:val="001D12CE"/>
    <w:rsid w:val="001D5E19"/>
    <w:rsid w:val="001E1403"/>
    <w:rsid w:val="001F4102"/>
    <w:rsid w:val="001F73CD"/>
    <w:rsid w:val="0020093E"/>
    <w:rsid w:val="0023635E"/>
    <w:rsid w:val="00244706"/>
    <w:rsid w:val="00254AE4"/>
    <w:rsid w:val="00277D1A"/>
    <w:rsid w:val="0028604C"/>
    <w:rsid w:val="002907AB"/>
    <w:rsid w:val="002A68CB"/>
    <w:rsid w:val="002C00AB"/>
    <w:rsid w:val="002C6D98"/>
    <w:rsid w:val="002D3714"/>
    <w:rsid w:val="002E0346"/>
    <w:rsid w:val="002E7F08"/>
    <w:rsid w:val="002F2E2E"/>
    <w:rsid w:val="00311703"/>
    <w:rsid w:val="0031286E"/>
    <w:rsid w:val="003141CA"/>
    <w:rsid w:val="003206B3"/>
    <w:rsid w:val="00333537"/>
    <w:rsid w:val="0035005E"/>
    <w:rsid w:val="003650C0"/>
    <w:rsid w:val="00384A62"/>
    <w:rsid w:val="00395689"/>
    <w:rsid w:val="00397641"/>
    <w:rsid w:val="003A473D"/>
    <w:rsid w:val="003C2820"/>
    <w:rsid w:val="003D2BF2"/>
    <w:rsid w:val="003E07BB"/>
    <w:rsid w:val="00413EFC"/>
    <w:rsid w:val="00417159"/>
    <w:rsid w:val="00444472"/>
    <w:rsid w:val="00452F5A"/>
    <w:rsid w:val="00495B90"/>
    <w:rsid w:val="004A41D0"/>
    <w:rsid w:val="004B7CB7"/>
    <w:rsid w:val="004C665D"/>
    <w:rsid w:val="004E0F84"/>
    <w:rsid w:val="004F2FC5"/>
    <w:rsid w:val="004F6EBD"/>
    <w:rsid w:val="005161A1"/>
    <w:rsid w:val="005225BD"/>
    <w:rsid w:val="00541468"/>
    <w:rsid w:val="00551B55"/>
    <w:rsid w:val="00562457"/>
    <w:rsid w:val="00574B43"/>
    <w:rsid w:val="00595421"/>
    <w:rsid w:val="005C0BBE"/>
    <w:rsid w:val="005E6C8E"/>
    <w:rsid w:val="00612D8F"/>
    <w:rsid w:val="00630BE8"/>
    <w:rsid w:val="006378BA"/>
    <w:rsid w:val="0064042F"/>
    <w:rsid w:val="006A720D"/>
    <w:rsid w:val="006E7121"/>
    <w:rsid w:val="00720647"/>
    <w:rsid w:val="00736E8E"/>
    <w:rsid w:val="007519E2"/>
    <w:rsid w:val="00766AD8"/>
    <w:rsid w:val="00776129"/>
    <w:rsid w:val="00783085"/>
    <w:rsid w:val="007963FA"/>
    <w:rsid w:val="007A0B21"/>
    <w:rsid w:val="007B2FC6"/>
    <w:rsid w:val="007B7942"/>
    <w:rsid w:val="007C7202"/>
    <w:rsid w:val="007D1BF5"/>
    <w:rsid w:val="007D4566"/>
    <w:rsid w:val="007F0D56"/>
    <w:rsid w:val="0080293A"/>
    <w:rsid w:val="008146E7"/>
    <w:rsid w:val="00822AE4"/>
    <w:rsid w:val="00834927"/>
    <w:rsid w:val="0084242A"/>
    <w:rsid w:val="00860DD3"/>
    <w:rsid w:val="008628B7"/>
    <w:rsid w:val="00884884"/>
    <w:rsid w:val="0089054A"/>
    <w:rsid w:val="008A6DCC"/>
    <w:rsid w:val="008D16B7"/>
    <w:rsid w:val="0091521E"/>
    <w:rsid w:val="009157D0"/>
    <w:rsid w:val="009205AE"/>
    <w:rsid w:val="00941613"/>
    <w:rsid w:val="00961DD6"/>
    <w:rsid w:val="00981037"/>
    <w:rsid w:val="00983385"/>
    <w:rsid w:val="00983CFC"/>
    <w:rsid w:val="009F69D5"/>
    <w:rsid w:val="00A02216"/>
    <w:rsid w:val="00A0414B"/>
    <w:rsid w:val="00A16BC0"/>
    <w:rsid w:val="00A20AE7"/>
    <w:rsid w:val="00A22603"/>
    <w:rsid w:val="00A374E9"/>
    <w:rsid w:val="00A541C2"/>
    <w:rsid w:val="00A65CAE"/>
    <w:rsid w:val="00AA7697"/>
    <w:rsid w:val="00AC671C"/>
    <w:rsid w:val="00AD3569"/>
    <w:rsid w:val="00AE39D1"/>
    <w:rsid w:val="00AE4CB8"/>
    <w:rsid w:val="00AE5ECD"/>
    <w:rsid w:val="00AE5FE2"/>
    <w:rsid w:val="00AF3864"/>
    <w:rsid w:val="00B17097"/>
    <w:rsid w:val="00B175D2"/>
    <w:rsid w:val="00B213B4"/>
    <w:rsid w:val="00B22138"/>
    <w:rsid w:val="00B229C4"/>
    <w:rsid w:val="00B260C3"/>
    <w:rsid w:val="00B271D3"/>
    <w:rsid w:val="00B44CF6"/>
    <w:rsid w:val="00B4710A"/>
    <w:rsid w:val="00B52507"/>
    <w:rsid w:val="00B67DB1"/>
    <w:rsid w:val="00BB53EF"/>
    <w:rsid w:val="00BC0165"/>
    <w:rsid w:val="00BD0802"/>
    <w:rsid w:val="00BF2AB5"/>
    <w:rsid w:val="00BF7317"/>
    <w:rsid w:val="00C037C7"/>
    <w:rsid w:val="00C11008"/>
    <w:rsid w:val="00C17636"/>
    <w:rsid w:val="00C53348"/>
    <w:rsid w:val="00C671D6"/>
    <w:rsid w:val="00C84464"/>
    <w:rsid w:val="00CC2B4E"/>
    <w:rsid w:val="00CC559C"/>
    <w:rsid w:val="00CC7000"/>
    <w:rsid w:val="00CD0D71"/>
    <w:rsid w:val="00CD35C2"/>
    <w:rsid w:val="00CE562D"/>
    <w:rsid w:val="00CE6724"/>
    <w:rsid w:val="00CE6D85"/>
    <w:rsid w:val="00CE7457"/>
    <w:rsid w:val="00CE7DDE"/>
    <w:rsid w:val="00D055F7"/>
    <w:rsid w:val="00D07BEF"/>
    <w:rsid w:val="00D2617D"/>
    <w:rsid w:val="00D27AA0"/>
    <w:rsid w:val="00D32473"/>
    <w:rsid w:val="00D5252A"/>
    <w:rsid w:val="00D550C6"/>
    <w:rsid w:val="00D55488"/>
    <w:rsid w:val="00D61477"/>
    <w:rsid w:val="00D715EB"/>
    <w:rsid w:val="00DA422F"/>
    <w:rsid w:val="00DB2560"/>
    <w:rsid w:val="00DB7428"/>
    <w:rsid w:val="00DD173C"/>
    <w:rsid w:val="00DD2DEE"/>
    <w:rsid w:val="00DE4271"/>
    <w:rsid w:val="00DF10DB"/>
    <w:rsid w:val="00DF1B95"/>
    <w:rsid w:val="00E02B51"/>
    <w:rsid w:val="00E03E0B"/>
    <w:rsid w:val="00E25A5F"/>
    <w:rsid w:val="00E27420"/>
    <w:rsid w:val="00E36543"/>
    <w:rsid w:val="00E46F22"/>
    <w:rsid w:val="00E535AF"/>
    <w:rsid w:val="00E60904"/>
    <w:rsid w:val="00E75EA7"/>
    <w:rsid w:val="00E91F2D"/>
    <w:rsid w:val="00E92B01"/>
    <w:rsid w:val="00EE7D7F"/>
    <w:rsid w:val="00EF32AE"/>
    <w:rsid w:val="00F64D62"/>
    <w:rsid w:val="00F72B2C"/>
    <w:rsid w:val="00FB0B43"/>
    <w:rsid w:val="00FB4D67"/>
    <w:rsid w:val="00FC4A39"/>
    <w:rsid w:val="00FE1E0C"/>
    <w:rsid w:val="00FF2694"/>
    <w:rsid w:val="00FF7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4.xml><?xml version="1.0" encoding="utf-8"?>
<ds:datastoreItem xmlns:ds="http://schemas.openxmlformats.org/officeDocument/2006/customXml" ds:itemID="{AF5B29FD-626F-4496-9B9D-57A23BBC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9</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79</cp:revision>
  <cp:lastPrinted>2020-09-28T13:05:00Z</cp:lastPrinted>
  <dcterms:created xsi:type="dcterms:W3CDTF">2019-04-07T18:26:00Z</dcterms:created>
  <dcterms:modified xsi:type="dcterms:W3CDTF">2020-09-28T13:07:00Z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