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Decoding Emotions through Sentiment Analysis of Social Media Conversations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Student name : S.Geenu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Register no : 620623104013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Institution : Ganesh College of engineering 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Department : B.E [ computer science and Engineering ]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Date of Submission : 07.05.2025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GitHub Repository Links: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"https://github.com/Geenu3920/Project-" \o "https://github.com/Geenu3920/Project-"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https://github.com/Geenu3920/Project-</w:t>
      </w:r>
      <w:r>
        <w:rPr>
          <w:lang w:val="en-US"/>
        </w:rPr>
        <w:fldChar w:fldCharType="end"/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"/>
        <w:rPr/>
      </w:pPr>
      <w:r>
        <w:t>1. Problem Statement</w:t>
      </w:r>
    </w:p>
    <w:p>
      <w:pPr>
        <w:pStyle w:val="style0"/>
        <w:rPr/>
      </w:pPr>
      <w:r>
        <w:t>Understanding public sentiment and emotions expressed in social media conversations is crucial for domains like marketing, public policy, mental health monitoring, and crisis management. This project aims to develop a sentiment analysis model that classifies user-generated text (e.g., tweets or posts) into distinct emotional categories (e.g., joy, anger, sadness, fear).</w:t>
      </w:r>
      <w:r>
        <w:br/>
      </w:r>
      <w:r>
        <w:br/>
      </w:r>
      <w:r>
        <w:t>The goal is to decode emotional tone from text data using natural language processing (NLP) techniques. This is a multi-class classification problem since each text input is assigned to one of several emotion labels.</w:t>
      </w:r>
    </w:p>
    <w:p>
      <w:pPr>
        <w:pStyle w:val="style1"/>
        <w:rPr/>
      </w:pPr>
      <w:r>
        <w:t>2. Project Objectives</w:t>
      </w:r>
    </w:p>
    <w:p>
      <w:pPr>
        <w:pStyle w:val="style0"/>
        <w:rPr/>
      </w:pPr>
      <w:r>
        <w:t>- Build an accurate NLP model to classify text into emotional categories.</w:t>
      </w:r>
      <w:r>
        <w:br/>
      </w:r>
      <w:r>
        <w:t>- Analyze patterns in emotional expression across different demographic groups or topics.</w:t>
      </w:r>
      <w:r>
        <w:br/>
      </w:r>
      <w:r>
        <w:t>- Visualize sentiment trends over time or by keyword.</w:t>
      </w:r>
      <w:r>
        <w:br/>
      </w:r>
      <w:r>
        <w:t>- Integrate the model into a web interface (e.g., Gradio) for interactive testing.</w:t>
      </w:r>
    </w:p>
    <w:p>
      <w:pPr>
        <w:pStyle w:val="style1"/>
        <w:rPr/>
      </w:pPr>
      <w:r>
        <w:t>3. Flowchart of the Project Workflow</w:t>
      </w:r>
    </w:p>
    <w:p>
      <w:pPr>
        <w:pStyle w:val="style0"/>
        <w:rPr/>
      </w:pPr>
      <w:r>
        <w:t>(Add a custom flowchart showing steps: data collection → preprocessing → feature extraction → model training → evaluation → deployment.)</w:t>
      </w:r>
    </w:p>
    <w:p>
      <w:pPr>
        <w:pStyle w:val="style1"/>
        <w:rPr/>
      </w:pPr>
      <w:r>
        <w:t>4. Data Description</w:t>
      </w:r>
    </w:p>
    <w:p>
      <w:pPr>
        <w:pStyle w:val="style0"/>
        <w:rPr/>
      </w:pPr>
      <w:r>
        <w:t>- Dataset Name: Emotion Dataset (e.g., from Kaggle, CrowdFlower, or SemEval)</w:t>
      </w:r>
      <w:r>
        <w:br/>
      </w:r>
      <w:r>
        <w:t>- Source: Public social media or curated sentiment datasets.</w:t>
      </w:r>
      <w:r>
        <w:br/>
      </w:r>
      <w:r>
        <w:t>- Type: Textual, unstructured data.</w:t>
      </w:r>
      <w:r>
        <w:br/>
      </w:r>
      <w:r>
        <w:t>- Records &amp; Features: e.g., 10,000+ text entries, with emotion labels</w:t>
      </w:r>
      <w:r>
        <w:br/>
      </w:r>
      <w:r>
        <w:t>- Target Variable: Emotion category (e.g., joy, anger, sadness, fear, etc.)</w:t>
      </w:r>
      <w:r>
        <w:br/>
      </w:r>
      <w:r>
        <w:t>- Attributes: Text content, metadata (optional: timestamp, user info, etc.)</w:t>
      </w:r>
    </w:p>
    <w:p>
      <w:pPr>
        <w:pStyle w:val="style1"/>
        <w:rPr/>
      </w:pPr>
      <w:r>
        <w:t>5. Data Preprocessing</w:t>
      </w:r>
    </w:p>
    <w:p>
      <w:pPr>
        <w:pStyle w:val="style0"/>
        <w:rPr/>
      </w:pPr>
      <w:r>
        <w:t>- Cleaned text (removed URLs, hashtags, emojis, punctuation).</w:t>
      </w:r>
      <w:r>
        <w:br/>
      </w:r>
      <w:r>
        <w:t>- Tokenized and lowercased text.</w:t>
      </w:r>
      <w:r>
        <w:br/>
      </w:r>
      <w:r>
        <w:t>- Removed stopwords.</w:t>
      </w:r>
      <w:r>
        <w:br/>
      </w:r>
      <w:r>
        <w:t>- Applied lemmatization/stemming.</w:t>
      </w:r>
      <w:r>
        <w:br/>
      </w:r>
      <w:r>
        <w:t>- Handled class imbalance (e.g., via SMOTE or class weights).</w:t>
      </w:r>
    </w:p>
    <w:p>
      <w:pPr>
        <w:pStyle w:val="style1"/>
        <w:rPr/>
      </w:pPr>
      <w:r>
        <w:t>6. Exploratory Data Analysis (EDA)</w:t>
      </w:r>
    </w:p>
    <w:p>
      <w:pPr>
        <w:pStyle w:val="style0"/>
        <w:rPr/>
      </w:pPr>
      <w:r>
        <w:t>- Frequency distribution of emotion classes.</w:t>
      </w:r>
      <w:r>
        <w:br/>
      </w:r>
      <w:r>
        <w:t>- Word clouds for each emotion.</w:t>
      </w:r>
      <w:r>
        <w:br/>
      </w:r>
      <w:r>
        <w:t>- Time-based emotion trends (if time info available).</w:t>
      </w:r>
      <w:r>
        <w:br/>
      </w:r>
      <w:r>
        <w:t>- Word frequency histograms and n-grams.</w:t>
      </w:r>
    </w:p>
    <w:p>
      <w:pPr>
        <w:pStyle w:val="style1"/>
        <w:rPr/>
      </w:pPr>
      <w:r>
        <w:t>7. Feature Engineering</w:t>
      </w:r>
    </w:p>
    <w:p>
      <w:pPr>
        <w:pStyle w:val="style0"/>
        <w:rPr/>
      </w:pPr>
      <w:r>
        <w:t>- Text vectorization using TF-IDF, Word2Vec, or BERT embeddings.</w:t>
      </w:r>
      <w:r>
        <w:br/>
      </w:r>
      <w:r>
        <w:t>- Engineered features like sentiment polarity, subjectivity (TextBlob).</w:t>
      </w:r>
      <w:r>
        <w:br/>
      </w:r>
      <w:r>
        <w:t>- Dimensionality reduction using PCA or t-SNE (optional).</w:t>
      </w:r>
    </w:p>
    <w:p>
      <w:pPr>
        <w:pStyle w:val="style1"/>
        <w:rPr/>
      </w:pPr>
      <w:r>
        <w:t>8. Model Building</w:t>
      </w:r>
    </w:p>
    <w:p>
      <w:pPr>
        <w:pStyle w:val="style0"/>
        <w:rPr/>
      </w:pPr>
      <w:r>
        <w:t>- Algorithms Used:</w:t>
      </w:r>
      <w:r>
        <w:br/>
      </w:r>
      <w:r>
        <w:t xml:space="preserve">  - Logistic Regression / Naive Bayes (baseline)</w:t>
      </w:r>
      <w:r>
        <w:br/>
      </w:r>
      <w:r>
        <w:t xml:space="preserve">  - LSTM / Transformer models (e.g., BERT) for advanced classification</w:t>
      </w:r>
      <w:r>
        <w:br/>
      </w:r>
      <w:r>
        <w:t>- Evaluation Metrics:</w:t>
      </w:r>
      <w:r>
        <w:br/>
      </w:r>
      <w:r>
        <w:t xml:space="preserve">  - Accuracy, Precision, Recall, F1-score, Confusion Matrix</w:t>
      </w:r>
    </w:p>
    <w:p>
      <w:pPr>
        <w:pStyle w:val="style1"/>
        <w:rPr/>
      </w:pPr>
      <w:r>
        <w:t>9. Visualization of Results &amp; Model Insights</w:t>
      </w:r>
    </w:p>
    <w:p>
      <w:pPr>
        <w:pStyle w:val="style0"/>
        <w:rPr/>
      </w:pPr>
      <w:r>
        <w:t>- Confusion matrix for each model.</w:t>
      </w:r>
      <w:r>
        <w:br/>
      </w:r>
      <w:r>
        <w:t>- ROC/PR curves (if binary or per-class).</w:t>
      </w:r>
      <w:r>
        <w:br/>
      </w:r>
      <w:r>
        <w:t>- Misclassified text samples.</w:t>
      </w:r>
      <w:r>
        <w:br/>
      </w:r>
      <w:r>
        <w:t>- Real-time testing via Gradio interface.</w:t>
      </w:r>
    </w:p>
    <w:p>
      <w:pPr>
        <w:pStyle w:val="style1"/>
        <w:rPr/>
      </w:pPr>
      <w:r>
        <w:t>10. Tools and Technologies Used</w:t>
      </w:r>
    </w:p>
    <w:p>
      <w:pPr>
        <w:pStyle w:val="style0"/>
        <w:rPr/>
      </w:pPr>
      <w:r>
        <w:t>- Programming Language: Python 3</w:t>
      </w:r>
      <w:r>
        <w:br/>
      </w:r>
      <w:r>
        <w:t>- Environment: Google Colab / Jupyter</w:t>
      </w:r>
      <w:r>
        <w:br/>
      </w:r>
      <w:r>
        <w:t>- Libraries: pandas, numpy, matplotlib, seaborn, scikit-learn, NLTK/spaCy, transformers (Hugging Face), Gradio</w:t>
      </w:r>
    </w:p>
    <w:p>
      <w:pPr>
        <w:pStyle w:val="style1"/>
        <w:rPr/>
      </w:pPr>
      <w:r>
        <w:t>11. Team Members and Contributions</w:t>
      </w:r>
    </w:p>
    <w:p>
      <w:pPr>
        <w:pStyle w:val="style0"/>
        <w:rPr/>
      </w:pPr>
      <w:r>
        <w:t>(Replace with actual names and contributions)</w:t>
      </w:r>
      <w:r>
        <w:br/>
      </w:r>
      <w:r>
        <w:rPr>
          <w:lang w:val="en-US"/>
        </w:rPr>
        <w:t xml:space="preserve">S.geenu </w:t>
      </w:r>
      <w:r>
        <w:t xml:space="preserve">- Data Collection &amp; Cleaning:  </w:t>
      </w:r>
      <w:r>
        <w:br/>
      </w:r>
      <w:r>
        <w:rPr>
          <w:lang w:val="en-US"/>
        </w:rPr>
        <w:t>E.gokul</w:t>
      </w:r>
      <w:r>
        <w:t xml:space="preserve">- Exploratory Data Analysis:  </w:t>
      </w:r>
      <w:r>
        <w:br/>
      </w:r>
      <w:r>
        <w:rPr>
          <w:lang w:val="en-US"/>
        </w:rPr>
        <w:t xml:space="preserve">G.dhanush </w:t>
      </w:r>
      <w:r>
        <w:t xml:space="preserve">- Model Development &amp; Evaluation:  </w:t>
      </w:r>
      <w:r>
        <w:br/>
      </w:r>
      <w:r>
        <w:rPr>
          <w:lang w:val="en-US"/>
        </w:rPr>
        <w:t xml:space="preserve">V.Devaraj </w:t>
      </w:r>
      <w:r>
        <w:t xml:space="preserve">- Frontend Integration (Gradio):  </w:t>
      </w:r>
      <w:r>
        <w:br/>
      </w:r>
      <w:r>
        <w:rPr>
          <w:lang w:val="en-US"/>
        </w:rPr>
        <w:t xml:space="preserve">P.Elango </w:t>
      </w:r>
      <w:r>
        <w:t>- Reporting &amp; Documentation: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55750468-b6ba-4397-adb8-dbfe7c73375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5469b9ea-2d2a-4398-a8a5-b42af995c11f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15ade3cb-df0e-4de6-8371-c8c18ff7f169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097ba5fe-5f4e-4370-8636-7c42b8f7c53c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dddca891-a402-48ef-98b8-2f7dcabdcc4a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2995a249-e32b-4f5d-97b9-4d116dbdd8af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850bb057-5979-4e60-8c46-04bdfe476df5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69e6358d-9927-483e-a895-4d9dd72ed487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d1ab720d-46f6-4a9a-b868-506d8e6aa754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f72745e1-9fd3-431c-af93-3195685834f7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b71b877d-4f9b-491c-a5e7-d5c849e033f7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e7f00316-d091-4ea4-9d3b-a5a4bae7cece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1cb222bb-438d-4f4b-be11-d822536c4cf2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d81383f9-de29-4872-907e-cda6f5c33e49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481</Words>
  <Pages>1</Pages>
  <Characters>2940</Characters>
  <Application>WPS Office</Application>
  <DocSecurity>0</DocSecurity>
  <Paragraphs>30</Paragraphs>
  <ScaleCrop>false</ScaleCrop>
  <LinksUpToDate>false</LinksUpToDate>
  <CharactersWithSpaces>3408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V2202</lastModifiedBy>
  <dcterms:modified xsi:type="dcterms:W3CDTF">2025-05-07T06:25:45Z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c3fe76a25cd14695b079bac59d83bd24</vt:lpwstr>
  </property>
</Properties>
</file>