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rPr>
      </w:pPr>
      <w:bookmarkStart w:colFirst="0" w:colLast="0" w:name="_17ithkwh16jw" w:id="0"/>
      <w:bookmarkEnd w:id="0"/>
      <w:r w:rsidDel="00000000" w:rsidR="00000000" w:rsidRPr="00000000">
        <w:rPr>
          <w:b w:val="1"/>
          <w:bCs w:val="1"/>
          <w:sz w:val="34"/>
          <w:szCs w:val="34"/>
          <w:rtl w:val="0"/>
        </w:rPr>
        <w:t xml:space="preserve">Part C — “Actionable output”</w: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Follow the Consistent Winner Mindset</w:t>
      </w:r>
    </w:p>
    <w:p w:rsidR="00000000" w:rsidDel="00000000" w:rsidP="00000000" w:rsidRDefault="00000000" w:rsidRPr="00000000" w14:paraId="00000004">
      <w:pPr>
        <w:spacing w:after="240" w:before="240" w:lineRule="auto"/>
        <w:rPr/>
      </w:pPr>
      <w:r w:rsidDel="00000000" w:rsidR="00000000" w:rsidRPr="00000000">
        <w:rPr>
          <w:b w:val="1"/>
          <w:bCs w:val="1"/>
          <w:rtl w:val="0"/>
        </w:rPr>
        <w:br w:type="textWrapping"/>
      </w:r>
      <w:r w:rsidDel="00000000" w:rsidR="00000000" w:rsidRPr="00000000">
        <w:rPr>
          <w:rtl w:val="0"/>
        </w:rPr>
        <w:t xml:space="preserve"> A major difference between successful traders and struggling ones is consistency. Instead of trying to win every trade, consistent traders focus on managing risk and keeping losses small. A good habit is to plan your exit before entering a trade. Decide where you will exit if the trade goes wrong (stop loss) and where you will take profit if it works. For example, keep your stop loss within about </w:t>
      </w:r>
      <w:r w:rsidDel="00000000" w:rsidR="00000000" w:rsidRPr="00000000">
        <w:rPr>
          <w:rtl w:val="0"/>
        </w:rPr>
        <w:t xml:space="preserve">2% of the entry price </w:t>
      </w:r>
      <w:r w:rsidDel="00000000" w:rsidR="00000000" w:rsidRPr="00000000">
        <w:rPr>
          <w:rtl w:val="0"/>
        </w:rPr>
        <w:t xml:space="preserve">and aim for a profit that is at least</w:t>
      </w:r>
      <w:r w:rsidDel="00000000" w:rsidR="00000000" w:rsidRPr="00000000">
        <w:rPr>
          <w:rtl w:val="0"/>
        </w:rPr>
        <w:t xml:space="preserve"> twice the risk</w:t>
      </w:r>
      <w:r w:rsidDel="00000000" w:rsidR="00000000" w:rsidRPr="00000000">
        <w:rPr>
          <w:rtl w:val="0"/>
        </w:rPr>
        <w:t xml:space="preserve">. This way, even if you lose a few trades, one good trade can cover those losses. The key idea is simple: cut losses quickly and let profitable trades grow. Over time, this approach helps maintain steady profits instead of big ups and downs.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Use the 80/20 Trade Filter</w:t>
      </w:r>
    </w:p>
    <w:p w:rsidR="00000000" w:rsidDel="00000000" w:rsidP="00000000" w:rsidRDefault="00000000" w:rsidRPr="00000000" w14:paraId="00000006">
      <w:pPr>
        <w:spacing w:after="240" w:before="240" w:lineRule="auto"/>
        <w:rPr/>
      </w:pPr>
      <w:r w:rsidDel="00000000" w:rsidR="00000000" w:rsidRPr="00000000">
        <w:rPr>
          <w:b w:val="1"/>
          <w:bCs w:val="1"/>
          <w:rtl w:val="0"/>
        </w:rPr>
        <w:br w:type="textWrapping"/>
      </w:r>
      <w:r w:rsidDel="00000000" w:rsidR="00000000" w:rsidRPr="00000000">
        <w:rPr>
          <w:rtl w:val="0"/>
        </w:rPr>
        <w:t xml:space="preserve"> Many traders lose money because they take too many trades without waiting for the right opportunity. A better approach is to only take trades that look very strong. Before entering a trade, quickly check a few important things: is the trade following the </w:t>
      </w:r>
      <w:r w:rsidDel="00000000" w:rsidR="00000000" w:rsidRPr="00000000">
        <w:rPr>
          <w:rtl w:val="0"/>
        </w:rPr>
        <w:t xml:space="preserve">overall market trend</w:t>
      </w:r>
      <w:r w:rsidDel="00000000" w:rsidR="00000000" w:rsidRPr="00000000">
        <w:rPr>
          <w:rtl w:val="0"/>
        </w:rPr>
        <w:t xml:space="preserve">, is it near a</w:t>
      </w:r>
      <w:r w:rsidDel="00000000" w:rsidR="00000000" w:rsidRPr="00000000">
        <w:rPr>
          <w:rtl w:val="0"/>
        </w:rPr>
        <w:t xml:space="preserve"> clear support or resistance level</w:t>
      </w:r>
      <w:r w:rsidDel="00000000" w:rsidR="00000000" w:rsidRPr="00000000">
        <w:rPr>
          <w:rtl w:val="0"/>
        </w:rPr>
        <w:t xml:space="preserve">, is the </w:t>
      </w:r>
      <w:r w:rsidDel="00000000" w:rsidR="00000000" w:rsidRPr="00000000">
        <w:rPr>
          <w:rtl w:val="0"/>
        </w:rPr>
        <w:t xml:space="preserve">trading volume strong</w:t>
      </w:r>
      <w:r w:rsidDel="00000000" w:rsidR="00000000" w:rsidRPr="00000000">
        <w:rPr>
          <w:rtl w:val="0"/>
        </w:rPr>
        <w:t xml:space="preserve">, and does the trade offer a </w:t>
      </w:r>
      <w:r w:rsidDel="00000000" w:rsidR="00000000" w:rsidRPr="00000000">
        <w:rPr>
          <w:rtl w:val="0"/>
        </w:rPr>
        <w:t xml:space="preserve">good risk-to-reward ratio.</w:t>
      </w:r>
      <w:r w:rsidDel="00000000" w:rsidR="00000000" w:rsidRPr="00000000">
        <w:rPr>
          <w:rtl w:val="0"/>
        </w:rPr>
        <w:t xml:space="preserve"> If most of these factors look strong, then the trade may be worth taking. If not, it’s better to skip it. This method forces traders to be patient and focus only on the best setups. In the long run, taking fewer but better trades can lead to much better results.</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