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E2" w:rsidRDefault="00B479E2" w:rsidP="005C2621">
      <w:pPr>
        <w:jc w:val="center"/>
        <w:rPr>
          <w:rFonts w:ascii="Arial Rounded MT Bold" w:hAnsi="Arial Rounded MT Bold"/>
          <w:b/>
          <w:smallCaps/>
          <w:color w:val="ED7D31" w:themeColor="accent2"/>
          <w:sz w:val="48"/>
          <w:u w:val="dashDotHeavy"/>
          <w:lang w:val="en-US"/>
        </w:rPr>
      </w:pPr>
      <w:r>
        <w:rPr>
          <w:rFonts w:ascii="Arial Rounded MT Bold" w:hAnsi="Arial Rounded MT Bold"/>
          <w:b/>
          <w:smallCaps/>
          <w:color w:val="ED7D31" w:themeColor="accent2"/>
          <w:sz w:val="48"/>
          <w:u w:val="dashDotHeavy"/>
          <w:lang w:val="en-US"/>
        </w:rPr>
        <w:t>STOCK PRICE ANALYSIS OF</w:t>
      </w:r>
    </w:p>
    <w:p w:rsidR="00E0397D" w:rsidRDefault="00B479E2" w:rsidP="00AA7A23">
      <w:pPr>
        <w:jc w:val="center"/>
        <w:rPr>
          <w:rFonts w:ascii="Arial Rounded MT Bold" w:hAnsi="Arial Rounded MT Bold"/>
          <w:b/>
          <w:smallCaps/>
          <w:color w:val="ED7D31" w:themeColor="accent2"/>
          <w:sz w:val="48"/>
          <w:u w:val="dashDotHeavy"/>
          <w:lang w:val="en-US"/>
        </w:rPr>
      </w:pPr>
      <w:r>
        <w:rPr>
          <w:rFonts w:ascii="Arial Rounded MT Bold" w:hAnsi="Arial Rounded MT Bold"/>
          <w:b/>
          <w:smallCaps/>
          <w:color w:val="ED7D31" w:themeColor="accent2"/>
          <w:sz w:val="48"/>
          <w:u w:val="dashDotHeavy"/>
          <w:lang w:val="en-US"/>
        </w:rPr>
        <w:t>TATA INVESTMENT CORPORATION LIMITED</w:t>
      </w:r>
    </w:p>
    <w:p w:rsidR="005C2621" w:rsidRPr="00E73BB5" w:rsidRDefault="00E73BB5" w:rsidP="00E73BB5">
      <w:pPr>
        <w:rPr>
          <w:rFonts w:ascii="Arial Rounded MT Bold" w:hAnsi="Arial Rounded MT Bold"/>
          <w:b/>
          <w:smallCaps/>
          <w:color w:val="ED7D31" w:themeColor="accent2"/>
          <w:sz w:val="48"/>
          <w:u w:val="dashDotHeavy"/>
          <w:lang w:val="en-US"/>
        </w:rPr>
      </w:pPr>
      <w:r>
        <w:rPr>
          <w:rFonts w:ascii="Arial Rounded MT Bold" w:hAnsi="Arial Rounded MT Bold"/>
          <w:b/>
          <w:smallCaps/>
          <w:noProof/>
          <w:color w:val="ED7D31" w:themeColor="accent2"/>
          <w:sz w:val="48"/>
          <w:u w:val="dashDotHeavy"/>
          <w:lang w:eastAsia="en-IN"/>
        </w:rPr>
        <w:drawing>
          <wp:anchor distT="0" distB="0" distL="114300" distR="114300" simplePos="0" relativeHeight="251681792" behindDoc="1" locked="0" layoutInCell="1" allowOverlap="1" wp14:anchorId="57C5E4E0" wp14:editId="5DEA5B16">
            <wp:simplePos x="0" y="0"/>
            <wp:positionH relativeFrom="column">
              <wp:posOffset>260672</wp:posOffset>
            </wp:positionH>
            <wp:positionV relativeFrom="paragraph">
              <wp:posOffset>186666</wp:posOffset>
            </wp:positionV>
            <wp:extent cx="5093970" cy="4036695"/>
            <wp:effectExtent l="0" t="0" r="0" b="1905"/>
            <wp:wrapTight wrapText="bothSides">
              <wp:wrapPolygon edited="0">
                <wp:start x="0" y="0"/>
                <wp:lineTo x="0" y="21508"/>
                <wp:lineTo x="21487" y="21508"/>
                <wp:lineTo x="2148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wnload (1).jfif"/>
                    <pic:cNvPicPr/>
                  </pic:nvPicPr>
                  <pic:blipFill rotWithShape="1">
                    <a:blip r:embed="rId9">
                      <a:extLst>
                        <a:ext uri="{28A0092B-C50C-407E-A947-70E740481C1C}">
                          <a14:useLocalDpi xmlns:a14="http://schemas.microsoft.com/office/drawing/2010/main" val="0"/>
                        </a:ext>
                      </a:extLst>
                    </a:blip>
                    <a:srcRect l="5646" t="3404" r="4631" b="7581"/>
                    <a:stretch/>
                  </pic:blipFill>
                  <pic:spPr bwMode="auto">
                    <a:xfrm>
                      <a:off x="0" y="0"/>
                      <a:ext cx="5093970" cy="4036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C02755" w:rsidRDefault="00C02755" w:rsidP="00AA7A23">
      <w:pPr>
        <w:jc w:val="center"/>
        <w:rPr>
          <w:rFonts w:ascii="Arial Rounded MT Bold" w:hAnsi="Arial Rounded MT Bold"/>
          <w:smallCaps/>
          <w:sz w:val="36"/>
          <w:szCs w:val="36"/>
          <w:u w:val="dashDotHeavy"/>
          <w:lang w:val="en-US"/>
        </w:rPr>
      </w:pPr>
    </w:p>
    <w:p w:rsidR="00E0397D" w:rsidRPr="00C02755" w:rsidRDefault="00663A51" w:rsidP="00C02755">
      <w:pPr>
        <w:rPr>
          <w:rFonts w:ascii="Arial Rounded MT Bold" w:hAnsi="Arial Rounded MT Bold"/>
          <w:smallCaps/>
          <w:sz w:val="36"/>
          <w:szCs w:val="36"/>
          <w:lang w:val="en-US"/>
        </w:rPr>
      </w:pPr>
      <w:r w:rsidRPr="00C02755">
        <w:rPr>
          <w:rFonts w:ascii="Arial Rounded MT Bold" w:hAnsi="Arial Rounded MT Bold"/>
          <w:smallCaps/>
          <w:sz w:val="36"/>
          <w:szCs w:val="36"/>
          <w:lang w:val="en-US"/>
        </w:rPr>
        <w:t xml:space="preserve">by </w:t>
      </w:r>
    </w:p>
    <w:p w:rsidR="00663A51" w:rsidRPr="00C02755" w:rsidRDefault="00C02755" w:rsidP="00C02755">
      <w:pPr>
        <w:rPr>
          <w:rFonts w:ascii="Arial Rounded MT Bold" w:hAnsi="Arial Rounded MT Bold"/>
          <w:smallCaps/>
          <w:sz w:val="36"/>
          <w:szCs w:val="36"/>
          <w:u w:val="dashDotHeavy"/>
          <w:lang w:val="en-US"/>
        </w:rPr>
      </w:pPr>
      <w:r>
        <w:rPr>
          <w:rFonts w:ascii="Arial Rounded MT Bold" w:hAnsi="Arial Rounded MT Bold"/>
          <w:smallCaps/>
          <w:sz w:val="36"/>
          <w:szCs w:val="36"/>
          <w:lang w:val="en-US"/>
        </w:rPr>
        <w:t>B Geeth Sri V</w:t>
      </w:r>
      <w:r w:rsidR="00663A51" w:rsidRPr="00C02755">
        <w:rPr>
          <w:rFonts w:ascii="Arial Rounded MT Bold" w:hAnsi="Arial Rounded MT Bold"/>
          <w:smallCaps/>
          <w:sz w:val="36"/>
          <w:szCs w:val="36"/>
          <w:lang w:val="en-US"/>
        </w:rPr>
        <w:t>amsi</w:t>
      </w:r>
      <w:r w:rsidRPr="00C02755">
        <w:rPr>
          <w:rFonts w:ascii="Arial Rounded MT Bold" w:hAnsi="Arial Rounded MT Bold"/>
          <w:smallCaps/>
          <w:sz w:val="36"/>
          <w:szCs w:val="36"/>
          <w:lang w:val="en-US"/>
        </w:rPr>
        <w:t xml:space="preserve"> </w:t>
      </w:r>
      <w:r>
        <w:rPr>
          <w:rFonts w:ascii="Arial Rounded MT Bold" w:hAnsi="Arial Rounded MT Bold"/>
          <w:smallCaps/>
          <w:sz w:val="36"/>
          <w:szCs w:val="36"/>
          <w:lang w:val="en-US"/>
        </w:rPr>
        <w:t>S</w:t>
      </w:r>
      <w:r w:rsidR="00663A51" w:rsidRPr="00C02755">
        <w:rPr>
          <w:rFonts w:ascii="Arial Rounded MT Bold" w:hAnsi="Arial Rounded MT Bold"/>
          <w:smallCaps/>
          <w:sz w:val="36"/>
          <w:szCs w:val="36"/>
          <w:lang w:val="en-US"/>
        </w:rPr>
        <w:t>rujan</w:t>
      </w:r>
    </w:p>
    <w:p w:rsidR="005C2621" w:rsidRDefault="00C02755" w:rsidP="00C02755">
      <w:pPr>
        <w:rPr>
          <w:rFonts w:ascii="Arial Rounded MT Bold" w:hAnsi="Arial Rounded MT Bold"/>
          <w:smallCaps/>
          <w:sz w:val="36"/>
          <w:szCs w:val="36"/>
          <w:lang w:val="en-US"/>
        </w:rPr>
      </w:pPr>
      <w:r>
        <w:rPr>
          <w:rFonts w:ascii="Arial Rounded MT Bold" w:hAnsi="Arial Rounded MT Bold"/>
          <w:smallCaps/>
          <w:sz w:val="36"/>
          <w:szCs w:val="36"/>
          <w:lang w:val="en-US"/>
        </w:rPr>
        <w:t>REGD. NO :</w:t>
      </w:r>
      <w:r w:rsidR="00E73BB5" w:rsidRPr="00C02755">
        <w:rPr>
          <w:rFonts w:ascii="Arial Rounded MT Bold" w:hAnsi="Arial Rounded MT Bold"/>
          <w:smallCaps/>
          <w:sz w:val="36"/>
          <w:szCs w:val="36"/>
          <w:lang w:val="en-US"/>
        </w:rPr>
        <w:t>121128807008</w:t>
      </w:r>
    </w:p>
    <w:p w:rsidR="00C02755" w:rsidRDefault="00C02755" w:rsidP="00C02755">
      <w:pPr>
        <w:rPr>
          <w:rFonts w:ascii="Arial Rounded MT Bold" w:hAnsi="Arial Rounded MT Bold"/>
          <w:smallCaps/>
          <w:sz w:val="36"/>
          <w:szCs w:val="36"/>
          <w:lang w:val="en-US"/>
        </w:rPr>
      </w:pPr>
      <w:r>
        <w:rPr>
          <w:rFonts w:ascii="Arial Rounded MT Bold" w:hAnsi="Arial Rounded MT Bold"/>
          <w:smallCaps/>
          <w:sz w:val="36"/>
          <w:szCs w:val="36"/>
          <w:lang w:val="en-US"/>
        </w:rPr>
        <w:t>BBA,</w:t>
      </w:r>
    </w:p>
    <w:p w:rsidR="00C02755" w:rsidRPr="00C02755" w:rsidRDefault="00C02755" w:rsidP="00C02755">
      <w:pPr>
        <w:rPr>
          <w:rFonts w:ascii="Arial Rounded MT Bold" w:hAnsi="Arial Rounded MT Bold"/>
          <w:smallCaps/>
          <w:sz w:val="32"/>
          <w:szCs w:val="36"/>
          <w:u w:val="dashDotHeavy"/>
          <w:lang w:val="en-US"/>
        </w:rPr>
      </w:pPr>
      <w:r>
        <w:rPr>
          <w:rFonts w:ascii="Arial Rounded MT Bold" w:hAnsi="Arial Rounded MT Bold"/>
          <w:smallCaps/>
          <w:sz w:val="36"/>
          <w:szCs w:val="36"/>
          <w:lang w:val="en-US"/>
        </w:rPr>
        <w:t>DR. Lankapalli Bullayya College</w:t>
      </w:r>
    </w:p>
    <w:p w:rsidR="00E73BB5" w:rsidRPr="00C02755" w:rsidRDefault="00E73BB5">
      <w:pPr>
        <w:rPr>
          <w:rFonts w:ascii="Arial Rounded MT Bold" w:hAnsi="Arial Rounded MT Bold"/>
          <w:b/>
          <w:smallCaps/>
          <w:color w:val="0070C0"/>
          <w:sz w:val="56"/>
          <w:u w:val="dashDotHeavy"/>
          <w:lang w:val="en-US"/>
        </w:rPr>
      </w:pPr>
      <w:r w:rsidRPr="00C02755">
        <w:rPr>
          <w:rFonts w:ascii="Arial Rounded MT Bold" w:hAnsi="Arial Rounded MT Bold"/>
          <w:b/>
          <w:smallCaps/>
          <w:color w:val="0070C0"/>
          <w:sz w:val="56"/>
          <w:u w:val="dashDotHeavy"/>
          <w:lang w:val="en-US"/>
        </w:rPr>
        <w:br w:type="page"/>
      </w:r>
    </w:p>
    <w:p w:rsidR="00E0397D" w:rsidRPr="002D3630" w:rsidRDefault="005C2621" w:rsidP="00663A51">
      <w:pPr>
        <w:pStyle w:val="ListParagraph"/>
        <w:jc w:val="center"/>
        <w:rPr>
          <w:rFonts w:ascii="Arial Rounded MT Bold" w:hAnsi="Arial Rounded MT Bold"/>
          <w:b/>
          <w:smallCaps/>
          <w:color w:val="0070C0"/>
          <w:sz w:val="72"/>
          <w:u w:val="dashDotHeavy"/>
          <w:lang w:val="en-US"/>
        </w:rPr>
      </w:pPr>
      <w:r w:rsidRPr="002D3630">
        <w:rPr>
          <w:rFonts w:ascii="Arial Rounded MT Bold" w:hAnsi="Arial Rounded MT Bold"/>
          <w:b/>
          <w:smallCaps/>
          <w:color w:val="0070C0"/>
          <w:sz w:val="72"/>
          <w:u w:val="dashDotHeavy"/>
          <w:lang w:val="en-US"/>
        </w:rPr>
        <w:lastRenderedPageBreak/>
        <w:t>Contents</w:t>
      </w:r>
    </w:p>
    <w:p w:rsidR="00234C23" w:rsidRPr="00234C23" w:rsidRDefault="00234C23" w:rsidP="00663A51">
      <w:pPr>
        <w:pStyle w:val="ListParagraph"/>
        <w:jc w:val="center"/>
        <w:rPr>
          <w:rFonts w:ascii="Arial Rounded MT Bold" w:hAnsi="Arial Rounded MT Bold"/>
          <w:b/>
          <w:smallCaps/>
          <w:sz w:val="56"/>
          <w:u w:val="dashDotHeavy"/>
          <w:lang w:val="en-US"/>
        </w:rPr>
      </w:pPr>
    </w:p>
    <w:p w:rsidR="00663A51" w:rsidRPr="00234C23" w:rsidRDefault="00234C23" w:rsidP="002D3630">
      <w:pPr>
        <w:pStyle w:val="ListParagraph"/>
        <w:numPr>
          <w:ilvl w:val="0"/>
          <w:numId w:val="2"/>
        </w:numPr>
        <w:spacing w:line="480" w:lineRule="auto"/>
        <w:rPr>
          <w:sz w:val="28"/>
          <w:lang w:val="en-US"/>
        </w:rPr>
      </w:pPr>
      <w:r w:rsidRPr="00234C23">
        <w:rPr>
          <w:sz w:val="28"/>
          <w:lang w:val="en-US"/>
        </w:rPr>
        <w:t>Objective of the study</w:t>
      </w:r>
    </w:p>
    <w:p w:rsidR="00663A51" w:rsidRPr="00234C23" w:rsidRDefault="00F05489" w:rsidP="002D3630">
      <w:pPr>
        <w:pStyle w:val="ListParagraph"/>
        <w:numPr>
          <w:ilvl w:val="0"/>
          <w:numId w:val="2"/>
        </w:numPr>
        <w:spacing w:line="480" w:lineRule="auto"/>
        <w:rPr>
          <w:sz w:val="28"/>
          <w:lang w:val="en-US"/>
        </w:rPr>
      </w:pPr>
      <w:r>
        <w:rPr>
          <w:sz w:val="28"/>
          <w:lang w:val="en-US"/>
        </w:rPr>
        <w:t xml:space="preserve">Company’s Profile </w:t>
      </w:r>
    </w:p>
    <w:p w:rsidR="002D3630" w:rsidRDefault="002D3630" w:rsidP="002D3630">
      <w:pPr>
        <w:pStyle w:val="ListParagraph"/>
        <w:numPr>
          <w:ilvl w:val="0"/>
          <w:numId w:val="2"/>
        </w:numPr>
        <w:spacing w:line="480" w:lineRule="auto"/>
        <w:rPr>
          <w:sz w:val="28"/>
          <w:lang w:val="en-US"/>
        </w:rPr>
      </w:pPr>
      <w:r>
        <w:rPr>
          <w:sz w:val="28"/>
          <w:lang w:val="en-US"/>
        </w:rPr>
        <w:t xml:space="preserve">Analysis </w:t>
      </w:r>
      <w:bookmarkStart w:id="0" w:name="_GoBack"/>
      <w:bookmarkEnd w:id="0"/>
      <w:r w:rsidR="00C02755">
        <w:rPr>
          <w:sz w:val="28"/>
          <w:lang w:val="en-US"/>
        </w:rPr>
        <w:t>of</w:t>
      </w:r>
      <w:r>
        <w:rPr>
          <w:sz w:val="28"/>
          <w:lang w:val="en-US"/>
        </w:rPr>
        <w:t xml:space="preserve"> company’s stock prices</w:t>
      </w:r>
    </w:p>
    <w:p w:rsidR="00F05489" w:rsidRPr="002D3630" w:rsidRDefault="00F05489" w:rsidP="002D3630">
      <w:pPr>
        <w:pStyle w:val="ListParagraph"/>
        <w:numPr>
          <w:ilvl w:val="0"/>
          <w:numId w:val="2"/>
        </w:numPr>
        <w:spacing w:line="480" w:lineRule="auto"/>
        <w:rPr>
          <w:sz w:val="28"/>
          <w:lang w:val="en-US"/>
        </w:rPr>
      </w:pPr>
      <w:r>
        <w:rPr>
          <w:sz w:val="28"/>
          <w:lang w:val="en-US"/>
        </w:rPr>
        <w:t xml:space="preserve">Comparison with INDEX </w:t>
      </w:r>
    </w:p>
    <w:p w:rsidR="00663A51" w:rsidRPr="00663A51" w:rsidRDefault="00663A51" w:rsidP="002D3630">
      <w:pPr>
        <w:pStyle w:val="ListParagraph"/>
        <w:numPr>
          <w:ilvl w:val="0"/>
          <w:numId w:val="2"/>
        </w:numPr>
        <w:spacing w:line="480" w:lineRule="auto"/>
        <w:rPr>
          <w:sz w:val="32"/>
          <w:lang w:val="en-US"/>
        </w:rPr>
      </w:pPr>
      <w:r w:rsidRPr="00234C23">
        <w:rPr>
          <w:sz w:val="28"/>
          <w:lang w:val="en-US"/>
        </w:rPr>
        <w:t>C</w:t>
      </w:r>
      <w:r w:rsidR="00234C23">
        <w:rPr>
          <w:sz w:val="28"/>
          <w:lang w:val="en-US"/>
        </w:rPr>
        <w:t>onclusion</w:t>
      </w:r>
    </w:p>
    <w:p w:rsidR="005C2621" w:rsidRDefault="005C2621">
      <w:pPr>
        <w:rPr>
          <w:rStyle w:val="IntenseReference"/>
          <w:b w:val="0"/>
          <w:bCs w:val="0"/>
          <w:smallCaps w:val="0"/>
          <w:color w:val="auto"/>
          <w:spacing w:val="0"/>
          <w:sz w:val="32"/>
          <w:lang w:val="en-US"/>
        </w:rPr>
      </w:pPr>
      <w:r>
        <w:rPr>
          <w:rStyle w:val="IntenseReference"/>
          <w:b w:val="0"/>
          <w:bCs w:val="0"/>
          <w:smallCaps w:val="0"/>
          <w:color w:val="auto"/>
          <w:spacing w:val="0"/>
          <w:sz w:val="32"/>
          <w:lang w:val="en-US"/>
        </w:rPr>
        <w:br w:type="page"/>
      </w:r>
    </w:p>
    <w:p w:rsidR="007455C8" w:rsidRPr="002D3630" w:rsidRDefault="007455C8" w:rsidP="005C2621">
      <w:pPr>
        <w:jc w:val="center"/>
        <w:rPr>
          <w:rStyle w:val="IntenseReference"/>
          <w:rFonts w:ascii="Arial Rounded MT Bold" w:hAnsi="Arial Rounded MT Bold"/>
          <w:color w:val="0070C0"/>
          <w:sz w:val="52"/>
          <w:u w:val="dashDotHeavy"/>
        </w:rPr>
      </w:pPr>
      <w:r w:rsidRPr="002D3630">
        <w:rPr>
          <w:rStyle w:val="IntenseReference"/>
          <w:rFonts w:ascii="Arial Rounded MT Bold" w:hAnsi="Arial Rounded MT Bold"/>
          <w:color w:val="0070C0"/>
          <w:sz w:val="52"/>
          <w:u w:val="dashDotHeavy"/>
        </w:rPr>
        <w:lastRenderedPageBreak/>
        <w:t>Objective of the study</w:t>
      </w:r>
    </w:p>
    <w:p w:rsidR="00234C23" w:rsidRDefault="00234C23" w:rsidP="007455C8">
      <w:pPr>
        <w:jc w:val="center"/>
        <w:rPr>
          <w:rStyle w:val="IntenseReference"/>
          <w:rFonts w:ascii="Arial Rounded MT Bold" w:hAnsi="Arial Rounded MT Bold"/>
          <w:color w:val="auto"/>
          <w:sz w:val="36"/>
          <w:u w:val="dashDotHeavy"/>
        </w:rPr>
      </w:pPr>
    </w:p>
    <w:p w:rsidR="007455C8" w:rsidRPr="00234C23" w:rsidRDefault="007455C8" w:rsidP="007455C8">
      <w:pPr>
        <w:spacing w:line="480" w:lineRule="auto"/>
        <w:rPr>
          <w:rStyle w:val="IntenseEmphasis"/>
          <w:rFonts w:cstheme="minorHAnsi"/>
          <w:i w:val="0"/>
          <w:color w:val="auto"/>
          <w:sz w:val="28"/>
          <w:szCs w:val="28"/>
        </w:rPr>
      </w:pPr>
      <w:r w:rsidRPr="00234C23">
        <w:rPr>
          <w:rStyle w:val="IntenseEmphasis"/>
          <w:rFonts w:cstheme="minorHAnsi"/>
          <w:i w:val="0"/>
          <w:color w:val="auto"/>
          <w:sz w:val="28"/>
          <w:szCs w:val="28"/>
        </w:rPr>
        <w:t>This Report is prepared to</w:t>
      </w:r>
    </w:p>
    <w:p w:rsidR="007455C8" w:rsidRPr="00234C23" w:rsidRDefault="007455C8" w:rsidP="007455C8">
      <w:pPr>
        <w:pStyle w:val="ListParagraph"/>
        <w:numPr>
          <w:ilvl w:val="0"/>
          <w:numId w:val="6"/>
        </w:numPr>
        <w:spacing w:line="480" w:lineRule="auto"/>
        <w:rPr>
          <w:rStyle w:val="IntenseEmphasis"/>
          <w:rFonts w:cstheme="minorHAnsi"/>
          <w:i w:val="0"/>
          <w:color w:val="auto"/>
          <w:sz w:val="28"/>
          <w:szCs w:val="28"/>
        </w:rPr>
      </w:pPr>
      <w:r w:rsidRPr="00234C23">
        <w:rPr>
          <w:rStyle w:val="IntenseEmphasis"/>
          <w:rFonts w:cstheme="minorHAnsi"/>
          <w:i w:val="0"/>
          <w:color w:val="auto"/>
          <w:sz w:val="28"/>
          <w:szCs w:val="28"/>
        </w:rPr>
        <w:t>To track the share prices of the company</w:t>
      </w:r>
    </w:p>
    <w:p w:rsidR="007455C8" w:rsidRPr="00234C23" w:rsidRDefault="007455C8" w:rsidP="007455C8">
      <w:pPr>
        <w:pStyle w:val="ListParagraph"/>
        <w:numPr>
          <w:ilvl w:val="0"/>
          <w:numId w:val="6"/>
        </w:numPr>
        <w:spacing w:line="480" w:lineRule="auto"/>
        <w:rPr>
          <w:rStyle w:val="IntenseEmphasis"/>
          <w:rFonts w:cstheme="minorHAnsi"/>
          <w:i w:val="0"/>
          <w:color w:val="auto"/>
          <w:sz w:val="28"/>
          <w:szCs w:val="28"/>
        </w:rPr>
      </w:pPr>
      <w:r w:rsidRPr="00234C23">
        <w:rPr>
          <w:rStyle w:val="IntenseEmphasis"/>
          <w:rFonts w:cstheme="minorHAnsi"/>
          <w:i w:val="0"/>
          <w:color w:val="auto"/>
          <w:sz w:val="28"/>
          <w:szCs w:val="28"/>
        </w:rPr>
        <w:t>To study the share price movements</w:t>
      </w:r>
    </w:p>
    <w:p w:rsidR="007455C8" w:rsidRPr="00234C23" w:rsidRDefault="007455C8" w:rsidP="007455C8">
      <w:pPr>
        <w:pStyle w:val="ListParagraph"/>
        <w:numPr>
          <w:ilvl w:val="0"/>
          <w:numId w:val="6"/>
        </w:numPr>
        <w:spacing w:line="480" w:lineRule="auto"/>
        <w:rPr>
          <w:rStyle w:val="IntenseEmphasis"/>
          <w:rFonts w:cstheme="minorHAnsi"/>
          <w:i w:val="0"/>
          <w:color w:val="auto"/>
          <w:sz w:val="28"/>
          <w:szCs w:val="28"/>
        </w:rPr>
      </w:pPr>
      <w:r w:rsidRPr="00234C23">
        <w:rPr>
          <w:rStyle w:val="IntenseEmphasis"/>
          <w:rFonts w:cstheme="minorHAnsi"/>
          <w:i w:val="0"/>
          <w:color w:val="auto"/>
          <w:sz w:val="28"/>
          <w:szCs w:val="28"/>
        </w:rPr>
        <w:t>To analyse the financial statements of the company and know its market position</w:t>
      </w:r>
    </w:p>
    <w:p w:rsidR="007455C8" w:rsidRPr="00234C23" w:rsidRDefault="007455C8" w:rsidP="007455C8">
      <w:pPr>
        <w:pStyle w:val="ListParagraph"/>
        <w:numPr>
          <w:ilvl w:val="0"/>
          <w:numId w:val="6"/>
        </w:numPr>
        <w:spacing w:line="480" w:lineRule="auto"/>
        <w:rPr>
          <w:rStyle w:val="IntenseEmphasis"/>
          <w:rFonts w:cstheme="minorHAnsi"/>
          <w:i w:val="0"/>
          <w:color w:val="auto"/>
          <w:sz w:val="28"/>
          <w:szCs w:val="28"/>
        </w:rPr>
      </w:pPr>
      <w:r w:rsidRPr="00234C23">
        <w:rPr>
          <w:rStyle w:val="IntenseEmphasis"/>
          <w:rFonts w:cstheme="minorHAnsi"/>
          <w:i w:val="0"/>
          <w:color w:val="auto"/>
          <w:sz w:val="28"/>
          <w:szCs w:val="28"/>
        </w:rPr>
        <w:t>To do fundamental analysis and technical analysis using key metrics</w:t>
      </w:r>
    </w:p>
    <w:p w:rsidR="007455C8" w:rsidRPr="00234C23" w:rsidRDefault="007455C8" w:rsidP="007455C8">
      <w:pPr>
        <w:pStyle w:val="ListParagraph"/>
        <w:numPr>
          <w:ilvl w:val="0"/>
          <w:numId w:val="6"/>
        </w:numPr>
        <w:spacing w:line="480" w:lineRule="auto"/>
        <w:rPr>
          <w:rStyle w:val="IntenseEmphasis"/>
          <w:rFonts w:cstheme="minorHAnsi"/>
          <w:i w:val="0"/>
          <w:color w:val="auto"/>
          <w:sz w:val="28"/>
          <w:szCs w:val="28"/>
        </w:rPr>
      </w:pPr>
      <w:r w:rsidRPr="00234C23">
        <w:rPr>
          <w:rStyle w:val="IntenseEmphasis"/>
          <w:rFonts w:cstheme="minorHAnsi"/>
          <w:i w:val="0"/>
          <w:color w:val="auto"/>
          <w:sz w:val="28"/>
          <w:szCs w:val="28"/>
        </w:rPr>
        <w:t>To do SWOT analysis.</w:t>
      </w:r>
    </w:p>
    <w:p w:rsidR="007455C8" w:rsidRPr="00234C23" w:rsidRDefault="00234C23" w:rsidP="00234C23">
      <w:pPr>
        <w:spacing w:line="480" w:lineRule="auto"/>
        <w:rPr>
          <w:sz w:val="28"/>
          <w:szCs w:val="28"/>
        </w:rPr>
      </w:pPr>
      <w:r w:rsidRPr="00234C23">
        <w:rPr>
          <w:sz w:val="28"/>
          <w:szCs w:val="28"/>
        </w:rPr>
        <w:t xml:space="preserve">In </w:t>
      </w:r>
      <w:r>
        <w:rPr>
          <w:sz w:val="28"/>
          <w:szCs w:val="28"/>
        </w:rPr>
        <w:t xml:space="preserve">this study, I presented an introduction of the company and did a careful research on stock market index and the company’s stock price pointing out the price volatility in market </w:t>
      </w:r>
    </w:p>
    <w:p w:rsidR="007455C8" w:rsidRDefault="007455C8">
      <w:pPr>
        <w:rPr>
          <w:rFonts w:ascii="Arial Rounded MT Bold" w:hAnsi="Arial Rounded MT Bold"/>
          <w:b/>
          <w:smallCaps/>
          <w:sz w:val="48"/>
          <w:u w:val="dashDotHeavy"/>
          <w:lang w:val="en-US"/>
        </w:rPr>
      </w:pPr>
      <w:r>
        <w:rPr>
          <w:rFonts w:ascii="Arial Rounded MT Bold" w:hAnsi="Arial Rounded MT Bold"/>
          <w:b/>
          <w:smallCaps/>
          <w:sz w:val="48"/>
          <w:u w:val="dashDotHeavy"/>
          <w:lang w:val="en-US"/>
        </w:rPr>
        <w:br w:type="page"/>
      </w:r>
    </w:p>
    <w:p w:rsidR="00AA7A23" w:rsidRPr="002D3630" w:rsidRDefault="005C2621" w:rsidP="00234C23">
      <w:pPr>
        <w:jc w:val="center"/>
        <w:rPr>
          <w:color w:val="0070C0"/>
          <w:sz w:val="36"/>
          <w:lang w:val="en-US"/>
        </w:rPr>
      </w:pPr>
      <w:r w:rsidRPr="002D3630">
        <w:rPr>
          <w:rFonts w:ascii="Arial Rounded MT Bold" w:hAnsi="Arial Rounded MT Bold"/>
          <w:b/>
          <w:smallCaps/>
          <w:color w:val="0070C0"/>
          <w:sz w:val="52"/>
          <w:u w:val="dashDotHeavy"/>
          <w:lang w:val="en-US"/>
        </w:rPr>
        <w:lastRenderedPageBreak/>
        <w:t>C</w:t>
      </w:r>
      <w:r w:rsidR="00663A51" w:rsidRPr="002D3630">
        <w:rPr>
          <w:rFonts w:ascii="Arial Rounded MT Bold" w:hAnsi="Arial Rounded MT Bold"/>
          <w:b/>
          <w:smallCaps/>
          <w:color w:val="0070C0"/>
          <w:sz w:val="52"/>
          <w:u w:val="dashDotHeavy"/>
          <w:lang w:val="en-US"/>
        </w:rPr>
        <w:t>ompany</w:t>
      </w:r>
      <w:r w:rsidR="007455C8" w:rsidRPr="002D3630">
        <w:rPr>
          <w:rFonts w:ascii="Arial Rounded MT Bold" w:hAnsi="Arial Rounded MT Bold"/>
          <w:b/>
          <w:smallCaps/>
          <w:color w:val="0070C0"/>
          <w:sz w:val="52"/>
          <w:u w:val="dashDotHeavy"/>
          <w:lang w:val="en-US"/>
        </w:rPr>
        <w:t>’s Profile</w:t>
      </w:r>
    </w:p>
    <w:p w:rsidR="00234C23" w:rsidRPr="00234C23" w:rsidRDefault="00234C23" w:rsidP="00234C23">
      <w:pPr>
        <w:jc w:val="center"/>
        <w:rPr>
          <w:sz w:val="32"/>
          <w:lang w:val="en-US"/>
        </w:rPr>
      </w:pPr>
    </w:p>
    <w:p w:rsidR="00AA7A23" w:rsidRPr="00AA7A23" w:rsidRDefault="00703B1B" w:rsidP="007455C8">
      <w:pPr>
        <w:spacing w:line="480" w:lineRule="auto"/>
        <w:rPr>
          <w:rFonts w:ascii="Arial Rounded MT Bold" w:hAnsi="Arial Rounded MT Bold"/>
          <w:sz w:val="32"/>
          <w:u w:val="thick"/>
          <w:lang w:val="en-US"/>
        </w:rPr>
      </w:pPr>
      <w:r w:rsidRPr="00AA7A23">
        <w:rPr>
          <w:rFonts w:ascii="Arial Rounded MT Bold" w:hAnsi="Arial Rounded MT Bold"/>
          <w:sz w:val="32"/>
          <w:u w:val="thick"/>
          <w:lang w:val="en-US"/>
        </w:rPr>
        <w:t>Tata Investment Corporation limited:</w:t>
      </w:r>
    </w:p>
    <w:p w:rsidR="00A134FC" w:rsidRPr="00234C23" w:rsidRDefault="00A134FC" w:rsidP="007455C8">
      <w:pPr>
        <w:spacing w:line="480" w:lineRule="auto"/>
        <w:rPr>
          <w:rFonts w:cstheme="minorHAnsi"/>
          <w:sz w:val="28"/>
          <w:lang w:val="en-US"/>
        </w:rPr>
      </w:pPr>
      <w:r w:rsidRPr="00234C23">
        <w:rPr>
          <w:rFonts w:cstheme="minorHAnsi"/>
          <w:sz w:val="28"/>
          <w:lang w:val="en-US"/>
        </w:rPr>
        <w:t xml:space="preserve">Tata Investment Corporation Limited was promoted by Tata Sons Ltd in 1937, under the name The Investment Corporation of India Limited. The Company remained a closely held company till 1959, when it became one of the few publicly held investment companies listed on the Stock Exchange, Mumbai. During the 1960s and 1970s the Company’s activities underwent a gradual transformation from assisting in the establishment of new ventures, to acting as an investment company with a diversified portfolio of investments. </w:t>
      </w:r>
    </w:p>
    <w:p w:rsidR="00234C23" w:rsidRDefault="00234C23" w:rsidP="007455C8">
      <w:pPr>
        <w:spacing w:line="480" w:lineRule="auto"/>
        <w:rPr>
          <w:rFonts w:cstheme="minorHAnsi"/>
          <w:sz w:val="28"/>
          <w:lang w:val="en-US"/>
        </w:rPr>
      </w:pPr>
      <w:r>
        <w:rPr>
          <w:rFonts w:cstheme="minorHAnsi"/>
          <w:noProof/>
          <w:sz w:val="28"/>
          <w:lang w:eastAsia="en-IN"/>
        </w:rPr>
        <w:drawing>
          <wp:anchor distT="0" distB="0" distL="114300" distR="114300" simplePos="0" relativeHeight="251660288" behindDoc="1" locked="0" layoutInCell="1" allowOverlap="1" wp14:anchorId="16539FBF" wp14:editId="21242407">
            <wp:simplePos x="0" y="0"/>
            <wp:positionH relativeFrom="column">
              <wp:posOffset>1870710</wp:posOffset>
            </wp:positionH>
            <wp:positionV relativeFrom="paragraph">
              <wp:posOffset>1421765</wp:posOffset>
            </wp:positionV>
            <wp:extent cx="4124325" cy="2449830"/>
            <wp:effectExtent l="0" t="0" r="9525" b="7620"/>
            <wp:wrapTight wrapText="bothSides">
              <wp:wrapPolygon edited="0">
                <wp:start x="0" y="0"/>
                <wp:lineTo x="0" y="21499"/>
                <wp:lineTo x="21550" y="21499"/>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4124325" cy="2449830"/>
                    </a:xfrm>
                    <a:prstGeom prst="rect">
                      <a:avLst/>
                    </a:prstGeom>
                  </pic:spPr>
                </pic:pic>
              </a:graphicData>
            </a:graphic>
            <wp14:sizeRelH relativeFrom="page">
              <wp14:pctWidth>0</wp14:pctWidth>
            </wp14:sizeRelH>
            <wp14:sizeRelV relativeFrom="page">
              <wp14:pctHeight>0</wp14:pctHeight>
            </wp14:sizeRelV>
          </wp:anchor>
        </w:drawing>
      </w:r>
      <w:r w:rsidR="00A134FC" w:rsidRPr="00234C23">
        <w:rPr>
          <w:rFonts w:cstheme="minorHAnsi"/>
          <w:sz w:val="28"/>
          <w:lang w:val="en-US"/>
        </w:rPr>
        <w:t>The Company became a subsidiary of Tata Sons Ltd. in February, 2008. Tata Sons, together with other Tata companies, holds approximately 72.98% of the paid-up capital of Tata Investment Corporation Limited. as on 31th March, 2018.</w:t>
      </w:r>
    </w:p>
    <w:p w:rsidR="00F60C9F" w:rsidRPr="00F05489" w:rsidRDefault="00F60C9F" w:rsidP="00F05489">
      <w:pPr>
        <w:rPr>
          <w:rFonts w:cstheme="minorHAnsi"/>
          <w:sz w:val="28"/>
          <w:lang w:val="en-US"/>
        </w:rPr>
      </w:pPr>
      <w:r>
        <w:rPr>
          <w:rFonts w:ascii="Arial Rounded MT Bold" w:hAnsi="Arial Rounded MT Bold"/>
          <w:b/>
          <w:smallCaps/>
          <w:color w:val="0070C0"/>
          <w:sz w:val="52"/>
          <w:szCs w:val="44"/>
          <w:u w:val="dashDotDotHeavy"/>
          <w:lang w:val="en-US"/>
        </w:rPr>
        <w:br w:type="page"/>
      </w:r>
    </w:p>
    <w:p w:rsidR="002D3630" w:rsidRDefault="005C2621" w:rsidP="002D3630">
      <w:pPr>
        <w:spacing w:line="276" w:lineRule="auto"/>
        <w:ind w:left="360"/>
        <w:rPr>
          <w:rFonts w:ascii="Arial Rounded MT Bold" w:hAnsi="Arial Rounded MT Bold"/>
          <w:b/>
          <w:smallCaps/>
          <w:color w:val="0070C0"/>
          <w:sz w:val="52"/>
          <w:szCs w:val="44"/>
          <w:u w:val="dashDotDotHeavy"/>
          <w:lang w:val="en-US"/>
        </w:rPr>
      </w:pPr>
      <w:r w:rsidRPr="005C2621">
        <w:rPr>
          <w:rFonts w:ascii="Arial Rounded MT Bold" w:hAnsi="Arial Rounded MT Bold"/>
          <w:b/>
          <w:smallCaps/>
          <w:color w:val="0070C0"/>
          <w:sz w:val="52"/>
          <w:szCs w:val="44"/>
          <w:u w:val="dashDotDotHeavy"/>
          <w:lang w:val="en-US"/>
        </w:rPr>
        <w:lastRenderedPageBreak/>
        <w:t>Analysis Of Company’s Stock Price</w:t>
      </w:r>
      <w:r w:rsidR="00132D7C">
        <w:rPr>
          <w:rFonts w:ascii="Arial Rounded MT Bold" w:hAnsi="Arial Rounded MT Bold"/>
          <w:b/>
          <w:smallCaps/>
          <w:color w:val="0070C0"/>
          <w:sz w:val="52"/>
          <w:szCs w:val="44"/>
          <w:u w:val="dashDotDotHeavy"/>
          <w:lang w:val="en-US"/>
        </w:rPr>
        <w:t>:</w:t>
      </w:r>
    </w:p>
    <w:p w:rsidR="00132D7C" w:rsidRDefault="00132D7C" w:rsidP="002D3630">
      <w:pPr>
        <w:spacing w:line="276" w:lineRule="auto"/>
        <w:ind w:left="360"/>
        <w:rPr>
          <w:rFonts w:ascii="Arial Rounded MT Bold" w:hAnsi="Arial Rounded MT Bold"/>
          <w:b/>
          <w:smallCaps/>
          <w:color w:val="0070C0"/>
          <w:sz w:val="52"/>
          <w:szCs w:val="44"/>
          <w:u w:val="dashDotDotHeavy"/>
          <w:lang w:val="en-US"/>
        </w:rPr>
      </w:pPr>
      <w:r w:rsidRPr="00132D7C">
        <w:rPr>
          <w:rFonts w:ascii="Arial" w:hAnsi="Arial" w:cs="Arial"/>
          <w:color w:val="000000"/>
          <w:sz w:val="28"/>
          <w:szCs w:val="28"/>
        </w:rPr>
        <w:t xml:space="preserve">This section includes the Key metrics used to analyse the performance of </w:t>
      </w:r>
      <w:r w:rsidRPr="00132D7C">
        <w:rPr>
          <w:rFonts w:ascii="Arial" w:hAnsi="Arial" w:cs="Arial"/>
          <w:b/>
          <w:bCs/>
          <w:color w:val="0000FF"/>
          <w:sz w:val="28"/>
          <w:szCs w:val="28"/>
        </w:rPr>
        <w:t xml:space="preserve">TATA INVESTMENT CORPORATIONS </w:t>
      </w:r>
      <w:r w:rsidRPr="00132D7C">
        <w:rPr>
          <w:rFonts w:ascii="Arial" w:hAnsi="Arial" w:cs="Arial"/>
          <w:color w:val="000000"/>
          <w:sz w:val="28"/>
          <w:szCs w:val="28"/>
        </w:rPr>
        <w:t>Which is as follows</w:t>
      </w:r>
      <w:r>
        <w:rPr>
          <w:rFonts w:ascii="Arial" w:hAnsi="Arial" w:cs="Arial"/>
          <w:color w:val="000000"/>
          <w:sz w:val="26"/>
          <w:szCs w:val="26"/>
        </w:rPr>
        <w:t>:</w:t>
      </w:r>
    </w:p>
    <w:tbl>
      <w:tblPr>
        <w:tblStyle w:val="TableGrid"/>
        <w:tblpPr w:leftFromText="180" w:rightFromText="180" w:vertAnchor="text" w:horzAnchor="margin" w:tblpXSpec="center" w:tblpY="720"/>
        <w:tblW w:w="0" w:type="auto"/>
        <w:tblLook w:val="04A0" w:firstRow="1" w:lastRow="0" w:firstColumn="1" w:lastColumn="0" w:noHBand="0" w:noVBand="1"/>
      </w:tblPr>
      <w:tblGrid>
        <w:gridCol w:w="3260"/>
        <w:gridCol w:w="3260"/>
      </w:tblGrid>
      <w:tr w:rsidR="00676803" w:rsidRPr="00F60C9F" w:rsidTr="00676803">
        <w:trPr>
          <w:trHeight w:val="590"/>
        </w:trPr>
        <w:tc>
          <w:tcPr>
            <w:tcW w:w="3260" w:type="dxa"/>
          </w:tcPr>
          <w:p w:rsidR="00676803" w:rsidRPr="00F60C9F" w:rsidRDefault="00676803" w:rsidP="00676803">
            <w:pPr>
              <w:spacing w:line="276" w:lineRule="auto"/>
              <w:rPr>
                <w:rFonts w:cstheme="minorHAnsi"/>
                <w:smallCaps/>
                <w:color w:val="000000" w:themeColor="text1"/>
                <w:sz w:val="36"/>
                <w:szCs w:val="44"/>
                <w:lang w:val="en-US"/>
              </w:rPr>
            </w:pPr>
            <w:r w:rsidRPr="00F60C9F">
              <w:rPr>
                <w:rFonts w:cstheme="minorHAnsi"/>
                <w:smallCaps/>
                <w:color w:val="000000" w:themeColor="text1"/>
                <w:sz w:val="36"/>
                <w:szCs w:val="44"/>
                <w:lang w:val="en-US"/>
              </w:rPr>
              <w:t>market cap</w:t>
            </w:r>
          </w:p>
        </w:tc>
        <w:tc>
          <w:tcPr>
            <w:tcW w:w="3260" w:type="dxa"/>
          </w:tcPr>
          <w:p w:rsidR="00676803" w:rsidRPr="00F60C9F" w:rsidRDefault="00676803" w:rsidP="00676803">
            <w:pPr>
              <w:spacing w:line="276" w:lineRule="auto"/>
              <w:rPr>
                <w:rFonts w:cstheme="minorHAnsi"/>
                <w:smallCaps/>
                <w:color w:val="000000" w:themeColor="text1"/>
                <w:sz w:val="32"/>
                <w:szCs w:val="44"/>
                <w:lang w:val="en-US"/>
              </w:rPr>
            </w:pPr>
            <w:r w:rsidRPr="00F60C9F">
              <w:rPr>
                <w:rFonts w:cstheme="minorHAnsi"/>
                <w:smallCaps/>
                <w:color w:val="000000" w:themeColor="text1"/>
                <w:sz w:val="32"/>
                <w:szCs w:val="44"/>
                <w:lang w:val="en-US"/>
              </w:rPr>
              <w:t>₹ 33,178</w:t>
            </w:r>
          </w:p>
        </w:tc>
      </w:tr>
      <w:tr w:rsidR="00676803" w:rsidRPr="00F60C9F" w:rsidTr="00676803">
        <w:trPr>
          <w:trHeight w:val="556"/>
        </w:trPr>
        <w:tc>
          <w:tcPr>
            <w:tcW w:w="3260" w:type="dxa"/>
          </w:tcPr>
          <w:p w:rsidR="00676803" w:rsidRPr="00F60C9F" w:rsidRDefault="00676803" w:rsidP="00676803">
            <w:pPr>
              <w:spacing w:line="276" w:lineRule="auto"/>
              <w:rPr>
                <w:rFonts w:cstheme="minorHAnsi"/>
                <w:smallCaps/>
                <w:color w:val="000000" w:themeColor="text1"/>
                <w:sz w:val="36"/>
                <w:szCs w:val="44"/>
                <w:lang w:val="en-US"/>
              </w:rPr>
            </w:pPr>
            <w:r w:rsidRPr="00F60C9F">
              <w:rPr>
                <w:rFonts w:cstheme="minorHAnsi"/>
                <w:smallCaps/>
                <w:color w:val="000000" w:themeColor="text1"/>
                <w:sz w:val="36"/>
                <w:szCs w:val="44"/>
                <w:lang w:val="en-US"/>
              </w:rPr>
              <w:t>current price</w:t>
            </w:r>
          </w:p>
        </w:tc>
        <w:tc>
          <w:tcPr>
            <w:tcW w:w="3260" w:type="dxa"/>
          </w:tcPr>
          <w:p w:rsidR="00676803" w:rsidRPr="00F60C9F" w:rsidRDefault="00676803" w:rsidP="00676803">
            <w:pPr>
              <w:spacing w:line="276" w:lineRule="auto"/>
              <w:rPr>
                <w:rFonts w:cstheme="minorHAnsi"/>
                <w:smallCaps/>
                <w:color w:val="000000" w:themeColor="text1"/>
                <w:sz w:val="32"/>
                <w:szCs w:val="44"/>
                <w:lang w:val="en-US"/>
              </w:rPr>
            </w:pPr>
            <w:r w:rsidRPr="00F60C9F">
              <w:rPr>
                <w:rFonts w:cstheme="minorHAnsi"/>
                <w:smallCaps/>
                <w:color w:val="000000" w:themeColor="text1"/>
                <w:sz w:val="32"/>
                <w:szCs w:val="44"/>
                <w:lang w:val="en-US"/>
              </w:rPr>
              <w:t>₹ 6,556</w:t>
            </w:r>
          </w:p>
        </w:tc>
      </w:tr>
      <w:tr w:rsidR="00676803" w:rsidRPr="00F60C9F" w:rsidTr="00676803">
        <w:trPr>
          <w:trHeight w:val="408"/>
        </w:trPr>
        <w:tc>
          <w:tcPr>
            <w:tcW w:w="3260" w:type="dxa"/>
          </w:tcPr>
          <w:p w:rsidR="00676803" w:rsidRPr="00F60C9F" w:rsidRDefault="00676803" w:rsidP="00676803">
            <w:pPr>
              <w:spacing w:line="276" w:lineRule="auto"/>
              <w:rPr>
                <w:rFonts w:cstheme="minorHAnsi"/>
                <w:smallCaps/>
                <w:color w:val="000000" w:themeColor="text1"/>
                <w:sz w:val="36"/>
                <w:szCs w:val="44"/>
                <w:lang w:val="en-US"/>
              </w:rPr>
            </w:pPr>
            <w:r w:rsidRPr="00F60C9F">
              <w:rPr>
                <w:rFonts w:cstheme="minorHAnsi"/>
                <w:smallCaps/>
                <w:color w:val="000000" w:themeColor="text1"/>
                <w:sz w:val="36"/>
                <w:szCs w:val="44"/>
                <w:lang w:val="en-US"/>
              </w:rPr>
              <w:t>high/low</w:t>
            </w:r>
          </w:p>
        </w:tc>
        <w:tc>
          <w:tcPr>
            <w:tcW w:w="3260" w:type="dxa"/>
          </w:tcPr>
          <w:p w:rsidR="00676803" w:rsidRPr="00F60C9F" w:rsidRDefault="00676803" w:rsidP="00676803">
            <w:pPr>
              <w:spacing w:line="276" w:lineRule="auto"/>
              <w:rPr>
                <w:rFonts w:cstheme="minorHAnsi"/>
                <w:smallCaps/>
                <w:color w:val="000000" w:themeColor="text1"/>
                <w:sz w:val="32"/>
                <w:szCs w:val="44"/>
                <w:lang w:val="en-US"/>
              </w:rPr>
            </w:pPr>
            <w:r w:rsidRPr="00F60C9F">
              <w:rPr>
                <w:rFonts w:cstheme="minorHAnsi"/>
                <w:smallCaps/>
                <w:color w:val="000000" w:themeColor="text1"/>
                <w:sz w:val="32"/>
                <w:szCs w:val="44"/>
                <w:lang w:val="en-US"/>
              </w:rPr>
              <w:t>₹ 9,757/₹ 1,751</w:t>
            </w:r>
          </w:p>
        </w:tc>
      </w:tr>
      <w:tr w:rsidR="00676803" w:rsidRPr="00F60C9F" w:rsidTr="00676803">
        <w:trPr>
          <w:trHeight w:val="472"/>
        </w:trPr>
        <w:tc>
          <w:tcPr>
            <w:tcW w:w="3260" w:type="dxa"/>
          </w:tcPr>
          <w:p w:rsidR="00676803" w:rsidRPr="00F60C9F" w:rsidRDefault="00676803" w:rsidP="00676803">
            <w:pPr>
              <w:spacing w:line="276" w:lineRule="auto"/>
              <w:rPr>
                <w:rFonts w:cstheme="minorHAnsi"/>
                <w:smallCaps/>
                <w:color w:val="000000" w:themeColor="text1"/>
                <w:sz w:val="36"/>
                <w:szCs w:val="44"/>
                <w:lang w:val="en-US"/>
              </w:rPr>
            </w:pPr>
            <w:r w:rsidRPr="00F60C9F">
              <w:rPr>
                <w:rFonts w:cstheme="minorHAnsi"/>
                <w:smallCaps/>
                <w:color w:val="000000" w:themeColor="text1"/>
                <w:sz w:val="36"/>
                <w:szCs w:val="44"/>
                <w:lang w:val="en-US"/>
              </w:rPr>
              <w:t>dividend yield</w:t>
            </w:r>
          </w:p>
        </w:tc>
        <w:tc>
          <w:tcPr>
            <w:tcW w:w="3260" w:type="dxa"/>
          </w:tcPr>
          <w:p w:rsidR="00676803" w:rsidRPr="00F60C9F" w:rsidRDefault="00676803" w:rsidP="00676803">
            <w:pPr>
              <w:spacing w:line="276" w:lineRule="auto"/>
              <w:rPr>
                <w:rFonts w:cstheme="minorHAnsi"/>
                <w:smallCaps/>
                <w:color w:val="000000" w:themeColor="text1"/>
                <w:sz w:val="32"/>
                <w:szCs w:val="44"/>
                <w:lang w:val="en-US"/>
              </w:rPr>
            </w:pPr>
            <w:r w:rsidRPr="00F60C9F">
              <w:rPr>
                <w:rFonts w:cstheme="minorHAnsi"/>
                <w:smallCaps/>
                <w:color w:val="000000" w:themeColor="text1"/>
                <w:sz w:val="32"/>
                <w:szCs w:val="44"/>
                <w:lang w:val="en-US"/>
              </w:rPr>
              <w:t>0.73 %</w:t>
            </w:r>
          </w:p>
        </w:tc>
      </w:tr>
      <w:tr w:rsidR="00676803" w:rsidRPr="00F60C9F" w:rsidTr="00676803">
        <w:trPr>
          <w:trHeight w:val="381"/>
        </w:trPr>
        <w:tc>
          <w:tcPr>
            <w:tcW w:w="3260" w:type="dxa"/>
          </w:tcPr>
          <w:p w:rsidR="00676803" w:rsidRPr="00F60C9F" w:rsidRDefault="00676803" w:rsidP="00676803">
            <w:pPr>
              <w:spacing w:line="276" w:lineRule="auto"/>
              <w:rPr>
                <w:rFonts w:cstheme="minorHAnsi"/>
                <w:smallCaps/>
                <w:color w:val="000000" w:themeColor="text1"/>
                <w:sz w:val="36"/>
                <w:szCs w:val="44"/>
                <w:lang w:val="en-US"/>
              </w:rPr>
            </w:pPr>
            <w:r w:rsidRPr="00F60C9F">
              <w:rPr>
                <w:rFonts w:cstheme="minorHAnsi"/>
                <w:smallCaps/>
                <w:color w:val="000000" w:themeColor="text1"/>
                <w:sz w:val="36"/>
                <w:szCs w:val="44"/>
                <w:lang w:val="en-US"/>
              </w:rPr>
              <w:t>book value</w:t>
            </w:r>
          </w:p>
        </w:tc>
        <w:tc>
          <w:tcPr>
            <w:tcW w:w="3260" w:type="dxa"/>
          </w:tcPr>
          <w:p w:rsidR="00676803" w:rsidRPr="00F60C9F" w:rsidRDefault="00676803" w:rsidP="00676803">
            <w:pPr>
              <w:spacing w:line="276" w:lineRule="auto"/>
              <w:rPr>
                <w:rFonts w:cstheme="minorHAnsi"/>
                <w:smallCaps/>
                <w:color w:val="000000" w:themeColor="text1"/>
                <w:sz w:val="32"/>
                <w:szCs w:val="44"/>
                <w:lang w:val="en-US"/>
              </w:rPr>
            </w:pPr>
            <w:r w:rsidRPr="00F60C9F">
              <w:rPr>
                <w:rFonts w:cstheme="minorHAnsi"/>
                <w:smallCaps/>
                <w:color w:val="000000" w:themeColor="text1"/>
                <w:sz w:val="32"/>
                <w:szCs w:val="44"/>
                <w:lang w:val="en-US"/>
              </w:rPr>
              <w:t>₹ 4,691</w:t>
            </w:r>
          </w:p>
        </w:tc>
      </w:tr>
      <w:tr w:rsidR="00676803" w:rsidRPr="00F60C9F" w:rsidTr="00676803">
        <w:trPr>
          <w:trHeight w:val="431"/>
        </w:trPr>
        <w:tc>
          <w:tcPr>
            <w:tcW w:w="3260" w:type="dxa"/>
          </w:tcPr>
          <w:p w:rsidR="00676803" w:rsidRPr="00F60C9F" w:rsidRDefault="00676803" w:rsidP="00676803">
            <w:pPr>
              <w:spacing w:line="276" w:lineRule="auto"/>
              <w:rPr>
                <w:rFonts w:cstheme="minorHAnsi"/>
                <w:smallCaps/>
                <w:color w:val="000000" w:themeColor="text1"/>
                <w:sz w:val="36"/>
                <w:szCs w:val="44"/>
                <w:lang w:val="en-US"/>
              </w:rPr>
            </w:pPr>
            <w:r w:rsidRPr="00F60C9F">
              <w:rPr>
                <w:rFonts w:cstheme="minorHAnsi"/>
                <w:smallCaps/>
                <w:color w:val="000000" w:themeColor="text1"/>
                <w:sz w:val="36"/>
                <w:szCs w:val="44"/>
                <w:lang w:val="en-US"/>
              </w:rPr>
              <w:t>face value</w:t>
            </w:r>
          </w:p>
        </w:tc>
        <w:tc>
          <w:tcPr>
            <w:tcW w:w="3260" w:type="dxa"/>
          </w:tcPr>
          <w:p w:rsidR="00676803" w:rsidRPr="00F60C9F" w:rsidRDefault="00676803" w:rsidP="00676803">
            <w:pPr>
              <w:spacing w:line="276" w:lineRule="auto"/>
              <w:rPr>
                <w:rFonts w:cstheme="minorHAnsi"/>
                <w:smallCaps/>
                <w:color w:val="000000" w:themeColor="text1"/>
                <w:sz w:val="32"/>
                <w:szCs w:val="44"/>
                <w:lang w:val="en-US"/>
              </w:rPr>
            </w:pPr>
            <w:r w:rsidRPr="00F60C9F">
              <w:rPr>
                <w:rFonts w:cstheme="minorHAnsi"/>
                <w:smallCaps/>
                <w:color w:val="000000" w:themeColor="text1"/>
                <w:sz w:val="32"/>
                <w:szCs w:val="44"/>
                <w:lang w:val="en-US"/>
              </w:rPr>
              <w:t>₹ 10.0</w:t>
            </w:r>
          </w:p>
        </w:tc>
      </w:tr>
    </w:tbl>
    <w:p w:rsidR="002D3630" w:rsidRPr="00676803" w:rsidRDefault="00676803" w:rsidP="00F60C9F">
      <w:pPr>
        <w:pStyle w:val="ListParagraph"/>
        <w:numPr>
          <w:ilvl w:val="0"/>
          <w:numId w:val="11"/>
        </w:numPr>
        <w:spacing w:line="276" w:lineRule="auto"/>
        <w:rPr>
          <w:rFonts w:cstheme="minorHAnsi"/>
          <w:b/>
          <w:smallCaps/>
          <w:color w:val="000000" w:themeColor="text1"/>
          <w:sz w:val="48"/>
          <w:szCs w:val="44"/>
          <w:u w:val="double"/>
          <w:lang w:val="en-US"/>
        </w:rPr>
      </w:pPr>
      <w:r>
        <w:rPr>
          <w:rFonts w:cstheme="minorHAnsi"/>
          <w:b/>
          <w:smallCaps/>
          <w:color w:val="000000" w:themeColor="text1"/>
          <w:sz w:val="48"/>
          <w:szCs w:val="44"/>
          <w:u w:val="dashDotDotHeavy"/>
          <w:lang w:val="en-US"/>
        </w:rPr>
        <w:t xml:space="preserve"> </w:t>
      </w:r>
      <w:r w:rsidR="0033121F" w:rsidRPr="00676803">
        <w:rPr>
          <w:rFonts w:cstheme="minorHAnsi"/>
          <w:b/>
          <w:smallCaps/>
          <w:color w:val="000000" w:themeColor="text1"/>
          <w:sz w:val="48"/>
          <w:szCs w:val="44"/>
          <w:u w:val="double"/>
          <w:lang w:val="en-US"/>
        </w:rPr>
        <w:t>Share P</w:t>
      </w:r>
      <w:r w:rsidR="00891774" w:rsidRPr="00676803">
        <w:rPr>
          <w:rFonts w:cstheme="minorHAnsi"/>
          <w:b/>
          <w:smallCaps/>
          <w:color w:val="000000" w:themeColor="text1"/>
          <w:sz w:val="48"/>
          <w:szCs w:val="44"/>
          <w:u w:val="double"/>
          <w:lang w:val="en-US"/>
        </w:rPr>
        <w:t>rice:</w:t>
      </w:r>
    </w:p>
    <w:p w:rsidR="00132D7C" w:rsidRPr="00676803" w:rsidRDefault="0033121F" w:rsidP="00676803">
      <w:pPr>
        <w:pStyle w:val="Title"/>
        <w:numPr>
          <w:ilvl w:val="0"/>
          <w:numId w:val="21"/>
        </w:numPr>
        <w:rPr>
          <w:rFonts w:ascii="Arial Rounded MT Bold" w:hAnsi="Arial Rounded MT Bold"/>
          <w:sz w:val="40"/>
          <w:u w:val="double"/>
          <w:lang w:val="en-US"/>
        </w:rPr>
      </w:pPr>
      <w:r w:rsidRPr="00676803">
        <w:rPr>
          <w:rFonts w:ascii="Arial Rounded MT Bold" w:hAnsi="Arial Rounded MT Bold"/>
          <w:sz w:val="40"/>
          <w:u w:val="double"/>
          <w:lang w:val="en-US"/>
        </w:rPr>
        <w:t>S</w:t>
      </w:r>
      <w:r w:rsidR="00F60C9F" w:rsidRPr="00676803">
        <w:rPr>
          <w:rFonts w:ascii="Arial Rounded MT Bold" w:hAnsi="Arial Rounded MT Bold"/>
          <w:sz w:val="40"/>
          <w:u w:val="double"/>
          <w:lang w:val="en-US"/>
        </w:rPr>
        <w:t xml:space="preserve">hare </w:t>
      </w:r>
      <w:r w:rsidR="009F31BB" w:rsidRPr="00676803">
        <w:rPr>
          <w:rFonts w:ascii="Arial Rounded MT Bold" w:hAnsi="Arial Rounded MT Bold"/>
          <w:sz w:val="40"/>
          <w:u w:val="double"/>
          <w:lang w:val="en-US"/>
        </w:rPr>
        <w:t>Holding Pattern:</w:t>
      </w:r>
    </w:p>
    <w:p w:rsidR="0033121F" w:rsidRPr="00132D7C" w:rsidRDefault="00132D7C" w:rsidP="0033121F">
      <w:pPr>
        <w:tabs>
          <w:tab w:val="left" w:pos="1691"/>
        </w:tabs>
        <w:rPr>
          <w:sz w:val="28"/>
          <w:lang w:val="en-US"/>
        </w:rPr>
      </w:pPr>
      <w:r>
        <w:rPr>
          <w:noProof/>
          <w:lang w:eastAsia="en-IN"/>
        </w:rPr>
        <w:drawing>
          <wp:anchor distT="0" distB="0" distL="114300" distR="114300" simplePos="0" relativeHeight="251678720" behindDoc="1" locked="0" layoutInCell="1" allowOverlap="1" wp14:anchorId="7061CA17" wp14:editId="7292B95B">
            <wp:simplePos x="0" y="0"/>
            <wp:positionH relativeFrom="column">
              <wp:posOffset>446405</wp:posOffset>
            </wp:positionH>
            <wp:positionV relativeFrom="paragraph">
              <wp:posOffset>519430</wp:posOffset>
            </wp:positionV>
            <wp:extent cx="5060950" cy="2764155"/>
            <wp:effectExtent l="0" t="0" r="6350" b="17145"/>
            <wp:wrapTight wrapText="bothSides">
              <wp:wrapPolygon edited="0">
                <wp:start x="0" y="0"/>
                <wp:lineTo x="0" y="21585"/>
                <wp:lineTo x="21546" y="21585"/>
                <wp:lineTo x="2154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33121F" w:rsidRPr="0033121F">
        <w:rPr>
          <w:sz w:val="32"/>
          <w:lang w:val="en-US"/>
        </w:rPr>
        <w:tab/>
      </w:r>
      <w:r w:rsidR="0033121F" w:rsidRPr="00132D7C">
        <w:rPr>
          <w:sz w:val="28"/>
          <w:lang w:val="en-US"/>
        </w:rPr>
        <w:t>The Tata Investment Corporation share holdings pattern is as follows:</w:t>
      </w:r>
    </w:p>
    <w:p w:rsidR="0033121F" w:rsidRPr="0033121F" w:rsidRDefault="0033121F" w:rsidP="0033121F">
      <w:pPr>
        <w:rPr>
          <w:sz w:val="32"/>
          <w:lang w:val="en-US"/>
        </w:rPr>
      </w:pPr>
    </w:p>
    <w:p w:rsidR="0033121F" w:rsidRPr="0033121F" w:rsidRDefault="0033121F" w:rsidP="0033121F">
      <w:pPr>
        <w:rPr>
          <w:sz w:val="32"/>
          <w:lang w:val="en-US"/>
        </w:rPr>
      </w:pPr>
    </w:p>
    <w:p w:rsidR="0033121F" w:rsidRPr="0033121F" w:rsidRDefault="0033121F" w:rsidP="0033121F">
      <w:pPr>
        <w:rPr>
          <w:sz w:val="32"/>
          <w:lang w:val="en-US"/>
        </w:rPr>
      </w:pPr>
    </w:p>
    <w:p w:rsidR="0033121F" w:rsidRPr="0033121F" w:rsidRDefault="0033121F" w:rsidP="0033121F">
      <w:pPr>
        <w:rPr>
          <w:sz w:val="32"/>
          <w:lang w:val="en-US"/>
        </w:rPr>
      </w:pPr>
    </w:p>
    <w:p w:rsidR="0033121F" w:rsidRPr="0033121F" w:rsidRDefault="0033121F" w:rsidP="0033121F">
      <w:pPr>
        <w:rPr>
          <w:sz w:val="32"/>
          <w:lang w:val="en-US"/>
        </w:rPr>
      </w:pPr>
    </w:p>
    <w:p w:rsidR="0033121F" w:rsidRPr="0033121F" w:rsidRDefault="0033121F" w:rsidP="0033121F">
      <w:pPr>
        <w:rPr>
          <w:sz w:val="32"/>
          <w:lang w:val="en-US"/>
        </w:rPr>
      </w:pPr>
    </w:p>
    <w:p w:rsidR="0033121F" w:rsidRPr="0033121F" w:rsidRDefault="0033121F" w:rsidP="0033121F">
      <w:pPr>
        <w:rPr>
          <w:sz w:val="32"/>
          <w:lang w:val="en-US"/>
        </w:rPr>
      </w:pPr>
    </w:p>
    <w:p w:rsidR="0033121F" w:rsidRDefault="0033121F" w:rsidP="00132D7C">
      <w:pPr>
        <w:rPr>
          <w:sz w:val="32"/>
          <w:lang w:val="en-US"/>
        </w:rPr>
        <w:sectPr w:rsidR="0033121F">
          <w:pgSz w:w="11906" w:h="16838"/>
          <w:pgMar w:top="1440" w:right="1440" w:bottom="1440" w:left="1440" w:header="708" w:footer="708" w:gutter="0"/>
          <w:cols w:space="708"/>
          <w:docGrid w:linePitch="360"/>
        </w:sectPr>
      </w:pPr>
    </w:p>
    <w:p w:rsidR="00F60C9F" w:rsidRPr="00132D7C" w:rsidRDefault="0033121F" w:rsidP="00132D7C">
      <w:pPr>
        <w:jc w:val="center"/>
        <w:rPr>
          <w:sz w:val="28"/>
          <w:lang w:val="en-US"/>
        </w:rPr>
      </w:pPr>
      <w:r w:rsidRPr="00132D7C">
        <w:rPr>
          <w:sz w:val="28"/>
          <w:lang w:val="en-US"/>
        </w:rPr>
        <w:t>Promoters = 73.38%</w:t>
      </w:r>
    </w:p>
    <w:p w:rsidR="0033121F" w:rsidRPr="00132D7C" w:rsidRDefault="0033121F" w:rsidP="00676803">
      <w:pPr>
        <w:ind w:left="720" w:firstLine="720"/>
        <w:rPr>
          <w:sz w:val="28"/>
          <w:lang w:val="en-US"/>
        </w:rPr>
      </w:pPr>
      <w:r w:rsidRPr="00132D7C">
        <w:rPr>
          <w:sz w:val="28"/>
          <w:lang w:val="en-US"/>
        </w:rPr>
        <w:t>Public = 24.48%</w:t>
      </w:r>
    </w:p>
    <w:p w:rsidR="0033121F" w:rsidRPr="00132D7C" w:rsidRDefault="0033121F" w:rsidP="0033121F">
      <w:pPr>
        <w:ind w:firstLine="720"/>
        <w:rPr>
          <w:sz w:val="28"/>
          <w:lang w:val="en-US"/>
        </w:rPr>
      </w:pPr>
      <w:r w:rsidRPr="00132D7C">
        <w:rPr>
          <w:sz w:val="28"/>
          <w:lang w:val="en-US"/>
        </w:rPr>
        <w:t>FII = 0.94%</w:t>
      </w:r>
    </w:p>
    <w:p w:rsidR="0033121F" w:rsidRPr="00132D7C" w:rsidRDefault="0033121F" w:rsidP="0033121F">
      <w:pPr>
        <w:ind w:firstLine="720"/>
        <w:rPr>
          <w:sz w:val="28"/>
          <w:lang w:val="en-US"/>
        </w:rPr>
      </w:pPr>
      <w:r w:rsidRPr="00132D7C">
        <w:rPr>
          <w:sz w:val="28"/>
          <w:lang w:val="en-US"/>
        </w:rPr>
        <w:t>DII = 1.20%</w:t>
      </w:r>
    </w:p>
    <w:p w:rsidR="00A92413" w:rsidRDefault="00A92413">
      <w:pPr>
        <w:rPr>
          <w:sz w:val="32"/>
          <w:lang w:val="en-US"/>
        </w:rPr>
        <w:sectPr w:rsidR="00A92413" w:rsidSect="0033121F">
          <w:type w:val="continuous"/>
          <w:pgSz w:w="11906" w:h="16838"/>
          <w:pgMar w:top="1440" w:right="1440" w:bottom="1440" w:left="1440" w:header="708" w:footer="708" w:gutter="0"/>
          <w:cols w:num="2" w:space="708"/>
          <w:docGrid w:linePitch="360"/>
        </w:sectPr>
      </w:pPr>
    </w:p>
    <w:tbl>
      <w:tblPr>
        <w:tblpPr w:leftFromText="180" w:rightFromText="180" w:vertAnchor="page" w:horzAnchor="margin" w:tblpXSpec="center" w:tblpY="2697"/>
        <w:tblW w:w="10206" w:type="dxa"/>
        <w:tblCellMar>
          <w:top w:w="15" w:type="dxa"/>
          <w:left w:w="15" w:type="dxa"/>
          <w:bottom w:w="900" w:type="dxa"/>
          <w:right w:w="15" w:type="dxa"/>
        </w:tblCellMar>
        <w:tblLook w:val="04A0" w:firstRow="1" w:lastRow="0" w:firstColumn="1" w:lastColumn="0" w:noHBand="0" w:noVBand="1"/>
      </w:tblPr>
      <w:tblGrid>
        <w:gridCol w:w="1587"/>
        <w:gridCol w:w="1452"/>
        <w:gridCol w:w="1452"/>
        <w:gridCol w:w="1452"/>
        <w:gridCol w:w="1452"/>
        <w:gridCol w:w="1406"/>
        <w:gridCol w:w="1405"/>
      </w:tblGrid>
      <w:tr w:rsidR="00842560" w:rsidRPr="00842560" w:rsidTr="00342E59">
        <w:trPr>
          <w:trHeight w:val="417"/>
          <w:tblHeader/>
        </w:trPr>
        <w:tc>
          <w:tcPr>
            <w:tcW w:w="0" w:type="auto"/>
            <w:tcBorders>
              <w:bottom w:val="single" w:sz="6" w:space="0" w:color="E3EAF2"/>
            </w:tcBorders>
            <w:noWrap/>
            <w:tcMar>
              <w:top w:w="150" w:type="dxa"/>
              <w:left w:w="165" w:type="dxa"/>
              <w:bottom w:w="150" w:type="dxa"/>
              <w:right w:w="165" w:type="dxa"/>
            </w:tcMar>
            <w:vAlign w:val="center"/>
            <w:hideMark/>
          </w:tcPr>
          <w:p w:rsidR="00842560" w:rsidRPr="00842560" w:rsidRDefault="00842560" w:rsidP="00842560">
            <w:pPr>
              <w:spacing w:after="0" w:line="240" w:lineRule="auto"/>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lastRenderedPageBreak/>
              <w:t>Date</w:t>
            </w:r>
          </w:p>
        </w:tc>
        <w:tc>
          <w:tcPr>
            <w:tcW w:w="0" w:type="auto"/>
            <w:tcBorders>
              <w:bottom w:val="single" w:sz="6" w:space="0" w:color="E3EAF2"/>
            </w:tcBorders>
            <w:noWrap/>
            <w:tcMar>
              <w:top w:w="150" w:type="dxa"/>
              <w:left w:w="165" w:type="dxa"/>
              <w:bottom w:w="150" w:type="dxa"/>
              <w:right w:w="165" w:type="dxa"/>
            </w:tcMar>
            <w:vAlign w:val="center"/>
            <w:hideMark/>
          </w:tcPr>
          <w:p w:rsidR="00842560" w:rsidRPr="00842560" w:rsidRDefault="00842560" w:rsidP="00842560">
            <w:pPr>
              <w:spacing w:after="0" w:line="240" w:lineRule="auto"/>
              <w:jc w:val="center"/>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t>Price</w:t>
            </w:r>
          </w:p>
        </w:tc>
        <w:tc>
          <w:tcPr>
            <w:tcW w:w="0" w:type="auto"/>
            <w:tcBorders>
              <w:bottom w:val="single" w:sz="6" w:space="0" w:color="E3EAF2"/>
            </w:tcBorders>
            <w:noWrap/>
            <w:tcMar>
              <w:top w:w="150" w:type="dxa"/>
              <w:left w:w="165" w:type="dxa"/>
              <w:bottom w:w="150" w:type="dxa"/>
              <w:right w:w="165" w:type="dxa"/>
            </w:tcMar>
            <w:vAlign w:val="center"/>
            <w:hideMark/>
          </w:tcPr>
          <w:p w:rsidR="00842560" w:rsidRPr="00842560" w:rsidRDefault="00842560" w:rsidP="00842560">
            <w:pPr>
              <w:spacing w:after="0" w:line="240" w:lineRule="auto"/>
              <w:jc w:val="center"/>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t>Open</w:t>
            </w:r>
          </w:p>
        </w:tc>
        <w:tc>
          <w:tcPr>
            <w:tcW w:w="0" w:type="auto"/>
            <w:tcBorders>
              <w:bottom w:val="single" w:sz="6" w:space="0" w:color="E3EAF2"/>
            </w:tcBorders>
            <w:noWrap/>
            <w:tcMar>
              <w:top w:w="150" w:type="dxa"/>
              <w:left w:w="165" w:type="dxa"/>
              <w:bottom w:w="150" w:type="dxa"/>
              <w:right w:w="165" w:type="dxa"/>
            </w:tcMar>
            <w:vAlign w:val="center"/>
            <w:hideMark/>
          </w:tcPr>
          <w:p w:rsidR="00842560" w:rsidRPr="00842560" w:rsidRDefault="00842560" w:rsidP="00842560">
            <w:pPr>
              <w:spacing w:after="0" w:line="240" w:lineRule="auto"/>
              <w:jc w:val="center"/>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t>High</w:t>
            </w:r>
          </w:p>
        </w:tc>
        <w:tc>
          <w:tcPr>
            <w:tcW w:w="0" w:type="auto"/>
            <w:tcBorders>
              <w:bottom w:val="single" w:sz="6" w:space="0" w:color="E3EAF2"/>
            </w:tcBorders>
            <w:noWrap/>
            <w:tcMar>
              <w:top w:w="150" w:type="dxa"/>
              <w:left w:w="165" w:type="dxa"/>
              <w:bottom w:w="150" w:type="dxa"/>
              <w:right w:w="165" w:type="dxa"/>
            </w:tcMar>
            <w:vAlign w:val="center"/>
            <w:hideMark/>
          </w:tcPr>
          <w:p w:rsidR="00842560" w:rsidRPr="00842560" w:rsidRDefault="00842560" w:rsidP="00842560">
            <w:pPr>
              <w:spacing w:after="0" w:line="240" w:lineRule="auto"/>
              <w:jc w:val="center"/>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t>Low</w:t>
            </w:r>
          </w:p>
        </w:tc>
        <w:tc>
          <w:tcPr>
            <w:tcW w:w="0" w:type="auto"/>
            <w:tcBorders>
              <w:bottom w:val="single" w:sz="6" w:space="0" w:color="E3EAF2"/>
            </w:tcBorders>
            <w:noWrap/>
            <w:tcMar>
              <w:top w:w="150" w:type="dxa"/>
              <w:left w:w="165" w:type="dxa"/>
              <w:bottom w:w="150" w:type="dxa"/>
              <w:right w:w="165" w:type="dxa"/>
            </w:tcMar>
            <w:vAlign w:val="center"/>
            <w:hideMark/>
          </w:tcPr>
          <w:p w:rsidR="00842560" w:rsidRPr="00842560" w:rsidRDefault="00842560" w:rsidP="00842560">
            <w:pPr>
              <w:spacing w:after="0" w:line="240" w:lineRule="auto"/>
              <w:jc w:val="center"/>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t>Volume</w:t>
            </w:r>
          </w:p>
        </w:tc>
        <w:tc>
          <w:tcPr>
            <w:tcW w:w="0" w:type="auto"/>
            <w:tcBorders>
              <w:bottom w:val="single" w:sz="6" w:space="0" w:color="E3EAF2"/>
            </w:tcBorders>
            <w:noWrap/>
            <w:tcMar>
              <w:top w:w="150" w:type="dxa"/>
              <w:left w:w="165" w:type="dxa"/>
              <w:bottom w:w="150" w:type="dxa"/>
              <w:right w:w="165" w:type="dxa"/>
            </w:tcMar>
            <w:vAlign w:val="center"/>
            <w:hideMark/>
          </w:tcPr>
          <w:p w:rsidR="00842560" w:rsidRDefault="00842560" w:rsidP="00842560">
            <w:pPr>
              <w:spacing w:after="0" w:line="240" w:lineRule="auto"/>
              <w:jc w:val="center"/>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t>Ch</w:t>
            </w:r>
            <w:r>
              <w:rPr>
                <w:rFonts w:ascii="Arial" w:eastAsia="Times New Roman" w:hAnsi="Arial" w:cs="Arial"/>
                <w:color w:val="66758A"/>
                <w:sz w:val="24"/>
                <w:szCs w:val="24"/>
                <w:lang w:eastAsia="en-IN"/>
              </w:rPr>
              <w:t>an</w:t>
            </w:r>
            <w:r w:rsidRPr="00842560">
              <w:rPr>
                <w:rFonts w:ascii="Arial" w:eastAsia="Times New Roman" w:hAnsi="Arial" w:cs="Arial"/>
                <w:color w:val="66758A"/>
                <w:sz w:val="24"/>
                <w:szCs w:val="24"/>
                <w:lang w:eastAsia="en-IN"/>
              </w:rPr>
              <w:t>g</w:t>
            </w:r>
            <w:r>
              <w:rPr>
                <w:rFonts w:ascii="Arial" w:eastAsia="Times New Roman" w:hAnsi="Arial" w:cs="Arial"/>
                <w:color w:val="66758A"/>
                <w:sz w:val="24"/>
                <w:szCs w:val="24"/>
                <w:lang w:eastAsia="en-IN"/>
              </w:rPr>
              <w:t>e</w:t>
            </w:r>
          </w:p>
          <w:p w:rsidR="00842560" w:rsidRPr="00842560" w:rsidRDefault="00842560" w:rsidP="00842560">
            <w:pPr>
              <w:spacing w:after="0" w:line="240" w:lineRule="auto"/>
              <w:jc w:val="center"/>
              <w:textAlignment w:val="center"/>
              <w:rPr>
                <w:rFonts w:ascii="Arial" w:eastAsia="Times New Roman" w:hAnsi="Arial" w:cs="Arial"/>
                <w:color w:val="66758A"/>
                <w:sz w:val="24"/>
                <w:szCs w:val="24"/>
                <w:lang w:eastAsia="en-IN"/>
              </w:rPr>
            </w:pPr>
            <w:r w:rsidRPr="00842560">
              <w:rPr>
                <w:rFonts w:ascii="Arial" w:eastAsia="Times New Roman" w:hAnsi="Arial" w:cs="Arial"/>
                <w:color w:val="66758A"/>
                <w:sz w:val="24"/>
                <w:szCs w:val="24"/>
                <w:lang w:eastAsia="en-IN"/>
              </w:rPr>
              <w:t>%</w:t>
            </w:r>
          </w:p>
        </w:tc>
      </w:tr>
      <w:tr w:rsidR="00842560" w:rsidRPr="00842560" w:rsidTr="00342E59">
        <w:trPr>
          <w:trHeight w:val="260"/>
        </w:trPr>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Apr 2024</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6,883.90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6,449.00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6,883.90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6,395.00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66.74K</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10.25%</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Mar 2024</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6,243.95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7,580.00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9,756.85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5,415.00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1.51M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-14.24%</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Feb 2024</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7,280.85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5,695.00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7,334.50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5,151.00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4.02M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28.52%</w:t>
            </w:r>
          </w:p>
        </w:tc>
      </w:tr>
      <w:tr w:rsidR="00842560" w:rsidRPr="00842560" w:rsidTr="00842560">
        <w:tc>
          <w:tcPr>
            <w:tcW w:w="0" w:type="auto"/>
            <w:tcBorders>
              <w:bottom w:val="single" w:sz="6" w:space="0" w:color="E3EAF2"/>
            </w:tcBorders>
            <w:shd w:val="clear" w:color="auto" w:fill="FCFDFE"/>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Jan 2024</w:t>
            </w:r>
          </w:p>
        </w:tc>
        <w:tc>
          <w:tcPr>
            <w:tcW w:w="0" w:type="auto"/>
            <w:tcBorders>
              <w:bottom w:val="single" w:sz="6" w:space="0" w:color="E3EAF2"/>
            </w:tcBorders>
            <w:shd w:val="clear" w:color="auto" w:fill="FCFDFE"/>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5,664.95</w:t>
            </w:r>
          </w:p>
        </w:tc>
        <w:tc>
          <w:tcPr>
            <w:tcW w:w="0" w:type="auto"/>
            <w:tcBorders>
              <w:bottom w:val="single" w:sz="6" w:space="0" w:color="E3EAF2"/>
            </w:tcBorders>
            <w:shd w:val="clear" w:color="auto" w:fill="FCFDFE"/>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4,320.00</w:t>
            </w:r>
          </w:p>
        </w:tc>
        <w:tc>
          <w:tcPr>
            <w:tcW w:w="0" w:type="auto"/>
            <w:tcBorders>
              <w:bottom w:val="single" w:sz="6" w:space="0" w:color="E3EAF2"/>
            </w:tcBorders>
            <w:shd w:val="clear" w:color="auto" w:fill="FCFDFE"/>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6,099.65</w:t>
            </w:r>
          </w:p>
        </w:tc>
        <w:tc>
          <w:tcPr>
            <w:tcW w:w="0" w:type="auto"/>
            <w:tcBorders>
              <w:bottom w:val="single" w:sz="6" w:space="0" w:color="E3EAF2"/>
            </w:tcBorders>
            <w:shd w:val="clear" w:color="auto" w:fill="FCFDFE"/>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4,171.10</w:t>
            </w:r>
          </w:p>
        </w:tc>
        <w:tc>
          <w:tcPr>
            <w:tcW w:w="0" w:type="auto"/>
            <w:tcBorders>
              <w:bottom w:val="single" w:sz="6" w:space="0" w:color="E3EAF2"/>
            </w:tcBorders>
            <w:shd w:val="clear" w:color="auto" w:fill="FCFDFE"/>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2.27M</w:t>
            </w:r>
          </w:p>
        </w:tc>
        <w:tc>
          <w:tcPr>
            <w:tcW w:w="0" w:type="auto"/>
            <w:tcBorders>
              <w:bottom w:val="single" w:sz="6" w:space="0" w:color="E3EAF2"/>
            </w:tcBorders>
            <w:shd w:val="clear" w:color="auto" w:fill="FCFDFE"/>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32.30%</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Dec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4,282.05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4,270.00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4,430.00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4,020.05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3.25M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1.05%</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Nov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4,237.45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3,129.00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4,736.60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3,105.40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13.64M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36.44%</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Oct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3,105.75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3,278.00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3,464.10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2,885.00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3.23M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-5.12%</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Sep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3,273.40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2,439.00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3,521.00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2,425.55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9.83M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34.29%</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Aug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2,437.50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2,546.70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2,598.95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2,401.00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943.15K</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-3.57%</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Jul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2,527.80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2,343.00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2,548.80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2,280.00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1.31M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7.90%</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Jun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2,342.75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2,233.00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2,494.00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2,213.45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1.44M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5.82%</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May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2,213.85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2,189.90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2,267.75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2,121.05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976.96K</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2.44%</w:t>
            </w:r>
          </w:p>
        </w:tc>
      </w:tr>
      <w:tr w:rsidR="00842560" w:rsidRPr="00842560" w:rsidTr="00842560">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Apr 2023</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2,161.15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1,777.95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2,243.25</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1,755.20</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2.27M</w:t>
            </w:r>
          </w:p>
        </w:tc>
        <w:tc>
          <w:tcPr>
            <w:tcW w:w="0" w:type="auto"/>
            <w:tcBorders>
              <w:bottom w:val="single" w:sz="6" w:space="0" w:color="E3EAF2"/>
            </w:tcBorders>
            <w:noWrap/>
            <w:tcMar>
              <w:top w:w="165" w:type="dxa"/>
              <w:left w:w="165" w:type="dxa"/>
              <w:bottom w:w="165" w:type="dxa"/>
              <w:right w:w="165" w:type="dxa"/>
            </w:tcMar>
            <w:vAlign w:val="center"/>
            <w:hideMark/>
          </w:tcPr>
          <w:p w:rsidR="00842560" w:rsidRPr="00842560" w:rsidRDefault="00842560" w:rsidP="00842560">
            <w:pPr>
              <w:spacing w:after="0" w:line="240" w:lineRule="auto"/>
              <w:rPr>
                <w:rFonts w:ascii="Arial" w:eastAsia="Times New Roman" w:hAnsi="Arial" w:cs="Arial"/>
                <w:color w:val="000000"/>
                <w:sz w:val="24"/>
                <w:szCs w:val="24"/>
                <w:lang w:eastAsia="en-IN"/>
              </w:rPr>
            </w:pPr>
            <w:r w:rsidRPr="00842560">
              <w:rPr>
                <w:rFonts w:ascii="Arial" w:eastAsia="Times New Roman" w:hAnsi="Arial" w:cs="Arial"/>
                <w:color w:val="000000"/>
                <w:sz w:val="24"/>
                <w:szCs w:val="24"/>
                <w:lang w:eastAsia="en-IN"/>
              </w:rPr>
              <w:t>23.87%</w:t>
            </w:r>
          </w:p>
        </w:tc>
      </w:tr>
    </w:tbl>
    <w:p w:rsidR="00A92413" w:rsidRDefault="00A92413">
      <w:pPr>
        <w:rPr>
          <w:sz w:val="32"/>
          <w:u w:val="single"/>
          <w:lang w:val="en-US"/>
        </w:rPr>
      </w:pPr>
      <w:r w:rsidRPr="00A92413">
        <w:rPr>
          <w:rFonts w:ascii="Arial Rounded MT Bold" w:hAnsi="Arial Rounded MT Bold"/>
          <w:b/>
          <w:sz w:val="36"/>
          <w:u w:val="single"/>
          <w:lang w:val="en-US"/>
        </w:rPr>
        <w:lastRenderedPageBreak/>
        <w:t xml:space="preserve">Monthly High and Low value of share price of Tata Investment Corporation    </w:t>
      </w:r>
      <w:r w:rsidRPr="00A92413">
        <w:rPr>
          <w:sz w:val="32"/>
          <w:u w:val="single"/>
          <w:lang w:val="en-US"/>
        </w:rPr>
        <w:t xml:space="preserve">       </w:t>
      </w:r>
    </w:p>
    <w:p w:rsidR="00A92413" w:rsidRDefault="00A92413">
      <w:pPr>
        <w:rPr>
          <w:sz w:val="32"/>
          <w:u w:val="single"/>
          <w:lang w:val="en-US"/>
        </w:rPr>
      </w:pPr>
    </w:p>
    <w:p w:rsidR="00A92413" w:rsidRPr="00A92413" w:rsidRDefault="00A92413">
      <w:pPr>
        <w:rPr>
          <w:sz w:val="32"/>
          <w:lang w:val="en-US"/>
        </w:rPr>
        <w:sectPr w:rsidR="00A92413" w:rsidRPr="00A92413" w:rsidSect="00A92413">
          <w:type w:val="continuous"/>
          <w:pgSz w:w="11906" w:h="16838"/>
          <w:pgMar w:top="1440" w:right="1440" w:bottom="1440" w:left="1440" w:header="708" w:footer="708" w:gutter="0"/>
          <w:cols w:space="708"/>
          <w:docGrid w:linePitch="360"/>
        </w:sectPr>
      </w:pPr>
    </w:p>
    <w:p w:rsidR="00842560" w:rsidRPr="00676803" w:rsidRDefault="00842560" w:rsidP="00842560">
      <w:pPr>
        <w:pStyle w:val="ListParagraph"/>
        <w:numPr>
          <w:ilvl w:val="0"/>
          <w:numId w:val="12"/>
        </w:numPr>
        <w:rPr>
          <w:sz w:val="28"/>
          <w:lang w:val="en-US"/>
        </w:rPr>
      </w:pPr>
      <w:r w:rsidRPr="00676803">
        <w:rPr>
          <w:sz w:val="28"/>
          <w:lang w:val="en-US"/>
        </w:rPr>
        <w:lastRenderedPageBreak/>
        <w:t xml:space="preserve">As the high/low for every month is specified here, we can determine the </w:t>
      </w:r>
      <w:r w:rsidR="00910E66" w:rsidRPr="00676803">
        <w:rPr>
          <w:sz w:val="28"/>
          <w:lang w:val="en-US"/>
        </w:rPr>
        <w:t xml:space="preserve">difference which is highest in </w:t>
      </w:r>
      <w:r w:rsidRPr="00676803">
        <w:rPr>
          <w:sz w:val="28"/>
          <w:lang w:val="en-US"/>
        </w:rPr>
        <w:t>particular month.</w:t>
      </w:r>
    </w:p>
    <w:p w:rsidR="005D0A71" w:rsidRPr="00676803" w:rsidRDefault="00910E66" w:rsidP="00910E66">
      <w:pPr>
        <w:pStyle w:val="ListParagraph"/>
        <w:numPr>
          <w:ilvl w:val="0"/>
          <w:numId w:val="12"/>
        </w:numPr>
        <w:rPr>
          <w:sz w:val="28"/>
          <w:lang w:val="en-US"/>
        </w:rPr>
      </w:pPr>
      <w:r w:rsidRPr="00676803">
        <w:rPr>
          <w:sz w:val="28"/>
          <w:lang w:val="en-US"/>
        </w:rPr>
        <w:t xml:space="preserve">In the year 2023-24 we can see the difference present in share price is </w:t>
      </w:r>
      <w:r w:rsidR="00842560" w:rsidRPr="00676803">
        <w:rPr>
          <w:sz w:val="28"/>
          <w:lang w:val="en-US"/>
        </w:rPr>
        <w:t>4341.85</w:t>
      </w:r>
      <w:r w:rsidRPr="00676803">
        <w:rPr>
          <w:sz w:val="28"/>
          <w:lang w:val="en-US"/>
        </w:rPr>
        <w:t xml:space="preserve"> with its highest </w:t>
      </w:r>
      <w:proofErr w:type="gramStart"/>
      <w:r w:rsidR="00346180" w:rsidRPr="00676803">
        <w:rPr>
          <w:sz w:val="28"/>
          <w:lang w:val="en-US"/>
        </w:rPr>
        <w:t xml:space="preserve">at </w:t>
      </w:r>
      <w:r w:rsidR="00346180">
        <w:rPr>
          <w:sz w:val="28"/>
          <w:lang w:val="en-US"/>
        </w:rPr>
        <w:t xml:space="preserve">₹ </w:t>
      </w:r>
      <w:r w:rsidR="00346180" w:rsidRPr="00676803">
        <w:rPr>
          <w:sz w:val="28"/>
          <w:lang w:val="en-US"/>
        </w:rPr>
        <w:t>9</w:t>
      </w:r>
      <w:r w:rsidR="00346180">
        <w:rPr>
          <w:sz w:val="28"/>
          <w:lang w:val="en-US"/>
        </w:rPr>
        <w:t>,</w:t>
      </w:r>
      <w:r w:rsidR="00346180" w:rsidRPr="00676803">
        <w:rPr>
          <w:sz w:val="28"/>
          <w:lang w:val="en-US"/>
        </w:rPr>
        <w:t>756.85</w:t>
      </w:r>
      <w:proofErr w:type="gramEnd"/>
      <w:r w:rsidRPr="00676803">
        <w:rPr>
          <w:sz w:val="28"/>
          <w:lang w:val="en-US"/>
        </w:rPr>
        <w:t xml:space="preserve"> and a lowest at </w:t>
      </w:r>
    </w:p>
    <w:p w:rsidR="005D0A71" w:rsidRPr="00676803" w:rsidRDefault="005D0A71" w:rsidP="005D0A71">
      <w:pPr>
        <w:pStyle w:val="ListParagraph"/>
        <w:rPr>
          <w:sz w:val="28"/>
          <w:lang w:val="en-US"/>
        </w:rPr>
      </w:pPr>
      <w:r w:rsidRPr="00676803">
        <w:rPr>
          <w:sz w:val="28"/>
          <w:lang w:val="en-US"/>
        </w:rPr>
        <w:t xml:space="preserve">₹ </w:t>
      </w:r>
      <w:r w:rsidR="00346180" w:rsidRPr="00676803">
        <w:rPr>
          <w:sz w:val="28"/>
          <w:lang w:val="en-US"/>
        </w:rPr>
        <w:t>1,755.20.</w:t>
      </w:r>
    </w:p>
    <w:p w:rsidR="005D0A71" w:rsidRPr="00676803" w:rsidRDefault="005D0A71" w:rsidP="005D0A71">
      <w:pPr>
        <w:pStyle w:val="ListParagraph"/>
        <w:rPr>
          <w:sz w:val="28"/>
          <w:lang w:val="en-US"/>
        </w:rPr>
      </w:pPr>
    </w:p>
    <w:p w:rsidR="005D0A71" w:rsidRPr="005D0A71" w:rsidRDefault="005D0A71" w:rsidP="005D0A71">
      <w:pPr>
        <w:pStyle w:val="ListParagraph"/>
        <w:rPr>
          <w:sz w:val="32"/>
          <w:lang w:val="en-US"/>
        </w:rPr>
        <w:sectPr w:rsidR="005D0A71" w:rsidRPr="005D0A71" w:rsidSect="00842560">
          <w:type w:val="continuous"/>
          <w:pgSz w:w="11906" w:h="16838"/>
          <w:pgMar w:top="1440" w:right="1440" w:bottom="1440" w:left="1440" w:header="708" w:footer="708" w:gutter="0"/>
          <w:cols w:space="708"/>
          <w:docGrid w:linePitch="360"/>
        </w:sectPr>
      </w:pPr>
    </w:p>
    <w:p w:rsidR="005D0A71" w:rsidRDefault="005D0A71">
      <w:pPr>
        <w:rPr>
          <w:sz w:val="32"/>
          <w:lang w:val="en-US"/>
        </w:rPr>
      </w:pPr>
      <w:r>
        <w:rPr>
          <w:sz w:val="32"/>
          <w:lang w:val="en-US"/>
        </w:rPr>
        <w:lastRenderedPageBreak/>
        <w:br w:type="page"/>
      </w:r>
    </w:p>
    <w:p w:rsidR="005D0A71" w:rsidRDefault="005D0A71" w:rsidP="005D0A71">
      <w:pPr>
        <w:pStyle w:val="ListParagraph"/>
        <w:numPr>
          <w:ilvl w:val="0"/>
          <w:numId w:val="13"/>
        </w:numPr>
        <w:rPr>
          <w:rFonts w:ascii="Arial Rounded MT Bold" w:hAnsi="Arial Rounded MT Bold"/>
          <w:b/>
          <w:sz w:val="32"/>
          <w:lang w:val="en-US"/>
        </w:rPr>
        <w:sectPr w:rsidR="005D0A71" w:rsidSect="0033121F">
          <w:type w:val="continuous"/>
          <w:pgSz w:w="11906" w:h="16838"/>
          <w:pgMar w:top="1440" w:right="1440" w:bottom="1440" w:left="1440" w:header="708" w:footer="708" w:gutter="0"/>
          <w:cols w:num="2" w:space="708"/>
          <w:docGrid w:linePitch="360"/>
        </w:sectPr>
      </w:pPr>
    </w:p>
    <w:p w:rsidR="005D0A71" w:rsidRPr="00AE4EA2" w:rsidRDefault="00AE4EA2" w:rsidP="00AE4EA2">
      <w:pPr>
        <w:pStyle w:val="ListParagraph"/>
        <w:numPr>
          <w:ilvl w:val="0"/>
          <w:numId w:val="27"/>
        </w:numPr>
        <w:rPr>
          <w:rFonts w:ascii="Arial Rounded MT Bold" w:hAnsi="Arial Rounded MT Bold"/>
          <w:b/>
          <w:sz w:val="40"/>
          <w:u w:val="thick"/>
          <w:lang w:val="en-US"/>
        </w:rPr>
      </w:pPr>
      <w:r w:rsidRPr="00AE4EA2">
        <w:rPr>
          <w:rFonts w:ascii="Arial Rounded MT Bold" w:hAnsi="Arial Rounded MT Bold"/>
          <w:b/>
          <w:sz w:val="40"/>
          <w:lang w:val="en-US"/>
        </w:rPr>
        <w:lastRenderedPageBreak/>
        <w:t xml:space="preserve"> </w:t>
      </w:r>
      <w:r w:rsidR="005D0A71" w:rsidRPr="00AE4EA2">
        <w:rPr>
          <w:rFonts w:ascii="Arial Rounded MT Bold" w:hAnsi="Arial Rounded MT Bold"/>
          <w:b/>
          <w:sz w:val="40"/>
          <w:u w:val="thick"/>
          <w:lang w:val="en-US"/>
        </w:rPr>
        <w:t>ANALYSIS:</w:t>
      </w:r>
    </w:p>
    <w:p w:rsidR="0029675B" w:rsidRPr="00676803" w:rsidRDefault="00176F88" w:rsidP="005D0A71">
      <w:pPr>
        <w:rPr>
          <w:sz w:val="28"/>
          <w:lang w:val="en-US"/>
        </w:rPr>
      </w:pPr>
      <w:r w:rsidRPr="00676803">
        <w:rPr>
          <w:sz w:val="28"/>
          <w:lang w:val="en-US"/>
        </w:rPr>
        <w:t xml:space="preserve">The stock has taken a downtrend in the past few months but has been in increasing trend in MARCH 2024. We have taken stock high            and low in order to determine the difference between day </w:t>
      </w:r>
      <w:r w:rsidR="0029675B" w:rsidRPr="00676803">
        <w:rPr>
          <w:sz w:val="28"/>
          <w:lang w:val="en-US"/>
        </w:rPr>
        <w:t>high and day low significantly.</w:t>
      </w:r>
    </w:p>
    <w:p w:rsidR="00520C3B" w:rsidRPr="00342E59" w:rsidRDefault="00520C3B" w:rsidP="00520C3B">
      <w:pPr>
        <w:pStyle w:val="ListParagraph"/>
        <w:numPr>
          <w:ilvl w:val="0"/>
          <w:numId w:val="14"/>
        </w:numPr>
        <w:rPr>
          <w:rFonts w:ascii="Arial Rounded MT Bold" w:hAnsi="Arial Rounded MT Bold"/>
          <w:b/>
          <w:sz w:val="32"/>
          <w:u w:val="double"/>
          <w:lang w:val="en-US"/>
        </w:rPr>
        <w:sectPr w:rsidR="00520C3B" w:rsidRPr="00342E59" w:rsidSect="005D0A71">
          <w:type w:val="continuous"/>
          <w:pgSz w:w="11906" w:h="16838"/>
          <w:pgMar w:top="1440" w:right="1440" w:bottom="1440" w:left="1440" w:header="708" w:footer="708" w:gutter="0"/>
          <w:cols w:space="708"/>
          <w:docGrid w:linePitch="360"/>
        </w:sectPr>
      </w:pPr>
      <w:r w:rsidRPr="00342E59">
        <w:rPr>
          <w:rFonts w:ascii="Arial Rounded MT Bold" w:hAnsi="Arial Rounded MT Bold"/>
          <w:b/>
          <w:sz w:val="32"/>
          <w:u w:val="double"/>
          <w:lang w:val="en-US"/>
        </w:rPr>
        <w:t>MONTHLY HI</w:t>
      </w:r>
      <w:r w:rsidR="00342E59" w:rsidRPr="00342E59">
        <w:rPr>
          <w:rFonts w:ascii="Arial Rounded MT Bold" w:hAnsi="Arial Rounded MT Bold"/>
          <w:b/>
          <w:sz w:val="32"/>
          <w:u w:val="double"/>
          <w:lang w:val="en-US"/>
        </w:rPr>
        <w:t>GH AND LOW:</w:t>
      </w:r>
    </w:p>
    <w:p w:rsidR="0029675B" w:rsidRPr="00676803" w:rsidRDefault="00346180" w:rsidP="00520C3B">
      <w:pPr>
        <w:rPr>
          <w:rFonts w:ascii="Arial Rounded MT Bold" w:hAnsi="Arial Rounded MT Bold"/>
          <w:b/>
          <w:sz w:val="28"/>
          <w:u w:val="thick"/>
          <w:lang w:val="en-US"/>
        </w:rPr>
      </w:pPr>
      <w:r>
        <w:rPr>
          <w:noProof/>
          <w:lang w:eastAsia="en-IN"/>
        </w:rPr>
        <w:lastRenderedPageBreak/>
        <w:drawing>
          <wp:anchor distT="0" distB="0" distL="114300" distR="114300" simplePos="0" relativeHeight="251674624" behindDoc="1" locked="0" layoutInCell="1" allowOverlap="1" wp14:anchorId="54F04A61" wp14:editId="21623C63">
            <wp:simplePos x="0" y="0"/>
            <wp:positionH relativeFrom="margin">
              <wp:posOffset>180340</wp:posOffset>
            </wp:positionH>
            <wp:positionV relativeFrom="paragraph">
              <wp:posOffset>843915</wp:posOffset>
            </wp:positionV>
            <wp:extent cx="6092190" cy="3763645"/>
            <wp:effectExtent l="0" t="0" r="3810" b="8255"/>
            <wp:wrapTight wrapText="bothSides">
              <wp:wrapPolygon edited="0">
                <wp:start x="0" y="0"/>
                <wp:lineTo x="0" y="21538"/>
                <wp:lineTo x="21546" y="21538"/>
                <wp:lineTo x="21546"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383100" w:rsidRPr="00676803">
        <w:rPr>
          <w:rFonts w:cstheme="minorHAnsi"/>
          <w:sz w:val="28"/>
          <w:lang w:val="en-US"/>
        </w:rPr>
        <w:t xml:space="preserve">The following line chart compares the share prices of </w:t>
      </w:r>
      <w:r w:rsidR="00383100" w:rsidRPr="00676803">
        <w:rPr>
          <w:b/>
          <w:sz w:val="28"/>
          <w:lang w:val="en-US"/>
        </w:rPr>
        <w:t>TATA INVESTMENT CORPORATION</w:t>
      </w:r>
      <w:r w:rsidR="00383100" w:rsidRPr="00676803">
        <w:rPr>
          <w:sz w:val="28"/>
          <w:lang w:val="en-US"/>
        </w:rPr>
        <w:t xml:space="preserve"> from APRIL-2023 to APRIL-2024 with the higest in march 2024 and lowest in march 2023</w:t>
      </w:r>
    </w:p>
    <w:p w:rsidR="00D3070C" w:rsidRDefault="00D3070C" w:rsidP="00176F88">
      <w:pPr>
        <w:rPr>
          <w:noProof/>
          <w:lang w:eastAsia="en-IN"/>
        </w:rPr>
      </w:pPr>
    </w:p>
    <w:p w:rsidR="00AE4EA2" w:rsidRPr="00C803F8" w:rsidRDefault="00AE4EA2" w:rsidP="00176F88">
      <w:pPr>
        <w:rPr>
          <w:noProof/>
          <w:lang w:eastAsia="en-IN"/>
        </w:rPr>
        <w:sectPr w:rsidR="00AE4EA2" w:rsidRPr="00C803F8" w:rsidSect="00D3070C">
          <w:type w:val="continuous"/>
          <w:pgSz w:w="11906" w:h="16838"/>
          <w:pgMar w:top="1440" w:right="1440" w:bottom="1440" w:left="1440" w:header="708" w:footer="708" w:gutter="0"/>
          <w:cols w:space="708"/>
          <w:docGrid w:linePitch="360"/>
        </w:sectPr>
      </w:pPr>
    </w:p>
    <w:p w:rsidR="00176F88" w:rsidRPr="00AE4EA2" w:rsidRDefault="000904C4" w:rsidP="00AE4EA2">
      <w:pPr>
        <w:pStyle w:val="ListParagraph"/>
        <w:numPr>
          <w:ilvl w:val="0"/>
          <w:numId w:val="25"/>
        </w:numPr>
        <w:rPr>
          <w:rFonts w:ascii="Arial Rounded MT Bold" w:hAnsi="Arial Rounded MT Bold"/>
          <w:b/>
          <w:sz w:val="32"/>
          <w:u w:val="double"/>
          <w:lang w:val="en-US"/>
        </w:rPr>
      </w:pPr>
      <w:r w:rsidRPr="00AE4EA2">
        <w:rPr>
          <w:rFonts w:ascii="Arial Rounded MT Bold" w:hAnsi="Arial Rounded MT Bold"/>
          <w:b/>
          <w:sz w:val="32"/>
          <w:u w:val="double"/>
          <w:lang w:val="en-US"/>
        </w:rPr>
        <w:lastRenderedPageBreak/>
        <w:t>PERCENTAGE CHANGE:</w:t>
      </w:r>
    </w:p>
    <w:p w:rsidR="00614E31" w:rsidRPr="00614E31" w:rsidRDefault="00132D7C" w:rsidP="00614E31">
      <w:pPr>
        <w:pStyle w:val="NormalWeb"/>
        <w:numPr>
          <w:ilvl w:val="0"/>
          <w:numId w:val="14"/>
        </w:numPr>
        <w:spacing w:before="0" w:beforeAutospacing="0" w:after="0" w:afterAutospacing="0"/>
        <w:rPr>
          <w:rFonts w:asciiTheme="minorHAnsi" w:hAnsiTheme="minorHAnsi" w:cstheme="minorHAnsi"/>
          <w:color w:val="000000"/>
          <w:sz w:val="28"/>
          <w:szCs w:val="28"/>
        </w:rPr>
      </w:pPr>
      <w:r w:rsidRPr="00132D7C">
        <w:rPr>
          <w:rFonts w:asciiTheme="minorHAnsi" w:hAnsiTheme="minorHAnsi" w:cstheme="minorHAnsi"/>
          <w:color w:val="000000"/>
          <w:sz w:val="28"/>
          <w:szCs w:val="28"/>
        </w:rPr>
        <w:t xml:space="preserve">To determine the </w:t>
      </w:r>
      <w:proofErr w:type="gramStart"/>
      <w:r w:rsidRPr="00132D7C">
        <w:rPr>
          <w:rFonts w:asciiTheme="minorHAnsi" w:hAnsiTheme="minorHAnsi" w:cstheme="minorHAnsi"/>
          <w:color w:val="000000"/>
          <w:sz w:val="28"/>
          <w:szCs w:val="28"/>
        </w:rPr>
        <w:t>percentage</w:t>
      </w:r>
      <w:proofErr w:type="gramEnd"/>
      <w:r w:rsidRPr="00132D7C">
        <w:rPr>
          <w:rFonts w:asciiTheme="minorHAnsi" w:hAnsiTheme="minorHAnsi" w:cstheme="minorHAnsi"/>
          <w:color w:val="000000"/>
          <w:sz w:val="28"/>
          <w:szCs w:val="28"/>
        </w:rPr>
        <w:t xml:space="preserve"> change in stock price of the</w:t>
      </w:r>
      <w:r>
        <w:rPr>
          <w:rFonts w:asciiTheme="minorHAnsi" w:hAnsiTheme="minorHAnsi" w:cstheme="minorHAnsi"/>
          <w:color w:val="000000"/>
          <w:sz w:val="28"/>
          <w:szCs w:val="28"/>
        </w:rPr>
        <w:t xml:space="preserve"> </w:t>
      </w:r>
      <w:r w:rsidRPr="00132D7C">
        <w:rPr>
          <w:rFonts w:asciiTheme="minorHAnsi" w:hAnsiTheme="minorHAnsi" w:cstheme="minorHAnsi"/>
          <w:b/>
          <w:sz w:val="28"/>
          <w:szCs w:val="28"/>
          <w:lang w:val="en-US"/>
        </w:rPr>
        <w:t>TATA INVESTMENT CORPORATION</w:t>
      </w:r>
      <w:r w:rsidRPr="00132D7C">
        <w:rPr>
          <w:rFonts w:asciiTheme="minorHAnsi" w:hAnsiTheme="minorHAnsi" w:cstheme="minorHAnsi"/>
          <w:color w:val="000000"/>
          <w:sz w:val="28"/>
          <w:szCs w:val="28"/>
        </w:rPr>
        <w:t> the closing prices of the stock on the initial day of the year and the final day for the fiscal year 2023-24 has been taken</w:t>
      </w:r>
      <w:r>
        <w:rPr>
          <w:rFonts w:asciiTheme="minorHAnsi" w:hAnsiTheme="minorHAnsi" w:cstheme="minorHAnsi"/>
          <w:color w:val="000000"/>
          <w:sz w:val="28"/>
          <w:szCs w:val="28"/>
        </w:rPr>
        <w:t xml:space="preserve"> </w:t>
      </w:r>
      <w:r w:rsidR="007D0A26" w:rsidRPr="00C8462D">
        <w:rPr>
          <w:rFonts w:asciiTheme="minorHAnsi" w:hAnsiTheme="minorHAnsi" w:cstheme="minorHAnsi"/>
          <w:sz w:val="28"/>
          <w:szCs w:val="28"/>
          <w:lang w:val="en-US"/>
        </w:rPr>
        <w:t>which is a 309%</w:t>
      </w:r>
      <w:r w:rsidR="007D0A26">
        <w:rPr>
          <w:rFonts w:asciiTheme="minorHAnsi" w:hAnsiTheme="minorHAnsi" w:cstheme="minorHAnsi"/>
          <w:sz w:val="28"/>
          <w:szCs w:val="28"/>
          <w:lang w:val="en-US"/>
        </w:rPr>
        <w:t xml:space="preserve"> increase</w:t>
      </w:r>
      <w:r w:rsidR="007D0A26">
        <w:rPr>
          <w:rFonts w:cstheme="minorHAnsi"/>
          <w:sz w:val="28"/>
          <w:szCs w:val="28"/>
          <w:lang w:val="en-US"/>
        </w:rPr>
        <w:t xml:space="preserve"> from April-23 to March-24.</w:t>
      </w:r>
    </w:p>
    <w:p w:rsidR="00614E31" w:rsidRPr="00614E31" w:rsidRDefault="00614E31" w:rsidP="00614E31">
      <w:pPr>
        <w:pStyle w:val="NormalWeb"/>
        <w:spacing w:before="0" w:beforeAutospacing="0" w:after="0" w:afterAutospacing="0"/>
        <w:ind w:left="720"/>
        <w:rPr>
          <w:rFonts w:asciiTheme="minorHAnsi" w:hAnsiTheme="minorHAnsi" w:cstheme="minorHAnsi"/>
          <w:color w:val="000000"/>
          <w:sz w:val="28"/>
          <w:szCs w:val="28"/>
        </w:rPr>
      </w:pPr>
    </w:p>
    <w:p w:rsidR="00614E31" w:rsidRPr="00346180" w:rsidRDefault="00614E31" w:rsidP="00346180">
      <w:pPr>
        <w:pStyle w:val="NormalWeb"/>
        <w:numPr>
          <w:ilvl w:val="0"/>
          <w:numId w:val="14"/>
        </w:numPr>
        <w:spacing w:before="0" w:beforeAutospacing="0" w:after="0" w:afterAutospacing="0"/>
        <w:rPr>
          <w:rFonts w:asciiTheme="minorHAnsi" w:hAnsiTheme="minorHAnsi" w:cstheme="minorHAnsi"/>
          <w:sz w:val="28"/>
          <w:szCs w:val="28"/>
        </w:rPr>
      </w:pPr>
      <w:r>
        <w:rPr>
          <w:rFonts w:cstheme="minorHAnsi"/>
          <w:sz w:val="28"/>
          <w:szCs w:val="28"/>
          <w:lang w:val="en-US"/>
        </w:rPr>
        <w:t>The stock price has risen by 309% in the past year from ₹1,751 to ₹7,226</w:t>
      </w:r>
      <w:r w:rsidR="00346180">
        <w:rPr>
          <w:rFonts w:cstheme="minorHAnsi"/>
          <w:sz w:val="28"/>
          <w:szCs w:val="28"/>
          <w:lang w:val="en-US"/>
        </w:rPr>
        <w:t>.</w:t>
      </w:r>
      <w:r w:rsidRPr="00346180">
        <w:rPr>
          <w:rFonts w:cstheme="minorHAnsi"/>
          <w:sz w:val="28"/>
          <w:szCs w:val="28"/>
          <w:lang w:val="en-US"/>
        </w:rPr>
        <w:br w:type="page"/>
      </w:r>
    </w:p>
    <w:p w:rsidR="00342E59" w:rsidRPr="00614E31" w:rsidRDefault="00614E31" w:rsidP="00614E31">
      <w:pPr>
        <w:pStyle w:val="NormalWeb"/>
        <w:spacing w:before="0" w:beforeAutospacing="0" w:after="0" w:afterAutospacing="0"/>
        <w:rPr>
          <w:rFonts w:asciiTheme="minorHAnsi" w:hAnsiTheme="minorHAnsi" w:cstheme="minorHAnsi"/>
          <w:sz w:val="28"/>
          <w:szCs w:val="28"/>
          <w:lang w:val="en-US"/>
        </w:rPr>
      </w:pPr>
      <w:r>
        <w:rPr>
          <w:noProof/>
        </w:rPr>
        <w:lastRenderedPageBreak/>
        <w:drawing>
          <wp:anchor distT="0" distB="0" distL="114300" distR="114300" simplePos="0" relativeHeight="251675648" behindDoc="1" locked="0" layoutInCell="1" allowOverlap="1" wp14:anchorId="0FBF7D0D" wp14:editId="402D0E26">
            <wp:simplePos x="0" y="0"/>
            <wp:positionH relativeFrom="margin">
              <wp:posOffset>350520</wp:posOffset>
            </wp:positionH>
            <wp:positionV relativeFrom="paragraph">
              <wp:posOffset>0</wp:posOffset>
            </wp:positionV>
            <wp:extent cx="5815330" cy="3221355"/>
            <wp:effectExtent l="0" t="0" r="13970" b="17145"/>
            <wp:wrapTight wrapText="bothSides">
              <wp:wrapPolygon edited="0">
                <wp:start x="0" y="0"/>
                <wp:lineTo x="0" y="21587"/>
                <wp:lineTo x="21581" y="21587"/>
                <wp:lineTo x="21581"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346180" w:rsidRDefault="00346180" w:rsidP="00342E59">
      <w:pPr>
        <w:rPr>
          <w:rFonts w:ascii="Arial Rounded MT Bold" w:hAnsi="Arial Rounded MT Bold"/>
          <w:b/>
          <w:sz w:val="32"/>
          <w:u w:val="double"/>
          <w:lang w:val="en-US"/>
        </w:rPr>
      </w:pPr>
    </w:p>
    <w:p w:rsidR="00346180" w:rsidRDefault="00346180" w:rsidP="00342E59">
      <w:pPr>
        <w:rPr>
          <w:rFonts w:ascii="Arial Rounded MT Bold" w:hAnsi="Arial Rounded MT Bold"/>
          <w:b/>
          <w:sz w:val="32"/>
          <w:u w:val="double"/>
          <w:lang w:val="en-US"/>
        </w:rPr>
      </w:pPr>
    </w:p>
    <w:p w:rsidR="00346180" w:rsidRDefault="00346180" w:rsidP="00342E59">
      <w:pPr>
        <w:rPr>
          <w:rFonts w:ascii="Arial Rounded MT Bold" w:hAnsi="Arial Rounded MT Bold"/>
          <w:b/>
          <w:sz w:val="32"/>
          <w:u w:val="double"/>
          <w:lang w:val="en-US"/>
        </w:rPr>
      </w:pPr>
    </w:p>
    <w:p w:rsidR="00AE4EA2" w:rsidRDefault="00AE4EA2" w:rsidP="00342E59">
      <w:pPr>
        <w:rPr>
          <w:rFonts w:ascii="Arial Rounded MT Bold" w:hAnsi="Arial Rounded MT Bold"/>
          <w:b/>
          <w:sz w:val="32"/>
          <w:u w:val="double"/>
          <w:lang w:val="en-US"/>
        </w:rPr>
      </w:pPr>
    </w:p>
    <w:p w:rsidR="00AE4EA2" w:rsidRDefault="00AE4EA2" w:rsidP="00342E59">
      <w:pPr>
        <w:rPr>
          <w:rFonts w:ascii="Arial Rounded MT Bold" w:hAnsi="Arial Rounded MT Bold"/>
          <w:b/>
          <w:sz w:val="32"/>
          <w:u w:val="double"/>
          <w:lang w:val="en-US"/>
        </w:rPr>
      </w:pPr>
    </w:p>
    <w:p w:rsidR="00342E59" w:rsidRPr="00AE4EA2" w:rsidRDefault="00342E59" w:rsidP="00AE4EA2">
      <w:pPr>
        <w:pStyle w:val="ListParagraph"/>
        <w:numPr>
          <w:ilvl w:val="0"/>
          <w:numId w:val="24"/>
        </w:numPr>
        <w:spacing w:line="276" w:lineRule="auto"/>
        <w:rPr>
          <w:rFonts w:ascii="Arial Rounded MT Bold" w:hAnsi="Arial Rounded MT Bold"/>
          <w:b/>
          <w:sz w:val="32"/>
          <w:u w:val="double"/>
          <w:lang w:val="en-US"/>
        </w:rPr>
      </w:pPr>
      <w:r w:rsidRPr="00AE4EA2">
        <w:rPr>
          <w:rFonts w:ascii="Arial Rounded MT Bold" w:hAnsi="Arial Rounded MT Bold"/>
          <w:b/>
          <w:sz w:val="32"/>
          <w:u w:val="double"/>
          <w:lang w:val="en-US"/>
        </w:rPr>
        <w:t>VOLATILITY OF SHARE PRICE:</w:t>
      </w:r>
    </w:p>
    <w:p w:rsidR="00AE4EA2" w:rsidRPr="007D0A26" w:rsidRDefault="007D0A26" w:rsidP="00342E59">
      <w:pPr>
        <w:rPr>
          <w:rFonts w:cstheme="minorHAnsi"/>
          <w:sz w:val="28"/>
          <w:lang w:val="en-US"/>
        </w:rPr>
      </w:pPr>
      <w:r w:rsidRPr="007D0A26">
        <w:rPr>
          <w:rFonts w:cstheme="minorHAnsi"/>
          <w:sz w:val="28"/>
          <w:lang w:val="en-US"/>
        </w:rPr>
        <w:t xml:space="preserve">To calculate the price volatility of </w:t>
      </w:r>
      <w:r w:rsidRPr="007D0A26">
        <w:rPr>
          <w:rFonts w:cstheme="minorHAnsi"/>
          <w:b/>
          <w:sz w:val="28"/>
          <w:lang w:val="en-US"/>
        </w:rPr>
        <w:t>TATA INVESTMENT CORPORARION</w:t>
      </w:r>
      <w:r w:rsidRPr="007D0A26">
        <w:rPr>
          <w:rFonts w:cstheme="minorHAnsi"/>
          <w:sz w:val="28"/>
          <w:lang w:val="en-US"/>
        </w:rPr>
        <w:t xml:space="preserve">, the daily stock price </w:t>
      </w:r>
      <w:r w:rsidR="00614E31">
        <w:rPr>
          <w:rFonts w:cstheme="minorHAnsi"/>
          <w:sz w:val="28"/>
          <w:lang w:val="en-US"/>
        </w:rPr>
        <w:t xml:space="preserve">data from April-23 to March-24 </w:t>
      </w:r>
      <w:r w:rsidRPr="007D0A26">
        <w:rPr>
          <w:rFonts w:cstheme="minorHAnsi"/>
          <w:sz w:val="28"/>
          <w:lang w:val="en-US"/>
        </w:rPr>
        <w:t>is used.</w:t>
      </w:r>
      <w:r w:rsidR="00AE4EA2">
        <w:rPr>
          <w:rFonts w:cstheme="minorHAnsi"/>
          <w:sz w:val="28"/>
          <w:lang w:val="en-US"/>
        </w:rPr>
        <w:t xml:space="preserve"> </w:t>
      </w:r>
    </w:p>
    <w:p w:rsidR="00342E59" w:rsidRDefault="00346180">
      <w:pPr>
        <w:rPr>
          <w:sz w:val="32"/>
          <w:lang w:val="en-US"/>
        </w:rPr>
      </w:pPr>
      <w:r>
        <w:rPr>
          <w:noProof/>
          <w:lang w:eastAsia="en-IN"/>
        </w:rPr>
        <w:drawing>
          <wp:anchor distT="0" distB="0" distL="114300" distR="114300" simplePos="0" relativeHeight="251676672" behindDoc="1" locked="0" layoutInCell="1" allowOverlap="1" wp14:anchorId="4EAD6955" wp14:editId="6DAED172">
            <wp:simplePos x="0" y="0"/>
            <wp:positionH relativeFrom="margin">
              <wp:posOffset>552450</wp:posOffset>
            </wp:positionH>
            <wp:positionV relativeFrom="paragraph">
              <wp:posOffset>201295</wp:posOffset>
            </wp:positionV>
            <wp:extent cx="5613400" cy="3625215"/>
            <wp:effectExtent l="0" t="0" r="6350" b="13335"/>
            <wp:wrapTight wrapText="bothSides">
              <wp:wrapPolygon edited="0">
                <wp:start x="0" y="0"/>
                <wp:lineTo x="0" y="21566"/>
                <wp:lineTo x="21551" y="21566"/>
                <wp:lineTo x="2155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342E59" w:rsidRPr="00342E59" w:rsidRDefault="00342E59" w:rsidP="00342E59">
      <w:pPr>
        <w:rPr>
          <w:sz w:val="32"/>
          <w:lang w:val="en-US"/>
        </w:rPr>
      </w:pPr>
    </w:p>
    <w:p w:rsidR="00342E59" w:rsidRPr="00342E59" w:rsidRDefault="00342E59" w:rsidP="00342E59">
      <w:pPr>
        <w:rPr>
          <w:sz w:val="32"/>
          <w:lang w:val="en-US"/>
        </w:rPr>
      </w:pPr>
    </w:p>
    <w:p w:rsidR="00342E59" w:rsidRPr="00342E59" w:rsidRDefault="00342E59" w:rsidP="00342E59">
      <w:pPr>
        <w:rPr>
          <w:sz w:val="32"/>
          <w:lang w:val="en-US"/>
        </w:rPr>
      </w:pPr>
    </w:p>
    <w:p w:rsidR="00342E59" w:rsidRPr="00342E59" w:rsidRDefault="00342E59" w:rsidP="00342E59">
      <w:pPr>
        <w:rPr>
          <w:sz w:val="32"/>
          <w:lang w:val="en-US"/>
        </w:rPr>
      </w:pPr>
    </w:p>
    <w:p w:rsidR="00342E59" w:rsidRPr="00342E59" w:rsidRDefault="00342E59" w:rsidP="00342E59">
      <w:pPr>
        <w:rPr>
          <w:sz w:val="32"/>
          <w:lang w:val="en-US"/>
        </w:rPr>
      </w:pPr>
    </w:p>
    <w:p w:rsidR="00342E59" w:rsidRPr="00342E59" w:rsidRDefault="00342E59" w:rsidP="00342E59">
      <w:pPr>
        <w:rPr>
          <w:sz w:val="32"/>
          <w:lang w:val="en-US"/>
        </w:rPr>
      </w:pPr>
    </w:p>
    <w:p w:rsidR="00342E59" w:rsidRPr="00342E59" w:rsidRDefault="00342E59" w:rsidP="00342E59">
      <w:pPr>
        <w:rPr>
          <w:sz w:val="32"/>
          <w:lang w:val="en-US"/>
        </w:rPr>
      </w:pPr>
    </w:p>
    <w:p w:rsidR="00F65A28" w:rsidRPr="00C8462D" w:rsidRDefault="00F65A28">
      <w:pPr>
        <w:rPr>
          <w:rFonts w:cstheme="minorHAnsi"/>
          <w:sz w:val="28"/>
          <w:szCs w:val="28"/>
          <w:lang w:val="en-US"/>
        </w:rPr>
      </w:pPr>
      <w:r w:rsidRPr="00C8462D">
        <w:rPr>
          <w:rFonts w:cstheme="minorHAnsi"/>
          <w:sz w:val="28"/>
          <w:szCs w:val="28"/>
          <w:lang w:val="en-US"/>
        </w:rPr>
        <w:br w:type="page"/>
      </w:r>
    </w:p>
    <w:p w:rsidR="00AE4EA2" w:rsidRDefault="00AE4EA2">
      <w:pPr>
        <w:rPr>
          <w:rFonts w:ascii="Arial Rounded MT Bold" w:hAnsi="Arial Rounded MT Bold"/>
          <w:b/>
          <w:sz w:val="32"/>
          <w:u w:val="double"/>
          <w:lang w:val="en-US"/>
        </w:rPr>
      </w:pPr>
      <w:r>
        <w:rPr>
          <w:noProof/>
          <w:lang w:eastAsia="en-IN"/>
        </w:rPr>
        <w:lastRenderedPageBreak/>
        <w:drawing>
          <wp:anchor distT="0" distB="0" distL="114300" distR="114300" simplePos="0" relativeHeight="251679744" behindDoc="1" locked="0" layoutInCell="1" allowOverlap="1" wp14:anchorId="1D51652E" wp14:editId="56A34C42">
            <wp:simplePos x="0" y="0"/>
            <wp:positionH relativeFrom="margin">
              <wp:posOffset>577215</wp:posOffset>
            </wp:positionH>
            <wp:positionV relativeFrom="paragraph">
              <wp:posOffset>0</wp:posOffset>
            </wp:positionV>
            <wp:extent cx="5245735" cy="2912745"/>
            <wp:effectExtent l="0" t="0" r="12065" b="1905"/>
            <wp:wrapTight wrapText="bothSides">
              <wp:wrapPolygon edited="0">
                <wp:start x="0" y="0"/>
                <wp:lineTo x="0" y="21473"/>
                <wp:lineTo x="21571" y="21473"/>
                <wp:lineTo x="2157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AE4EA2" w:rsidRDefault="00AE4EA2">
      <w:pPr>
        <w:rPr>
          <w:rFonts w:ascii="Arial Rounded MT Bold" w:hAnsi="Arial Rounded MT Bold"/>
          <w:b/>
          <w:sz w:val="32"/>
          <w:u w:val="double"/>
          <w:lang w:val="en-US"/>
        </w:rPr>
      </w:pPr>
    </w:p>
    <w:p w:rsidR="00590EB6" w:rsidRDefault="00590EB6">
      <w:pPr>
        <w:rPr>
          <w:rFonts w:ascii="Arial Rounded MT Bold" w:hAnsi="Arial Rounded MT Bold"/>
          <w:b/>
          <w:sz w:val="32"/>
          <w:u w:val="double"/>
          <w:lang w:val="en-US"/>
        </w:rPr>
      </w:pPr>
    </w:p>
    <w:p w:rsidR="00590EB6" w:rsidRDefault="00590EB6">
      <w:pPr>
        <w:rPr>
          <w:rFonts w:ascii="Arial Rounded MT Bold" w:hAnsi="Arial Rounded MT Bold"/>
          <w:b/>
          <w:sz w:val="32"/>
          <w:u w:val="double"/>
          <w:lang w:val="en-US"/>
        </w:rPr>
      </w:pPr>
    </w:p>
    <w:p w:rsidR="00590EB6" w:rsidRDefault="00590EB6">
      <w:pPr>
        <w:rPr>
          <w:rFonts w:ascii="Arial Rounded MT Bold" w:hAnsi="Arial Rounded MT Bold"/>
          <w:b/>
          <w:sz w:val="32"/>
          <w:u w:val="double"/>
          <w:lang w:val="en-US"/>
        </w:rPr>
      </w:pPr>
    </w:p>
    <w:p w:rsidR="00590EB6" w:rsidRDefault="00590EB6">
      <w:pPr>
        <w:rPr>
          <w:rFonts w:ascii="Arial Rounded MT Bold" w:hAnsi="Arial Rounded MT Bold"/>
          <w:b/>
          <w:sz w:val="32"/>
          <w:u w:val="double"/>
          <w:lang w:val="en-US"/>
        </w:rPr>
      </w:pPr>
    </w:p>
    <w:p w:rsidR="00590EB6" w:rsidRDefault="00590EB6">
      <w:pPr>
        <w:rPr>
          <w:rFonts w:ascii="Arial Rounded MT Bold" w:hAnsi="Arial Rounded MT Bold"/>
          <w:b/>
          <w:sz w:val="32"/>
          <w:u w:val="double"/>
          <w:lang w:val="en-US"/>
        </w:rPr>
      </w:pPr>
    </w:p>
    <w:p w:rsidR="00590EB6" w:rsidRDefault="00590EB6">
      <w:pPr>
        <w:rPr>
          <w:rFonts w:ascii="Arial Rounded MT Bold" w:hAnsi="Arial Rounded MT Bold"/>
          <w:b/>
          <w:sz w:val="32"/>
          <w:u w:val="double"/>
          <w:lang w:val="en-US"/>
        </w:rPr>
      </w:pPr>
    </w:p>
    <w:p w:rsidR="00590EB6" w:rsidRDefault="00590EB6" w:rsidP="00590EB6">
      <w:pPr>
        <w:pStyle w:val="NormalWeb"/>
        <w:spacing w:before="0" w:beforeAutospacing="0" w:after="0" w:afterAutospacing="0"/>
        <w:textAlignment w:val="baseline"/>
        <w:rPr>
          <w:rFonts w:ascii="Arial Rounded MT Bold" w:eastAsiaTheme="minorHAnsi" w:hAnsi="Arial Rounded MT Bold" w:cstheme="minorBidi"/>
          <w:b/>
          <w:sz w:val="32"/>
          <w:szCs w:val="22"/>
          <w:u w:val="double"/>
          <w:lang w:val="en-US" w:eastAsia="en-US"/>
        </w:rPr>
      </w:pPr>
    </w:p>
    <w:p w:rsidR="00590EB6" w:rsidRDefault="00590EB6" w:rsidP="00590EB6">
      <w:pPr>
        <w:pStyle w:val="NormalWeb"/>
        <w:spacing w:before="0" w:beforeAutospacing="0" w:after="0" w:afterAutospacing="0"/>
        <w:textAlignment w:val="baseline"/>
        <w:rPr>
          <w:rFonts w:asciiTheme="minorHAnsi" w:hAnsiTheme="minorHAnsi" w:cstheme="minorHAnsi"/>
          <w:bCs/>
          <w:color w:val="000000"/>
          <w:sz w:val="28"/>
        </w:rPr>
      </w:pPr>
      <w:r w:rsidRPr="00590EB6">
        <w:rPr>
          <w:rFonts w:asciiTheme="minorHAnsi" w:hAnsiTheme="minorHAnsi" w:cstheme="minorHAnsi"/>
          <w:bCs/>
          <w:color w:val="000000"/>
          <w:sz w:val="28"/>
        </w:rPr>
        <w:t>The</w:t>
      </w:r>
      <w:r>
        <w:rPr>
          <w:rFonts w:asciiTheme="minorHAnsi" w:hAnsiTheme="minorHAnsi" w:cstheme="minorHAnsi"/>
          <w:bCs/>
          <w:color w:val="000000"/>
          <w:sz w:val="28"/>
        </w:rPr>
        <w:t xml:space="preserve"> above</w:t>
      </w:r>
      <w:r w:rsidRPr="00590EB6">
        <w:rPr>
          <w:rFonts w:asciiTheme="minorHAnsi" w:hAnsiTheme="minorHAnsi" w:cstheme="minorHAnsi"/>
          <w:bCs/>
          <w:color w:val="000000"/>
          <w:sz w:val="28"/>
        </w:rPr>
        <w:t xml:space="preserve"> chart shows the Price movement </w:t>
      </w:r>
      <w:r>
        <w:rPr>
          <w:rFonts w:asciiTheme="minorHAnsi" w:hAnsiTheme="minorHAnsi" w:cstheme="minorHAnsi"/>
          <w:bCs/>
          <w:color w:val="000000"/>
          <w:sz w:val="28"/>
        </w:rPr>
        <w:t xml:space="preserve">of TATA INVESTMENT CORPORATIONS </w:t>
      </w:r>
      <w:r w:rsidRPr="00590EB6">
        <w:rPr>
          <w:rFonts w:asciiTheme="minorHAnsi" w:hAnsiTheme="minorHAnsi" w:cstheme="minorHAnsi"/>
          <w:bCs/>
          <w:color w:val="000000"/>
          <w:sz w:val="28"/>
        </w:rPr>
        <w:t xml:space="preserve">for the year 2023-2024 </w:t>
      </w:r>
      <w:r>
        <w:rPr>
          <w:rFonts w:asciiTheme="minorHAnsi" w:hAnsiTheme="minorHAnsi" w:cstheme="minorHAnsi"/>
          <w:bCs/>
          <w:color w:val="000000"/>
          <w:sz w:val="28"/>
        </w:rPr>
        <w:t>with</w:t>
      </w:r>
      <w:r w:rsidRPr="00590EB6">
        <w:rPr>
          <w:rFonts w:asciiTheme="minorHAnsi" w:hAnsiTheme="minorHAnsi" w:cstheme="minorHAnsi"/>
          <w:bCs/>
          <w:color w:val="000000"/>
          <w:sz w:val="28"/>
        </w:rPr>
        <w:t xml:space="preserve"> opening, high, </w:t>
      </w:r>
      <w:r>
        <w:rPr>
          <w:rFonts w:asciiTheme="minorHAnsi" w:hAnsiTheme="minorHAnsi" w:cstheme="minorHAnsi"/>
          <w:bCs/>
          <w:color w:val="000000"/>
          <w:sz w:val="28"/>
        </w:rPr>
        <w:t>low, closing price of the stock.</w:t>
      </w:r>
    </w:p>
    <w:p w:rsidR="00590EB6" w:rsidRPr="00590EB6" w:rsidRDefault="00590EB6" w:rsidP="00590EB6">
      <w:pPr>
        <w:pStyle w:val="NormalWeb"/>
        <w:spacing w:before="0" w:beforeAutospacing="0" w:after="0" w:afterAutospacing="0"/>
        <w:textAlignment w:val="baseline"/>
        <w:rPr>
          <w:rFonts w:asciiTheme="minorHAnsi" w:hAnsiTheme="minorHAnsi" w:cstheme="minorHAnsi"/>
          <w:bCs/>
          <w:color w:val="000000"/>
          <w:sz w:val="28"/>
        </w:rPr>
      </w:pPr>
    </w:p>
    <w:p w:rsidR="00F65A28" w:rsidRPr="00AE4EA2" w:rsidRDefault="00F65A28" w:rsidP="00AE4EA2">
      <w:pPr>
        <w:pStyle w:val="ListParagraph"/>
        <w:numPr>
          <w:ilvl w:val="0"/>
          <w:numId w:val="29"/>
        </w:numPr>
        <w:rPr>
          <w:rFonts w:ascii="Arial Rounded MT Bold" w:hAnsi="Arial Rounded MT Bold"/>
          <w:b/>
          <w:sz w:val="32"/>
          <w:u w:val="double"/>
          <w:lang w:val="en-US"/>
        </w:rPr>
      </w:pPr>
      <w:r w:rsidRPr="00AE4EA2">
        <w:rPr>
          <w:rFonts w:ascii="Arial Rounded MT Bold" w:hAnsi="Arial Rounded MT Bold"/>
          <w:b/>
          <w:sz w:val="32"/>
          <w:u w:val="double"/>
          <w:lang w:val="en-US"/>
        </w:rPr>
        <w:t>AVERAGE TRADING VOLUME:</w:t>
      </w:r>
    </w:p>
    <w:p w:rsidR="00346180" w:rsidRPr="006542B1" w:rsidRDefault="00346180" w:rsidP="00590EB6">
      <w:pPr>
        <w:pStyle w:val="NormalWeb"/>
        <w:spacing w:before="0" w:beforeAutospacing="0" w:after="0" w:afterAutospacing="0"/>
        <w:rPr>
          <w:rFonts w:asciiTheme="minorHAnsi" w:hAnsiTheme="minorHAnsi" w:cstheme="minorHAnsi"/>
          <w:sz w:val="28"/>
          <w:szCs w:val="28"/>
        </w:rPr>
      </w:pPr>
      <w:r w:rsidRPr="006542B1">
        <w:rPr>
          <w:rFonts w:asciiTheme="minorHAnsi" w:hAnsiTheme="minorHAnsi" w:cstheme="minorHAnsi"/>
          <w:color w:val="000000"/>
          <w:sz w:val="28"/>
          <w:szCs w:val="28"/>
        </w:rPr>
        <w:t xml:space="preserve">The average trading volume for </w:t>
      </w:r>
      <w:r w:rsidRPr="006542B1">
        <w:rPr>
          <w:rFonts w:asciiTheme="minorHAnsi" w:hAnsiTheme="minorHAnsi" w:cstheme="minorHAnsi"/>
          <w:b/>
          <w:color w:val="000000"/>
          <w:sz w:val="28"/>
          <w:szCs w:val="28"/>
        </w:rPr>
        <w:t>TATA INVESTMENTS</w:t>
      </w:r>
      <w:r w:rsidRPr="006542B1">
        <w:rPr>
          <w:rFonts w:asciiTheme="minorHAnsi" w:hAnsiTheme="minorHAnsi" w:cstheme="minorHAnsi"/>
          <w:color w:val="000000"/>
          <w:sz w:val="28"/>
          <w:szCs w:val="28"/>
        </w:rPr>
        <w:t xml:space="preserve"> stocks over the past year is presented through the following </w:t>
      </w:r>
      <w:r w:rsidR="00590EB6" w:rsidRPr="006542B1">
        <w:rPr>
          <w:rFonts w:asciiTheme="minorHAnsi" w:hAnsiTheme="minorHAnsi" w:cstheme="minorHAnsi"/>
          <w:sz w:val="28"/>
          <w:szCs w:val="28"/>
        </w:rPr>
        <w:t xml:space="preserve">line </w:t>
      </w:r>
      <w:proofErr w:type="gramStart"/>
      <w:r w:rsidR="00590EB6" w:rsidRPr="006542B1">
        <w:rPr>
          <w:rFonts w:asciiTheme="minorHAnsi" w:hAnsiTheme="minorHAnsi" w:cstheme="minorHAnsi"/>
          <w:sz w:val="28"/>
          <w:szCs w:val="28"/>
        </w:rPr>
        <w:t>chart.</w:t>
      </w:r>
      <w:r w:rsidRPr="006542B1">
        <w:rPr>
          <w:rFonts w:asciiTheme="minorHAnsi" w:hAnsiTheme="minorHAnsi" w:cstheme="minorHAnsi"/>
          <w:color w:val="000000"/>
          <w:sz w:val="28"/>
          <w:szCs w:val="28"/>
        </w:rPr>
        <w:t>Total</w:t>
      </w:r>
      <w:proofErr w:type="gramEnd"/>
      <w:r w:rsidRPr="006542B1">
        <w:rPr>
          <w:rFonts w:asciiTheme="minorHAnsi" w:hAnsiTheme="minorHAnsi" w:cstheme="minorHAnsi"/>
          <w:color w:val="000000"/>
          <w:sz w:val="28"/>
          <w:szCs w:val="28"/>
        </w:rPr>
        <w:t xml:space="preserve"> trading volume of </w:t>
      </w:r>
      <w:r w:rsidRPr="006542B1">
        <w:rPr>
          <w:rFonts w:asciiTheme="minorHAnsi" w:hAnsiTheme="minorHAnsi" w:cstheme="minorHAnsi"/>
          <w:b/>
          <w:color w:val="000000"/>
          <w:sz w:val="28"/>
          <w:szCs w:val="28"/>
        </w:rPr>
        <w:t>TATA INVESTMENTS</w:t>
      </w:r>
      <w:r w:rsidRPr="006542B1">
        <w:rPr>
          <w:rFonts w:asciiTheme="minorHAnsi" w:hAnsiTheme="minorHAnsi" w:cstheme="minorHAnsi"/>
          <w:color w:val="000000"/>
          <w:sz w:val="28"/>
          <w:szCs w:val="28"/>
        </w:rPr>
        <w:t xml:space="preserve"> stocks in the year 2023-2024 is </w:t>
      </w:r>
      <w:r w:rsidRPr="006542B1">
        <w:rPr>
          <w:rFonts w:asciiTheme="minorHAnsi" w:hAnsiTheme="minorHAnsi" w:cstheme="minorHAnsi"/>
          <w:color w:val="000000"/>
          <w:sz w:val="28"/>
        </w:rPr>
        <w:t xml:space="preserve">31,71,385 and the average trading volume is 13,788.63 </w:t>
      </w:r>
      <w:r w:rsidR="00590EB6" w:rsidRPr="006542B1">
        <w:rPr>
          <w:rFonts w:asciiTheme="minorHAnsi" w:hAnsiTheme="minorHAnsi" w:cstheme="minorHAnsi"/>
          <w:sz w:val="28"/>
          <w:szCs w:val="28"/>
        </w:rPr>
        <w:t xml:space="preserve">. </w:t>
      </w:r>
      <w:r w:rsidRPr="006542B1">
        <w:rPr>
          <w:rFonts w:asciiTheme="minorHAnsi" w:hAnsiTheme="minorHAnsi" w:cstheme="minorHAnsi"/>
          <w:color w:val="000000"/>
          <w:sz w:val="28"/>
          <w:szCs w:val="28"/>
        </w:rPr>
        <w:t>The</w:t>
      </w:r>
      <w:r w:rsidR="00AE4EA2" w:rsidRPr="006542B1">
        <w:rPr>
          <w:rFonts w:asciiTheme="minorHAnsi" w:hAnsiTheme="minorHAnsi" w:cstheme="minorHAnsi"/>
          <w:color w:val="000000"/>
          <w:sz w:val="28"/>
          <w:szCs w:val="28"/>
        </w:rPr>
        <w:t xml:space="preserve"> </w:t>
      </w:r>
      <w:r w:rsidR="00590EB6" w:rsidRPr="006542B1">
        <w:rPr>
          <w:rFonts w:asciiTheme="minorHAnsi" w:hAnsiTheme="minorHAnsi" w:cstheme="minorHAnsi"/>
          <w:color w:val="000000"/>
          <w:sz w:val="28"/>
          <w:szCs w:val="28"/>
        </w:rPr>
        <w:t xml:space="preserve">below </w:t>
      </w:r>
      <w:r w:rsidR="00AE4EA2" w:rsidRPr="006542B1">
        <w:rPr>
          <w:rFonts w:asciiTheme="minorHAnsi" w:hAnsiTheme="minorHAnsi" w:cstheme="minorHAnsi"/>
          <w:color w:val="000000"/>
          <w:sz w:val="28"/>
          <w:szCs w:val="28"/>
        </w:rPr>
        <w:t xml:space="preserve">line </w:t>
      </w:r>
      <w:r w:rsidRPr="006542B1">
        <w:rPr>
          <w:rFonts w:asciiTheme="minorHAnsi" w:hAnsiTheme="minorHAnsi" w:cstheme="minorHAnsi"/>
          <w:color w:val="000000"/>
          <w:sz w:val="28"/>
          <w:szCs w:val="28"/>
        </w:rPr>
        <w:t>chart shows the Monthly average trading volume for the past year’s active days.</w:t>
      </w:r>
      <w:r w:rsidR="00AE4EA2" w:rsidRPr="006542B1">
        <w:rPr>
          <w:rFonts w:asciiTheme="minorHAnsi" w:hAnsiTheme="minorHAnsi" w:cstheme="minorHAnsi"/>
          <w:color w:val="000000"/>
          <w:sz w:val="28"/>
          <w:szCs w:val="28"/>
        </w:rPr>
        <w:t xml:space="preserve"> </w:t>
      </w:r>
    </w:p>
    <w:p w:rsidR="00AE4EA2" w:rsidRDefault="00590EB6">
      <w:pPr>
        <w:rPr>
          <w:rFonts w:ascii="Arial Rounded MT Bold" w:hAnsi="Arial Rounded MT Bold"/>
          <w:sz w:val="32"/>
          <w:lang w:val="en-US"/>
        </w:rPr>
      </w:pPr>
      <w:r>
        <w:rPr>
          <w:noProof/>
          <w:lang w:eastAsia="en-IN"/>
        </w:rPr>
        <w:drawing>
          <wp:anchor distT="0" distB="0" distL="114300" distR="114300" simplePos="0" relativeHeight="251677696" behindDoc="1" locked="0" layoutInCell="1" allowOverlap="1" wp14:anchorId="134E9485" wp14:editId="48A4777A">
            <wp:simplePos x="0" y="0"/>
            <wp:positionH relativeFrom="margin">
              <wp:posOffset>393065</wp:posOffset>
            </wp:positionH>
            <wp:positionV relativeFrom="paragraph">
              <wp:posOffset>101807</wp:posOffset>
            </wp:positionV>
            <wp:extent cx="5389245" cy="3359785"/>
            <wp:effectExtent l="0" t="0" r="1905" b="12065"/>
            <wp:wrapTight wrapText="bothSides">
              <wp:wrapPolygon edited="0">
                <wp:start x="0" y="0"/>
                <wp:lineTo x="0" y="21555"/>
                <wp:lineTo x="21531" y="21555"/>
                <wp:lineTo x="21531"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AE4EA2">
        <w:rPr>
          <w:rFonts w:ascii="Arial Rounded MT Bold" w:hAnsi="Arial Rounded MT Bold"/>
          <w:sz w:val="32"/>
          <w:lang w:val="en-US"/>
        </w:rPr>
        <w:br w:type="page"/>
      </w:r>
    </w:p>
    <w:p w:rsidR="006542B1" w:rsidRDefault="00590EB6" w:rsidP="00F05489">
      <w:pPr>
        <w:jc w:val="center"/>
        <w:rPr>
          <w:rFonts w:ascii="Arial Rounded MT Bold" w:hAnsi="Arial Rounded MT Bold"/>
          <w:b/>
          <w:sz w:val="44"/>
          <w:u w:val="thick"/>
          <w:lang w:val="en-US"/>
        </w:rPr>
      </w:pPr>
      <w:r w:rsidRPr="00590EB6">
        <w:rPr>
          <w:rFonts w:ascii="Arial Rounded MT Bold" w:hAnsi="Arial Rounded MT Bold"/>
          <w:b/>
          <w:sz w:val="44"/>
          <w:u w:val="thick"/>
          <w:lang w:val="en-US"/>
        </w:rPr>
        <w:lastRenderedPageBreak/>
        <w:t>STOCK INDEX COMPARISION</w:t>
      </w:r>
      <w:r w:rsidR="006542B1">
        <w:rPr>
          <w:rFonts w:ascii="Arial Rounded MT Bold" w:hAnsi="Arial Rounded MT Bold"/>
          <w:b/>
          <w:sz w:val="44"/>
          <w:u w:val="thick"/>
          <w:lang w:val="en-US"/>
        </w:rPr>
        <w:t>:</w:t>
      </w:r>
    </w:p>
    <w:p w:rsidR="00F05489" w:rsidRPr="00F05489" w:rsidRDefault="00F05489" w:rsidP="006542B1">
      <w:pPr>
        <w:rPr>
          <w:rFonts w:cstheme="minorHAnsi"/>
          <w:sz w:val="28"/>
          <w:szCs w:val="28"/>
          <w:lang w:val="en-US"/>
        </w:rPr>
      </w:pPr>
      <w:r w:rsidRPr="00F05489">
        <w:rPr>
          <w:rFonts w:cstheme="minorHAnsi"/>
          <w:sz w:val="28"/>
          <w:szCs w:val="28"/>
          <w:lang w:val="en-US"/>
        </w:rPr>
        <w:t xml:space="preserve">This section presents the stock price movements of TATA INVESTMENT equity and the NIFTY FINANCIAL SERVICES INDEX movements </w:t>
      </w:r>
      <w:r>
        <w:rPr>
          <w:rFonts w:cstheme="minorHAnsi"/>
          <w:sz w:val="28"/>
          <w:szCs w:val="28"/>
          <w:lang w:val="en-US"/>
        </w:rPr>
        <w:t>i</w:t>
      </w:r>
      <w:r w:rsidRPr="00F05489">
        <w:rPr>
          <w:rFonts w:cstheme="minorHAnsi"/>
          <w:sz w:val="28"/>
          <w:szCs w:val="28"/>
          <w:lang w:val="en-US"/>
        </w:rPr>
        <w:t>n which the Tata investment is listed in NSE</w:t>
      </w:r>
    </w:p>
    <w:p w:rsidR="00AE4EA2" w:rsidRDefault="006542B1" w:rsidP="006542B1">
      <w:pPr>
        <w:rPr>
          <w:rFonts w:cstheme="minorHAnsi"/>
          <w:sz w:val="28"/>
          <w:szCs w:val="28"/>
          <w:lang w:val="en-US"/>
        </w:rPr>
      </w:pPr>
      <w:r w:rsidRPr="00F05489">
        <w:rPr>
          <w:rFonts w:cstheme="minorHAnsi"/>
          <w:b/>
          <w:sz w:val="28"/>
          <w:szCs w:val="28"/>
          <w:lang w:val="en-US"/>
        </w:rPr>
        <w:t xml:space="preserve">Tata investment </w:t>
      </w:r>
      <w:r w:rsidR="00F05489" w:rsidRPr="00F05489">
        <w:rPr>
          <w:rFonts w:cstheme="minorHAnsi"/>
          <w:b/>
          <w:sz w:val="28"/>
          <w:szCs w:val="28"/>
          <w:lang w:val="en-US"/>
        </w:rPr>
        <w:t>corporation</w:t>
      </w:r>
      <w:r w:rsidRPr="00F05489">
        <w:rPr>
          <w:rFonts w:cstheme="minorHAnsi"/>
          <w:sz w:val="28"/>
          <w:szCs w:val="28"/>
          <w:lang w:val="en-US"/>
        </w:rPr>
        <w:t xml:space="preserve"> is listed in </w:t>
      </w:r>
      <w:r w:rsidR="00F05489" w:rsidRPr="00F05489">
        <w:rPr>
          <w:rFonts w:cstheme="minorHAnsi"/>
          <w:b/>
          <w:sz w:val="28"/>
          <w:szCs w:val="28"/>
          <w:lang w:val="en-US"/>
        </w:rPr>
        <w:t>NATIONAL</w:t>
      </w:r>
      <w:r w:rsidRPr="00F05489">
        <w:rPr>
          <w:rFonts w:cstheme="minorHAnsi"/>
          <w:b/>
          <w:sz w:val="28"/>
          <w:szCs w:val="28"/>
          <w:lang w:val="en-US"/>
        </w:rPr>
        <w:t xml:space="preserve"> STOCK EXCHANGE</w:t>
      </w:r>
      <w:r w:rsidR="00F05489" w:rsidRPr="00F05489">
        <w:rPr>
          <w:rFonts w:cstheme="minorHAnsi"/>
          <w:b/>
          <w:sz w:val="28"/>
          <w:szCs w:val="28"/>
          <w:lang w:val="en-US"/>
        </w:rPr>
        <w:t xml:space="preserve"> (NSE)</w:t>
      </w:r>
      <w:r w:rsidRPr="00F05489">
        <w:rPr>
          <w:rFonts w:cstheme="minorHAnsi"/>
          <w:sz w:val="28"/>
          <w:szCs w:val="28"/>
          <w:lang w:val="en-US"/>
        </w:rPr>
        <w:t xml:space="preserve"> OF INDIA Under the NIFTYT FINANCE SERVICES which represents the overall INDEX of Financial services sector in India.</w:t>
      </w:r>
    </w:p>
    <w:p w:rsidR="00F05489" w:rsidRPr="00F05489" w:rsidRDefault="00F05489" w:rsidP="006542B1">
      <w:pPr>
        <w:rPr>
          <w:rFonts w:cstheme="minorHAnsi"/>
          <w:sz w:val="28"/>
          <w:szCs w:val="28"/>
          <w:lang w:val="en-US"/>
        </w:rPr>
      </w:pPr>
      <w:r>
        <w:rPr>
          <w:rFonts w:cstheme="minorHAnsi"/>
          <w:sz w:val="28"/>
          <w:szCs w:val="28"/>
          <w:lang w:val="en-US"/>
        </w:rPr>
        <w:t>The following chart shows the movement of TATA share price and the NIFTY index movements in the past one year, this line chart is used to calculate precise price movements and compare it with the overall sectoral INDEX</w:t>
      </w:r>
    </w:p>
    <w:p w:rsidR="00F05489" w:rsidRDefault="00F05489" w:rsidP="00346180">
      <w:pPr>
        <w:rPr>
          <w:rFonts w:ascii="Arial Rounded MT Bold" w:hAnsi="Arial Rounded MT Bold"/>
          <w:sz w:val="32"/>
          <w:lang w:val="en-US"/>
        </w:rPr>
      </w:pPr>
      <w:r>
        <w:rPr>
          <w:noProof/>
          <w:lang w:eastAsia="en-IN"/>
        </w:rPr>
        <w:drawing>
          <wp:anchor distT="0" distB="0" distL="114300" distR="114300" simplePos="0" relativeHeight="251680768" behindDoc="1" locked="0" layoutInCell="1" allowOverlap="1" wp14:anchorId="56AF81F6" wp14:editId="26199901">
            <wp:simplePos x="0" y="0"/>
            <wp:positionH relativeFrom="margin">
              <wp:align>left</wp:align>
            </wp:positionH>
            <wp:positionV relativeFrom="paragraph">
              <wp:posOffset>230549</wp:posOffset>
            </wp:positionV>
            <wp:extent cx="6240780" cy="3732028"/>
            <wp:effectExtent l="0" t="0" r="7620" b="1905"/>
            <wp:wrapTight wrapText="bothSides">
              <wp:wrapPolygon edited="0">
                <wp:start x="0" y="0"/>
                <wp:lineTo x="0" y="21501"/>
                <wp:lineTo x="21560" y="21501"/>
                <wp:lineTo x="2156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F05489" w:rsidRDefault="00F05489" w:rsidP="00346180">
      <w:pPr>
        <w:rPr>
          <w:noProof/>
          <w:lang w:eastAsia="en-IN"/>
        </w:rPr>
      </w:pPr>
      <w:r>
        <w:rPr>
          <w:noProof/>
          <w:lang w:eastAsia="en-IN"/>
        </w:rPr>
        <w:t xml:space="preserve"> </w:t>
      </w:r>
    </w:p>
    <w:p w:rsidR="00FA2BD9" w:rsidRDefault="00FA2BD9">
      <w:pPr>
        <w:rPr>
          <w:noProof/>
          <w:lang w:eastAsia="en-IN"/>
        </w:rPr>
      </w:pPr>
      <w:r>
        <w:rPr>
          <w:noProof/>
          <w:lang w:eastAsia="en-IN"/>
        </w:rPr>
        <w:br w:type="page"/>
      </w:r>
    </w:p>
    <w:p w:rsidR="00C6651D" w:rsidRDefault="00C6651D" w:rsidP="00C6651D">
      <w:pPr>
        <w:pStyle w:val="ListParagraph"/>
        <w:jc w:val="center"/>
        <w:rPr>
          <w:rFonts w:ascii="Arial Rounded MT Bold" w:hAnsi="Arial Rounded MT Bold"/>
          <w:b/>
          <w:sz w:val="40"/>
          <w:u w:val="thick"/>
        </w:rPr>
      </w:pPr>
      <w:r w:rsidRPr="00C6651D">
        <w:rPr>
          <w:rFonts w:ascii="Arial Rounded MT Bold" w:hAnsi="Arial Rounded MT Bold"/>
          <w:b/>
          <w:sz w:val="40"/>
          <w:u w:val="thick"/>
        </w:rPr>
        <w:lastRenderedPageBreak/>
        <w:t>Significant Events</w:t>
      </w:r>
    </w:p>
    <w:p w:rsidR="00C6651D" w:rsidRDefault="003956B0" w:rsidP="00C6651D">
      <w:pPr>
        <w:pStyle w:val="ListParagraph"/>
        <w:rPr>
          <w:rFonts w:cstheme="minorHAnsi"/>
          <w:sz w:val="28"/>
        </w:rPr>
      </w:pPr>
      <w:r>
        <w:rPr>
          <w:rFonts w:cstheme="minorHAnsi"/>
          <w:sz w:val="28"/>
        </w:rPr>
        <w:t>The</w:t>
      </w:r>
      <w:r w:rsidR="00C6651D">
        <w:rPr>
          <w:rFonts w:cstheme="minorHAnsi"/>
          <w:sz w:val="28"/>
        </w:rPr>
        <w:t xml:space="preserve"> following are the significant events and news announced by the company for the past one year:</w:t>
      </w:r>
    </w:p>
    <w:p w:rsidR="003956B0" w:rsidRPr="00C6651D" w:rsidRDefault="003956B0" w:rsidP="00C6651D">
      <w:pPr>
        <w:pStyle w:val="ListParagraph"/>
        <w:rPr>
          <w:rFonts w:cstheme="minorHAnsi"/>
          <w:sz w:val="28"/>
        </w:rPr>
      </w:pPr>
    </w:p>
    <w:p w:rsidR="00FA2BD9" w:rsidRPr="00C6651D" w:rsidRDefault="00C6651D" w:rsidP="00C6651D">
      <w:pPr>
        <w:pStyle w:val="ListParagraph"/>
        <w:numPr>
          <w:ilvl w:val="0"/>
          <w:numId w:val="31"/>
        </w:numPr>
        <w:rPr>
          <w:sz w:val="28"/>
          <w:szCs w:val="28"/>
        </w:rPr>
      </w:pPr>
      <w:r w:rsidRPr="00C6651D">
        <w:rPr>
          <w:b/>
          <w:sz w:val="28"/>
          <w:szCs w:val="28"/>
        </w:rPr>
        <w:t>Tata investment corporation</w:t>
      </w:r>
      <w:r w:rsidRPr="00C6651D">
        <w:rPr>
          <w:sz w:val="28"/>
          <w:szCs w:val="28"/>
        </w:rPr>
        <w:t xml:space="preserve"> has announced that it, according to the </w:t>
      </w:r>
      <w:r w:rsidR="00FA2BD9" w:rsidRPr="00C6651D">
        <w:rPr>
          <w:sz w:val="28"/>
          <w:szCs w:val="28"/>
        </w:rPr>
        <w:t>provisions of Section 124(6) of the Companies Act, 2013 Rules, as amended from time to time, the Company is mandated to transfer all the shares, in respect of which dividends have not been claimed for seven consecutive years or more to the demat account of IEPF Authority</w:t>
      </w:r>
    </w:p>
    <w:p w:rsidR="00C6651D" w:rsidRDefault="00FA2BD9" w:rsidP="00C6651D">
      <w:pPr>
        <w:pStyle w:val="ListParagraph"/>
        <w:numPr>
          <w:ilvl w:val="0"/>
          <w:numId w:val="31"/>
        </w:numPr>
        <w:rPr>
          <w:rStyle w:val="content"/>
          <w:noProof/>
          <w:sz w:val="28"/>
          <w:szCs w:val="28"/>
          <w:lang w:eastAsia="en-IN"/>
        </w:rPr>
      </w:pPr>
      <w:hyperlink r:id="rId18" w:history="1"/>
      <w:r w:rsidRPr="00C6651D">
        <w:rPr>
          <w:sz w:val="28"/>
          <w:szCs w:val="28"/>
        </w:rPr>
        <w:t>Loss/Duplicate-Share Certificate-</w:t>
      </w:r>
      <w:r w:rsidRPr="00C6651D">
        <w:rPr>
          <w:rStyle w:val="content"/>
          <w:b/>
          <w:sz w:val="28"/>
          <w:szCs w:val="28"/>
        </w:rPr>
        <w:t>Tata Investment Corporation Limited</w:t>
      </w:r>
      <w:r w:rsidRPr="00C6651D">
        <w:rPr>
          <w:rStyle w:val="content"/>
          <w:sz w:val="28"/>
          <w:szCs w:val="28"/>
        </w:rPr>
        <w:t xml:space="preserve"> has informed the Exchange about Issue of duplicate share certificates/Letter of Confirmation</w:t>
      </w:r>
    </w:p>
    <w:p w:rsidR="00C6651D" w:rsidRDefault="00C6651D" w:rsidP="00C6651D">
      <w:pPr>
        <w:pStyle w:val="ListParagraph"/>
        <w:numPr>
          <w:ilvl w:val="0"/>
          <w:numId w:val="31"/>
        </w:numPr>
        <w:rPr>
          <w:noProof/>
          <w:sz w:val="28"/>
          <w:szCs w:val="28"/>
          <w:lang w:eastAsia="en-IN"/>
        </w:rPr>
      </w:pPr>
      <w:r w:rsidRPr="00C6651D">
        <w:rPr>
          <w:rStyle w:val="content"/>
          <w:b/>
          <w:sz w:val="28"/>
          <w:szCs w:val="28"/>
        </w:rPr>
        <w:t>Tata investment corporation limited</w:t>
      </w:r>
      <w:r w:rsidRPr="00C6651D">
        <w:rPr>
          <w:rStyle w:val="content"/>
          <w:sz w:val="28"/>
          <w:szCs w:val="28"/>
        </w:rPr>
        <w:t xml:space="preserve"> has informed the Exchange about </w:t>
      </w:r>
      <w:r>
        <w:rPr>
          <w:rStyle w:val="content"/>
          <w:sz w:val="28"/>
          <w:szCs w:val="28"/>
        </w:rPr>
        <w:t xml:space="preserve">a </w:t>
      </w:r>
      <w:r w:rsidR="00FA2BD9" w:rsidRPr="00C6651D">
        <w:rPr>
          <w:sz w:val="28"/>
          <w:szCs w:val="28"/>
        </w:rPr>
        <w:t>Change in Directors/ Key Managerial Personnel/ Auditor/ Compliance Officer/ Share Transfer</w:t>
      </w:r>
      <w:r>
        <w:rPr>
          <w:sz w:val="28"/>
          <w:szCs w:val="28"/>
        </w:rPr>
        <w:t xml:space="preserve"> agent.</w:t>
      </w:r>
    </w:p>
    <w:p w:rsidR="00C6651D" w:rsidRPr="003956B0" w:rsidRDefault="00FA2BD9" w:rsidP="00C6651D">
      <w:pPr>
        <w:pStyle w:val="ListParagraph"/>
        <w:numPr>
          <w:ilvl w:val="0"/>
          <w:numId w:val="31"/>
        </w:numPr>
        <w:rPr>
          <w:noProof/>
          <w:sz w:val="36"/>
          <w:szCs w:val="28"/>
          <w:lang w:eastAsia="en-IN"/>
        </w:rPr>
      </w:pPr>
      <w:r w:rsidRPr="00C6651D">
        <w:rPr>
          <w:sz w:val="36"/>
          <w:szCs w:val="28"/>
        </w:rPr>
        <w:t xml:space="preserve"> </w:t>
      </w:r>
      <w:r w:rsidR="00C6651D" w:rsidRPr="00C6651D">
        <w:rPr>
          <w:sz w:val="28"/>
        </w:rPr>
        <w:t>In accordance with the ‘</w:t>
      </w:r>
      <w:r w:rsidR="00C6651D" w:rsidRPr="003956B0">
        <w:rPr>
          <w:b/>
          <w:sz w:val="28"/>
        </w:rPr>
        <w:t>Tata Code of Conduct for Prevention of Insider Trading</w:t>
      </w:r>
      <w:r w:rsidR="00C6651D" w:rsidRPr="00C6651D">
        <w:rPr>
          <w:sz w:val="28"/>
        </w:rPr>
        <w:t>’ pursuant to the amended SEBI (Prohibition of Insider Trading) Regulations, 2015, the Company has intimated its Designated Persons regarding the closure of the trading window from Monday, December 25, 2023 to Wednesday, January 31, 2024 (both days inclusive).</w:t>
      </w:r>
    </w:p>
    <w:p w:rsidR="003956B0" w:rsidRPr="003956B0" w:rsidRDefault="003956B0" w:rsidP="003956B0">
      <w:pPr>
        <w:pStyle w:val="ListParagraph"/>
        <w:numPr>
          <w:ilvl w:val="0"/>
          <w:numId w:val="31"/>
        </w:numPr>
        <w:rPr>
          <w:noProof/>
          <w:sz w:val="44"/>
          <w:szCs w:val="28"/>
          <w:lang w:eastAsia="en-IN"/>
        </w:rPr>
      </w:pPr>
      <w:r w:rsidRPr="003956B0">
        <w:rPr>
          <w:sz w:val="28"/>
        </w:rPr>
        <w:t>Pursuant to Regulations 30 and 33 of the SEBI (Listing Obligations and Disclosure Req</w:t>
      </w:r>
      <w:r>
        <w:rPr>
          <w:sz w:val="28"/>
        </w:rPr>
        <w:t>uirements) Regulations, 2015, company</w:t>
      </w:r>
      <w:r w:rsidRPr="003956B0">
        <w:rPr>
          <w:sz w:val="28"/>
        </w:rPr>
        <w:t xml:space="preserve"> </w:t>
      </w:r>
      <w:proofErr w:type="gramStart"/>
      <w:r w:rsidRPr="003956B0">
        <w:rPr>
          <w:sz w:val="28"/>
        </w:rPr>
        <w:t>forward</w:t>
      </w:r>
      <w:r>
        <w:rPr>
          <w:sz w:val="28"/>
        </w:rPr>
        <w:t xml:space="preserve">ed </w:t>
      </w:r>
      <w:r w:rsidRPr="003956B0">
        <w:rPr>
          <w:sz w:val="28"/>
        </w:rPr>
        <w:t xml:space="preserve"> the</w:t>
      </w:r>
      <w:proofErr w:type="gramEnd"/>
      <w:r w:rsidRPr="003956B0">
        <w:rPr>
          <w:sz w:val="28"/>
        </w:rPr>
        <w:t xml:space="preserve"> Unaudited (Standalone and Consolidated) Financial Results for the quarter and half year ended September 30, 2023, taken on record at the meeting of the Board of Directors held </w:t>
      </w:r>
      <w:r>
        <w:rPr>
          <w:sz w:val="28"/>
        </w:rPr>
        <w:t xml:space="preserve">on </w:t>
      </w:r>
      <w:r w:rsidRPr="003956B0">
        <w:rPr>
          <w:sz w:val="28"/>
        </w:rPr>
        <w:t>November 8, 2023 along with a copy of the Limited Review Report issued by the Auditors of the Company.</w:t>
      </w:r>
    </w:p>
    <w:p w:rsidR="003956B0" w:rsidRPr="003956B0" w:rsidRDefault="003956B0" w:rsidP="003956B0">
      <w:pPr>
        <w:pStyle w:val="ListParagraph"/>
        <w:numPr>
          <w:ilvl w:val="0"/>
          <w:numId w:val="31"/>
        </w:numPr>
        <w:rPr>
          <w:noProof/>
          <w:sz w:val="44"/>
          <w:szCs w:val="28"/>
          <w:lang w:eastAsia="en-IN"/>
        </w:rPr>
      </w:pPr>
      <w:r w:rsidRPr="003956B0">
        <w:rPr>
          <w:sz w:val="28"/>
        </w:rPr>
        <w:t xml:space="preserve">According to the </w:t>
      </w:r>
      <w:r w:rsidRPr="003956B0">
        <w:rPr>
          <w:sz w:val="28"/>
        </w:rPr>
        <w:t>Regulation of the SEBI (Listing Obligations and Disclosure Requirements) Regulations, 2015, a</w:t>
      </w:r>
      <w:r w:rsidRPr="003956B0">
        <w:rPr>
          <w:sz w:val="28"/>
        </w:rPr>
        <w:t xml:space="preserve">s amended from time to time, company </w:t>
      </w:r>
      <w:r w:rsidRPr="003956B0">
        <w:rPr>
          <w:sz w:val="28"/>
        </w:rPr>
        <w:t>submit</w:t>
      </w:r>
      <w:r w:rsidRPr="003956B0">
        <w:rPr>
          <w:sz w:val="28"/>
        </w:rPr>
        <w:t>ted</w:t>
      </w:r>
      <w:r w:rsidRPr="003956B0">
        <w:rPr>
          <w:sz w:val="28"/>
        </w:rPr>
        <w:t xml:space="preserve"> a copy of the advertisement of Results for the quarter and half year ended September 30, 2023, as published in the newspapers Free Press Journal, Navshakti, </w:t>
      </w:r>
      <w:r w:rsidRPr="003956B0">
        <w:rPr>
          <w:sz w:val="28"/>
        </w:rPr>
        <w:t>Business Standard and The Mint news journals for the public and shareholders</w:t>
      </w:r>
      <w:r>
        <w:t>.</w:t>
      </w:r>
    </w:p>
    <w:p w:rsidR="003956B0" w:rsidRDefault="003956B0">
      <w:pPr>
        <w:rPr>
          <w:noProof/>
          <w:sz w:val="28"/>
          <w:szCs w:val="28"/>
          <w:lang w:eastAsia="en-IN"/>
        </w:rPr>
      </w:pPr>
      <w:r>
        <w:rPr>
          <w:noProof/>
          <w:sz w:val="28"/>
          <w:szCs w:val="28"/>
          <w:lang w:eastAsia="en-IN"/>
        </w:rPr>
        <w:br w:type="page"/>
      </w:r>
    </w:p>
    <w:p w:rsidR="003956B0" w:rsidRDefault="003956B0" w:rsidP="003956B0">
      <w:pPr>
        <w:jc w:val="center"/>
        <w:rPr>
          <w:rFonts w:ascii="Arial Rounded MT Bold" w:hAnsi="Arial Rounded MT Bold"/>
          <w:b/>
          <w:noProof/>
          <w:sz w:val="48"/>
          <w:szCs w:val="28"/>
          <w:u w:val="thick"/>
          <w:lang w:eastAsia="en-IN"/>
        </w:rPr>
      </w:pPr>
      <w:r w:rsidRPr="003956B0">
        <w:rPr>
          <w:rFonts w:ascii="Arial Rounded MT Bold" w:hAnsi="Arial Rounded MT Bold"/>
          <w:b/>
          <w:noProof/>
          <w:sz w:val="48"/>
          <w:szCs w:val="28"/>
          <w:u w:val="thick"/>
          <w:lang w:eastAsia="en-IN"/>
        </w:rPr>
        <w:lastRenderedPageBreak/>
        <w:t>CONCLUSION</w:t>
      </w:r>
    </w:p>
    <w:p w:rsidR="003956B0" w:rsidRDefault="003956B0" w:rsidP="003956B0">
      <w:pPr>
        <w:rPr>
          <w:rFonts w:cstheme="minorHAnsi"/>
          <w:noProof/>
          <w:sz w:val="28"/>
          <w:szCs w:val="28"/>
          <w:lang w:eastAsia="en-IN"/>
        </w:rPr>
      </w:pPr>
      <w:r>
        <w:rPr>
          <w:rFonts w:cstheme="minorHAnsi"/>
          <w:noProof/>
          <w:sz w:val="28"/>
          <w:szCs w:val="28"/>
          <w:lang w:eastAsia="en-IN"/>
        </w:rPr>
        <w:t xml:space="preserve">From the Analysis of the stock price of TATA INVESTMENT and comparing it with the overall sectorak index movements has disclosed the volatility that is the share price movement frequency </w:t>
      </w:r>
      <w:r w:rsidR="006555BC">
        <w:rPr>
          <w:rFonts w:cstheme="minorHAnsi"/>
          <w:noProof/>
          <w:sz w:val="28"/>
          <w:szCs w:val="28"/>
          <w:lang w:eastAsia="en-IN"/>
        </w:rPr>
        <w:t xml:space="preserve">in the past one year </w:t>
      </w:r>
    </w:p>
    <w:p w:rsidR="006555BC" w:rsidRDefault="006555BC" w:rsidP="003956B0">
      <w:pPr>
        <w:rPr>
          <w:rFonts w:cstheme="minorHAnsi"/>
          <w:noProof/>
          <w:sz w:val="28"/>
          <w:szCs w:val="28"/>
          <w:lang w:eastAsia="en-IN"/>
        </w:rPr>
      </w:pPr>
      <w:r>
        <w:rPr>
          <w:rFonts w:cstheme="minorHAnsi"/>
          <w:noProof/>
          <w:sz w:val="28"/>
          <w:szCs w:val="28"/>
          <w:lang w:eastAsia="en-IN"/>
        </w:rPr>
        <w:t xml:space="preserve">Its also to be noted that the news and events that the company shared or published from time to time played a importany role in determining the effect of market forces which are supply and demand of shares In the market which in turn effect the share price and the volatility in the long run. </w:t>
      </w:r>
    </w:p>
    <w:p w:rsidR="006555BC" w:rsidRPr="006555BC" w:rsidRDefault="006555BC" w:rsidP="006555BC">
      <w:pPr>
        <w:rPr>
          <w:rFonts w:cstheme="minorHAnsi"/>
          <w:noProof/>
          <w:sz w:val="28"/>
          <w:szCs w:val="28"/>
          <w:lang w:eastAsia="en-IN"/>
        </w:rPr>
      </w:pPr>
      <w:r>
        <w:rPr>
          <w:rFonts w:cstheme="minorHAnsi"/>
          <w:noProof/>
          <w:sz w:val="28"/>
          <w:szCs w:val="28"/>
          <w:lang w:eastAsia="en-IN"/>
        </w:rPr>
        <w:t>T</w:t>
      </w:r>
      <w:r w:rsidRPr="006555BC">
        <w:rPr>
          <w:rFonts w:cstheme="minorHAnsi"/>
          <w:noProof/>
          <w:sz w:val="28"/>
          <w:szCs w:val="28"/>
          <w:lang w:eastAsia="en-IN"/>
        </w:rPr>
        <w:t>he analysis of the sto</w:t>
      </w:r>
      <w:r>
        <w:rPr>
          <w:rFonts w:cstheme="minorHAnsi"/>
          <w:noProof/>
          <w:sz w:val="28"/>
          <w:szCs w:val="28"/>
          <w:lang w:eastAsia="en-IN"/>
        </w:rPr>
        <w:t>ck performance of TATA INVESTMENT CORPORATION</w:t>
      </w:r>
      <w:r w:rsidRPr="006555BC">
        <w:rPr>
          <w:rFonts w:cstheme="minorHAnsi"/>
          <w:noProof/>
          <w:sz w:val="28"/>
          <w:szCs w:val="28"/>
          <w:lang w:eastAsia="en-IN"/>
        </w:rPr>
        <w:t xml:space="preserve"> </w:t>
      </w:r>
      <w:r>
        <w:rPr>
          <w:rFonts w:cstheme="minorHAnsi"/>
          <w:noProof/>
          <w:sz w:val="28"/>
          <w:szCs w:val="28"/>
          <w:lang w:eastAsia="en-IN"/>
        </w:rPr>
        <w:t>over the fiscal year 2023-2024</w:t>
      </w:r>
      <w:r w:rsidRPr="006555BC">
        <w:rPr>
          <w:rFonts w:cstheme="minorHAnsi"/>
          <w:noProof/>
          <w:sz w:val="28"/>
          <w:szCs w:val="28"/>
          <w:lang w:eastAsia="en-IN"/>
        </w:rPr>
        <w:t xml:space="preserve"> has provided valuable insights into its financial health and market position. Through thorough examination of various metrics including financial ratios, historical price trends, and comparison with industry </w:t>
      </w:r>
      <w:r>
        <w:rPr>
          <w:rFonts w:cstheme="minorHAnsi"/>
          <w:noProof/>
          <w:sz w:val="28"/>
          <w:szCs w:val="28"/>
          <w:lang w:eastAsia="en-IN"/>
        </w:rPr>
        <w:t>index</w:t>
      </w:r>
      <w:r w:rsidRPr="006555BC">
        <w:rPr>
          <w:rFonts w:cstheme="minorHAnsi"/>
          <w:noProof/>
          <w:sz w:val="28"/>
          <w:szCs w:val="28"/>
          <w:lang w:eastAsia="en-IN"/>
        </w:rPr>
        <w:t>, several observations have been made:</w:t>
      </w:r>
    </w:p>
    <w:p w:rsidR="006555BC" w:rsidRPr="006555BC" w:rsidRDefault="006555BC" w:rsidP="006555BC">
      <w:pPr>
        <w:pStyle w:val="ListParagraph"/>
        <w:numPr>
          <w:ilvl w:val="0"/>
          <w:numId w:val="32"/>
        </w:numPr>
        <w:spacing w:line="276" w:lineRule="auto"/>
        <w:rPr>
          <w:rFonts w:cstheme="minorHAnsi"/>
          <w:noProof/>
          <w:sz w:val="28"/>
          <w:szCs w:val="28"/>
          <w:lang w:eastAsia="en-IN"/>
        </w:rPr>
      </w:pPr>
      <w:r w:rsidRPr="006555BC">
        <w:rPr>
          <w:rFonts w:cstheme="minorHAnsi"/>
          <w:noProof/>
          <w:sz w:val="28"/>
          <w:szCs w:val="28"/>
          <w:lang w:eastAsia="en-IN"/>
        </w:rPr>
        <w:t>TATA INVESTMENT CORPORATION demonstrates robust financial health, as evidenced by consistent revenue growth, healthy profit margins, and manageable debt levels.</w:t>
      </w:r>
    </w:p>
    <w:p w:rsidR="006555BC" w:rsidRPr="006555BC" w:rsidRDefault="006555BC" w:rsidP="006555BC">
      <w:pPr>
        <w:pStyle w:val="ListParagraph"/>
        <w:numPr>
          <w:ilvl w:val="0"/>
          <w:numId w:val="32"/>
        </w:numPr>
        <w:spacing w:line="276" w:lineRule="auto"/>
        <w:rPr>
          <w:rFonts w:cstheme="minorHAnsi"/>
          <w:noProof/>
          <w:sz w:val="28"/>
          <w:szCs w:val="28"/>
          <w:lang w:eastAsia="en-IN"/>
        </w:rPr>
      </w:pPr>
      <w:r w:rsidRPr="006555BC">
        <w:rPr>
          <w:rFonts w:cstheme="minorHAnsi"/>
          <w:noProof/>
          <w:sz w:val="28"/>
          <w:szCs w:val="28"/>
          <w:lang w:eastAsia="en-IN"/>
        </w:rPr>
        <w:t>The company's market position remains strong, with competitive advantages such as strong brand prese</w:t>
      </w:r>
      <w:r w:rsidRPr="006555BC">
        <w:rPr>
          <w:rFonts w:cstheme="minorHAnsi"/>
          <w:noProof/>
          <w:sz w:val="28"/>
          <w:szCs w:val="28"/>
          <w:lang w:eastAsia="en-IN"/>
        </w:rPr>
        <w:t xml:space="preserve">nce, innovative products, etc </w:t>
      </w:r>
      <w:r w:rsidRPr="006555BC">
        <w:rPr>
          <w:rFonts w:cstheme="minorHAnsi"/>
          <w:noProof/>
          <w:sz w:val="28"/>
          <w:szCs w:val="28"/>
          <w:lang w:eastAsia="en-IN"/>
        </w:rPr>
        <w:t>helping it maintain its position in the industry.</w:t>
      </w:r>
    </w:p>
    <w:p w:rsidR="006555BC" w:rsidRPr="006555BC" w:rsidRDefault="006555BC" w:rsidP="006555BC">
      <w:pPr>
        <w:pStyle w:val="ListParagraph"/>
        <w:numPr>
          <w:ilvl w:val="0"/>
          <w:numId w:val="32"/>
        </w:numPr>
        <w:spacing w:line="276" w:lineRule="auto"/>
        <w:rPr>
          <w:rFonts w:cstheme="minorHAnsi"/>
          <w:noProof/>
          <w:sz w:val="28"/>
          <w:szCs w:val="28"/>
          <w:lang w:eastAsia="en-IN"/>
        </w:rPr>
      </w:pPr>
      <w:r w:rsidRPr="006555BC">
        <w:rPr>
          <w:rFonts w:cstheme="minorHAnsi"/>
          <w:noProof/>
          <w:sz w:val="28"/>
          <w:szCs w:val="28"/>
          <w:lang w:eastAsia="en-IN"/>
        </w:rPr>
        <w:t xml:space="preserve">Despite fluctuations in the broader market and industry-specific challenges, TATA INVESTMENT CORPORATION stock has shown resilience and has outperformed both its industry peers and broader market indices </w:t>
      </w:r>
    </w:p>
    <w:p w:rsidR="006555BC" w:rsidRPr="006555BC" w:rsidRDefault="006555BC" w:rsidP="006555BC">
      <w:pPr>
        <w:pStyle w:val="ListParagraph"/>
        <w:numPr>
          <w:ilvl w:val="0"/>
          <w:numId w:val="32"/>
        </w:numPr>
        <w:spacing w:line="276" w:lineRule="auto"/>
        <w:rPr>
          <w:rFonts w:cstheme="minorHAnsi"/>
          <w:noProof/>
          <w:sz w:val="28"/>
          <w:szCs w:val="28"/>
          <w:lang w:eastAsia="en-IN"/>
        </w:rPr>
      </w:pPr>
      <w:r w:rsidRPr="006555BC">
        <w:rPr>
          <w:rFonts w:cstheme="minorHAnsi"/>
          <w:noProof/>
          <w:sz w:val="28"/>
          <w:szCs w:val="28"/>
          <w:lang w:eastAsia="en-IN"/>
        </w:rPr>
        <w:t xml:space="preserve">Based on the analysis conducted, TATA INVESTMENT CORPORATION appears to offer a promising investment opportunity for investors seeking exposure to </w:t>
      </w:r>
      <w:r w:rsidRPr="006555BC">
        <w:rPr>
          <w:rFonts w:cstheme="minorHAnsi"/>
          <w:noProof/>
          <w:sz w:val="28"/>
          <w:szCs w:val="28"/>
          <w:lang w:eastAsia="en-IN"/>
        </w:rPr>
        <w:t>Financial sector.</w:t>
      </w:r>
      <w:r w:rsidRPr="006555BC">
        <w:rPr>
          <w:rFonts w:cstheme="minorHAnsi"/>
          <w:noProof/>
          <w:sz w:val="28"/>
          <w:szCs w:val="28"/>
          <w:lang w:eastAsia="en-IN"/>
        </w:rPr>
        <w:t xml:space="preserve"> Its solid financial performance, coupled with growth prospects and strategic initiatives, make it an attractive investment candidate.</w:t>
      </w:r>
    </w:p>
    <w:p w:rsidR="006555BC" w:rsidRPr="006555BC" w:rsidRDefault="006555BC" w:rsidP="006555BC">
      <w:pPr>
        <w:pStyle w:val="ListParagraph"/>
        <w:numPr>
          <w:ilvl w:val="0"/>
          <w:numId w:val="32"/>
        </w:numPr>
        <w:spacing w:line="276" w:lineRule="auto"/>
        <w:rPr>
          <w:rFonts w:cstheme="minorHAnsi"/>
          <w:noProof/>
          <w:sz w:val="28"/>
          <w:szCs w:val="28"/>
          <w:lang w:eastAsia="en-IN"/>
        </w:rPr>
      </w:pPr>
      <w:r w:rsidRPr="006555BC">
        <w:rPr>
          <w:rFonts w:cstheme="minorHAnsi"/>
          <w:noProof/>
          <w:sz w:val="28"/>
          <w:szCs w:val="28"/>
          <w:lang w:eastAsia="en-IN"/>
        </w:rPr>
        <w:t>However, it's essential to acknowledge the risks associated with investing in any stock. Factors such as [list any identified risks such as regulatory changes, market volatility, etc.] could impact future performance and should be carefully monitored by investors.</w:t>
      </w:r>
    </w:p>
    <w:p w:rsidR="006555BC" w:rsidRDefault="006555BC">
      <w:pPr>
        <w:rPr>
          <w:rFonts w:cstheme="minorHAnsi"/>
          <w:noProof/>
          <w:sz w:val="28"/>
          <w:szCs w:val="28"/>
          <w:lang w:eastAsia="en-IN"/>
        </w:rPr>
      </w:pPr>
      <w:r>
        <w:rPr>
          <w:rFonts w:cstheme="minorHAnsi"/>
          <w:noProof/>
          <w:sz w:val="28"/>
          <w:szCs w:val="28"/>
          <w:lang w:eastAsia="en-IN"/>
        </w:rPr>
        <w:br w:type="page"/>
      </w:r>
    </w:p>
    <w:p w:rsidR="006555BC" w:rsidRDefault="006555BC" w:rsidP="006555BC">
      <w:pPr>
        <w:spacing w:line="276" w:lineRule="auto"/>
        <w:jc w:val="center"/>
        <w:rPr>
          <w:rFonts w:ascii="Algerian" w:hAnsi="Algerian" w:cstheme="minorHAnsi"/>
          <w:b/>
          <w:noProof/>
          <w:sz w:val="180"/>
          <w:szCs w:val="28"/>
          <w:lang w:eastAsia="en-IN"/>
        </w:rPr>
      </w:pPr>
    </w:p>
    <w:p w:rsidR="006555BC" w:rsidRDefault="006555BC" w:rsidP="006555BC">
      <w:pPr>
        <w:spacing w:line="276" w:lineRule="auto"/>
        <w:jc w:val="center"/>
        <w:rPr>
          <w:rFonts w:ascii="Algerian" w:hAnsi="Algerian" w:cstheme="minorHAnsi"/>
          <w:b/>
          <w:noProof/>
          <w:sz w:val="180"/>
          <w:szCs w:val="28"/>
          <w:lang w:eastAsia="en-IN"/>
        </w:rPr>
      </w:pPr>
    </w:p>
    <w:p w:rsidR="006555BC" w:rsidRPr="006555BC" w:rsidRDefault="006555BC" w:rsidP="006555BC">
      <w:pPr>
        <w:spacing w:line="276" w:lineRule="auto"/>
        <w:jc w:val="center"/>
        <w:rPr>
          <w:rFonts w:ascii="Algerian" w:hAnsi="Algerian" w:cstheme="minorHAnsi"/>
          <w:b/>
          <w:noProof/>
          <w:sz w:val="28"/>
          <w:szCs w:val="28"/>
          <w:lang w:eastAsia="en-IN"/>
        </w:rPr>
      </w:pPr>
      <w:r w:rsidRPr="006555BC">
        <w:rPr>
          <w:rFonts w:ascii="Algerian" w:hAnsi="Algerian" w:cstheme="minorHAnsi"/>
          <w:b/>
          <w:noProof/>
          <w:sz w:val="180"/>
          <w:szCs w:val="28"/>
          <w:lang w:eastAsia="en-IN"/>
        </w:rPr>
        <w:t>THANK YOU</w:t>
      </w:r>
    </w:p>
    <w:sectPr w:rsidR="006555BC" w:rsidRPr="006555BC" w:rsidSect="00176F8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45F" w:rsidRDefault="003A645F" w:rsidP="00AA7A23">
      <w:pPr>
        <w:spacing w:after="0" w:line="240" w:lineRule="auto"/>
      </w:pPr>
      <w:r>
        <w:separator/>
      </w:r>
    </w:p>
  </w:endnote>
  <w:endnote w:type="continuationSeparator" w:id="0">
    <w:p w:rsidR="003A645F" w:rsidRDefault="003A645F" w:rsidP="00AA7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45F" w:rsidRDefault="003A645F" w:rsidP="00AA7A23">
      <w:pPr>
        <w:spacing w:after="0" w:line="240" w:lineRule="auto"/>
      </w:pPr>
      <w:r>
        <w:separator/>
      </w:r>
    </w:p>
  </w:footnote>
  <w:footnote w:type="continuationSeparator" w:id="0">
    <w:p w:rsidR="003A645F" w:rsidRDefault="003A645F" w:rsidP="00AA7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73E"/>
    <w:multiLevelType w:val="hybridMultilevel"/>
    <w:tmpl w:val="0E8694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F36021"/>
    <w:multiLevelType w:val="hybridMultilevel"/>
    <w:tmpl w:val="A3A8C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26AA9"/>
    <w:multiLevelType w:val="hybridMultilevel"/>
    <w:tmpl w:val="C80E6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5578A"/>
    <w:multiLevelType w:val="hybridMultilevel"/>
    <w:tmpl w:val="2B802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052B62"/>
    <w:multiLevelType w:val="hybridMultilevel"/>
    <w:tmpl w:val="FE58369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1B571282"/>
    <w:multiLevelType w:val="hybridMultilevel"/>
    <w:tmpl w:val="5B0C6F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35B70"/>
    <w:multiLevelType w:val="hybridMultilevel"/>
    <w:tmpl w:val="F19207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000F1D"/>
    <w:multiLevelType w:val="hybridMultilevel"/>
    <w:tmpl w:val="5836A5AC"/>
    <w:lvl w:ilvl="0" w:tplc="55DE7E1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F47B85"/>
    <w:multiLevelType w:val="multilevel"/>
    <w:tmpl w:val="DB9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60AD1"/>
    <w:multiLevelType w:val="hybridMultilevel"/>
    <w:tmpl w:val="58E6E80E"/>
    <w:lvl w:ilvl="0" w:tplc="C59099B6">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247641"/>
    <w:multiLevelType w:val="hybridMultilevel"/>
    <w:tmpl w:val="CEDED7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A15DC"/>
    <w:multiLevelType w:val="hybridMultilevel"/>
    <w:tmpl w:val="9994733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8E1FC8"/>
    <w:multiLevelType w:val="hybridMultilevel"/>
    <w:tmpl w:val="FE9EA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4E5AEE"/>
    <w:multiLevelType w:val="multilevel"/>
    <w:tmpl w:val="5DE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80A1D"/>
    <w:multiLevelType w:val="hybridMultilevel"/>
    <w:tmpl w:val="5D829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7B26E39"/>
    <w:multiLevelType w:val="hybridMultilevel"/>
    <w:tmpl w:val="C0ECA16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38764EC6"/>
    <w:multiLevelType w:val="hybridMultilevel"/>
    <w:tmpl w:val="B2B8F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7F2DE0"/>
    <w:multiLevelType w:val="hybridMultilevel"/>
    <w:tmpl w:val="93886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BB2EF8"/>
    <w:multiLevelType w:val="hybridMultilevel"/>
    <w:tmpl w:val="9C92F2A8"/>
    <w:lvl w:ilvl="0" w:tplc="55DE7E1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C94F76"/>
    <w:multiLevelType w:val="hybridMultilevel"/>
    <w:tmpl w:val="497EF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E93B35"/>
    <w:multiLevelType w:val="hybridMultilevel"/>
    <w:tmpl w:val="7BEA5BD8"/>
    <w:lvl w:ilvl="0" w:tplc="C59099B6">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A10297"/>
    <w:multiLevelType w:val="hybridMultilevel"/>
    <w:tmpl w:val="F8882B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5F7034"/>
    <w:multiLevelType w:val="hybridMultilevel"/>
    <w:tmpl w:val="7632F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6538D2"/>
    <w:multiLevelType w:val="multilevel"/>
    <w:tmpl w:val="7988F4CC"/>
    <w:lvl w:ilvl="0">
      <w:start w:val="1"/>
      <w:numFmt w:val="bullet"/>
      <w:lvlText w:val=""/>
      <w:lvlJc w:val="left"/>
      <w:pPr>
        <w:tabs>
          <w:tab w:val="num" w:pos="720"/>
        </w:tabs>
        <w:ind w:left="720" w:hanging="360"/>
      </w:pPr>
      <w:rPr>
        <w:rFonts w:ascii="Wingdings" w:hAnsi="Wingdings" w:hint="default"/>
        <w:sz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846A6"/>
    <w:multiLevelType w:val="multilevel"/>
    <w:tmpl w:val="5DE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01B1E"/>
    <w:multiLevelType w:val="hybridMultilevel"/>
    <w:tmpl w:val="E104D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6F005C"/>
    <w:multiLevelType w:val="hybridMultilevel"/>
    <w:tmpl w:val="B98E2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2A19B8"/>
    <w:multiLevelType w:val="hybridMultilevel"/>
    <w:tmpl w:val="D46CBD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401BFB"/>
    <w:multiLevelType w:val="hybridMultilevel"/>
    <w:tmpl w:val="9D567750"/>
    <w:lvl w:ilvl="0" w:tplc="40090001">
      <w:start w:val="1"/>
      <w:numFmt w:val="bullet"/>
      <w:lvlText w:val=""/>
      <w:lvlJc w:val="left"/>
      <w:pPr>
        <w:ind w:left="1068" w:hanging="360"/>
      </w:pPr>
      <w:rPr>
        <w:rFonts w:ascii="Symbol" w:hAnsi="Symbol" w:hint="default"/>
        <w:sz w:val="3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6D71556A"/>
    <w:multiLevelType w:val="multilevel"/>
    <w:tmpl w:val="7988F4CC"/>
    <w:lvl w:ilvl="0">
      <w:start w:val="1"/>
      <w:numFmt w:val="bullet"/>
      <w:lvlText w:val=""/>
      <w:lvlJc w:val="left"/>
      <w:pPr>
        <w:tabs>
          <w:tab w:val="num" w:pos="720"/>
        </w:tabs>
        <w:ind w:left="720" w:hanging="360"/>
      </w:pPr>
      <w:rPr>
        <w:rFonts w:ascii="Wingdings" w:hAnsi="Wingdings" w:hint="default"/>
        <w:sz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E0100"/>
    <w:multiLevelType w:val="hybridMultilevel"/>
    <w:tmpl w:val="08423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543119"/>
    <w:multiLevelType w:val="hybridMultilevel"/>
    <w:tmpl w:val="90881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4"/>
  </w:num>
  <w:num w:numId="4">
    <w:abstractNumId w:val="22"/>
  </w:num>
  <w:num w:numId="5">
    <w:abstractNumId w:val="11"/>
  </w:num>
  <w:num w:numId="6">
    <w:abstractNumId w:val="16"/>
  </w:num>
  <w:num w:numId="7">
    <w:abstractNumId w:val="3"/>
  </w:num>
  <w:num w:numId="8">
    <w:abstractNumId w:val="15"/>
  </w:num>
  <w:num w:numId="9">
    <w:abstractNumId w:val="26"/>
  </w:num>
  <w:num w:numId="10">
    <w:abstractNumId w:val="31"/>
  </w:num>
  <w:num w:numId="11">
    <w:abstractNumId w:val="17"/>
  </w:num>
  <w:num w:numId="12">
    <w:abstractNumId w:val="7"/>
  </w:num>
  <w:num w:numId="13">
    <w:abstractNumId w:val="27"/>
  </w:num>
  <w:num w:numId="14">
    <w:abstractNumId w:val="28"/>
  </w:num>
  <w:num w:numId="15">
    <w:abstractNumId w:val="1"/>
  </w:num>
  <w:num w:numId="16">
    <w:abstractNumId w:val="19"/>
  </w:num>
  <w:num w:numId="17">
    <w:abstractNumId w:val="10"/>
  </w:num>
  <w:num w:numId="18">
    <w:abstractNumId w:val="5"/>
  </w:num>
  <w:num w:numId="19">
    <w:abstractNumId w:val="21"/>
  </w:num>
  <w:num w:numId="20">
    <w:abstractNumId w:val="25"/>
  </w:num>
  <w:num w:numId="21">
    <w:abstractNumId w:val="4"/>
  </w:num>
  <w:num w:numId="22">
    <w:abstractNumId w:val="13"/>
  </w:num>
  <w:num w:numId="23">
    <w:abstractNumId w:val="24"/>
  </w:num>
  <w:num w:numId="24">
    <w:abstractNumId w:val="23"/>
  </w:num>
  <w:num w:numId="25">
    <w:abstractNumId w:val="29"/>
  </w:num>
  <w:num w:numId="26">
    <w:abstractNumId w:val="0"/>
  </w:num>
  <w:num w:numId="27">
    <w:abstractNumId w:val="18"/>
  </w:num>
  <w:num w:numId="28">
    <w:abstractNumId w:val="30"/>
  </w:num>
  <w:num w:numId="29">
    <w:abstractNumId w:val="2"/>
  </w:num>
  <w:num w:numId="30">
    <w:abstractNumId w:val="8"/>
  </w:num>
  <w:num w:numId="31">
    <w:abstractNumId w:val="2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n-IN"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07"/>
    <w:rsid w:val="00054208"/>
    <w:rsid w:val="00071FFC"/>
    <w:rsid w:val="000904C4"/>
    <w:rsid w:val="000A1C0E"/>
    <w:rsid w:val="000B7DA9"/>
    <w:rsid w:val="00104B29"/>
    <w:rsid w:val="00132D7C"/>
    <w:rsid w:val="00176F88"/>
    <w:rsid w:val="00186C09"/>
    <w:rsid w:val="0021517B"/>
    <w:rsid w:val="00230C41"/>
    <w:rsid w:val="00234C23"/>
    <w:rsid w:val="0029675B"/>
    <w:rsid w:val="002B2277"/>
    <w:rsid w:val="002D3630"/>
    <w:rsid w:val="00300BAC"/>
    <w:rsid w:val="0033121F"/>
    <w:rsid w:val="00342E59"/>
    <w:rsid w:val="00346180"/>
    <w:rsid w:val="00366C02"/>
    <w:rsid w:val="00383100"/>
    <w:rsid w:val="003956B0"/>
    <w:rsid w:val="003A645F"/>
    <w:rsid w:val="00471F52"/>
    <w:rsid w:val="004E4807"/>
    <w:rsid w:val="005175BB"/>
    <w:rsid w:val="00520C3B"/>
    <w:rsid w:val="00590EB6"/>
    <w:rsid w:val="005C2621"/>
    <w:rsid w:val="005D0A71"/>
    <w:rsid w:val="00614E31"/>
    <w:rsid w:val="006542B1"/>
    <w:rsid w:val="006555BC"/>
    <w:rsid w:val="00663A51"/>
    <w:rsid w:val="00676803"/>
    <w:rsid w:val="00703B1B"/>
    <w:rsid w:val="007455C8"/>
    <w:rsid w:val="007D0A26"/>
    <w:rsid w:val="00802C74"/>
    <w:rsid w:val="00842560"/>
    <w:rsid w:val="00891774"/>
    <w:rsid w:val="008B38D3"/>
    <w:rsid w:val="00910E66"/>
    <w:rsid w:val="0092694A"/>
    <w:rsid w:val="009F31BB"/>
    <w:rsid w:val="00A134FC"/>
    <w:rsid w:val="00A14EA4"/>
    <w:rsid w:val="00A47C48"/>
    <w:rsid w:val="00A92413"/>
    <w:rsid w:val="00AA7A23"/>
    <w:rsid w:val="00AE4EA2"/>
    <w:rsid w:val="00B16762"/>
    <w:rsid w:val="00B42E58"/>
    <w:rsid w:val="00B479E2"/>
    <w:rsid w:val="00BE1BF7"/>
    <w:rsid w:val="00C02755"/>
    <w:rsid w:val="00C6651D"/>
    <w:rsid w:val="00C803F8"/>
    <w:rsid w:val="00C8462D"/>
    <w:rsid w:val="00D3070C"/>
    <w:rsid w:val="00DA4CA6"/>
    <w:rsid w:val="00E0397D"/>
    <w:rsid w:val="00E73BB5"/>
    <w:rsid w:val="00EE4407"/>
    <w:rsid w:val="00F05489"/>
    <w:rsid w:val="00F60C9F"/>
    <w:rsid w:val="00F65A28"/>
    <w:rsid w:val="00FA2BD9"/>
    <w:rsid w:val="00FC73A7"/>
    <w:rsid w:val="00FF144B"/>
    <w:rsid w:val="00FF7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484"/>
  <w15:chartTrackingRefBased/>
  <w15:docId w15:val="{6AB0DD1C-FAF2-4345-BEB1-651D1E23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5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5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4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38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7C4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A23"/>
  </w:style>
  <w:style w:type="paragraph" w:styleId="Footer">
    <w:name w:val="footer"/>
    <w:basedOn w:val="Normal"/>
    <w:link w:val="FooterChar"/>
    <w:uiPriority w:val="99"/>
    <w:unhideWhenUsed/>
    <w:rsid w:val="00AA7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A23"/>
  </w:style>
  <w:style w:type="paragraph" w:styleId="ListParagraph">
    <w:name w:val="List Paragraph"/>
    <w:basedOn w:val="Normal"/>
    <w:uiPriority w:val="34"/>
    <w:qFormat/>
    <w:rsid w:val="00663A51"/>
    <w:pPr>
      <w:ind w:left="720"/>
      <w:contextualSpacing/>
    </w:pPr>
  </w:style>
  <w:style w:type="character" w:customStyle="1" w:styleId="Heading2Char">
    <w:name w:val="Heading 2 Char"/>
    <w:basedOn w:val="DefaultParagraphFont"/>
    <w:link w:val="Heading2"/>
    <w:uiPriority w:val="9"/>
    <w:rsid w:val="007455C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455C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455C8"/>
    <w:pPr>
      <w:spacing w:after="0" w:line="240" w:lineRule="auto"/>
    </w:pPr>
  </w:style>
  <w:style w:type="character" w:styleId="IntenseReference">
    <w:name w:val="Intense Reference"/>
    <w:basedOn w:val="DefaultParagraphFont"/>
    <w:uiPriority w:val="32"/>
    <w:qFormat/>
    <w:rsid w:val="007455C8"/>
    <w:rPr>
      <w:b/>
      <w:bCs/>
      <w:smallCaps/>
      <w:color w:val="5B9BD5" w:themeColor="accent1"/>
      <w:spacing w:val="5"/>
    </w:rPr>
  </w:style>
  <w:style w:type="character" w:styleId="IntenseEmphasis">
    <w:name w:val="Intense Emphasis"/>
    <w:basedOn w:val="DefaultParagraphFont"/>
    <w:uiPriority w:val="21"/>
    <w:qFormat/>
    <w:rsid w:val="007455C8"/>
    <w:rPr>
      <w:i/>
      <w:iCs/>
      <w:color w:val="5B9BD5" w:themeColor="accent1"/>
    </w:rPr>
  </w:style>
  <w:style w:type="character" w:customStyle="1" w:styleId="Heading3Char">
    <w:name w:val="Heading 3 Char"/>
    <w:basedOn w:val="DefaultParagraphFont"/>
    <w:link w:val="Heading3"/>
    <w:uiPriority w:val="9"/>
    <w:rsid w:val="00234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B38D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9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47C48"/>
    <w:rPr>
      <w:rFonts w:asciiTheme="majorHAnsi" w:eastAsiaTheme="majorEastAsia" w:hAnsiTheme="majorHAnsi" w:cstheme="majorBidi"/>
      <w:color w:val="2E74B5" w:themeColor="accent1" w:themeShade="BF"/>
    </w:rPr>
  </w:style>
  <w:style w:type="character" w:customStyle="1" w:styleId="NoSpacingChar">
    <w:name w:val="No Spacing Char"/>
    <w:basedOn w:val="DefaultParagraphFont"/>
    <w:link w:val="NoSpacing"/>
    <w:uiPriority w:val="1"/>
    <w:rsid w:val="00A47C48"/>
  </w:style>
  <w:style w:type="character" w:customStyle="1" w:styleId="text">
    <w:name w:val="text"/>
    <w:basedOn w:val="DefaultParagraphFont"/>
    <w:rsid w:val="00842560"/>
  </w:style>
  <w:style w:type="paragraph" w:styleId="NormalWeb">
    <w:name w:val="Normal (Web)"/>
    <w:basedOn w:val="Normal"/>
    <w:uiPriority w:val="99"/>
    <w:unhideWhenUsed/>
    <w:rsid w:val="00132D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76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8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590EB6"/>
    <w:rPr>
      <w:color w:val="0000FF"/>
      <w:u w:val="single"/>
    </w:rPr>
  </w:style>
  <w:style w:type="character" w:customStyle="1" w:styleId="content">
    <w:name w:val="content"/>
    <w:basedOn w:val="DefaultParagraphFont"/>
    <w:rsid w:val="00FA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95783">
      <w:bodyDiv w:val="1"/>
      <w:marLeft w:val="0"/>
      <w:marRight w:val="0"/>
      <w:marTop w:val="0"/>
      <w:marBottom w:val="0"/>
      <w:divBdr>
        <w:top w:val="none" w:sz="0" w:space="0" w:color="auto"/>
        <w:left w:val="none" w:sz="0" w:space="0" w:color="auto"/>
        <w:bottom w:val="none" w:sz="0" w:space="0" w:color="auto"/>
        <w:right w:val="none" w:sz="0" w:space="0" w:color="auto"/>
      </w:divBdr>
      <w:divsChild>
        <w:div w:id="1457405650">
          <w:marLeft w:val="0"/>
          <w:marRight w:val="0"/>
          <w:marTop w:val="0"/>
          <w:marBottom w:val="0"/>
          <w:divBdr>
            <w:top w:val="none" w:sz="0" w:space="0" w:color="auto"/>
            <w:left w:val="none" w:sz="0" w:space="0" w:color="auto"/>
            <w:bottom w:val="none" w:sz="0" w:space="0" w:color="auto"/>
            <w:right w:val="none" w:sz="0" w:space="0" w:color="auto"/>
          </w:divBdr>
        </w:div>
        <w:div w:id="501244735">
          <w:marLeft w:val="0"/>
          <w:marRight w:val="0"/>
          <w:marTop w:val="0"/>
          <w:marBottom w:val="0"/>
          <w:divBdr>
            <w:top w:val="none" w:sz="0" w:space="0" w:color="auto"/>
            <w:left w:val="none" w:sz="0" w:space="0" w:color="auto"/>
            <w:bottom w:val="none" w:sz="0" w:space="0" w:color="auto"/>
            <w:right w:val="none" w:sz="0" w:space="0" w:color="auto"/>
          </w:divBdr>
        </w:div>
        <w:div w:id="2065326333">
          <w:marLeft w:val="0"/>
          <w:marRight w:val="0"/>
          <w:marTop w:val="0"/>
          <w:marBottom w:val="0"/>
          <w:divBdr>
            <w:top w:val="none" w:sz="0" w:space="0" w:color="auto"/>
            <w:left w:val="none" w:sz="0" w:space="0" w:color="auto"/>
            <w:bottom w:val="none" w:sz="0" w:space="0" w:color="auto"/>
            <w:right w:val="none" w:sz="0" w:space="0" w:color="auto"/>
          </w:divBdr>
        </w:div>
        <w:div w:id="2084908107">
          <w:marLeft w:val="0"/>
          <w:marRight w:val="0"/>
          <w:marTop w:val="0"/>
          <w:marBottom w:val="0"/>
          <w:divBdr>
            <w:top w:val="none" w:sz="0" w:space="0" w:color="auto"/>
            <w:left w:val="none" w:sz="0" w:space="0" w:color="auto"/>
            <w:bottom w:val="none" w:sz="0" w:space="0" w:color="auto"/>
            <w:right w:val="none" w:sz="0" w:space="0" w:color="auto"/>
          </w:divBdr>
        </w:div>
        <w:div w:id="1427992540">
          <w:marLeft w:val="0"/>
          <w:marRight w:val="0"/>
          <w:marTop w:val="0"/>
          <w:marBottom w:val="0"/>
          <w:divBdr>
            <w:top w:val="none" w:sz="0" w:space="0" w:color="auto"/>
            <w:left w:val="none" w:sz="0" w:space="0" w:color="auto"/>
            <w:bottom w:val="none" w:sz="0" w:space="0" w:color="auto"/>
            <w:right w:val="none" w:sz="0" w:space="0" w:color="auto"/>
          </w:divBdr>
        </w:div>
        <w:div w:id="2130852166">
          <w:marLeft w:val="0"/>
          <w:marRight w:val="0"/>
          <w:marTop w:val="0"/>
          <w:marBottom w:val="0"/>
          <w:divBdr>
            <w:top w:val="none" w:sz="0" w:space="0" w:color="auto"/>
            <w:left w:val="none" w:sz="0" w:space="0" w:color="auto"/>
            <w:bottom w:val="none" w:sz="0" w:space="0" w:color="auto"/>
            <w:right w:val="none" w:sz="0" w:space="0" w:color="auto"/>
          </w:divBdr>
        </w:div>
        <w:div w:id="1536196570">
          <w:marLeft w:val="0"/>
          <w:marRight w:val="0"/>
          <w:marTop w:val="0"/>
          <w:marBottom w:val="0"/>
          <w:divBdr>
            <w:top w:val="none" w:sz="0" w:space="0" w:color="auto"/>
            <w:left w:val="none" w:sz="0" w:space="0" w:color="auto"/>
            <w:bottom w:val="none" w:sz="0" w:space="0" w:color="auto"/>
            <w:right w:val="none" w:sz="0" w:space="0" w:color="auto"/>
          </w:divBdr>
        </w:div>
      </w:divsChild>
    </w:div>
    <w:div w:id="425345402">
      <w:bodyDiv w:val="1"/>
      <w:marLeft w:val="0"/>
      <w:marRight w:val="0"/>
      <w:marTop w:val="0"/>
      <w:marBottom w:val="0"/>
      <w:divBdr>
        <w:top w:val="none" w:sz="0" w:space="0" w:color="auto"/>
        <w:left w:val="none" w:sz="0" w:space="0" w:color="auto"/>
        <w:bottom w:val="none" w:sz="0" w:space="0" w:color="auto"/>
        <w:right w:val="none" w:sz="0" w:space="0" w:color="auto"/>
      </w:divBdr>
    </w:div>
    <w:div w:id="516702745">
      <w:bodyDiv w:val="1"/>
      <w:marLeft w:val="0"/>
      <w:marRight w:val="0"/>
      <w:marTop w:val="0"/>
      <w:marBottom w:val="0"/>
      <w:divBdr>
        <w:top w:val="none" w:sz="0" w:space="0" w:color="auto"/>
        <w:left w:val="none" w:sz="0" w:space="0" w:color="auto"/>
        <w:bottom w:val="none" w:sz="0" w:space="0" w:color="auto"/>
        <w:right w:val="none" w:sz="0" w:space="0" w:color="auto"/>
      </w:divBdr>
      <w:divsChild>
        <w:div w:id="341979562">
          <w:marLeft w:val="0"/>
          <w:marRight w:val="0"/>
          <w:marTop w:val="0"/>
          <w:marBottom w:val="0"/>
          <w:divBdr>
            <w:top w:val="none" w:sz="0" w:space="0" w:color="auto"/>
            <w:left w:val="none" w:sz="0" w:space="0" w:color="auto"/>
            <w:bottom w:val="none" w:sz="0" w:space="0" w:color="auto"/>
            <w:right w:val="none" w:sz="0" w:space="0" w:color="auto"/>
          </w:divBdr>
        </w:div>
        <w:div w:id="1329284657">
          <w:marLeft w:val="0"/>
          <w:marRight w:val="0"/>
          <w:marTop w:val="0"/>
          <w:marBottom w:val="0"/>
          <w:divBdr>
            <w:top w:val="none" w:sz="0" w:space="0" w:color="auto"/>
            <w:left w:val="none" w:sz="0" w:space="0" w:color="auto"/>
            <w:bottom w:val="none" w:sz="0" w:space="0" w:color="auto"/>
            <w:right w:val="none" w:sz="0" w:space="0" w:color="auto"/>
          </w:divBdr>
        </w:div>
        <w:div w:id="1689285304">
          <w:marLeft w:val="0"/>
          <w:marRight w:val="0"/>
          <w:marTop w:val="0"/>
          <w:marBottom w:val="0"/>
          <w:divBdr>
            <w:top w:val="none" w:sz="0" w:space="0" w:color="auto"/>
            <w:left w:val="none" w:sz="0" w:space="0" w:color="auto"/>
            <w:bottom w:val="none" w:sz="0" w:space="0" w:color="auto"/>
            <w:right w:val="none" w:sz="0" w:space="0" w:color="auto"/>
          </w:divBdr>
        </w:div>
        <w:div w:id="370543611">
          <w:marLeft w:val="0"/>
          <w:marRight w:val="0"/>
          <w:marTop w:val="0"/>
          <w:marBottom w:val="0"/>
          <w:divBdr>
            <w:top w:val="none" w:sz="0" w:space="0" w:color="auto"/>
            <w:left w:val="none" w:sz="0" w:space="0" w:color="auto"/>
            <w:bottom w:val="none" w:sz="0" w:space="0" w:color="auto"/>
            <w:right w:val="none" w:sz="0" w:space="0" w:color="auto"/>
          </w:divBdr>
        </w:div>
        <w:div w:id="683675857">
          <w:marLeft w:val="0"/>
          <w:marRight w:val="0"/>
          <w:marTop w:val="0"/>
          <w:marBottom w:val="0"/>
          <w:divBdr>
            <w:top w:val="none" w:sz="0" w:space="0" w:color="auto"/>
            <w:left w:val="none" w:sz="0" w:space="0" w:color="auto"/>
            <w:bottom w:val="none" w:sz="0" w:space="0" w:color="auto"/>
            <w:right w:val="none" w:sz="0" w:space="0" w:color="auto"/>
          </w:divBdr>
        </w:div>
        <w:div w:id="976761746">
          <w:marLeft w:val="0"/>
          <w:marRight w:val="0"/>
          <w:marTop w:val="0"/>
          <w:marBottom w:val="0"/>
          <w:divBdr>
            <w:top w:val="none" w:sz="0" w:space="0" w:color="auto"/>
            <w:left w:val="none" w:sz="0" w:space="0" w:color="auto"/>
            <w:bottom w:val="none" w:sz="0" w:space="0" w:color="auto"/>
            <w:right w:val="none" w:sz="0" w:space="0" w:color="auto"/>
          </w:divBdr>
        </w:div>
        <w:div w:id="1879395718">
          <w:marLeft w:val="0"/>
          <w:marRight w:val="0"/>
          <w:marTop w:val="0"/>
          <w:marBottom w:val="0"/>
          <w:divBdr>
            <w:top w:val="none" w:sz="0" w:space="0" w:color="auto"/>
            <w:left w:val="none" w:sz="0" w:space="0" w:color="auto"/>
            <w:bottom w:val="none" w:sz="0" w:space="0" w:color="auto"/>
            <w:right w:val="none" w:sz="0" w:space="0" w:color="auto"/>
          </w:divBdr>
        </w:div>
      </w:divsChild>
    </w:div>
    <w:div w:id="579826862">
      <w:bodyDiv w:val="1"/>
      <w:marLeft w:val="0"/>
      <w:marRight w:val="0"/>
      <w:marTop w:val="0"/>
      <w:marBottom w:val="0"/>
      <w:divBdr>
        <w:top w:val="none" w:sz="0" w:space="0" w:color="auto"/>
        <w:left w:val="none" w:sz="0" w:space="0" w:color="auto"/>
        <w:bottom w:val="none" w:sz="0" w:space="0" w:color="auto"/>
        <w:right w:val="none" w:sz="0" w:space="0" w:color="auto"/>
      </w:divBdr>
    </w:div>
    <w:div w:id="932203269">
      <w:bodyDiv w:val="1"/>
      <w:marLeft w:val="0"/>
      <w:marRight w:val="0"/>
      <w:marTop w:val="0"/>
      <w:marBottom w:val="0"/>
      <w:divBdr>
        <w:top w:val="none" w:sz="0" w:space="0" w:color="auto"/>
        <w:left w:val="none" w:sz="0" w:space="0" w:color="auto"/>
        <w:bottom w:val="none" w:sz="0" w:space="0" w:color="auto"/>
        <w:right w:val="none" w:sz="0" w:space="0" w:color="auto"/>
      </w:divBdr>
    </w:div>
    <w:div w:id="1143736247">
      <w:bodyDiv w:val="1"/>
      <w:marLeft w:val="0"/>
      <w:marRight w:val="0"/>
      <w:marTop w:val="0"/>
      <w:marBottom w:val="0"/>
      <w:divBdr>
        <w:top w:val="none" w:sz="0" w:space="0" w:color="auto"/>
        <w:left w:val="none" w:sz="0" w:space="0" w:color="auto"/>
        <w:bottom w:val="none" w:sz="0" w:space="0" w:color="auto"/>
        <w:right w:val="none" w:sz="0" w:space="0" w:color="auto"/>
      </w:divBdr>
    </w:div>
    <w:div w:id="1238175542">
      <w:bodyDiv w:val="1"/>
      <w:marLeft w:val="0"/>
      <w:marRight w:val="0"/>
      <w:marTop w:val="0"/>
      <w:marBottom w:val="0"/>
      <w:divBdr>
        <w:top w:val="none" w:sz="0" w:space="0" w:color="auto"/>
        <w:left w:val="none" w:sz="0" w:space="0" w:color="auto"/>
        <w:bottom w:val="none" w:sz="0" w:space="0" w:color="auto"/>
        <w:right w:val="none" w:sz="0" w:space="0" w:color="auto"/>
      </w:divBdr>
    </w:div>
    <w:div w:id="1538547776">
      <w:bodyDiv w:val="1"/>
      <w:marLeft w:val="0"/>
      <w:marRight w:val="0"/>
      <w:marTop w:val="0"/>
      <w:marBottom w:val="0"/>
      <w:divBdr>
        <w:top w:val="none" w:sz="0" w:space="0" w:color="auto"/>
        <w:left w:val="none" w:sz="0" w:space="0" w:color="auto"/>
        <w:bottom w:val="none" w:sz="0" w:space="0" w:color="auto"/>
        <w:right w:val="none" w:sz="0" w:space="0" w:color="auto"/>
      </w:divBdr>
    </w:div>
    <w:div w:id="1634096037">
      <w:bodyDiv w:val="1"/>
      <w:marLeft w:val="0"/>
      <w:marRight w:val="0"/>
      <w:marTop w:val="0"/>
      <w:marBottom w:val="0"/>
      <w:divBdr>
        <w:top w:val="none" w:sz="0" w:space="0" w:color="auto"/>
        <w:left w:val="none" w:sz="0" w:space="0" w:color="auto"/>
        <w:bottom w:val="none" w:sz="0" w:space="0" w:color="auto"/>
        <w:right w:val="none" w:sz="0" w:space="0" w:color="auto"/>
      </w:divBdr>
    </w:div>
    <w:div w:id="1936595204">
      <w:bodyDiv w:val="1"/>
      <w:marLeft w:val="0"/>
      <w:marRight w:val="0"/>
      <w:marTop w:val="0"/>
      <w:marBottom w:val="0"/>
      <w:divBdr>
        <w:top w:val="none" w:sz="0" w:space="0" w:color="auto"/>
        <w:left w:val="none" w:sz="0" w:space="0" w:color="auto"/>
        <w:bottom w:val="none" w:sz="0" w:space="0" w:color="auto"/>
        <w:right w:val="none" w:sz="0" w:space="0" w:color="auto"/>
      </w:divBdr>
    </w:div>
    <w:div w:id="197100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javascrip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556.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556.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556.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556.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6177557575998687E-2"/>
          <c:y val="0.1808386153096051"/>
          <c:w val="0.91902973846108338"/>
          <c:h val="0.64424613305589362"/>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E12-4193-97A0-E0234430364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E12-4193-97A0-E0234430364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E12-4193-97A0-E0234430364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FE12-4193-97A0-E02344303641}"/>
              </c:ext>
            </c:extLst>
          </c:dPt>
          <c:cat>
            <c:strRef>
              <c:f>Sheet1!$T$31:$T$34</c:f>
              <c:strCache>
                <c:ptCount val="4"/>
                <c:pt idx="0">
                  <c:v>Promoters</c:v>
                </c:pt>
                <c:pt idx="1">
                  <c:v>Public </c:v>
                </c:pt>
                <c:pt idx="2">
                  <c:v>FII </c:v>
                </c:pt>
                <c:pt idx="3">
                  <c:v>DII </c:v>
                </c:pt>
              </c:strCache>
            </c:strRef>
          </c:cat>
          <c:val>
            <c:numRef>
              <c:f>Sheet1!$U$31:$U$34</c:f>
              <c:numCache>
                <c:formatCode>0.00%</c:formatCode>
                <c:ptCount val="4"/>
                <c:pt idx="0">
                  <c:v>0.73380000000000001</c:v>
                </c:pt>
                <c:pt idx="1">
                  <c:v>0.24479999999999999</c:v>
                </c:pt>
                <c:pt idx="2">
                  <c:v>9.4000000000000004E-3</c:v>
                </c:pt>
                <c:pt idx="3">
                  <c:v>1.2E-2</c:v>
                </c:pt>
              </c:numCache>
            </c:numRef>
          </c:val>
          <c:extLst>
            <c:ext xmlns:c16="http://schemas.microsoft.com/office/drawing/2014/chart" uri="{C3380CC4-5D6E-409C-BE32-E72D297353CC}">
              <c16:uniqueId val="{00000008-FE12-4193-97A0-E02344303641}"/>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A-FE12-4193-97A0-E02344303641}"/>
              </c:ext>
            </c:extLst>
          </c:dPt>
          <c:cat>
            <c:strRef>
              <c:f>Sheet1!$T$31:$T$34</c:f>
              <c:strCache>
                <c:ptCount val="4"/>
                <c:pt idx="0">
                  <c:v>Promoters</c:v>
                </c:pt>
                <c:pt idx="1">
                  <c:v>Public </c:v>
                </c:pt>
                <c:pt idx="2">
                  <c:v>FII </c:v>
                </c:pt>
                <c:pt idx="3">
                  <c:v>DII </c:v>
                </c:pt>
              </c:strCache>
            </c:strRef>
          </c:cat>
          <c:val>
            <c:numRef>
              <c:f>Sheet1!$T$31</c:f>
              <c:numCache>
                <c:formatCode>General</c:formatCode>
                <c:ptCount val="1"/>
                <c:pt idx="0">
                  <c:v>0</c:v>
                </c:pt>
              </c:numCache>
            </c:numRef>
          </c:val>
          <c:extLst>
            <c:ext xmlns:c16="http://schemas.microsoft.com/office/drawing/2014/chart" uri="{C3380CC4-5D6E-409C-BE32-E72D297353CC}">
              <c16:uniqueId val="{0000000B-FE12-4193-97A0-E02344303641}"/>
            </c:ext>
          </c:extLst>
        </c:ser>
        <c:dLbls>
          <c:showLegendKey val="0"/>
          <c:showVal val="0"/>
          <c:showCatName val="0"/>
          <c:showSerName val="0"/>
          <c:showPercent val="0"/>
          <c:showBubbleSize val="0"/>
          <c:showLeaderLines val="1"/>
        </c:dLbls>
      </c:pie3DChart>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3469805485719371E-2"/>
          <c:y val="0.10755366763365107"/>
          <c:w val="0.86486351706036746"/>
          <c:h val="0.65424176144648583"/>
        </c:manualLayout>
      </c:layout>
      <c:lineChart>
        <c:grouping val="stacked"/>
        <c:varyColors val="0"/>
        <c:ser>
          <c:idx val="0"/>
          <c:order val="0"/>
          <c:tx>
            <c:strRef>
              <c:f>Sheet1!$H$21</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Sheet1!$G$22:$G$35</c:f>
              <c:strCache>
                <c:ptCount val="14"/>
                <c:pt idx="0">
                  <c:v>MONTH</c:v>
                </c:pt>
                <c:pt idx="1">
                  <c:v>Apr-24</c:v>
                </c:pt>
                <c:pt idx="2">
                  <c:v>Mar-24</c:v>
                </c:pt>
                <c:pt idx="3">
                  <c:v>Feb-24</c:v>
                </c:pt>
                <c:pt idx="4">
                  <c:v>Jan-24</c:v>
                </c:pt>
                <c:pt idx="5">
                  <c:v>Dec-23</c:v>
                </c:pt>
                <c:pt idx="6">
                  <c:v>Nov-23</c:v>
                </c:pt>
                <c:pt idx="7">
                  <c:v>Oct-23</c:v>
                </c:pt>
                <c:pt idx="8">
                  <c:v>Sep-23</c:v>
                </c:pt>
                <c:pt idx="9">
                  <c:v>Aug-23</c:v>
                </c:pt>
                <c:pt idx="10">
                  <c:v>Jul-23</c:v>
                </c:pt>
                <c:pt idx="11">
                  <c:v>Jun-23</c:v>
                </c:pt>
                <c:pt idx="12">
                  <c:v>May-23</c:v>
                </c:pt>
                <c:pt idx="13">
                  <c:v>Apr-23</c:v>
                </c:pt>
              </c:strCache>
            </c:strRef>
          </c:cat>
          <c:val>
            <c:numRef>
              <c:f>Sheet1!$H$22:$H$35</c:f>
              <c:numCache>
                <c:formatCode>#,##0.00</c:formatCode>
                <c:ptCount val="14"/>
                <c:pt idx="0" formatCode="General">
                  <c:v>0</c:v>
                </c:pt>
                <c:pt idx="1">
                  <c:v>6883.9</c:v>
                </c:pt>
                <c:pt idx="2">
                  <c:v>9756.85</c:v>
                </c:pt>
                <c:pt idx="3">
                  <c:v>7334.5</c:v>
                </c:pt>
                <c:pt idx="4">
                  <c:v>6099.65</c:v>
                </c:pt>
                <c:pt idx="5">
                  <c:v>4430</c:v>
                </c:pt>
                <c:pt idx="6">
                  <c:v>4736.6000000000004</c:v>
                </c:pt>
                <c:pt idx="7">
                  <c:v>3464.1</c:v>
                </c:pt>
                <c:pt idx="8">
                  <c:v>3521</c:v>
                </c:pt>
                <c:pt idx="9">
                  <c:v>2598.9499999999998</c:v>
                </c:pt>
                <c:pt idx="10">
                  <c:v>2548.8000000000002</c:v>
                </c:pt>
                <c:pt idx="11">
                  <c:v>2494</c:v>
                </c:pt>
                <c:pt idx="12">
                  <c:v>2267.75</c:v>
                </c:pt>
                <c:pt idx="13">
                  <c:v>2243.25</c:v>
                </c:pt>
              </c:numCache>
            </c:numRef>
          </c:val>
          <c:smooth val="0"/>
          <c:extLst>
            <c:ext xmlns:c16="http://schemas.microsoft.com/office/drawing/2014/chart" uri="{C3380CC4-5D6E-409C-BE32-E72D297353CC}">
              <c16:uniqueId val="{00000000-3814-4254-B8E9-4E0DE19238EF}"/>
            </c:ext>
          </c:extLst>
        </c:ser>
        <c:ser>
          <c:idx val="1"/>
          <c:order val="1"/>
          <c:tx>
            <c:strRef>
              <c:f>Sheet1!$I$21</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Sheet1!$G$22:$G$35</c:f>
              <c:strCache>
                <c:ptCount val="14"/>
                <c:pt idx="0">
                  <c:v>MONTH</c:v>
                </c:pt>
                <c:pt idx="1">
                  <c:v>Apr-24</c:v>
                </c:pt>
                <c:pt idx="2">
                  <c:v>Mar-24</c:v>
                </c:pt>
                <c:pt idx="3">
                  <c:v>Feb-24</c:v>
                </c:pt>
                <c:pt idx="4">
                  <c:v>Jan-24</c:v>
                </c:pt>
                <c:pt idx="5">
                  <c:v>Dec-23</c:v>
                </c:pt>
                <c:pt idx="6">
                  <c:v>Nov-23</c:v>
                </c:pt>
                <c:pt idx="7">
                  <c:v>Oct-23</c:v>
                </c:pt>
                <c:pt idx="8">
                  <c:v>Sep-23</c:v>
                </c:pt>
                <c:pt idx="9">
                  <c:v>Aug-23</c:v>
                </c:pt>
                <c:pt idx="10">
                  <c:v>Jul-23</c:v>
                </c:pt>
                <c:pt idx="11">
                  <c:v>Jun-23</c:v>
                </c:pt>
                <c:pt idx="12">
                  <c:v>May-23</c:v>
                </c:pt>
                <c:pt idx="13">
                  <c:v>Apr-23</c:v>
                </c:pt>
              </c:strCache>
            </c:strRef>
          </c:cat>
          <c:val>
            <c:numRef>
              <c:f>Sheet1!$I$22:$I$35</c:f>
              <c:numCache>
                <c:formatCode>#,##0.00</c:formatCode>
                <c:ptCount val="14"/>
                <c:pt idx="0" formatCode="General">
                  <c:v>0</c:v>
                </c:pt>
                <c:pt idx="1">
                  <c:v>6395</c:v>
                </c:pt>
                <c:pt idx="2">
                  <c:v>5415</c:v>
                </c:pt>
                <c:pt idx="3">
                  <c:v>5151</c:v>
                </c:pt>
                <c:pt idx="4">
                  <c:v>4171.1000000000004</c:v>
                </c:pt>
                <c:pt idx="5">
                  <c:v>4020.05</c:v>
                </c:pt>
                <c:pt idx="6">
                  <c:v>3105.4</c:v>
                </c:pt>
                <c:pt idx="7">
                  <c:v>2885</c:v>
                </c:pt>
                <c:pt idx="8">
                  <c:v>2425.5500000000002</c:v>
                </c:pt>
                <c:pt idx="9">
                  <c:v>2401</c:v>
                </c:pt>
                <c:pt idx="10">
                  <c:v>2280</c:v>
                </c:pt>
                <c:pt idx="11">
                  <c:v>2213.4499999999998</c:v>
                </c:pt>
                <c:pt idx="12">
                  <c:v>2121.0500000000002</c:v>
                </c:pt>
                <c:pt idx="13">
                  <c:v>1755.2</c:v>
                </c:pt>
              </c:numCache>
            </c:numRef>
          </c:val>
          <c:smooth val="0"/>
          <c:extLst>
            <c:ext xmlns:c16="http://schemas.microsoft.com/office/drawing/2014/chart" uri="{C3380CC4-5D6E-409C-BE32-E72D297353CC}">
              <c16:uniqueId val="{00000001-3814-4254-B8E9-4E0DE19238EF}"/>
            </c:ext>
          </c:extLst>
        </c:ser>
        <c:dLbls>
          <c:showLegendKey val="0"/>
          <c:showVal val="0"/>
          <c:showCatName val="0"/>
          <c:showSerName val="0"/>
          <c:showPercent val="0"/>
          <c:showBubbleSize val="0"/>
        </c:dLbls>
        <c:marker val="1"/>
        <c:smooth val="0"/>
        <c:axId val="244836847"/>
        <c:axId val="244829359"/>
      </c:lineChart>
      <c:catAx>
        <c:axId val="244836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829359"/>
        <c:crosses val="autoZero"/>
        <c:auto val="1"/>
        <c:lblAlgn val="ctr"/>
        <c:lblOffset val="100"/>
        <c:noMultiLvlLbl val="0"/>
      </c:catAx>
      <c:valAx>
        <c:axId val="244829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83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63397429298736E-2"/>
          <c:y val="0.15515907136715393"/>
          <c:w val="0.87691289032035191"/>
          <c:h val="0.79325021496130699"/>
        </c:manualLayout>
      </c:layout>
      <c:lineChart>
        <c:grouping val="stacked"/>
        <c:varyColors val="0"/>
        <c:ser>
          <c:idx val="0"/>
          <c:order val="0"/>
          <c:tx>
            <c:strRef>
              <c:f>Sheet1!$I$45:$I$50</c:f>
              <c:strCache>
                <c:ptCount val="6"/>
                <c:pt idx="4">
                  <c:v>Change</c:v>
                </c:pt>
                <c:pt idx="5">
                  <c: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Sheet1!$H$51:$H$64</c:f>
              <c:numCache>
                <c:formatCode>mmm\-yy</c:formatCode>
                <c:ptCount val="14"/>
                <c:pt idx="0">
                  <c:v>45383</c:v>
                </c:pt>
                <c:pt idx="1">
                  <c:v>45352</c:v>
                </c:pt>
                <c:pt idx="2">
                  <c:v>45323</c:v>
                </c:pt>
                <c:pt idx="3">
                  <c:v>45292</c:v>
                </c:pt>
                <c:pt idx="4">
                  <c:v>45261</c:v>
                </c:pt>
                <c:pt idx="5">
                  <c:v>45231</c:v>
                </c:pt>
                <c:pt idx="6">
                  <c:v>45200</c:v>
                </c:pt>
                <c:pt idx="7">
                  <c:v>45170</c:v>
                </c:pt>
                <c:pt idx="8">
                  <c:v>45139</c:v>
                </c:pt>
                <c:pt idx="9">
                  <c:v>45108</c:v>
                </c:pt>
                <c:pt idx="10">
                  <c:v>45078</c:v>
                </c:pt>
                <c:pt idx="11">
                  <c:v>45047</c:v>
                </c:pt>
                <c:pt idx="12">
                  <c:v>45017</c:v>
                </c:pt>
              </c:numCache>
            </c:numRef>
          </c:cat>
          <c:val>
            <c:numRef>
              <c:f>Sheet1!$I$51:$I$64</c:f>
              <c:numCache>
                <c:formatCode>0.00%</c:formatCode>
                <c:ptCount val="14"/>
                <c:pt idx="0">
                  <c:v>0.10249999999999999</c:v>
                </c:pt>
                <c:pt idx="1">
                  <c:v>-0.1424</c:v>
                </c:pt>
                <c:pt idx="2">
                  <c:v>0.28520000000000001</c:v>
                </c:pt>
                <c:pt idx="3">
                  <c:v>0.32300000000000001</c:v>
                </c:pt>
                <c:pt idx="4">
                  <c:v>1.0500000000000001E-2</c:v>
                </c:pt>
                <c:pt idx="5">
                  <c:v>0.3644</c:v>
                </c:pt>
                <c:pt idx="6">
                  <c:v>-5.1200000000000002E-2</c:v>
                </c:pt>
                <c:pt idx="7">
                  <c:v>0.34289999999999998</c:v>
                </c:pt>
                <c:pt idx="8">
                  <c:v>-3.5700000000000003E-2</c:v>
                </c:pt>
                <c:pt idx="9">
                  <c:v>7.9000000000000001E-2</c:v>
                </c:pt>
                <c:pt idx="10">
                  <c:v>5.8200000000000002E-2</c:v>
                </c:pt>
                <c:pt idx="11">
                  <c:v>2.4400000000000002E-2</c:v>
                </c:pt>
                <c:pt idx="12">
                  <c:v>0.2387</c:v>
                </c:pt>
              </c:numCache>
            </c:numRef>
          </c:val>
          <c:smooth val="0"/>
          <c:extLst>
            <c:ext xmlns:c16="http://schemas.microsoft.com/office/drawing/2014/chart" uri="{C3380CC4-5D6E-409C-BE32-E72D297353CC}">
              <c16:uniqueId val="{00000000-51AF-4D7C-9EDD-0E9305006FC7}"/>
            </c:ext>
          </c:extLst>
        </c:ser>
        <c:dLbls>
          <c:showLegendKey val="0"/>
          <c:showVal val="0"/>
          <c:showCatName val="0"/>
          <c:showSerName val="0"/>
          <c:showPercent val="0"/>
          <c:showBubbleSize val="0"/>
        </c:dLbls>
        <c:marker val="1"/>
        <c:smooth val="0"/>
        <c:axId val="352515408"/>
        <c:axId val="352502096"/>
      </c:lineChart>
      <c:dateAx>
        <c:axId val="35251540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502096"/>
        <c:crosses val="autoZero"/>
        <c:auto val="1"/>
        <c:lblOffset val="100"/>
        <c:baseTimeUnit val="months"/>
      </c:dateAx>
      <c:valAx>
        <c:axId val="352502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5154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SHARE PRICE VOLATILITY</a:t>
            </a:r>
            <a:r>
              <a:rPr lang="en-IN"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70734908136483"/>
          <c:y val="0.17171296296296296"/>
          <c:w val="0.76982283464566914"/>
          <c:h val="0.57911927675707209"/>
        </c:manualLayout>
      </c:layout>
      <c:lineChart>
        <c:grouping val="standard"/>
        <c:varyColors val="0"/>
        <c:ser>
          <c:idx val="0"/>
          <c:order val="0"/>
          <c:tx>
            <c:strRef>
              <c:f>'123'!$D$3</c:f>
              <c:strCache>
                <c:ptCount val="1"/>
                <c:pt idx="0">
                  <c:v>Open</c:v>
                </c:pt>
              </c:strCache>
            </c:strRef>
          </c:tx>
          <c:spPr>
            <a:ln w="28575" cap="rnd">
              <a:solidFill>
                <a:schemeClr val="accent1"/>
              </a:solidFill>
              <a:round/>
            </a:ln>
            <a:effectLst/>
          </c:spPr>
          <c:marker>
            <c:symbol val="none"/>
          </c:marker>
          <c:cat>
            <c:numRef>
              <c:f>'123'!$C$4:$C$249</c:f>
              <c:numCache>
                <c:formatCode>m/d/yyyy</c:formatCode>
                <c:ptCount val="246"/>
                <c:pt idx="0">
                  <c:v>45019</c:v>
                </c:pt>
                <c:pt idx="1">
                  <c:v>45021</c:v>
                </c:pt>
                <c:pt idx="2">
                  <c:v>45022</c:v>
                </c:pt>
                <c:pt idx="3">
                  <c:v>45026</c:v>
                </c:pt>
                <c:pt idx="4">
                  <c:v>45027</c:v>
                </c:pt>
                <c:pt idx="5">
                  <c:v>45028</c:v>
                </c:pt>
                <c:pt idx="6">
                  <c:v>45029</c:v>
                </c:pt>
                <c:pt idx="7">
                  <c:v>45033</c:v>
                </c:pt>
                <c:pt idx="8">
                  <c:v>45034</c:v>
                </c:pt>
                <c:pt idx="9">
                  <c:v>45035</c:v>
                </c:pt>
                <c:pt idx="10">
                  <c:v>45036</c:v>
                </c:pt>
                <c:pt idx="11">
                  <c:v>45037</c:v>
                </c:pt>
                <c:pt idx="12">
                  <c:v>45040</c:v>
                </c:pt>
                <c:pt idx="13">
                  <c:v>45041</c:v>
                </c:pt>
                <c:pt idx="14">
                  <c:v>45042</c:v>
                </c:pt>
                <c:pt idx="15">
                  <c:v>45043</c:v>
                </c:pt>
                <c:pt idx="16">
                  <c:v>45044</c:v>
                </c:pt>
                <c:pt idx="17">
                  <c:v>45048</c:v>
                </c:pt>
                <c:pt idx="18">
                  <c:v>45049</c:v>
                </c:pt>
                <c:pt idx="19">
                  <c:v>45050</c:v>
                </c:pt>
                <c:pt idx="20">
                  <c:v>45051</c:v>
                </c:pt>
                <c:pt idx="21">
                  <c:v>45054</c:v>
                </c:pt>
                <c:pt idx="22">
                  <c:v>45055</c:v>
                </c:pt>
                <c:pt idx="23">
                  <c:v>45056</c:v>
                </c:pt>
                <c:pt idx="24">
                  <c:v>45057</c:v>
                </c:pt>
                <c:pt idx="25">
                  <c:v>45058</c:v>
                </c:pt>
                <c:pt idx="26">
                  <c:v>45061</c:v>
                </c:pt>
                <c:pt idx="27">
                  <c:v>45062</c:v>
                </c:pt>
                <c:pt idx="28">
                  <c:v>45063</c:v>
                </c:pt>
                <c:pt idx="29">
                  <c:v>45064</c:v>
                </c:pt>
                <c:pt idx="30">
                  <c:v>45065</c:v>
                </c:pt>
                <c:pt idx="31">
                  <c:v>45068</c:v>
                </c:pt>
                <c:pt idx="32">
                  <c:v>45069</c:v>
                </c:pt>
                <c:pt idx="33">
                  <c:v>45070</c:v>
                </c:pt>
                <c:pt idx="34">
                  <c:v>45071</c:v>
                </c:pt>
                <c:pt idx="35">
                  <c:v>45072</c:v>
                </c:pt>
                <c:pt idx="36">
                  <c:v>45075</c:v>
                </c:pt>
                <c:pt idx="37">
                  <c:v>45076</c:v>
                </c:pt>
                <c:pt idx="38">
                  <c:v>45077</c:v>
                </c:pt>
                <c:pt idx="39">
                  <c:v>45078</c:v>
                </c:pt>
                <c:pt idx="40">
                  <c:v>45079</c:v>
                </c:pt>
                <c:pt idx="41">
                  <c:v>45082</c:v>
                </c:pt>
                <c:pt idx="42">
                  <c:v>45083</c:v>
                </c:pt>
                <c:pt idx="43">
                  <c:v>45084</c:v>
                </c:pt>
                <c:pt idx="44">
                  <c:v>45085</c:v>
                </c:pt>
                <c:pt idx="45">
                  <c:v>45086</c:v>
                </c:pt>
                <c:pt idx="46">
                  <c:v>45089</c:v>
                </c:pt>
                <c:pt idx="47">
                  <c:v>45090</c:v>
                </c:pt>
                <c:pt idx="48">
                  <c:v>45091</c:v>
                </c:pt>
                <c:pt idx="49">
                  <c:v>45092</c:v>
                </c:pt>
                <c:pt idx="50">
                  <c:v>45093</c:v>
                </c:pt>
                <c:pt idx="51">
                  <c:v>45096</c:v>
                </c:pt>
                <c:pt idx="52">
                  <c:v>45097</c:v>
                </c:pt>
                <c:pt idx="53">
                  <c:v>45098</c:v>
                </c:pt>
                <c:pt idx="54">
                  <c:v>45099</c:v>
                </c:pt>
                <c:pt idx="55">
                  <c:v>45100</c:v>
                </c:pt>
                <c:pt idx="56">
                  <c:v>45103</c:v>
                </c:pt>
                <c:pt idx="57">
                  <c:v>45104</c:v>
                </c:pt>
                <c:pt idx="58">
                  <c:v>45105</c:v>
                </c:pt>
                <c:pt idx="59">
                  <c:v>45107</c:v>
                </c:pt>
                <c:pt idx="60">
                  <c:v>45110</c:v>
                </c:pt>
                <c:pt idx="61">
                  <c:v>45111</c:v>
                </c:pt>
                <c:pt idx="62">
                  <c:v>45112</c:v>
                </c:pt>
                <c:pt idx="63">
                  <c:v>45113</c:v>
                </c:pt>
                <c:pt idx="64">
                  <c:v>45114</c:v>
                </c:pt>
                <c:pt idx="65">
                  <c:v>45117</c:v>
                </c:pt>
                <c:pt idx="66">
                  <c:v>45118</c:v>
                </c:pt>
                <c:pt idx="67">
                  <c:v>45119</c:v>
                </c:pt>
                <c:pt idx="68">
                  <c:v>45120</c:v>
                </c:pt>
                <c:pt idx="69">
                  <c:v>45121</c:v>
                </c:pt>
                <c:pt idx="70">
                  <c:v>45124</c:v>
                </c:pt>
                <c:pt idx="71">
                  <c:v>45125</c:v>
                </c:pt>
                <c:pt idx="72">
                  <c:v>45126</c:v>
                </c:pt>
                <c:pt idx="73">
                  <c:v>45127</c:v>
                </c:pt>
                <c:pt idx="74">
                  <c:v>45128</c:v>
                </c:pt>
                <c:pt idx="75">
                  <c:v>45131</c:v>
                </c:pt>
                <c:pt idx="76">
                  <c:v>45132</c:v>
                </c:pt>
                <c:pt idx="77">
                  <c:v>45133</c:v>
                </c:pt>
                <c:pt idx="78">
                  <c:v>45134</c:v>
                </c:pt>
                <c:pt idx="79">
                  <c:v>45135</c:v>
                </c:pt>
                <c:pt idx="80">
                  <c:v>45138</c:v>
                </c:pt>
                <c:pt idx="81">
                  <c:v>45139</c:v>
                </c:pt>
                <c:pt idx="82">
                  <c:v>45140</c:v>
                </c:pt>
                <c:pt idx="83">
                  <c:v>45141</c:v>
                </c:pt>
                <c:pt idx="84">
                  <c:v>45142</c:v>
                </c:pt>
                <c:pt idx="85">
                  <c:v>45145</c:v>
                </c:pt>
                <c:pt idx="86">
                  <c:v>45146</c:v>
                </c:pt>
                <c:pt idx="87">
                  <c:v>45147</c:v>
                </c:pt>
                <c:pt idx="88">
                  <c:v>45148</c:v>
                </c:pt>
                <c:pt idx="89">
                  <c:v>45149</c:v>
                </c:pt>
                <c:pt idx="90">
                  <c:v>45152</c:v>
                </c:pt>
                <c:pt idx="91">
                  <c:v>45154</c:v>
                </c:pt>
                <c:pt idx="92">
                  <c:v>45155</c:v>
                </c:pt>
                <c:pt idx="93">
                  <c:v>45156</c:v>
                </c:pt>
                <c:pt idx="94">
                  <c:v>45159</c:v>
                </c:pt>
                <c:pt idx="95">
                  <c:v>45160</c:v>
                </c:pt>
                <c:pt idx="96">
                  <c:v>45161</c:v>
                </c:pt>
                <c:pt idx="97">
                  <c:v>45162</c:v>
                </c:pt>
                <c:pt idx="98">
                  <c:v>45163</c:v>
                </c:pt>
                <c:pt idx="99">
                  <c:v>45166</c:v>
                </c:pt>
                <c:pt idx="100">
                  <c:v>45167</c:v>
                </c:pt>
                <c:pt idx="101">
                  <c:v>45168</c:v>
                </c:pt>
                <c:pt idx="102">
                  <c:v>45169</c:v>
                </c:pt>
                <c:pt idx="103">
                  <c:v>45170</c:v>
                </c:pt>
                <c:pt idx="104">
                  <c:v>45173</c:v>
                </c:pt>
                <c:pt idx="105">
                  <c:v>45174</c:v>
                </c:pt>
                <c:pt idx="106">
                  <c:v>45175</c:v>
                </c:pt>
                <c:pt idx="107">
                  <c:v>45176</c:v>
                </c:pt>
                <c:pt idx="108">
                  <c:v>45177</c:v>
                </c:pt>
                <c:pt idx="109">
                  <c:v>45180</c:v>
                </c:pt>
                <c:pt idx="110">
                  <c:v>45181</c:v>
                </c:pt>
                <c:pt idx="111">
                  <c:v>45182</c:v>
                </c:pt>
                <c:pt idx="112">
                  <c:v>45183</c:v>
                </c:pt>
                <c:pt idx="113">
                  <c:v>45184</c:v>
                </c:pt>
                <c:pt idx="114">
                  <c:v>45187</c:v>
                </c:pt>
                <c:pt idx="115">
                  <c:v>45189</c:v>
                </c:pt>
                <c:pt idx="116">
                  <c:v>45190</c:v>
                </c:pt>
                <c:pt idx="117">
                  <c:v>45191</c:v>
                </c:pt>
                <c:pt idx="118">
                  <c:v>45194</c:v>
                </c:pt>
                <c:pt idx="119">
                  <c:v>45195</c:v>
                </c:pt>
                <c:pt idx="120">
                  <c:v>45196</c:v>
                </c:pt>
                <c:pt idx="121">
                  <c:v>45197</c:v>
                </c:pt>
                <c:pt idx="122">
                  <c:v>45198</c:v>
                </c:pt>
                <c:pt idx="123">
                  <c:v>45202</c:v>
                </c:pt>
                <c:pt idx="124">
                  <c:v>45203</c:v>
                </c:pt>
                <c:pt idx="125">
                  <c:v>45204</c:v>
                </c:pt>
                <c:pt idx="126">
                  <c:v>45205</c:v>
                </c:pt>
                <c:pt idx="127">
                  <c:v>45208</c:v>
                </c:pt>
                <c:pt idx="128">
                  <c:v>45209</c:v>
                </c:pt>
                <c:pt idx="129">
                  <c:v>45210</c:v>
                </c:pt>
                <c:pt idx="130">
                  <c:v>45211</c:v>
                </c:pt>
                <c:pt idx="131">
                  <c:v>45212</c:v>
                </c:pt>
                <c:pt idx="132">
                  <c:v>45215</c:v>
                </c:pt>
                <c:pt idx="133">
                  <c:v>45216</c:v>
                </c:pt>
                <c:pt idx="134">
                  <c:v>45217</c:v>
                </c:pt>
                <c:pt idx="135">
                  <c:v>45218</c:v>
                </c:pt>
                <c:pt idx="136">
                  <c:v>45219</c:v>
                </c:pt>
                <c:pt idx="137">
                  <c:v>45222</c:v>
                </c:pt>
                <c:pt idx="138">
                  <c:v>45224</c:v>
                </c:pt>
                <c:pt idx="139">
                  <c:v>45225</c:v>
                </c:pt>
                <c:pt idx="140">
                  <c:v>45226</c:v>
                </c:pt>
                <c:pt idx="141">
                  <c:v>45229</c:v>
                </c:pt>
                <c:pt idx="142">
                  <c:v>45230</c:v>
                </c:pt>
                <c:pt idx="143">
                  <c:v>45231</c:v>
                </c:pt>
                <c:pt idx="144">
                  <c:v>45232</c:v>
                </c:pt>
                <c:pt idx="145">
                  <c:v>45233</c:v>
                </c:pt>
                <c:pt idx="146">
                  <c:v>45236</c:v>
                </c:pt>
                <c:pt idx="147">
                  <c:v>45237</c:v>
                </c:pt>
                <c:pt idx="148">
                  <c:v>45238</c:v>
                </c:pt>
                <c:pt idx="149">
                  <c:v>45239</c:v>
                </c:pt>
                <c:pt idx="150">
                  <c:v>45240</c:v>
                </c:pt>
                <c:pt idx="151">
                  <c:v>45243</c:v>
                </c:pt>
                <c:pt idx="152">
                  <c:v>45245</c:v>
                </c:pt>
                <c:pt idx="153">
                  <c:v>45246</c:v>
                </c:pt>
                <c:pt idx="154">
                  <c:v>45247</c:v>
                </c:pt>
                <c:pt idx="155">
                  <c:v>45250</c:v>
                </c:pt>
                <c:pt idx="156">
                  <c:v>45251</c:v>
                </c:pt>
                <c:pt idx="157">
                  <c:v>45252</c:v>
                </c:pt>
                <c:pt idx="158">
                  <c:v>45253</c:v>
                </c:pt>
                <c:pt idx="159">
                  <c:v>45254</c:v>
                </c:pt>
                <c:pt idx="160">
                  <c:v>45258</c:v>
                </c:pt>
                <c:pt idx="161">
                  <c:v>45259</c:v>
                </c:pt>
                <c:pt idx="162">
                  <c:v>45260</c:v>
                </c:pt>
                <c:pt idx="163">
                  <c:v>45261</c:v>
                </c:pt>
                <c:pt idx="164">
                  <c:v>45264</c:v>
                </c:pt>
                <c:pt idx="165">
                  <c:v>45265</c:v>
                </c:pt>
                <c:pt idx="166">
                  <c:v>45266</c:v>
                </c:pt>
                <c:pt idx="167">
                  <c:v>45267</c:v>
                </c:pt>
                <c:pt idx="168">
                  <c:v>45268</c:v>
                </c:pt>
                <c:pt idx="169">
                  <c:v>45271</c:v>
                </c:pt>
                <c:pt idx="170">
                  <c:v>45272</c:v>
                </c:pt>
                <c:pt idx="171">
                  <c:v>45273</c:v>
                </c:pt>
                <c:pt idx="172">
                  <c:v>45274</c:v>
                </c:pt>
                <c:pt idx="173">
                  <c:v>45275</c:v>
                </c:pt>
                <c:pt idx="174">
                  <c:v>45278</c:v>
                </c:pt>
                <c:pt idx="175">
                  <c:v>45279</c:v>
                </c:pt>
                <c:pt idx="176">
                  <c:v>45280</c:v>
                </c:pt>
                <c:pt idx="177">
                  <c:v>45281</c:v>
                </c:pt>
                <c:pt idx="178">
                  <c:v>45282</c:v>
                </c:pt>
                <c:pt idx="179">
                  <c:v>45286</c:v>
                </c:pt>
                <c:pt idx="180">
                  <c:v>45287</c:v>
                </c:pt>
                <c:pt idx="181">
                  <c:v>45288</c:v>
                </c:pt>
                <c:pt idx="182">
                  <c:v>45289</c:v>
                </c:pt>
                <c:pt idx="183">
                  <c:v>45292</c:v>
                </c:pt>
                <c:pt idx="184">
                  <c:v>45293</c:v>
                </c:pt>
                <c:pt idx="185">
                  <c:v>45294</c:v>
                </c:pt>
                <c:pt idx="186">
                  <c:v>45295</c:v>
                </c:pt>
                <c:pt idx="187">
                  <c:v>45296</c:v>
                </c:pt>
                <c:pt idx="188">
                  <c:v>45299</c:v>
                </c:pt>
                <c:pt idx="189">
                  <c:v>45300</c:v>
                </c:pt>
                <c:pt idx="190">
                  <c:v>45301</c:v>
                </c:pt>
                <c:pt idx="191">
                  <c:v>45302</c:v>
                </c:pt>
                <c:pt idx="192">
                  <c:v>45303</c:v>
                </c:pt>
                <c:pt idx="193">
                  <c:v>45306</c:v>
                </c:pt>
                <c:pt idx="194">
                  <c:v>45307</c:v>
                </c:pt>
                <c:pt idx="195">
                  <c:v>45308</c:v>
                </c:pt>
                <c:pt idx="196">
                  <c:v>45309</c:v>
                </c:pt>
                <c:pt idx="197">
                  <c:v>45310</c:v>
                </c:pt>
                <c:pt idx="198">
                  <c:v>45314</c:v>
                </c:pt>
                <c:pt idx="199">
                  <c:v>45315</c:v>
                </c:pt>
                <c:pt idx="200">
                  <c:v>45316</c:v>
                </c:pt>
                <c:pt idx="201">
                  <c:v>45320</c:v>
                </c:pt>
                <c:pt idx="202">
                  <c:v>45321</c:v>
                </c:pt>
                <c:pt idx="203">
                  <c:v>45322</c:v>
                </c:pt>
                <c:pt idx="204">
                  <c:v>45323</c:v>
                </c:pt>
                <c:pt idx="205">
                  <c:v>45324</c:v>
                </c:pt>
                <c:pt idx="206">
                  <c:v>45327</c:v>
                </c:pt>
                <c:pt idx="207">
                  <c:v>45328</c:v>
                </c:pt>
                <c:pt idx="208">
                  <c:v>45329</c:v>
                </c:pt>
                <c:pt idx="209">
                  <c:v>45330</c:v>
                </c:pt>
                <c:pt idx="210">
                  <c:v>45331</c:v>
                </c:pt>
                <c:pt idx="211">
                  <c:v>45334</c:v>
                </c:pt>
                <c:pt idx="212">
                  <c:v>45335</c:v>
                </c:pt>
                <c:pt idx="213">
                  <c:v>45336</c:v>
                </c:pt>
                <c:pt idx="214">
                  <c:v>45337</c:v>
                </c:pt>
                <c:pt idx="215">
                  <c:v>45338</c:v>
                </c:pt>
                <c:pt idx="216">
                  <c:v>45341</c:v>
                </c:pt>
                <c:pt idx="217">
                  <c:v>45342</c:v>
                </c:pt>
                <c:pt idx="218">
                  <c:v>45343</c:v>
                </c:pt>
                <c:pt idx="219">
                  <c:v>45344</c:v>
                </c:pt>
                <c:pt idx="220">
                  <c:v>45345</c:v>
                </c:pt>
                <c:pt idx="221">
                  <c:v>45348</c:v>
                </c:pt>
                <c:pt idx="222">
                  <c:v>45349</c:v>
                </c:pt>
                <c:pt idx="223">
                  <c:v>45350</c:v>
                </c:pt>
                <c:pt idx="224">
                  <c:v>45351</c:v>
                </c:pt>
                <c:pt idx="225">
                  <c:v>45352</c:v>
                </c:pt>
                <c:pt idx="226">
                  <c:v>45355</c:v>
                </c:pt>
                <c:pt idx="227">
                  <c:v>45356</c:v>
                </c:pt>
                <c:pt idx="228">
                  <c:v>45357</c:v>
                </c:pt>
                <c:pt idx="229">
                  <c:v>45358</c:v>
                </c:pt>
                <c:pt idx="230">
                  <c:v>45362</c:v>
                </c:pt>
                <c:pt idx="231">
                  <c:v>45363</c:v>
                </c:pt>
                <c:pt idx="232">
                  <c:v>45364</c:v>
                </c:pt>
                <c:pt idx="233">
                  <c:v>45365</c:v>
                </c:pt>
                <c:pt idx="234">
                  <c:v>45366</c:v>
                </c:pt>
                <c:pt idx="235">
                  <c:v>45369</c:v>
                </c:pt>
                <c:pt idx="236">
                  <c:v>45370</c:v>
                </c:pt>
                <c:pt idx="237">
                  <c:v>45371</c:v>
                </c:pt>
                <c:pt idx="238">
                  <c:v>45372</c:v>
                </c:pt>
                <c:pt idx="239">
                  <c:v>45373</c:v>
                </c:pt>
                <c:pt idx="240">
                  <c:v>45377</c:v>
                </c:pt>
                <c:pt idx="241">
                  <c:v>45378</c:v>
                </c:pt>
                <c:pt idx="242">
                  <c:v>45379</c:v>
                </c:pt>
                <c:pt idx="243">
                  <c:v>45383</c:v>
                </c:pt>
                <c:pt idx="244">
                  <c:v>45384</c:v>
                </c:pt>
                <c:pt idx="245">
                  <c:v>45385</c:v>
                </c:pt>
              </c:numCache>
            </c:numRef>
          </c:cat>
          <c:val>
            <c:numRef>
              <c:f>'123'!$D$4:$D$249</c:f>
              <c:numCache>
                <c:formatCode>General</c:formatCode>
                <c:ptCount val="246"/>
                <c:pt idx="0">
                  <c:v>1751.0500489999999</c:v>
                </c:pt>
                <c:pt idx="1">
                  <c:v>1768</c:v>
                </c:pt>
                <c:pt idx="2">
                  <c:v>1932.0500489999999</c:v>
                </c:pt>
                <c:pt idx="3">
                  <c:v>1981.599976</c:v>
                </c:pt>
                <c:pt idx="4">
                  <c:v>1955.0500489999999</c:v>
                </c:pt>
                <c:pt idx="5">
                  <c:v>1970.0500489999999</c:v>
                </c:pt>
                <c:pt idx="6">
                  <c:v>1993.599976</c:v>
                </c:pt>
                <c:pt idx="7">
                  <c:v>2059.9499510000001</c:v>
                </c:pt>
                <c:pt idx="8">
                  <c:v>2099</c:v>
                </c:pt>
                <c:pt idx="9">
                  <c:v>2090.0500489999999</c:v>
                </c:pt>
                <c:pt idx="10">
                  <c:v>2067</c:v>
                </c:pt>
                <c:pt idx="11">
                  <c:v>2030.0500489999999</c:v>
                </c:pt>
                <c:pt idx="12">
                  <c:v>2163.0500489999999</c:v>
                </c:pt>
                <c:pt idx="13">
                  <c:v>2174.9499510000001</c:v>
                </c:pt>
                <c:pt idx="14">
                  <c:v>2126.6499020000001</c:v>
                </c:pt>
                <c:pt idx="15">
                  <c:v>2130</c:v>
                </c:pt>
                <c:pt idx="16">
                  <c:v>2106.1000979999999</c:v>
                </c:pt>
                <c:pt idx="17">
                  <c:v>2164.1000979999999</c:v>
                </c:pt>
                <c:pt idx="18">
                  <c:v>2149.9499510000001</c:v>
                </c:pt>
                <c:pt idx="19">
                  <c:v>2147</c:v>
                </c:pt>
                <c:pt idx="20">
                  <c:v>2180.0500489999999</c:v>
                </c:pt>
                <c:pt idx="21">
                  <c:v>2178.1499020000001</c:v>
                </c:pt>
                <c:pt idx="22">
                  <c:v>2150.0500489999999</c:v>
                </c:pt>
                <c:pt idx="23">
                  <c:v>2184</c:v>
                </c:pt>
                <c:pt idx="24">
                  <c:v>2218.9499510000001</c:v>
                </c:pt>
                <c:pt idx="25">
                  <c:v>2180</c:v>
                </c:pt>
                <c:pt idx="26">
                  <c:v>2119.9499510000001</c:v>
                </c:pt>
                <c:pt idx="27">
                  <c:v>2150.6000979999999</c:v>
                </c:pt>
                <c:pt idx="28">
                  <c:v>2159</c:v>
                </c:pt>
                <c:pt idx="29">
                  <c:v>0</c:v>
                </c:pt>
                <c:pt idx="30">
                  <c:v>2161.9499510000001</c:v>
                </c:pt>
                <c:pt idx="31">
                  <c:v>2209.25</c:v>
                </c:pt>
                <c:pt idx="32">
                  <c:v>2191.0500489999999</c:v>
                </c:pt>
                <c:pt idx="33">
                  <c:v>2206.75</c:v>
                </c:pt>
                <c:pt idx="34">
                  <c:v>2183.0500489999999</c:v>
                </c:pt>
                <c:pt idx="35">
                  <c:v>2215.0500489999999</c:v>
                </c:pt>
                <c:pt idx="36">
                  <c:v>0</c:v>
                </c:pt>
                <c:pt idx="37">
                  <c:v>2266.9499510000001</c:v>
                </c:pt>
                <c:pt idx="38">
                  <c:v>2212.0500489999999</c:v>
                </c:pt>
                <c:pt idx="39">
                  <c:v>2251.9499510000001</c:v>
                </c:pt>
                <c:pt idx="40">
                  <c:v>2230.0500489999999</c:v>
                </c:pt>
                <c:pt idx="41">
                  <c:v>2255</c:v>
                </c:pt>
                <c:pt idx="42">
                  <c:v>2325.3500979999999</c:v>
                </c:pt>
                <c:pt idx="43">
                  <c:v>2307.0500489999999</c:v>
                </c:pt>
                <c:pt idx="44">
                  <c:v>2338.1499020000001</c:v>
                </c:pt>
                <c:pt idx="45">
                  <c:v>2358.9499510000001</c:v>
                </c:pt>
                <c:pt idx="46">
                  <c:v>2314.9499510000001</c:v>
                </c:pt>
                <c:pt idx="47">
                  <c:v>2359.0500489999999</c:v>
                </c:pt>
                <c:pt idx="48">
                  <c:v>2340.0500489999999</c:v>
                </c:pt>
                <c:pt idx="49">
                  <c:v>2417</c:v>
                </c:pt>
                <c:pt idx="50">
                  <c:v>2407.5500489999999</c:v>
                </c:pt>
                <c:pt idx="51">
                  <c:v>2430.0500489999999</c:v>
                </c:pt>
                <c:pt idx="52">
                  <c:v>2410</c:v>
                </c:pt>
                <c:pt idx="53">
                  <c:v>2421.3500979999999</c:v>
                </c:pt>
                <c:pt idx="54">
                  <c:v>2455</c:v>
                </c:pt>
                <c:pt idx="55">
                  <c:v>2385.5500489999999</c:v>
                </c:pt>
                <c:pt idx="56">
                  <c:v>2338.9499510000001</c:v>
                </c:pt>
                <c:pt idx="57">
                  <c:v>2344.9499510000001</c:v>
                </c:pt>
                <c:pt idx="58">
                  <c:v>2346.8999020000001</c:v>
                </c:pt>
                <c:pt idx="59">
                  <c:v>2337</c:v>
                </c:pt>
                <c:pt idx="60">
                  <c:v>0</c:v>
                </c:pt>
                <c:pt idx="61">
                  <c:v>0</c:v>
                </c:pt>
                <c:pt idx="62">
                  <c:v>0</c:v>
                </c:pt>
                <c:pt idx="63">
                  <c:v>0</c:v>
                </c:pt>
                <c:pt idx="64">
                  <c:v>2316.6000979999999</c:v>
                </c:pt>
                <c:pt idx="65">
                  <c:v>2290.0500489999999</c:v>
                </c:pt>
                <c:pt idx="66">
                  <c:v>0</c:v>
                </c:pt>
                <c:pt idx="67">
                  <c:v>0</c:v>
                </c:pt>
                <c:pt idx="68">
                  <c:v>0</c:v>
                </c:pt>
                <c:pt idx="69">
                  <c:v>2350</c:v>
                </c:pt>
                <c:pt idx="70">
                  <c:v>2340</c:v>
                </c:pt>
                <c:pt idx="71">
                  <c:v>0</c:v>
                </c:pt>
                <c:pt idx="72">
                  <c:v>2399.8500979999999</c:v>
                </c:pt>
                <c:pt idx="73">
                  <c:v>2367</c:v>
                </c:pt>
                <c:pt idx="74">
                  <c:v>2315.9499510000001</c:v>
                </c:pt>
                <c:pt idx="75">
                  <c:v>2402.0500489999999</c:v>
                </c:pt>
                <c:pt idx="76">
                  <c:v>0</c:v>
                </c:pt>
                <c:pt idx="77">
                  <c:v>2376</c:v>
                </c:pt>
                <c:pt idx="78">
                  <c:v>0</c:v>
                </c:pt>
                <c:pt idx="79">
                  <c:v>2446.25</c:v>
                </c:pt>
                <c:pt idx="80">
                  <c:v>0</c:v>
                </c:pt>
                <c:pt idx="81">
                  <c:v>0</c:v>
                </c:pt>
                <c:pt idx="82">
                  <c:v>0</c:v>
                </c:pt>
                <c:pt idx="83">
                  <c:v>2474.1999510000001</c:v>
                </c:pt>
                <c:pt idx="84">
                  <c:v>2501</c:v>
                </c:pt>
                <c:pt idx="85">
                  <c:v>2590.1000979999999</c:v>
                </c:pt>
                <c:pt idx="86">
                  <c:v>2532.0500489999999</c:v>
                </c:pt>
                <c:pt idx="87">
                  <c:v>2504.9499510000001</c:v>
                </c:pt>
                <c:pt idx="88">
                  <c:v>2549.8500979999999</c:v>
                </c:pt>
                <c:pt idx="89">
                  <c:v>2519.9499510000001</c:v>
                </c:pt>
                <c:pt idx="90">
                  <c:v>2499.9499510000001</c:v>
                </c:pt>
                <c:pt idx="91">
                  <c:v>2434.1000979999999</c:v>
                </c:pt>
                <c:pt idx="92">
                  <c:v>2512</c:v>
                </c:pt>
                <c:pt idx="93">
                  <c:v>2517.1499020000001</c:v>
                </c:pt>
                <c:pt idx="94">
                  <c:v>2512</c:v>
                </c:pt>
                <c:pt idx="95">
                  <c:v>2460.0500489999999</c:v>
                </c:pt>
                <c:pt idx="96">
                  <c:v>2425.0500489999999</c:v>
                </c:pt>
                <c:pt idx="97">
                  <c:v>2449</c:v>
                </c:pt>
                <c:pt idx="98">
                  <c:v>2439.8500979999999</c:v>
                </c:pt>
                <c:pt idx="99">
                  <c:v>2427.1000979999999</c:v>
                </c:pt>
                <c:pt idx="100">
                  <c:v>2410.0500489999999</c:v>
                </c:pt>
                <c:pt idx="101">
                  <c:v>2434.9499510000001</c:v>
                </c:pt>
                <c:pt idx="102">
                  <c:v>2444.9499510000001</c:v>
                </c:pt>
                <c:pt idx="103">
                  <c:v>2440</c:v>
                </c:pt>
                <c:pt idx="104">
                  <c:v>2456.1000979999999</c:v>
                </c:pt>
                <c:pt idx="105">
                  <c:v>2466.0500489999999</c:v>
                </c:pt>
                <c:pt idx="106">
                  <c:v>2460.0500489999999</c:v>
                </c:pt>
                <c:pt idx="107">
                  <c:v>2450.0500489999999</c:v>
                </c:pt>
                <c:pt idx="108">
                  <c:v>2497.9499510000001</c:v>
                </c:pt>
                <c:pt idx="109">
                  <c:v>2516.9499510000001</c:v>
                </c:pt>
                <c:pt idx="110">
                  <c:v>2520</c:v>
                </c:pt>
                <c:pt idx="111">
                  <c:v>2493.75</c:v>
                </c:pt>
                <c:pt idx="112">
                  <c:v>2476.1499020000001</c:v>
                </c:pt>
                <c:pt idx="113">
                  <c:v>2490</c:v>
                </c:pt>
                <c:pt idx="114">
                  <c:v>2468.0500489999999</c:v>
                </c:pt>
                <c:pt idx="115">
                  <c:v>2692.8500979999999</c:v>
                </c:pt>
                <c:pt idx="116">
                  <c:v>2728.9499510000001</c:v>
                </c:pt>
                <c:pt idx="117">
                  <c:v>2630.6000979999999</c:v>
                </c:pt>
                <c:pt idx="118">
                  <c:v>2805.6999510000001</c:v>
                </c:pt>
                <c:pt idx="119">
                  <c:v>2973.9499510000001</c:v>
                </c:pt>
                <c:pt idx="120">
                  <c:v>2997.3000489999999</c:v>
                </c:pt>
                <c:pt idx="121">
                  <c:v>3341.8999020000001</c:v>
                </c:pt>
                <c:pt idx="122">
                  <c:v>3433.75</c:v>
                </c:pt>
                <c:pt idx="123">
                  <c:v>3298.9499510000001</c:v>
                </c:pt>
                <c:pt idx="124">
                  <c:v>3159.8000489999999</c:v>
                </c:pt>
                <c:pt idx="125">
                  <c:v>3387.9499510000001</c:v>
                </c:pt>
                <c:pt idx="126">
                  <c:v>3418.9499510000001</c:v>
                </c:pt>
                <c:pt idx="127">
                  <c:v>3231.0500489999999</c:v>
                </c:pt>
                <c:pt idx="128">
                  <c:v>3254.8000489999999</c:v>
                </c:pt>
                <c:pt idx="129">
                  <c:v>3247.9499510000001</c:v>
                </c:pt>
                <c:pt idx="130">
                  <c:v>3261.9499510000001</c:v>
                </c:pt>
                <c:pt idx="131">
                  <c:v>3220</c:v>
                </c:pt>
                <c:pt idx="132">
                  <c:v>3190</c:v>
                </c:pt>
                <c:pt idx="133">
                  <c:v>3153.3000489999999</c:v>
                </c:pt>
                <c:pt idx="134">
                  <c:v>3329.75</c:v>
                </c:pt>
                <c:pt idx="135">
                  <c:v>3305.8999020000001</c:v>
                </c:pt>
                <c:pt idx="136">
                  <c:v>3275.6999510000001</c:v>
                </c:pt>
                <c:pt idx="137">
                  <c:v>3250.0500489999999</c:v>
                </c:pt>
                <c:pt idx="138">
                  <c:v>3147.5500489999999</c:v>
                </c:pt>
                <c:pt idx="139">
                  <c:v>3074.9499510000001</c:v>
                </c:pt>
                <c:pt idx="140">
                  <c:v>3079.1999510000001</c:v>
                </c:pt>
                <c:pt idx="141">
                  <c:v>3143.75</c:v>
                </c:pt>
                <c:pt idx="142">
                  <c:v>3078</c:v>
                </c:pt>
                <c:pt idx="143">
                  <c:v>3149.9499510000001</c:v>
                </c:pt>
                <c:pt idx="144">
                  <c:v>3157.6499020000001</c:v>
                </c:pt>
                <c:pt idx="145">
                  <c:v>3201.25</c:v>
                </c:pt>
                <c:pt idx="146">
                  <c:v>3239</c:v>
                </c:pt>
                <c:pt idx="147">
                  <c:v>3249.9499510000001</c:v>
                </c:pt>
                <c:pt idx="148">
                  <c:v>3260</c:v>
                </c:pt>
                <c:pt idx="149">
                  <c:v>3266.9499510000001</c:v>
                </c:pt>
                <c:pt idx="150">
                  <c:v>3260</c:v>
                </c:pt>
                <c:pt idx="151">
                  <c:v>3235.6499020000001</c:v>
                </c:pt>
                <c:pt idx="152">
                  <c:v>3230</c:v>
                </c:pt>
                <c:pt idx="153">
                  <c:v>3269.9499510000001</c:v>
                </c:pt>
                <c:pt idx="154">
                  <c:v>3265.0500489999999</c:v>
                </c:pt>
                <c:pt idx="155">
                  <c:v>4038</c:v>
                </c:pt>
                <c:pt idx="156">
                  <c:v>4509.8999020000001</c:v>
                </c:pt>
                <c:pt idx="157">
                  <c:v>4308.25</c:v>
                </c:pt>
                <c:pt idx="158">
                  <c:v>4276.9501950000003</c:v>
                </c:pt>
                <c:pt idx="159">
                  <c:v>4162.9501950000003</c:v>
                </c:pt>
                <c:pt idx="160">
                  <c:v>4219.9501950000003</c:v>
                </c:pt>
                <c:pt idx="161">
                  <c:v>4055.0500489999999</c:v>
                </c:pt>
                <c:pt idx="162">
                  <c:v>4100</c:v>
                </c:pt>
                <c:pt idx="163">
                  <c:v>4236.8500979999999</c:v>
                </c:pt>
                <c:pt idx="164">
                  <c:v>4230.0498049999997</c:v>
                </c:pt>
                <c:pt idx="165">
                  <c:v>4174.9501950000003</c:v>
                </c:pt>
                <c:pt idx="166">
                  <c:v>4129.9501950000003</c:v>
                </c:pt>
                <c:pt idx="167">
                  <c:v>4130</c:v>
                </c:pt>
                <c:pt idx="168">
                  <c:v>4225.1000979999999</c:v>
                </c:pt>
                <c:pt idx="169">
                  <c:v>4280.8999020000001</c:v>
                </c:pt>
                <c:pt idx="170">
                  <c:v>4274.6499020000001</c:v>
                </c:pt>
                <c:pt idx="171">
                  <c:v>4250</c:v>
                </c:pt>
                <c:pt idx="172">
                  <c:v>4304.3999020000001</c:v>
                </c:pt>
                <c:pt idx="173">
                  <c:v>4308.0498049999997</c:v>
                </c:pt>
                <c:pt idx="174">
                  <c:v>4305</c:v>
                </c:pt>
                <c:pt idx="175">
                  <c:v>4346</c:v>
                </c:pt>
                <c:pt idx="176">
                  <c:v>4323.6000979999999</c:v>
                </c:pt>
                <c:pt idx="177">
                  <c:v>4116.8500979999999</c:v>
                </c:pt>
                <c:pt idx="178">
                  <c:v>4180.1499020000001</c:v>
                </c:pt>
                <c:pt idx="179">
                  <c:v>4212.4501950000003</c:v>
                </c:pt>
                <c:pt idx="180">
                  <c:v>4206.0498049999997</c:v>
                </c:pt>
                <c:pt idx="181">
                  <c:v>4280</c:v>
                </c:pt>
                <c:pt idx="182">
                  <c:v>4264.9501950000003</c:v>
                </c:pt>
                <c:pt idx="183">
                  <c:v>4299</c:v>
                </c:pt>
                <c:pt idx="184">
                  <c:v>4269.8999020000001</c:v>
                </c:pt>
                <c:pt idx="185">
                  <c:v>4231.1499020000001</c:v>
                </c:pt>
                <c:pt idx="186">
                  <c:v>4289.8500979999999</c:v>
                </c:pt>
                <c:pt idx="187">
                  <c:v>4250.1499020000001</c:v>
                </c:pt>
                <c:pt idx="188">
                  <c:v>4301.1499020000001</c:v>
                </c:pt>
                <c:pt idx="189">
                  <c:v>4310.3999020000001</c:v>
                </c:pt>
                <c:pt idx="190">
                  <c:v>4299.75</c:v>
                </c:pt>
                <c:pt idx="191">
                  <c:v>4296.3999020000001</c:v>
                </c:pt>
                <c:pt idx="192">
                  <c:v>4524.7998049999997</c:v>
                </c:pt>
                <c:pt idx="193">
                  <c:v>4512.75</c:v>
                </c:pt>
                <c:pt idx="194">
                  <c:v>4369.75</c:v>
                </c:pt>
                <c:pt idx="195">
                  <c:v>4356.3999020000001</c:v>
                </c:pt>
                <c:pt idx="196">
                  <c:v>0</c:v>
                </c:pt>
                <c:pt idx="197">
                  <c:v>4397.1499020000001</c:v>
                </c:pt>
                <c:pt idx="198">
                  <c:v>4554.8500979999999</c:v>
                </c:pt>
                <c:pt idx="199">
                  <c:v>4405.1000979999999</c:v>
                </c:pt>
                <c:pt idx="200">
                  <c:v>4575.6000979999999</c:v>
                </c:pt>
                <c:pt idx="201">
                  <c:v>4629.0498049999997</c:v>
                </c:pt>
                <c:pt idx="202">
                  <c:v>4801</c:v>
                </c:pt>
                <c:pt idx="203">
                  <c:v>5991.7001950000003</c:v>
                </c:pt>
                <c:pt idx="204">
                  <c:v>5714.8500979999999</c:v>
                </c:pt>
                <c:pt idx="205">
                  <c:v>5799.5498049999997</c:v>
                </c:pt>
                <c:pt idx="206">
                  <c:v>5787.3999020000001</c:v>
                </c:pt>
                <c:pt idx="207">
                  <c:v>5598.8500979999999</c:v>
                </c:pt>
                <c:pt idx="208">
                  <c:v>5676.1000979999999</c:v>
                </c:pt>
                <c:pt idx="209">
                  <c:v>5637.9501950000003</c:v>
                </c:pt>
                <c:pt idx="210">
                  <c:v>5628.9501950000003</c:v>
                </c:pt>
                <c:pt idx="211">
                  <c:v>5413.25</c:v>
                </c:pt>
                <c:pt idx="212">
                  <c:v>5272.2001950000003</c:v>
                </c:pt>
                <c:pt idx="213">
                  <c:v>5299.7998049999997</c:v>
                </c:pt>
                <c:pt idx="214">
                  <c:v>5546.75</c:v>
                </c:pt>
                <c:pt idx="215">
                  <c:v>5600.1000979999999</c:v>
                </c:pt>
                <c:pt idx="216">
                  <c:v>5700.1499020000001</c:v>
                </c:pt>
                <c:pt idx="217">
                  <c:v>5739.25</c:v>
                </c:pt>
                <c:pt idx="218">
                  <c:v>5898.8500979999999</c:v>
                </c:pt>
                <c:pt idx="219">
                  <c:v>6525.8999020000001</c:v>
                </c:pt>
                <c:pt idx="220">
                  <c:v>7036.9501950000003</c:v>
                </c:pt>
                <c:pt idx="221">
                  <c:v>6899.8500979999999</c:v>
                </c:pt>
                <c:pt idx="222">
                  <c:v>7100.3999020000001</c:v>
                </c:pt>
                <c:pt idx="223">
                  <c:v>7199.9501950000003</c:v>
                </c:pt>
                <c:pt idx="224">
                  <c:v>7006</c:v>
                </c:pt>
                <c:pt idx="225">
                  <c:v>7465.2998049999997</c:v>
                </c:pt>
                <c:pt idx="226">
                  <c:v>8417.6503909999992</c:v>
                </c:pt>
                <c:pt idx="227">
                  <c:v>8774</c:v>
                </c:pt>
                <c:pt idx="228">
                  <c:v>9280.4003909999992</c:v>
                </c:pt>
                <c:pt idx="229">
                  <c:v>9590</c:v>
                </c:pt>
                <c:pt idx="230">
                  <c:v>9744.4003909999992</c:v>
                </c:pt>
                <c:pt idx="231">
                  <c:v>8794.3496090000008</c:v>
                </c:pt>
                <c:pt idx="232">
                  <c:v>8354.6503909999992</c:v>
                </c:pt>
                <c:pt idx="233">
                  <c:v>7936.9501950000003</c:v>
                </c:pt>
                <c:pt idx="234">
                  <c:v>7540.1499020000001</c:v>
                </c:pt>
                <c:pt idx="235">
                  <c:v>7231</c:v>
                </c:pt>
                <c:pt idx="236">
                  <c:v>6805</c:v>
                </c:pt>
                <c:pt idx="237">
                  <c:v>6464.75</c:v>
                </c:pt>
                <c:pt idx="238">
                  <c:v>6141.5498049999997</c:v>
                </c:pt>
                <c:pt idx="239">
                  <c:v>6005</c:v>
                </c:pt>
                <c:pt idx="240">
                  <c:v>5662.2001950000003</c:v>
                </c:pt>
                <c:pt idx="241">
                  <c:v>5500</c:v>
                </c:pt>
                <c:pt idx="242">
                  <c:v>6200</c:v>
                </c:pt>
                <c:pt idx="243">
                  <c:v>6490</c:v>
                </c:pt>
                <c:pt idx="244">
                  <c:v>6882.3500979999999</c:v>
                </c:pt>
                <c:pt idx="245">
                  <c:v>7226.4501950000003</c:v>
                </c:pt>
              </c:numCache>
            </c:numRef>
          </c:val>
          <c:smooth val="0"/>
          <c:extLst>
            <c:ext xmlns:c16="http://schemas.microsoft.com/office/drawing/2014/chart" uri="{C3380CC4-5D6E-409C-BE32-E72D297353CC}">
              <c16:uniqueId val="{00000000-BFCC-4DFA-B342-54674E8D39DD}"/>
            </c:ext>
          </c:extLst>
        </c:ser>
        <c:ser>
          <c:idx val="2"/>
          <c:order val="2"/>
          <c:tx>
            <c:strRef>
              <c:f>'123'!$F$3</c:f>
              <c:strCache>
                <c:ptCount val="1"/>
                <c:pt idx="0">
                  <c:v>volatility moving average </c:v>
                </c:pt>
              </c:strCache>
            </c:strRef>
          </c:tx>
          <c:spPr>
            <a:ln w="28575" cap="rnd">
              <a:solidFill>
                <a:schemeClr val="accent3"/>
              </a:solidFill>
              <a:round/>
            </a:ln>
            <a:effectLst/>
          </c:spPr>
          <c:marker>
            <c:symbol val="none"/>
          </c:marker>
          <c:cat>
            <c:numRef>
              <c:f>'123'!$C$4:$C$249</c:f>
              <c:numCache>
                <c:formatCode>m/d/yyyy</c:formatCode>
                <c:ptCount val="246"/>
                <c:pt idx="0">
                  <c:v>45019</c:v>
                </c:pt>
                <c:pt idx="1">
                  <c:v>45021</c:v>
                </c:pt>
                <c:pt idx="2">
                  <c:v>45022</c:v>
                </c:pt>
                <c:pt idx="3">
                  <c:v>45026</c:v>
                </c:pt>
                <c:pt idx="4">
                  <c:v>45027</c:v>
                </c:pt>
                <c:pt idx="5">
                  <c:v>45028</c:v>
                </c:pt>
                <c:pt idx="6">
                  <c:v>45029</c:v>
                </c:pt>
                <c:pt idx="7">
                  <c:v>45033</c:v>
                </c:pt>
                <c:pt idx="8">
                  <c:v>45034</c:v>
                </c:pt>
                <c:pt idx="9">
                  <c:v>45035</c:v>
                </c:pt>
                <c:pt idx="10">
                  <c:v>45036</c:v>
                </c:pt>
                <c:pt idx="11">
                  <c:v>45037</c:v>
                </c:pt>
                <c:pt idx="12">
                  <c:v>45040</c:v>
                </c:pt>
                <c:pt idx="13">
                  <c:v>45041</c:v>
                </c:pt>
                <c:pt idx="14">
                  <c:v>45042</c:v>
                </c:pt>
                <c:pt idx="15">
                  <c:v>45043</c:v>
                </c:pt>
                <c:pt idx="16">
                  <c:v>45044</c:v>
                </c:pt>
                <c:pt idx="17">
                  <c:v>45048</c:v>
                </c:pt>
                <c:pt idx="18">
                  <c:v>45049</c:v>
                </c:pt>
                <c:pt idx="19">
                  <c:v>45050</c:v>
                </c:pt>
                <c:pt idx="20">
                  <c:v>45051</c:v>
                </c:pt>
                <c:pt idx="21">
                  <c:v>45054</c:v>
                </c:pt>
                <c:pt idx="22">
                  <c:v>45055</c:v>
                </c:pt>
                <c:pt idx="23">
                  <c:v>45056</c:v>
                </c:pt>
                <c:pt idx="24">
                  <c:v>45057</c:v>
                </c:pt>
                <c:pt idx="25">
                  <c:v>45058</c:v>
                </c:pt>
                <c:pt idx="26">
                  <c:v>45061</c:v>
                </c:pt>
                <c:pt idx="27">
                  <c:v>45062</c:v>
                </c:pt>
                <c:pt idx="28">
                  <c:v>45063</c:v>
                </c:pt>
                <c:pt idx="29">
                  <c:v>45064</c:v>
                </c:pt>
                <c:pt idx="30">
                  <c:v>45065</c:v>
                </c:pt>
                <c:pt idx="31">
                  <c:v>45068</c:v>
                </c:pt>
                <c:pt idx="32">
                  <c:v>45069</c:v>
                </c:pt>
                <c:pt idx="33">
                  <c:v>45070</c:v>
                </c:pt>
                <c:pt idx="34">
                  <c:v>45071</c:v>
                </c:pt>
                <c:pt idx="35">
                  <c:v>45072</c:v>
                </c:pt>
                <c:pt idx="36">
                  <c:v>45075</c:v>
                </c:pt>
                <c:pt idx="37">
                  <c:v>45076</c:v>
                </c:pt>
                <c:pt idx="38">
                  <c:v>45077</c:v>
                </c:pt>
                <c:pt idx="39">
                  <c:v>45078</c:v>
                </c:pt>
                <c:pt idx="40">
                  <c:v>45079</c:v>
                </c:pt>
                <c:pt idx="41">
                  <c:v>45082</c:v>
                </c:pt>
                <c:pt idx="42">
                  <c:v>45083</c:v>
                </c:pt>
                <c:pt idx="43">
                  <c:v>45084</c:v>
                </c:pt>
                <c:pt idx="44">
                  <c:v>45085</c:v>
                </c:pt>
                <c:pt idx="45">
                  <c:v>45086</c:v>
                </c:pt>
                <c:pt idx="46">
                  <c:v>45089</c:v>
                </c:pt>
                <c:pt idx="47">
                  <c:v>45090</c:v>
                </c:pt>
                <c:pt idx="48">
                  <c:v>45091</c:v>
                </c:pt>
                <c:pt idx="49">
                  <c:v>45092</c:v>
                </c:pt>
                <c:pt idx="50">
                  <c:v>45093</c:v>
                </c:pt>
                <c:pt idx="51">
                  <c:v>45096</c:v>
                </c:pt>
                <c:pt idx="52">
                  <c:v>45097</c:v>
                </c:pt>
                <c:pt idx="53">
                  <c:v>45098</c:v>
                </c:pt>
                <c:pt idx="54">
                  <c:v>45099</c:v>
                </c:pt>
                <c:pt idx="55">
                  <c:v>45100</c:v>
                </c:pt>
                <c:pt idx="56">
                  <c:v>45103</c:v>
                </c:pt>
                <c:pt idx="57">
                  <c:v>45104</c:v>
                </c:pt>
                <c:pt idx="58">
                  <c:v>45105</c:v>
                </c:pt>
                <c:pt idx="59">
                  <c:v>45107</c:v>
                </c:pt>
                <c:pt idx="60">
                  <c:v>45110</c:v>
                </c:pt>
                <c:pt idx="61">
                  <c:v>45111</c:v>
                </c:pt>
                <c:pt idx="62">
                  <c:v>45112</c:v>
                </c:pt>
                <c:pt idx="63">
                  <c:v>45113</c:v>
                </c:pt>
                <c:pt idx="64">
                  <c:v>45114</c:v>
                </c:pt>
                <c:pt idx="65">
                  <c:v>45117</c:v>
                </c:pt>
                <c:pt idx="66">
                  <c:v>45118</c:v>
                </c:pt>
                <c:pt idx="67">
                  <c:v>45119</c:v>
                </c:pt>
                <c:pt idx="68">
                  <c:v>45120</c:v>
                </c:pt>
                <c:pt idx="69">
                  <c:v>45121</c:v>
                </c:pt>
                <c:pt idx="70">
                  <c:v>45124</c:v>
                </c:pt>
                <c:pt idx="71">
                  <c:v>45125</c:v>
                </c:pt>
                <c:pt idx="72">
                  <c:v>45126</c:v>
                </c:pt>
                <c:pt idx="73">
                  <c:v>45127</c:v>
                </c:pt>
                <c:pt idx="74">
                  <c:v>45128</c:v>
                </c:pt>
                <c:pt idx="75">
                  <c:v>45131</c:v>
                </c:pt>
                <c:pt idx="76">
                  <c:v>45132</c:v>
                </c:pt>
                <c:pt idx="77">
                  <c:v>45133</c:v>
                </c:pt>
                <c:pt idx="78">
                  <c:v>45134</c:v>
                </c:pt>
                <c:pt idx="79">
                  <c:v>45135</c:v>
                </c:pt>
                <c:pt idx="80">
                  <c:v>45138</c:v>
                </c:pt>
                <c:pt idx="81">
                  <c:v>45139</c:v>
                </c:pt>
                <c:pt idx="82">
                  <c:v>45140</c:v>
                </c:pt>
                <c:pt idx="83">
                  <c:v>45141</c:v>
                </c:pt>
                <c:pt idx="84">
                  <c:v>45142</c:v>
                </c:pt>
                <c:pt idx="85">
                  <c:v>45145</c:v>
                </c:pt>
                <c:pt idx="86">
                  <c:v>45146</c:v>
                </c:pt>
                <c:pt idx="87">
                  <c:v>45147</c:v>
                </c:pt>
                <c:pt idx="88">
                  <c:v>45148</c:v>
                </c:pt>
                <c:pt idx="89">
                  <c:v>45149</c:v>
                </c:pt>
                <c:pt idx="90">
                  <c:v>45152</c:v>
                </c:pt>
                <c:pt idx="91">
                  <c:v>45154</c:v>
                </c:pt>
                <c:pt idx="92">
                  <c:v>45155</c:v>
                </c:pt>
                <c:pt idx="93">
                  <c:v>45156</c:v>
                </c:pt>
                <c:pt idx="94">
                  <c:v>45159</c:v>
                </c:pt>
                <c:pt idx="95">
                  <c:v>45160</c:v>
                </c:pt>
                <c:pt idx="96">
                  <c:v>45161</c:v>
                </c:pt>
                <c:pt idx="97">
                  <c:v>45162</c:v>
                </c:pt>
                <c:pt idx="98">
                  <c:v>45163</c:v>
                </c:pt>
                <c:pt idx="99">
                  <c:v>45166</c:v>
                </c:pt>
                <c:pt idx="100">
                  <c:v>45167</c:v>
                </c:pt>
                <c:pt idx="101">
                  <c:v>45168</c:v>
                </c:pt>
                <c:pt idx="102">
                  <c:v>45169</c:v>
                </c:pt>
                <c:pt idx="103">
                  <c:v>45170</c:v>
                </c:pt>
                <c:pt idx="104">
                  <c:v>45173</c:v>
                </c:pt>
                <c:pt idx="105">
                  <c:v>45174</c:v>
                </c:pt>
                <c:pt idx="106">
                  <c:v>45175</c:v>
                </c:pt>
                <c:pt idx="107">
                  <c:v>45176</c:v>
                </c:pt>
                <c:pt idx="108">
                  <c:v>45177</c:v>
                </c:pt>
                <c:pt idx="109">
                  <c:v>45180</c:v>
                </c:pt>
                <c:pt idx="110">
                  <c:v>45181</c:v>
                </c:pt>
                <c:pt idx="111">
                  <c:v>45182</c:v>
                </c:pt>
                <c:pt idx="112">
                  <c:v>45183</c:v>
                </c:pt>
                <c:pt idx="113">
                  <c:v>45184</c:v>
                </c:pt>
                <c:pt idx="114">
                  <c:v>45187</c:v>
                </c:pt>
                <c:pt idx="115">
                  <c:v>45189</c:v>
                </c:pt>
                <c:pt idx="116">
                  <c:v>45190</c:v>
                </c:pt>
                <c:pt idx="117">
                  <c:v>45191</c:v>
                </c:pt>
                <c:pt idx="118">
                  <c:v>45194</c:v>
                </c:pt>
                <c:pt idx="119">
                  <c:v>45195</c:v>
                </c:pt>
                <c:pt idx="120">
                  <c:v>45196</c:v>
                </c:pt>
                <c:pt idx="121">
                  <c:v>45197</c:v>
                </c:pt>
                <c:pt idx="122">
                  <c:v>45198</c:v>
                </c:pt>
                <c:pt idx="123">
                  <c:v>45202</c:v>
                </c:pt>
                <c:pt idx="124">
                  <c:v>45203</c:v>
                </c:pt>
                <c:pt idx="125">
                  <c:v>45204</c:v>
                </c:pt>
                <c:pt idx="126">
                  <c:v>45205</c:v>
                </c:pt>
                <c:pt idx="127">
                  <c:v>45208</c:v>
                </c:pt>
                <c:pt idx="128">
                  <c:v>45209</c:v>
                </c:pt>
                <c:pt idx="129">
                  <c:v>45210</c:v>
                </c:pt>
                <c:pt idx="130">
                  <c:v>45211</c:v>
                </c:pt>
                <c:pt idx="131">
                  <c:v>45212</c:v>
                </c:pt>
                <c:pt idx="132">
                  <c:v>45215</c:v>
                </c:pt>
                <c:pt idx="133">
                  <c:v>45216</c:v>
                </c:pt>
                <c:pt idx="134">
                  <c:v>45217</c:v>
                </c:pt>
                <c:pt idx="135">
                  <c:v>45218</c:v>
                </c:pt>
                <c:pt idx="136">
                  <c:v>45219</c:v>
                </c:pt>
                <c:pt idx="137">
                  <c:v>45222</c:v>
                </c:pt>
                <c:pt idx="138">
                  <c:v>45224</c:v>
                </c:pt>
                <c:pt idx="139">
                  <c:v>45225</c:v>
                </c:pt>
                <c:pt idx="140">
                  <c:v>45226</c:v>
                </c:pt>
                <c:pt idx="141">
                  <c:v>45229</c:v>
                </c:pt>
                <c:pt idx="142">
                  <c:v>45230</c:v>
                </c:pt>
                <c:pt idx="143">
                  <c:v>45231</c:v>
                </c:pt>
                <c:pt idx="144">
                  <c:v>45232</c:v>
                </c:pt>
                <c:pt idx="145">
                  <c:v>45233</c:v>
                </c:pt>
                <c:pt idx="146">
                  <c:v>45236</c:v>
                </c:pt>
                <c:pt idx="147">
                  <c:v>45237</c:v>
                </c:pt>
                <c:pt idx="148">
                  <c:v>45238</c:v>
                </c:pt>
                <c:pt idx="149">
                  <c:v>45239</c:v>
                </c:pt>
                <c:pt idx="150">
                  <c:v>45240</c:v>
                </c:pt>
                <c:pt idx="151">
                  <c:v>45243</c:v>
                </c:pt>
                <c:pt idx="152">
                  <c:v>45245</c:v>
                </c:pt>
                <c:pt idx="153">
                  <c:v>45246</c:v>
                </c:pt>
                <c:pt idx="154">
                  <c:v>45247</c:v>
                </c:pt>
                <c:pt idx="155">
                  <c:v>45250</c:v>
                </c:pt>
                <c:pt idx="156">
                  <c:v>45251</c:v>
                </c:pt>
                <c:pt idx="157">
                  <c:v>45252</c:v>
                </c:pt>
                <c:pt idx="158">
                  <c:v>45253</c:v>
                </c:pt>
                <c:pt idx="159">
                  <c:v>45254</c:v>
                </c:pt>
                <c:pt idx="160">
                  <c:v>45258</c:v>
                </c:pt>
                <c:pt idx="161">
                  <c:v>45259</c:v>
                </c:pt>
                <c:pt idx="162">
                  <c:v>45260</c:v>
                </c:pt>
                <c:pt idx="163">
                  <c:v>45261</c:v>
                </c:pt>
                <c:pt idx="164">
                  <c:v>45264</c:v>
                </c:pt>
                <c:pt idx="165">
                  <c:v>45265</c:v>
                </c:pt>
                <c:pt idx="166">
                  <c:v>45266</c:v>
                </c:pt>
                <c:pt idx="167">
                  <c:v>45267</c:v>
                </c:pt>
                <c:pt idx="168">
                  <c:v>45268</c:v>
                </c:pt>
                <c:pt idx="169">
                  <c:v>45271</c:v>
                </c:pt>
                <c:pt idx="170">
                  <c:v>45272</c:v>
                </c:pt>
                <c:pt idx="171">
                  <c:v>45273</c:v>
                </c:pt>
                <c:pt idx="172">
                  <c:v>45274</c:v>
                </c:pt>
                <c:pt idx="173">
                  <c:v>45275</c:v>
                </c:pt>
                <c:pt idx="174">
                  <c:v>45278</c:v>
                </c:pt>
                <c:pt idx="175">
                  <c:v>45279</c:v>
                </c:pt>
                <c:pt idx="176">
                  <c:v>45280</c:v>
                </c:pt>
                <c:pt idx="177">
                  <c:v>45281</c:v>
                </c:pt>
                <c:pt idx="178">
                  <c:v>45282</c:v>
                </c:pt>
                <c:pt idx="179">
                  <c:v>45286</c:v>
                </c:pt>
                <c:pt idx="180">
                  <c:v>45287</c:v>
                </c:pt>
                <c:pt idx="181">
                  <c:v>45288</c:v>
                </c:pt>
                <c:pt idx="182">
                  <c:v>45289</c:v>
                </c:pt>
                <c:pt idx="183">
                  <c:v>45292</c:v>
                </c:pt>
                <c:pt idx="184">
                  <c:v>45293</c:v>
                </c:pt>
                <c:pt idx="185">
                  <c:v>45294</c:v>
                </c:pt>
                <c:pt idx="186">
                  <c:v>45295</c:v>
                </c:pt>
                <c:pt idx="187">
                  <c:v>45296</c:v>
                </c:pt>
                <c:pt idx="188">
                  <c:v>45299</c:v>
                </c:pt>
                <c:pt idx="189">
                  <c:v>45300</c:v>
                </c:pt>
                <c:pt idx="190">
                  <c:v>45301</c:v>
                </c:pt>
                <c:pt idx="191">
                  <c:v>45302</c:v>
                </c:pt>
                <c:pt idx="192">
                  <c:v>45303</c:v>
                </c:pt>
                <c:pt idx="193">
                  <c:v>45306</c:v>
                </c:pt>
                <c:pt idx="194">
                  <c:v>45307</c:v>
                </c:pt>
                <c:pt idx="195">
                  <c:v>45308</c:v>
                </c:pt>
                <c:pt idx="196">
                  <c:v>45309</c:v>
                </c:pt>
                <c:pt idx="197">
                  <c:v>45310</c:v>
                </c:pt>
                <c:pt idx="198">
                  <c:v>45314</c:v>
                </c:pt>
                <c:pt idx="199">
                  <c:v>45315</c:v>
                </c:pt>
                <c:pt idx="200">
                  <c:v>45316</c:v>
                </c:pt>
                <c:pt idx="201">
                  <c:v>45320</c:v>
                </c:pt>
                <c:pt idx="202">
                  <c:v>45321</c:v>
                </c:pt>
                <c:pt idx="203">
                  <c:v>45322</c:v>
                </c:pt>
                <c:pt idx="204">
                  <c:v>45323</c:v>
                </c:pt>
                <c:pt idx="205">
                  <c:v>45324</c:v>
                </c:pt>
                <c:pt idx="206">
                  <c:v>45327</c:v>
                </c:pt>
                <c:pt idx="207">
                  <c:v>45328</c:v>
                </c:pt>
                <c:pt idx="208">
                  <c:v>45329</c:v>
                </c:pt>
                <c:pt idx="209">
                  <c:v>45330</c:v>
                </c:pt>
                <c:pt idx="210">
                  <c:v>45331</c:v>
                </c:pt>
                <c:pt idx="211">
                  <c:v>45334</c:v>
                </c:pt>
                <c:pt idx="212">
                  <c:v>45335</c:v>
                </c:pt>
                <c:pt idx="213">
                  <c:v>45336</c:v>
                </c:pt>
                <c:pt idx="214">
                  <c:v>45337</c:v>
                </c:pt>
                <c:pt idx="215">
                  <c:v>45338</c:v>
                </c:pt>
                <c:pt idx="216">
                  <c:v>45341</c:v>
                </c:pt>
                <c:pt idx="217">
                  <c:v>45342</c:v>
                </c:pt>
                <c:pt idx="218">
                  <c:v>45343</c:v>
                </c:pt>
                <c:pt idx="219">
                  <c:v>45344</c:v>
                </c:pt>
                <c:pt idx="220">
                  <c:v>45345</c:v>
                </c:pt>
                <c:pt idx="221">
                  <c:v>45348</c:v>
                </c:pt>
                <c:pt idx="222">
                  <c:v>45349</c:v>
                </c:pt>
                <c:pt idx="223">
                  <c:v>45350</c:v>
                </c:pt>
                <c:pt idx="224">
                  <c:v>45351</c:v>
                </c:pt>
                <c:pt idx="225">
                  <c:v>45352</c:v>
                </c:pt>
                <c:pt idx="226">
                  <c:v>45355</c:v>
                </c:pt>
                <c:pt idx="227">
                  <c:v>45356</c:v>
                </c:pt>
                <c:pt idx="228">
                  <c:v>45357</c:v>
                </c:pt>
                <c:pt idx="229">
                  <c:v>45358</c:v>
                </c:pt>
                <c:pt idx="230">
                  <c:v>45362</c:v>
                </c:pt>
                <c:pt idx="231">
                  <c:v>45363</c:v>
                </c:pt>
                <c:pt idx="232">
                  <c:v>45364</c:v>
                </c:pt>
                <c:pt idx="233">
                  <c:v>45365</c:v>
                </c:pt>
                <c:pt idx="234">
                  <c:v>45366</c:v>
                </c:pt>
                <c:pt idx="235">
                  <c:v>45369</c:v>
                </c:pt>
                <c:pt idx="236">
                  <c:v>45370</c:v>
                </c:pt>
                <c:pt idx="237">
                  <c:v>45371</c:v>
                </c:pt>
                <c:pt idx="238">
                  <c:v>45372</c:v>
                </c:pt>
                <c:pt idx="239">
                  <c:v>45373</c:v>
                </c:pt>
                <c:pt idx="240">
                  <c:v>45377</c:v>
                </c:pt>
                <c:pt idx="241">
                  <c:v>45378</c:v>
                </c:pt>
                <c:pt idx="242">
                  <c:v>45379</c:v>
                </c:pt>
                <c:pt idx="243">
                  <c:v>45383</c:v>
                </c:pt>
                <c:pt idx="244">
                  <c:v>45384</c:v>
                </c:pt>
                <c:pt idx="245">
                  <c:v>45385</c:v>
                </c:pt>
              </c:numCache>
            </c:numRef>
          </c:cat>
          <c:val>
            <c:numRef>
              <c:f>'123'!$F$4:$F$249</c:f>
              <c:numCache>
                <c:formatCode>General</c:formatCode>
                <c:ptCount val="246"/>
                <c:pt idx="10" formatCode="0%">
                  <c:v>-1.0006282701328719E-2</c:v>
                </c:pt>
                <c:pt idx="11" formatCode="0%">
                  <c:v>-8.9274031208545178E-3</c:v>
                </c:pt>
                <c:pt idx="12" formatCode="0%">
                  <c:v>-5.6243086126671459E-3</c:v>
                </c:pt>
                <c:pt idx="13" formatCode="0%">
                  <c:v>-5.183625815978022E-3</c:v>
                </c:pt>
                <c:pt idx="14" formatCode="0%">
                  <c:v>-4.9794937997970027E-3</c:v>
                </c:pt>
                <c:pt idx="15" formatCode="0%">
                  <c:v>-3.2680565000219202E-3</c:v>
                </c:pt>
                <c:pt idx="16" formatCode="0%">
                  <c:v>-3.3842060196503897E-3</c:v>
                </c:pt>
                <c:pt idx="17" formatCode="0%">
                  <c:v>-2.0356887084337803E-3</c:v>
                </c:pt>
                <c:pt idx="18" formatCode="0%">
                  <c:v>-1.2072671171760988E-3</c:v>
                </c:pt>
                <c:pt idx="19" formatCode="0%">
                  <c:v>-1.4961848949786344E-3</c:v>
                </c:pt>
                <c:pt idx="20" formatCode="0%">
                  <c:v>-3.2099456232518885E-3</c:v>
                </c:pt>
                <c:pt idx="21" formatCode="0%">
                  <c:v>-3.7307351178640677E-3</c:v>
                </c:pt>
                <c:pt idx="22" formatCode="0%">
                  <c:v>-8.6901208316086172E-4</c:v>
                </c:pt>
                <c:pt idx="23" formatCode="0%">
                  <c:v>-9.6598096673679111E-6</c:v>
                </c:pt>
                <c:pt idx="24" formatCode="0%">
                  <c:v>-1.965366493509708E-3</c:v>
                </c:pt>
                <c:pt idx="25" formatCode="0%">
                  <c:v>-1.8825867060127998E-3</c:v>
                </c:pt>
                <c:pt idx="26" formatCode="0%">
                  <c:v>-2.4798468173161006E-3</c:v>
                </c:pt>
                <c:pt idx="27" formatCode="0%">
                  <c:v>2.3697111584841833E-4</c:v>
                </c:pt>
                <c:pt idx="28" formatCode="0%">
                  <c:v>-1.0419526500508528E-3</c:v>
                </c:pt>
                <c:pt idx="29" formatCode="0%">
                  <c:v>-5.9740654326747764E-4</c:v>
                </c:pt>
                <c:pt idx="30" formatCode="0%">
                  <c:v>-3.8183048743452432E-4</c:v>
                </c:pt>
                <c:pt idx="31" formatCode="0%">
                  <c:v>-2.0200367247336331E-3</c:v>
                </c:pt>
                <c:pt idx="32" formatCode="0%">
                  <c:v>-2.2904138807275684E-3</c:v>
                </c:pt>
                <c:pt idx="33" formatCode="0%">
                  <c:v>-2.1723192732008641E-3</c:v>
                </c:pt>
                <c:pt idx="34" formatCode="0%">
                  <c:v>-1.8074157020935709E-3</c:v>
                </c:pt>
                <c:pt idx="35" formatCode="0%">
                  <c:v>-1.7474188389389146E-3</c:v>
                </c:pt>
                <c:pt idx="36" formatCode="0%">
                  <c:v>-4.2221646537331159E-3</c:v>
                </c:pt>
                <c:pt idx="37" formatCode="0%">
                  <c:v>-3.0447231349599495E-3</c:v>
                </c:pt>
                <c:pt idx="38" formatCode="0%">
                  <c:v>-4.5155822394679808E-3</c:v>
                </c:pt>
                <c:pt idx="39" formatCode="0%">
                  <c:v>-4.0935465428407099E-3</c:v>
                </c:pt>
                <c:pt idx="40" formatCode="0%">
                  <c:v>-4.3395237815978113E-3</c:v>
                </c:pt>
                <c:pt idx="41" formatCode="0%">
                  <c:v>-2.9238320983209585E-3</c:v>
                </c:pt>
                <c:pt idx="42" formatCode="0%">
                  <c:v>-3.5425942494735916E-3</c:v>
                </c:pt>
                <c:pt idx="43" formatCode="0%">
                  <c:v>-3.8565070263343617E-3</c:v>
                </c:pt>
                <c:pt idx="44" formatCode="0%">
                  <c:v>-2.987153974307221E-3</c:v>
                </c:pt>
                <c:pt idx="45" formatCode="0%">
                  <c:v>-1.3504807163534772E-3</c:v>
                </c:pt>
                <c:pt idx="46" formatCode="0%">
                  <c:v>-1.4723230975064068E-3</c:v>
                </c:pt>
                <c:pt idx="47" formatCode="0%">
                  <c:v>-1.511887976027507E-3</c:v>
                </c:pt>
                <c:pt idx="48" formatCode="0%">
                  <c:v>-2.4920024521771639E-3</c:v>
                </c:pt>
                <c:pt idx="49" formatCode="0%">
                  <c:v>-1.7307058437711486E-3</c:v>
                </c:pt>
                <c:pt idx="50" formatCode="0%">
                  <c:v>-2.3386568594010587E-3</c:v>
                </c:pt>
                <c:pt idx="51" formatCode="0%">
                  <c:v>-1.8539000281113159E-3</c:v>
                </c:pt>
                <c:pt idx="52" formatCode="0%">
                  <c:v>-1.83332318385562E-4</c:v>
                </c:pt>
                <c:pt idx="53" formatCode="0%">
                  <c:v>-6.9055489257262336E-4</c:v>
                </c:pt>
                <c:pt idx="54" formatCode="0%">
                  <c:v>8.6536425065203621E-4</c:v>
                </c:pt>
                <c:pt idx="55" formatCode="0%">
                  <c:v>1.510888754665354E-3</c:v>
                </c:pt>
                <c:pt idx="56" formatCode="0%">
                  <c:v>2.611743514315575E-4</c:v>
                </c:pt>
                <c:pt idx="57" formatCode="0%">
                  <c:v>1.719265220400591E-3</c:v>
                </c:pt>
                <c:pt idx="58" formatCode="0%">
                  <c:v>1.1859136174025475E-3</c:v>
                </c:pt>
                <c:pt idx="59" formatCode="0%">
                  <c:v>4.1951196175770023E-3</c:v>
                </c:pt>
                <c:pt idx="60" formatCode="0%">
                  <c:v>4.2196639743496888E-3</c:v>
                </c:pt>
                <c:pt idx="61" formatCode="0%">
                  <c:v>5.5675372274586413E-3</c:v>
                </c:pt>
                <c:pt idx="62" formatCode="0%">
                  <c:v>6.1234218266764456E-3</c:v>
                </c:pt>
                <c:pt idx="63" formatCode="0%">
                  <c:v>8.7964538124952526E-3</c:v>
                </c:pt>
                <c:pt idx="64" formatCode="0%">
                  <c:v>6.5826796193810214E-3</c:v>
                </c:pt>
                <c:pt idx="65" formatCode="0%">
                  <c:v>4.0793371240580058E-3</c:v>
                </c:pt>
                <c:pt idx="66" formatCode="0%">
                  <c:v>2.0988152333625814E-3</c:v>
                </c:pt>
                <c:pt idx="67" formatCode="0%">
                  <c:v>2.7641731244445961E-3</c:v>
                </c:pt>
                <c:pt idx="68" formatCode="0%">
                  <c:v>3.3633457200092135E-3</c:v>
                </c:pt>
                <c:pt idx="69" formatCode="0%">
                  <c:v>3.1887831994838745E-3</c:v>
                </c:pt>
                <c:pt idx="70" formatCode="0%">
                  <c:v>3.1887831994838745E-3</c:v>
                </c:pt>
                <c:pt idx="71" formatCode="0%">
                  <c:v>3.1887831994838745E-3</c:v>
                </c:pt>
                <c:pt idx="72" formatCode="0%">
                  <c:v>3.1887831994838745E-3</c:v>
                </c:pt>
                <c:pt idx="73" formatCode="0%">
                  <c:v>8.7136378179034427E-4</c:v>
                </c:pt>
                <c:pt idx="74" formatCode="0%">
                  <c:v>-4.1674385788460508E-3</c:v>
                </c:pt>
                <c:pt idx="75" formatCode="0%">
                  <c:v>-2.5485168659703755E-3</c:v>
                </c:pt>
                <c:pt idx="76" formatCode="0%">
                  <c:v>-8.7762493930893058E-4</c:v>
                </c:pt>
                <c:pt idx="77" formatCode="0%">
                  <c:v>-2.7366594935344397E-3</c:v>
                </c:pt>
                <c:pt idx="78" formatCode="0%">
                  <c:v>-1.2764562088607265E-3</c:v>
                </c:pt>
                <c:pt idx="79" formatCode="0%">
                  <c:v>-4.331274480546297E-4</c:v>
                </c:pt>
                <c:pt idx="80" formatCode="0%">
                  <c:v>1.6377411424142634E-3</c:v>
                </c:pt>
                <c:pt idx="81" formatCode="0%">
                  <c:v>-1.0829962431266316E-3</c:v>
                </c:pt>
                <c:pt idx="82" formatCode="0%">
                  <c:v>-1.1570677497332988E-3</c:v>
                </c:pt>
                <c:pt idx="83" formatCode="0%">
                  <c:v>-2.0669329940323018E-3</c:v>
                </c:pt>
                <c:pt idx="84" formatCode="0%">
                  <c:v>-2.1381157029812864E-3</c:v>
                </c:pt>
                <c:pt idx="85" formatCode="0%">
                  <c:v>1.7293546668666294E-3</c:v>
                </c:pt>
                <c:pt idx="86" formatCode="0%">
                  <c:v>9.0729491713914794E-4</c:v>
                </c:pt>
                <c:pt idx="87" formatCode="0%">
                  <c:v>1.0968212713248428E-3</c:v>
                </c:pt>
                <c:pt idx="88" formatCode="0%">
                  <c:v>1.3565938542827859E-3</c:v>
                </c:pt>
                <c:pt idx="89" formatCode="0%">
                  <c:v>1.6929449340097667E-3</c:v>
                </c:pt>
                <c:pt idx="90" formatCode="0%">
                  <c:v>1.0307789582506644E-3</c:v>
                </c:pt>
                <c:pt idx="91" formatCode="0%">
                  <c:v>7.6126094605607499E-4</c:v>
                </c:pt>
                <c:pt idx="92" formatCode="0%">
                  <c:v>8.2463132088441988E-4</c:v>
                </c:pt>
                <c:pt idx="93" formatCode="0%">
                  <c:v>4.7321328988250862E-4</c:v>
                </c:pt>
                <c:pt idx="94" formatCode="0%">
                  <c:v>7.9135427915753723E-4</c:v>
                </c:pt>
                <c:pt idx="95" formatCode="0%">
                  <c:v>2.5456032082846422E-3</c:v>
                </c:pt>
                <c:pt idx="96" formatCode="0%">
                  <c:v>1.6482433420345944E-3</c:v>
                </c:pt>
                <c:pt idx="97" formatCode="0%">
                  <c:v>2.1994316179366086E-4</c:v>
                </c:pt>
                <c:pt idx="98" formatCode="0%">
                  <c:v>6.9899634147206158E-4</c:v>
                </c:pt>
                <c:pt idx="99" formatCode="0%">
                  <c:v>7.6343472045176396E-5</c:v>
                </c:pt>
                <c:pt idx="100" formatCode="0%">
                  <c:v>1.9663659725790717E-4</c:v>
                </c:pt>
                <c:pt idx="101" formatCode="0%">
                  <c:v>-7.5313532734958401E-4</c:v>
                </c:pt>
                <c:pt idx="102" formatCode="0%">
                  <c:v>4.5871320268198114E-4</c:v>
                </c:pt>
                <c:pt idx="103" formatCode="0%">
                  <c:v>9.7964495440245312E-4</c:v>
                </c:pt>
                <c:pt idx="104" formatCode="0%">
                  <c:v>-3.0932342320364736E-3</c:v>
                </c:pt>
                <c:pt idx="105" formatCode="0%">
                  <c:v>-4.7287539517517517E-3</c:v>
                </c:pt>
                <c:pt idx="106" formatCode="0%">
                  <c:v>-3.6356987689736362E-3</c:v>
                </c:pt>
                <c:pt idx="107" formatCode="0%">
                  <c:v>-6.141848051632994E-3</c:v>
                </c:pt>
                <c:pt idx="108" formatCode="0%">
                  <c:v>-9.0144566474869778E-3</c:v>
                </c:pt>
                <c:pt idx="109" formatCode="0%">
                  <c:v>-9.6355785432441256E-3</c:v>
                </c:pt>
                <c:pt idx="110" formatCode="0%">
                  <c:v>-1.4882698338992856E-2</c:v>
                </c:pt>
                <c:pt idx="111" formatCode="0%">
                  <c:v>-1.5669515807336505E-2</c:v>
                </c:pt>
                <c:pt idx="112" formatCode="0%">
                  <c:v>-1.3528965094762736E-2</c:v>
                </c:pt>
                <c:pt idx="113" formatCode="0%">
                  <c:v>-1.1528541419708573E-2</c:v>
                </c:pt>
                <c:pt idx="114" formatCode="0%">
                  <c:v>-1.44231334423116E-2</c:v>
                </c:pt>
                <c:pt idx="115" formatCode="0%">
                  <c:v>-1.4662768625437901E-2</c:v>
                </c:pt>
                <c:pt idx="116" formatCode="0%">
                  <c:v>-1.2009651295555609E-2</c:v>
                </c:pt>
                <c:pt idx="117" formatCode="0%">
                  <c:v>-1.2551482937922843E-2</c:v>
                </c:pt>
                <c:pt idx="118" formatCode="0%">
                  <c:v>-1.1537923982841928E-2</c:v>
                </c:pt>
                <c:pt idx="119" formatCode="0%">
                  <c:v>-1.1382833134767747E-2</c:v>
                </c:pt>
                <c:pt idx="120" formatCode="0%">
                  <c:v>-1.0704820182485388E-2</c:v>
                </c:pt>
                <c:pt idx="121" formatCode="0%">
                  <c:v>-1.0758245281282535E-2</c:v>
                </c:pt>
                <c:pt idx="122" formatCode="0%">
                  <c:v>-1.0542495911813995E-2</c:v>
                </c:pt>
                <c:pt idx="123" formatCode="0%">
                  <c:v>-1.280105130679533E-2</c:v>
                </c:pt>
                <c:pt idx="124" formatCode="0%">
                  <c:v>-1.2881014963880574E-2</c:v>
                </c:pt>
                <c:pt idx="125" formatCode="0%">
                  <c:v>-8.4667420420786749E-3</c:v>
                </c:pt>
                <c:pt idx="126" formatCode="0%">
                  <c:v>-7.4609975900610977E-3</c:v>
                </c:pt>
                <c:pt idx="127" formatCode="0%">
                  <c:v>-7.6906090320439406E-3</c:v>
                </c:pt>
                <c:pt idx="128" formatCode="0%">
                  <c:v>-3.594476221848168E-3</c:v>
                </c:pt>
                <c:pt idx="129" formatCode="0%">
                  <c:v>-9.6617328707521665E-4</c:v>
                </c:pt>
                <c:pt idx="130" formatCode="0%">
                  <c:v>-1.5729562182727134E-3</c:v>
                </c:pt>
                <c:pt idx="131" formatCode="0%">
                  <c:v>4.3544831653148054E-3</c:v>
                </c:pt>
                <c:pt idx="132" formatCode="0%">
                  <c:v>4.5405589871476571E-3</c:v>
                </c:pt>
                <c:pt idx="133" formatCode="0%">
                  <c:v>2.4786538172796935E-3</c:v>
                </c:pt>
                <c:pt idx="134" formatCode="0%">
                  <c:v>-2.669307562619937E-4</c:v>
                </c:pt>
                <c:pt idx="135" formatCode="0%">
                  <c:v>2.3848191516726964E-3</c:v>
                </c:pt>
                <c:pt idx="136" formatCode="0%">
                  <c:v>2.6561450468899511E-3</c:v>
                </c:pt>
                <c:pt idx="137" formatCode="0%">
                  <c:v>-2.599157061146824E-4</c:v>
                </c:pt>
                <c:pt idx="138" formatCode="0%">
                  <c:v>-1.3746007158897934E-5</c:v>
                </c:pt>
                <c:pt idx="139" formatCode="0%">
                  <c:v>-1.265867426102828E-5</c:v>
                </c:pt>
                <c:pt idx="140" formatCode="0%">
                  <c:v>5.5007835847542422E-4</c:v>
                </c:pt>
                <c:pt idx="141" formatCode="0%">
                  <c:v>1.2995528592899764E-5</c:v>
                </c:pt>
                <c:pt idx="142" formatCode="0%">
                  <c:v>-1.0166085716065434E-3</c:v>
                </c:pt>
                <c:pt idx="143" formatCode="0%">
                  <c:v>-1.4993644017786164E-3</c:v>
                </c:pt>
                <c:pt idx="144" formatCode="0%">
                  <c:v>-8.0911289510048803E-3</c:v>
                </c:pt>
                <c:pt idx="145" formatCode="0%">
                  <c:v>-1.3417359957795321E-2</c:v>
                </c:pt>
                <c:pt idx="146" formatCode="0%">
                  <c:v>-1.1627543953820292E-2</c:v>
                </c:pt>
                <c:pt idx="147" formatCode="0%">
                  <c:v>-1.1654872652547823E-2</c:v>
                </c:pt>
                <c:pt idx="148" formatCode="0%">
                  <c:v>-1.1901567164378814E-2</c:v>
                </c:pt>
                <c:pt idx="149" formatCode="0%">
                  <c:v>-1.3669064339057875E-2</c:v>
                </c:pt>
                <c:pt idx="150" formatCode="0%">
                  <c:v>-1.1666892559062905E-2</c:v>
                </c:pt>
                <c:pt idx="151" formatCode="0%">
                  <c:v>-1.1211206078850105E-2</c:v>
                </c:pt>
                <c:pt idx="152" formatCode="0%">
                  <c:v>-1.3766503019388851E-2</c:v>
                </c:pt>
                <c:pt idx="153" formatCode="0%">
                  <c:v>-1.2602253850012417E-2</c:v>
                </c:pt>
                <c:pt idx="154" formatCode="0%">
                  <c:v>-1.1857674055090233E-2</c:v>
                </c:pt>
                <c:pt idx="155" formatCode="0%">
                  <c:v>-1.0690258550261159E-2</c:v>
                </c:pt>
                <c:pt idx="156" formatCode="0%">
                  <c:v>-1.0135840816158445E-2</c:v>
                </c:pt>
                <c:pt idx="157" formatCode="0%">
                  <c:v>-1.1047226439608409E-2</c:v>
                </c:pt>
                <c:pt idx="158" formatCode="0%">
                  <c:v>-1.1521119756045986E-2</c:v>
                </c:pt>
                <c:pt idx="159" formatCode="0%">
                  <c:v>-1.1350193109403273E-2</c:v>
                </c:pt>
                <c:pt idx="160" formatCode="0%">
                  <c:v>-1.1175522150767054E-2</c:v>
                </c:pt>
                <c:pt idx="161" formatCode="0%">
                  <c:v>-1.2135701889385096E-2</c:v>
                </c:pt>
                <c:pt idx="162" formatCode="0%">
                  <c:v>-1.2259341140074109E-2</c:v>
                </c:pt>
                <c:pt idx="163" formatCode="0%">
                  <c:v>-1.1643830158805346E-2</c:v>
                </c:pt>
                <c:pt idx="164" formatCode="0%">
                  <c:v>-1.216452896553304E-2</c:v>
                </c:pt>
                <c:pt idx="165" formatCode="0%">
                  <c:v>-2.8026312420377179E-3</c:v>
                </c:pt>
                <c:pt idx="166" formatCode="0%">
                  <c:v>4.5715059634840842E-3</c:v>
                </c:pt>
                <c:pt idx="167" formatCode="0%">
                  <c:v>1.6215785598347604E-3</c:v>
                </c:pt>
                <c:pt idx="168" formatCode="0%">
                  <c:v>9.0795621091289719E-4</c:v>
                </c:pt>
                <c:pt idx="169" formatCode="0%">
                  <c:v>-3.2360165395167484E-4</c:v>
                </c:pt>
                <c:pt idx="170" formatCode="0%">
                  <c:v>-5.0316425036175374E-4</c:v>
                </c:pt>
                <c:pt idx="171" formatCode="0%">
                  <c:v>-2.2715766829344473E-3</c:v>
                </c:pt>
                <c:pt idx="172" formatCode="0%">
                  <c:v>-2.1266718530858352E-3</c:v>
                </c:pt>
                <c:pt idx="173" formatCode="0%">
                  <c:v>-2.6404646258262264E-4</c:v>
                </c:pt>
                <c:pt idx="174" formatCode="0%">
                  <c:v>9.5508372021493615E-5</c:v>
                </c:pt>
                <c:pt idx="175" formatCode="0%">
                  <c:v>-1.1845476431739924E-3</c:v>
                </c:pt>
                <c:pt idx="176" formatCode="0%">
                  <c:v>-1.2586010741621469E-3</c:v>
                </c:pt>
                <c:pt idx="177" formatCode="0%">
                  <c:v>-1.8226598802405778E-3</c:v>
                </c:pt>
                <c:pt idx="178" formatCode="0%">
                  <c:v>-8.5302211404538039E-4</c:v>
                </c:pt>
                <c:pt idx="179" formatCode="0%">
                  <c:v>-1.1438105876420493E-4</c:v>
                </c:pt>
                <c:pt idx="180" formatCode="0%">
                  <c:v>-1.4687451859095982E-4</c:v>
                </c:pt>
                <c:pt idx="181" formatCode="0%">
                  <c:v>-2.8267472254774328E-3</c:v>
                </c:pt>
                <c:pt idx="182" formatCode="0%">
                  <c:v>-2.0977768857747717E-3</c:v>
                </c:pt>
                <c:pt idx="183" formatCode="0%">
                  <c:v>-4.9910008264767542E-4</c:v>
                </c:pt>
                <c:pt idx="184" formatCode="0%">
                  <c:v>-3.869074046287381E-4</c:v>
                </c:pt>
                <c:pt idx="185" formatCode="0%">
                  <c:v>6.5445338347372412E-5</c:v>
                </c:pt>
                <c:pt idx="186" formatCode="0%">
                  <c:v>-2.037862234042699E-4</c:v>
                </c:pt>
                <c:pt idx="187" formatCode="0%">
                  <c:v>-4.6692026467618193E-3</c:v>
                </c:pt>
                <c:pt idx="188" formatCode="0%">
                  <c:v>-2.0830111758864895E-3</c:v>
                </c:pt>
                <c:pt idx="189" formatCode="0%">
                  <c:v>-3.6406456933434318E-3</c:v>
                </c:pt>
                <c:pt idx="190" formatCode="0%">
                  <c:v>-4.3284506035762595E-3</c:v>
                </c:pt>
                <c:pt idx="191" formatCode="0%">
                  <c:v>-5.3041039081094697E-3</c:v>
                </c:pt>
                <c:pt idx="192" formatCode="0%">
                  <c:v>-1.594903267141402E-2</c:v>
                </c:pt>
                <c:pt idx="193" formatCode="0%">
                  <c:v>-1.298248616841194E-2</c:v>
                </c:pt>
                <c:pt idx="194" formatCode="0%">
                  <c:v>-1.4109838924377026E-2</c:v>
                </c:pt>
                <c:pt idx="195" formatCode="0%">
                  <c:v>-1.4481359728368922E-2</c:v>
                </c:pt>
                <c:pt idx="196" formatCode="0%">
                  <c:v>-1.1988726544963199E-2</c:v>
                </c:pt>
                <c:pt idx="197" formatCode="0%">
                  <c:v>-1.319665231806458E-2</c:v>
                </c:pt>
                <c:pt idx="198" formatCode="0%">
                  <c:v>-1.2216445964640152E-2</c:v>
                </c:pt>
                <c:pt idx="199" formatCode="0%">
                  <c:v>-1.2019348608964919E-2</c:v>
                </c:pt>
                <c:pt idx="200" formatCode="0%">
                  <c:v>-1.0052514759486951E-2</c:v>
                </c:pt>
                <c:pt idx="201" formatCode="0%">
                  <c:v>-8.6854750720799928E-3</c:v>
                </c:pt>
                <c:pt idx="202" formatCode="0%">
                  <c:v>-6.3028603557078438E-3</c:v>
                </c:pt>
                <c:pt idx="203" formatCode="0%">
                  <c:v>-8.7866377664774734E-3</c:v>
                </c:pt>
                <c:pt idx="204" formatCode="0%">
                  <c:v>-1.1010407092580573E-2</c:v>
                </c:pt>
                <c:pt idx="205" formatCode="0%">
                  <c:v>-1.2095492095319405E-2</c:v>
                </c:pt>
                <c:pt idx="206" formatCode="0%">
                  <c:v>-1.1831355187116572E-2</c:v>
                </c:pt>
                <c:pt idx="207" formatCode="0%">
                  <c:v>-1.2556344810218863E-2</c:v>
                </c:pt>
                <c:pt idx="208" formatCode="0%">
                  <c:v>-1.5483195156093527E-2</c:v>
                </c:pt>
                <c:pt idx="209" formatCode="0%">
                  <c:v>-2.0560267528588919E-2</c:v>
                </c:pt>
                <c:pt idx="210" formatCode="0%">
                  <c:v>-1.7839654062848816E-2</c:v>
                </c:pt>
                <c:pt idx="211" formatCode="0%">
                  <c:v>-1.8634810137477923E-2</c:v>
                </c:pt>
                <c:pt idx="212" formatCode="0%">
                  <c:v>-1.7587716303970536E-2</c:v>
                </c:pt>
                <c:pt idx="213" formatCode="0%">
                  <c:v>-6.8063653082863695E-3</c:v>
                </c:pt>
                <c:pt idx="214" formatCode="0%">
                  <c:v>-1.2042965872729364E-2</c:v>
                </c:pt>
                <c:pt idx="215" formatCode="0%">
                  <c:v>-1.6735004445661315E-2</c:v>
                </c:pt>
                <c:pt idx="216" formatCode="0%">
                  <c:v>-1.8768987400877346E-2</c:v>
                </c:pt>
                <c:pt idx="217" formatCode="0%">
                  <c:v>-2.2971043416267638E-2</c:v>
                </c:pt>
                <c:pt idx="218" formatCode="0%">
                  <c:v>-2.3860276342194321E-2</c:v>
                </c:pt>
                <c:pt idx="219" formatCode="0%">
                  <c:v>-2.4937022252098467E-2</c:v>
                </c:pt>
                <c:pt idx="220" formatCode="0%">
                  <c:v>-1.9868888741412277E-2</c:v>
                </c:pt>
                <c:pt idx="221" formatCode="0%">
                  <c:v>-1.9260194957684457E-2</c:v>
                </c:pt>
                <c:pt idx="222" formatCode="0%">
                  <c:v>-1.8028109595015589E-2</c:v>
                </c:pt>
                <c:pt idx="223" formatCode="0%">
                  <c:v>-1.5274173518132872E-2</c:v>
                </c:pt>
                <c:pt idx="224" formatCode="0%">
                  <c:v>-1.1118220611025294E-2</c:v>
                </c:pt>
                <c:pt idx="225" formatCode="0%">
                  <c:v>-7.6835700593812506E-3</c:v>
                </c:pt>
                <c:pt idx="226" formatCode="0%">
                  <c:v>-4.3414884144374758E-3</c:v>
                </c:pt>
                <c:pt idx="227" formatCode="0%">
                  <c:v>-1.5111103675704602E-3</c:v>
                </c:pt>
                <c:pt idx="228" formatCode="0%">
                  <c:v>8.601033774828581E-4</c:v>
                </c:pt>
                <c:pt idx="229" formatCode="0%">
                  <c:v>8.3185861066634257E-3</c:v>
                </c:pt>
                <c:pt idx="230" formatCode="0%">
                  <c:v>1.3181194542322203E-2</c:v>
                </c:pt>
                <c:pt idx="231" formatCode="0%">
                  <c:v>6.858659458685917E-3</c:v>
                </c:pt>
                <c:pt idx="232" formatCode="0%">
                  <c:v>6.0758371238207442E-3</c:v>
                </c:pt>
                <c:pt idx="233" formatCode="0%">
                  <c:v>4.0195689227856069E-3</c:v>
                </c:pt>
                <c:pt idx="234" formatCode="0%">
                  <c:v>4.3384532923701447E-4</c:v>
                </c:pt>
              </c:numCache>
            </c:numRef>
          </c:val>
          <c:smooth val="0"/>
          <c:extLst>
            <c:ext xmlns:c16="http://schemas.microsoft.com/office/drawing/2014/chart" uri="{C3380CC4-5D6E-409C-BE32-E72D297353CC}">
              <c16:uniqueId val="{00000001-BFCC-4DFA-B342-54674E8D39DD}"/>
            </c:ext>
          </c:extLst>
        </c:ser>
        <c:dLbls>
          <c:showLegendKey val="0"/>
          <c:showVal val="0"/>
          <c:showCatName val="0"/>
          <c:showSerName val="0"/>
          <c:showPercent val="0"/>
          <c:showBubbleSize val="0"/>
        </c:dLbls>
        <c:smooth val="0"/>
        <c:axId val="534531856"/>
        <c:axId val="534532688"/>
        <c:extLst>
          <c:ext xmlns:c15="http://schemas.microsoft.com/office/drawing/2012/chart" uri="{02D57815-91ED-43cb-92C2-25804820EDAC}">
            <c15:filteredLineSeries>
              <c15:ser>
                <c:idx val="1"/>
                <c:order val="1"/>
                <c:tx>
                  <c:strRef>
                    <c:extLst>
                      <c:ext uri="{02D57815-91ED-43cb-92C2-25804820EDAC}">
                        <c15:formulaRef>
                          <c15:sqref>'123'!$E$3</c15:sqref>
                        </c15:formulaRef>
                      </c:ext>
                    </c:extLst>
                    <c:strCache>
                      <c:ptCount val="1"/>
                      <c:pt idx="0">
                        <c:v>%change</c:v>
                      </c:pt>
                    </c:strCache>
                  </c:strRef>
                </c:tx>
                <c:spPr>
                  <a:ln w="28575" cap="rnd">
                    <a:solidFill>
                      <a:schemeClr val="accent2"/>
                    </a:solidFill>
                    <a:round/>
                  </a:ln>
                  <a:effectLst/>
                </c:spPr>
                <c:marker>
                  <c:symbol val="none"/>
                </c:marker>
                <c:cat>
                  <c:numRef>
                    <c:extLst>
                      <c:ext uri="{02D57815-91ED-43cb-92C2-25804820EDAC}">
                        <c15:formulaRef>
                          <c15:sqref>'123'!$C$4:$C$249</c15:sqref>
                        </c15:formulaRef>
                      </c:ext>
                    </c:extLst>
                    <c:numCache>
                      <c:formatCode>m/d/yyyy</c:formatCode>
                      <c:ptCount val="246"/>
                      <c:pt idx="0">
                        <c:v>45019</c:v>
                      </c:pt>
                      <c:pt idx="1">
                        <c:v>45021</c:v>
                      </c:pt>
                      <c:pt idx="2">
                        <c:v>45022</c:v>
                      </c:pt>
                      <c:pt idx="3">
                        <c:v>45026</c:v>
                      </c:pt>
                      <c:pt idx="4">
                        <c:v>45027</c:v>
                      </c:pt>
                      <c:pt idx="5">
                        <c:v>45028</c:v>
                      </c:pt>
                      <c:pt idx="6">
                        <c:v>45029</c:v>
                      </c:pt>
                      <c:pt idx="7">
                        <c:v>45033</c:v>
                      </c:pt>
                      <c:pt idx="8">
                        <c:v>45034</c:v>
                      </c:pt>
                      <c:pt idx="9">
                        <c:v>45035</c:v>
                      </c:pt>
                      <c:pt idx="10">
                        <c:v>45036</c:v>
                      </c:pt>
                      <c:pt idx="11">
                        <c:v>45037</c:v>
                      </c:pt>
                      <c:pt idx="12">
                        <c:v>45040</c:v>
                      </c:pt>
                      <c:pt idx="13">
                        <c:v>45041</c:v>
                      </c:pt>
                      <c:pt idx="14">
                        <c:v>45042</c:v>
                      </c:pt>
                      <c:pt idx="15">
                        <c:v>45043</c:v>
                      </c:pt>
                      <c:pt idx="16">
                        <c:v>45044</c:v>
                      </c:pt>
                      <c:pt idx="17">
                        <c:v>45048</c:v>
                      </c:pt>
                      <c:pt idx="18">
                        <c:v>45049</c:v>
                      </c:pt>
                      <c:pt idx="19">
                        <c:v>45050</c:v>
                      </c:pt>
                      <c:pt idx="20">
                        <c:v>45051</c:v>
                      </c:pt>
                      <c:pt idx="21">
                        <c:v>45054</c:v>
                      </c:pt>
                      <c:pt idx="22">
                        <c:v>45055</c:v>
                      </c:pt>
                      <c:pt idx="23">
                        <c:v>45056</c:v>
                      </c:pt>
                      <c:pt idx="24">
                        <c:v>45057</c:v>
                      </c:pt>
                      <c:pt idx="25">
                        <c:v>45058</c:v>
                      </c:pt>
                      <c:pt idx="26">
                        <c:v>45061</c:v>
                      </c:pt>
                      <c:pt idx="27">
                        <c:v>45062</c:v>
                      </c:pt>
                      <c:pt idx="28">
                        <c:v>45063</c:v>
                      </c:pt>
                      <c:pt idx="29">
                        <c:v>45064</c:v>
                      </c:pt>
                      <c:pt idx="30">
                        <c:v>45065</c:v>
                      </c:pt>
                      <c:pt idx="31">
                        <c:v>45068</c:v>
                      </c:pt>
                      <c:pt idx="32">
                        <c:v>45069</c:v>
                      </c:pt>
                      <c:pt idx="33">
                        <c:v>45070</c:v>
                      </c:pt>
                      <c:pt idx="34">
                        <c:v>45071</c:v>
                      </c:pt>
                      <c:pt idx="35">
                        <c:v>45072</c:v>
                      </c:pt>
                      <c:pt idx="36">
                        <c:v>45075</c:v>
                      </c:pt>
                      <c:pt idx="37">
                        <c:v>45076</c:v>
                      </c:pt>
                      <c:pt idx="38">
                        <c:v>45077</c:v>
                      </c:pt>
                      <c:pt idx="39">
                        <c:v>45078</c:v>
                      </c:pt>
                      <c:pt idx="40">
                        <c:v>45079</c:v>
                      </c:pt>
                      <c:pt idx="41">
                        <c:v>45082</c:v>
                      </c:pt>
                      <c:pt idx="42">
                        <c:v>45083</c:v>
                      </c:pt>
                      <c:pt idx="43">
                        <c:v>45084</c:v>
                      </c:pt>
                      <c:pt idx="44">
                        <c:v>45085</c:v>
                      </c:pt>
                      <c:pt idx="45">
                        <c:v>45086</c:v>
                      </c:pt>
                      <c:pt idx="46">
                        <c:v>45089</c:v>
                      </c:pt>
                      <c:pt idx="47">
                        <c:v>45090</c:v>
                      </c:pt>
                      <c:pt idx="48">
                        <c:v>45091</c:v>
                      </c:pt>
                      <c:pt idx="49">
                        <c:v>45092</c:v>
                      </c:pt>
                      <c:pt idx="50">
                        <c:v>45093</c:v>
                      </c:pt>
                      <c:pt idx="51">
                        <c:v>45096</c:v>
                      </c:pt>
                      <c:pt idx="52">
                        <c:v>45097</c:v>
                      </c:pt>
                      <c:pt idx="53">
                        <c:v>45098</c:v>
                      </c:pt>
                      <c:pt idx="54">
                        <c:v>45099</c:v>
                      </c:pt>
                      <c:pt idx="55">
                        <c:v>45100</c:v>
                      </c:pt>
                      <c:pt idx="56">
                        <c:v>45103</c:v>
                      </c:pt>
                      <c:pt idx="57">
                        <c:v>45104</c:v>
                      </c:pt>
                      <c:pt idx="58">
                        <c:v>45105</c:v>
                      </c:pt>
                      <c:pt idx="59">
                        <c:v>45107</c:v>
                      </c:pt>
                      <c:pt idx="60">
                        <c:v>45110</c:v>
                      </c:pt>
                      <c:pt idx="61">
                        <c:v>45111</c:v>
                      </c:pt>
                      <c:pt idx="62">
                        <c:v>45112</c:v>
                      </c:pt>
                      <c:pt idx="63">
                        <c:v>45113</c:v>
                      </c:pt>
                      <c:pt idx="64">
                        <c:v>45114</c:v>
                      </c:pt>
                      <c:pt idx="65">
                        <c:v>45117</c:v>
                      </c:pt>
                      <c:pt idx="66">
                        <c:v>45118</c:v>
                      </c:pt>
                      <c:pt idx="67">
                        <c:v>45119</c:v>
                      </c:pt>
                      <c:pt idx="68">
                        <c:v>45120</c:v>
                      </c:pt>
                      <c:pt idx="69">
                        <c:v>45121</c:v>
                      </c:pt>
                      <c:pt idx="70">
                        <c:v>45124</c:v>
                      </c:pt>
                      <c:pt idx="71">
                        <c:v>45125</c:v>
                      </c:pt>
                      <c:pt idx="72">
                        <c:v>45126</c:v>
                      </c:pt>
                      <c:pt idx="73">
                        <c:v>45127</c:v>
                      </c:pt>
                      <c:pt idx="74">
                        <c:v>45128</c:v>
                      </c:pt>
                      <c:pt idx="75">
                        <c:v>45131</c:v>
                      </c:pt>
                      <c:pt idx="76">
                        <c:v>45132</c:v>
                      </c:pt>
                      <c:pt idx="77">
                        <c:v>45133</c:v>
                      </c:pt>
                      <c:pt idx="78">
                        <c:v>45134</c:v>
                      </c:pt>
                      <c:pt idx="79">
                        <c:v>45135</c:v>
                      </c:pt>
                      <c:pt idx="80">
                        <c:v>45138</c:v>
                      </c:pt>
                      <c:pt idx="81">
                        <c:v>45139</c:v>
                      </c:pt>
                      <c:pt idx="82">
                        <c:v>45140</c:v>
                      </c:pt>
                      <c:pt idx="83">
                        <c:v>45141</c:v>
                      </c:pt>
                      <c:pt idx="84">
                        <c:v>45142</c:v>
                      </c:pt>
                      <c:pt idx="85">
                        <c:v>45145</c:v>
                      </c:pt>
                      <c:pt idx="86">
                        <c:v>45146</c:v>
                      </c:pt>
                      <c:pt idx="87">
                        <c:v>45147</c:v>
                      </c:pt>
                      <c:pt idx="88">
                        <c:v>45148</c:v>
                      </c:pt>
                      <c:pt idx="89">
                        <c:v>45149</c:v>
                      </c:pt>
                      <c:pt idx="90">
                        <c:v>45152</c:v>
                      </c:pt>
                      <c:pt idx="91">
                        <c:v>45154</c:v>
                      </c:pt>
                      <c:pt idx="92">
                        <c:v>45155</c:v>
                      </c:pt>
                      <c:pt idx="93">
                        <c:v>45156</c:v>
                      </c:pt>
                      <c:pt idx="94">
                        <c:v>45159</c:v>
                      </c:pt>
                      <c:pt idx="95">
                        <c:v>45160</c:v>
                      </c:pt>
                      <c:pt idx="96">
                        <c:v>45161</c:v>
                      </c:pt>
                      <c:pt idx="97">
                        <c:v>45162</c:v>
                      </c:pt>
                      <c:pt idx="98">
                        <c:v>45163</c:v>
                      </c:pt>
                      <c:pt idx="99">
                        <c:v>45166</c:v>
                      </c:pt>
                      <c:pt idx="100">
                        <c:v>45167</c:v>
                      </c:pt>
                      <c:pt idx="101">
                        <c:v>45168</c:v>
                      </c:pt>
                      <c:pt idx="102">
                        <c:v>45169</c:v>
                      </c:pt>
                      <c:pt idx="103">
                        <c:v>45170</c:v>
                      </c:pt>
                      <c:pt idx="104">
                        <c:v>45173</c:v>
                      </c:pt>
                      <c:pt idx="105">
                        <c:v>45174</c:v>
                      </c:pt>
                      <c:pt idx="106">
                        <c:v>45175</c:v>
                      </c:pt>
                      <c:pt idx="107">
                        <c:v>45176</c:v>
                      </c:pt>
                      <c:pt idx="108">
                        <c:v>45177</c:v>
                      </c:pt>
                      <c:pt idx="109">
                        <c:v>45180</c:v>
                      </c:pt>
                      <c:pt idx="110">
                        <c:v>45181</c:v>
                      </c:pt>
                      <c:pt idx="111">
                        <c:v>45182</c:v>
                      </c:pt>
                      <c:pt idx="112">
                        <c:v>45183</c:v>
                      </c:pt>
                      <c:pt idx="113">
                        <c:v>45184</c:v>
                      </c:pt>
                      <c:pt idx="114">
                        <c:v>45187</c:v>
                      </c:pt>
                      <c:pt idx="115">
                        <c:v>45189</c:v>
                      </c:pt>
                      <c:pt idx="116">
                        <c:v>45190</c:v>
                      </c:pt>
                      <c:pt idx="117">
                        <c:v>45191</c:v>
                      </c:pt>
                      <c:pt idx="118">
                        <c:v>45194</c:v>
                      </c:pt>
                      <c:pt idx="119">
                        <c:v>45195</c:v>
                      </c:pt>
                      <c:pt idx="120">
                        <c:v>45196</c:v>
                      </c:pt>
                      <c:pt idx="121">
                        <c:v>45197</c:v>
                      </c:pt>
                      <c:pt idx="122">
                        <c:v>45198</c:v>
                      </c:pt>
                      <c:pt idx="123">
                        <c:v>45202</c:v>
                      </c:pt>
                      <c:pt idx="124">
                        <c:v>45203</c:v>
                      </c:pt>
                      <c:pt idx="125">
                        <c:v>45204</c:v>
                      </c:pt>
                      <c:pt idx="126">
                        <c:v>45205</c:v>
                      </c:pt>
                      <c:pt idx="127">
                        <c:v>45208</c:v>
                      </c:pt>
                      <c:pt idx="128">
                        <c:v>45209</c:v>
                      </c:pt>
                      <c:pt idx="129">
                        <c:v>45210</c:v>
                      </c:pt>
                      <c:pt idx="130">
                        <c:v>45211</c:v>
                      </c:pt>
                      <c:pt idx="131">
                        <c:v>45212</c:v>
                      </c:pt>
                      <c:pt idx="132">
                        <c:v>45215</c:v>
                      </c:pt>
                      <c:pt idx="133">
                        <c:v>45216</c:v>
                      </c:pt>
                      <c:pt idx="134">
                        <c:v>45217</c:v>
                      </c:pt>
                      <c:pt idx="135">
                        <c:v>45218</c:v>
                      </c:pt>
                      <c:pt idx="136">
                        <c:v>45219</c:v>
                      </c:pt>
                      <c:pt idx="137">
                        <c:v>45222</c:v>
                      </c:pt>
                      <c:pt idx="138">
                        <c:v>45224</c:v>
                      </c:pt>
                      <c:pt idx="139">
                        <c:v>45225</c:v>
                      </c:pt>
                      <c:pt idx="140">
                        <c:v>45226</c:v>
                      </c:pt>
                      <c:pt idx="141">
                        <c:v>45229</c:v>
                      </c:pt>
                      <c:pt idx="142">
                        <c:v>45230</c:v>
                      </c:pt>
                      <c:pt idx="143">
                        <c:v>45231</c:v>
                      </c:pt>
                      <c:pt idx="144">
                        <c:v>45232</c:v>
                      </c:pt>
                      <c:pt idx="145">
                        <c:v>45233</c:v>
                      </c:pt>
                      <c:pt idx="146">
                        <c:v>45236</c:v>
                      </c:pt>
                      <c:pt idx="147">
                        <c:v>45237</c:v>
                      </c:pt>
                      <c:pt idx="148">
                        <c:v>45238</c:v>
                      </c:pt>
                      <c:pt idx="149">
                        <c:v>45239</c:v>
                      </c:pt>
                      <c:pt idx="150">
                        <c:v>45240</c:v>
                      </c:pt>
                      <c:pt idx="151">
                        <c:v>45243</c:v>
                      </c:pt>
                      <c:pt idx="152">
                        <c:v>45245</c:v>
                      </c:pt>
                      <c:pt idx="153">
                        <c:v>45246</c:v>
                      </c:pt>
                      <c:pt idx="154">
                        <c:v>45247</c:v>
                      </c:pt>
                      <c:pt idx="155">
                        <c:v>45250</c:v>
                      </c:pt>
                      <c:pt idx="156">
                        <c:v>45251</c:v>
                      </c:pt>
                      <c:pt idx="157">
                        <c:v>45252</c:v>
                      </c:pt>
                      <c:pt idx="158">
                        <c:v>45253</c:v>
                      </c:pt>
                      <c:pt idx="159">
                        <c:v>45254</c:v>
                      </c:pt>
                      <c:pt idx="160">
                        <c:v>45258</c:v>
                      </c:pt>
                      <c:pt idx="161">
                        <c:v>45259</c:v>
                      </c:pt>
                      <c:pt idx="162">
                        <c:v>45260</c:v>
                      </c:pt>
                      <c:pt idx="163">
                        <c:v>45261</c:v>
                      </c:pt>
                      <c:pt idx="164">
                        <c:v>45264</c:v>
                      </c:pt>
                      <c:pt idx="165">
                        <c:v>45265</c:v>
                      </c:pt>
                      <c:pt idx="166">
                        <c:v>45266</c:v>
                      </c:pt>
                      <c:pt idx="167">
                        <c:v>45267</c:v>
                      </c:pt>
                      <c:pt idx="168">
                        <c:v>45268</c:v>
                      </c:pt>
                      <c:pt idx="169">
                        <c:v>45271</c:v>
                      </c:pt>
                      <c:pt idx="170">
                        <c:v>45272</c:v>
                      </c:pt>
                      <c:pt idx="171">
                        <c:v>45273</c:v>
                      </c:pt>
                      <c:pt idx="172">
                        <c:v>45274</c:v>
                      </c:pt>
                      <c:pt idx="173">
                        <c:v>45275</c:v>
                      </c:pt>
                      <c:pt idx="174">
                        <c:v>45278</c:v>
                      </c:pt>
                      <c:pt idx="175">
                        <c:v>45279</c:v>
                      </c:pt>
                      <c:pt idx="176">
                        <c:v>45280</c:v>
                      </c:pt>
                      <c:pt idx="177">
                        <c:v>45281</c:v>
                      </c:pt>
                      <c:pt idx="178">
                        <c:v>45282</c:v>
                      </c:pt>
                      <c:pt idx="179">
                        <c:v>45286</c:v>
                      </c:pt>
                      <c:pt idx="180">
                        <c:v>45287</c:v>
                      </c:pt>
                      <c:pt idx="181">
                        <c:v>45288</c:v>
                      </c:pt>
                      <c:pt idx="182">
                        <c:v>45289</c:v>
                      </c:pt>
                      <c:pt idx="183">
                        <c:v>45292</c:v>
                      </c:pt>
                      <c:pt idx="184">
                        <c:v>45293</c:v>
                      </c:pt>
                      <c:pt idx="185">
                        <c:v>45294</c:v>
                      </c:pt>
                      <c:pt idx="186">
                        <c:v>45295</c:v>
                      </c:pt>
                      <c:pt idx="187">
                        <c:v>45296</c:v>
                      </c:pt>
                      <c:pt idx="188">
                        <c:v>45299</c:v>
                      </c:pt>
                      <c:pt idx="189">
                        <c:v>45300</c:v>
                      </c:pt>
                      <c:pt idx="190">
                        <c:v>45301</c:v>
                      </c:pt>
                      <c:pt idx="191">
                        <c:v>45302</c:v>
                      </c:pt>
                      <c:pt idx="192">
                        <c:v>45303</c:v>
                      </c:pt>
                      <c:pt idx="193">
                        <c:v>45306</c:v>
                      </c:pt>
                      <c:pt idx="194">
                        <c:v>45307</c:v>
                      </c:pt>
                      <c:pt idx="195">
                        <c:v>45308</c:v>
                      </c:pt>
                      <c:pt idx="196">
                        <c:v>45309</c:v>
                      </c:pt>
                      <c:pt idx="197">
                        <c:v>45310</c:v>
                      </c:pt>
                      <c:pt idx="198">
                        <c:v>45314</c:v>
                      </c:pt>
                      <c:pt idx="199">
                        <c:v>45315</c:v>
                      </c:pt>
                      <c:pt idx="200">
                        <c:v>45316</c:v>
                      </c:pt>
                      <c:pt idx="201">
                        <c:v>45320</c:v>
                      </c:pt>
                      <c:pt idx="202">
                        <c:v>45321</c:v>
                      </c:pt>
                      <c:pt idx="203">
                        <c:v>45322</c:v>
                      </c:pt>
                      <c:pt idx="204">
                        <c:v>45323</c:v>
                      </c:pt>
                      <c:pt idx="205">
                        <c:v>45324</c:v>
                      </c:pt>
                      <c:pt idx="206">
                        <c:v>45327</c:v>
                      </c:pt>
                      <c:pt idx="207">
                        <c:v>45328</c:v>
                      </c:pt>
                      <c:pt idx="208">
                        <c:v>45329</c:v>
                      </c:pt>
                      <c:pt idx="209">
                        <c:v>45330</c:v>
                      </c:pt>
                      <c:pt idx="210">
                        <c:v>45331</c:v>
                      </c:pt>
                      <c:pt idx="211">
                        <c:v>45334</c:v>
                      </c:pt>
                      <c:pt idx="212">
                        <c:v>45335</c:v>
                      </c:pt>
                      <c:pt idx="213">
                        <c:v>45336</c:v>
                      </c:pt>
                      <c:pt idx="214">
                        <c:v>45337</c:v>
                      </c:pt>
                      <c:pt idx="215">
                        <c:v>45338</c:v>
                      </c:pt>
                      <c:pt idx="216">
                        <c:v>45341</c:v>
                      </c:pt>
                      <c:pt idx="217">
                        <c:v>45342</c:v>
                      </c:pt>
                      <c:pt idx="218">
                        <c:v>45343</c:v>
                      </c:pt>
                      <c:pt idx="219">
                        <c:v>45344</c:v>
                      </c:pt>
                      <c:pt idx="220">
                        <c:v>45345</c:v>
                      </c:pt>
                      <c:pt idx="221">
                        <c:v>45348</c:v>
                      </c:pt>
                      <c:pt idx="222">
                        <c:v>45349</c:v>
                      </c:pt>
                      <c:pt idx="223">
                        <c:v>45350</c:v>
                      </c:pt>
                      <c:pt idx="224">
                        <c:v>45351</c:v>
                      </c:pt>
                      <c:pt idx="225">
                        <c:v>45352</c:v>
                      </c:pt>
                      <c:pt idx="226">
                        <c:v>45355</c:v>
                      </c:pt>
                      <c:pt idx="227">
                        <c:v>45356</c:v>
                      </c:pt>
                      <c:pt idx="228">
                        <c:v>45357</c:v>
                      </c:pt>
                      <c:pt idx="229">
                        <c:v>45358</c:v>
                      </c:pt>
                      <c:pt idx="230">
                        <c:v>45362</c:v>
                      </c:pt>
                      <c:pt idx="231">
                        <c:v>45363</c:v>
                      </c:pt>
                      <c:pt idx="232">
                        <c:v>45364</c:v>
                      </c:pt>
                      <c:pt idx="233">
                        <c:v>45365</c:v>
                      </c:pt>
                      <c:pt idx="234">
                        <c:v>45366</c:v>
                      </c:pt>
                      <c:pt idx="235">
                        <c:v>45369</c:v>
                      </c:pt>
                      <c:pt idx="236">
                        <c:v>45370</c:v>
                      </c:pt>
                      <c:pt idx="237">
                        <c:v>45371</c:v>
                      </c:pt>
                      <c:pt idx="238">
                        <c:v>45372</c:v>
                      </c:pt>
                      <c:pt idx="239">
                        <c:v>45373</c:v>
                      </c:pt>
                      <c:pt idx="240">
                        <c:v>45377</c:v>
                      </c:pt>
                      <c:pt idx="241">
                        <c:v>45378</c:v>
                      </c:pt>
                      <c:pt idx="242">
                        <c:v>45379</c:v>
                      </c:pt>
                      <c:pt idx="243">
                        <c:v>45383</c:v>
                      </c:pt>
                      <c:pt idx="244">
                        <c:v>45384</c:v>
                      </c:pt>
                      <c:pt idx="245">
                        <c:v>45385</c:v>
                      </c:pt>
                    </c:numCache>
                  </c:numRef>
                </c:cat>
                <c:val>
                  <c:numRef>
                    <c:extLst>
                      <c:ext uri="{02D57815-91ED-43cb-92C2-25804820EDAC}">
                        <c15:formulaRef>
                          <c15:sqref>'123'!$E$4:$E$249</c15:sqref>
                        </c15:formulaRef>
                      </c:ext>
                    </c:extLst>
                    <c:numCache>
                      <c:formatCode>0%</c:formatCode>
                      <c:ptCount val="246"/>
                      <c:pt idx="0">
                        <c:v>-9.5870763574660949E-3</c:v>
                      </c:pt>
                      <c:pt idx="1">
                        <c:v>-8.4909834030909181E-2</c:v>
                      </c:pt>
                      <c:pt idx="2">
                        <c:v>-2.5005009891057865E-2</c:v>
                      </c:pt>
                      <c:pt idx="3">
                        <c:v>1.3580177660198624E-2</c:v>
                      </c:pt>
                      <c:pt idx="4">
                        <c:v>-7.6140197593528251E-3</c:v>
                      </c:pt>
                      <c:pt idx="5">
                        <c:v>-1.1812764488115156E-2</c:v>
                      </c:pt>
                      <c:pt idx="6">
                        <c:v>-3.2209508278485392E-2</c:v>
                      </c:pt>
                      <c:pt idx="7">
                        <c:v>-1.8604120533587395E-2</c:v>
                      </c:pt>
                      <c:pt idx="8">
                        <c:v>4.2821706610720765E-3</c:v>
                      </c:pt>
                      <c:pt idx="9">
                        <c:v>1.1151450895016906E-2</c:v>
                      </c:pt>
                      <c:pt idx="10">
                        <c:v>1.8201497553324637E-2</c:v>
                      </c:pt>
                      <c:pt idx="11">
                        <c:v>-6.1487250404347903E-2</c:v>
                      </c:pt>
                      <c:pt idx="12">
                        <c:v>-5.4713452116582108E-3</c:v>
                      </c:pt>
                      <c:pt idx="13">
                        <c:v>2.2711800825597265E-2</c:v>
                      </c:pt>
                      <c:pt idx="14">
                        <c:v>-1.5728159624412625E-3</c:v>
                      </c:pt>
                      <c:pt idx="15">
                        <c:v>1.134794211476273E-2</c:v>
                      </c:pt>
                      <c:pt idx="16">
                        <c:v>-2.6800978408347175E-2</c:v>
                      </c:pt>
                      <c:pt idx="17">
                        <c:v>6.5816169317886751E-3</c:v>
                      </c:pt>
                      <c:pt idx="18">
                        <c:v>1.3739874243130208E-3</c:v>
                      </c:pt>
                      <c:pt idx="19">
                        <c:v>-1.5160224883442548E-2</c:v>
                      </c:pt>
                      <c:pt idx="20">
                        <c:v>8.7236741523395549E-4</c:v>
                      </c:pt>
                      <c:pt idx="21">
                        <c:v>1.3069394832492184E-2</c:v>
                      </c:pt>
                      <c:pt idx="22">
                        <c:v>-1.5544849358974384E-2</c:v>
                      </c:pt>
                      <c:pt idx="23">
                        <c:v>-1.5750671160586288E-2</c:v>
                      </c:pt>
                      <c:pt idx="24">
                        <c:v>1.7866950000000024E-2</c:v>
                      </c:pt>
                      <c:pt idx="25">
                        <c:v>2.8326163535923939E-2</c:v>
                      </c:pt>
                      <c:pt idx="26">
                        <c:v>-1.425190440031303E-2</c:v>
                      </c:pt>
                      <c:pt idx="27">
                        <c:v>-3.8906447429365963E-3</c:v>
                      </c:pt>
                      <c:pt idx="30">
                        <c:v>-2.1410002942174922E-2</c:v>
                      </c:pt>
                      <c:pt idx="31">
                        <c:v>8.3064971556932495E-3</c:v>
                      </c:pt>
                      <c:pt idx="32">
                        <c:v>-7.1145127449869974E-3</c:v>
                      </c:pt>
                      <c:pt idx="33">
                        <c:v>1.0856347984718172E-2</c:v>
                      </c:pt>
                      <c:pt idx="34">
                        <c:v>-1.44466261674072E-2</c:v>
                      </c:pt>
                      <c:pt idx="35">
                        <c:v>0</c:v>
                      </c:pt>
                      <c:pt idx="36">
                        <c:v>0</c:v>
                      </c:pt>
                      <c:pt idx="37">
                        <c:v>2.4818562321778693E-2</c:v>
                      </c:pt>
                      <c:pt idx="38">
                        <c:v>-1.7717934620297478E-2</c:v>
                      </c:pt>
                      <c:pt idx="39">
                        <c:v>9.8203634531971486E-3</c:v>
                      </c:pt>
                      <c:pt idx="40">
                        <c:v>-1.1064279822616433E-2</c:v>
                      </c:pt>
                      <c:pt idx="41">
                        <c:v>-3.025355109344911E-2</c:v>
                      </c:pt>
                      <c:pt idx="42">
                        <c:v>7.9322288686074129E-3</c:v>
                      </c:pt>
                      <c:pt idx="43">
                        <c:v>-1.3301051815967E-2</c:v>
                      </c:pt>
                      <c:pt idx="44">
                        <c:v>-8.8175033095477251E-3</c:v>
                      </c:pt>
                      <c:pt idx="45">
                        <c:v>1.9006890399938497E-2</c:v>
                      </c:pt>
                      <c:pt idx="46">
                        <c:v>-1.8694006945165872E-2</c:v>
                      </c:pt>
                      <c:pt idx="47">
                        <c:v>8.1194844563771129E-3</c:v>
                      </c:pt>
                      <c:pt idx="48">
                        <c:v>-3.1836967728589183E-2</c:v>
                      </c:pt>
                      <c:pt idx="49">
                        <c:v>3.9251316930774454E-3</c:v>
                      </c:pt>
                      <c:pt idx="50">
                        <c:v>-9.259068556739837E-3</c:v>
                      </c:pt>
                      <c:pt idx="51">
                        <c:v>8.3195224066389805E-3</c:v>
                      </c:pt>
                      <c:pt idx="52">
                        <c:v>-4.6875080185120295E-3</c:v>
                      </c:pt>
                      <c:pt idx="53">
                        <c:v>-1.3706681059063182E-2</c:v>
                      </c:pt>
                      <c:pt idx="54">
                        <c:v>2.9112762077288138E-2</c:v>
                      </c:pt>
                      <c:pt idx="55">
                        <c:v>1.9923512249621408E-2</c:v>
                      </c:pt>
                      <c:pt idx="56">
                        <c:v>-2.5586900042115228E-3</c:v>
                      </c:pt>
                      <c:pt idx="57">
                        <c:v>-8.3086244894310592E-4</c:v>
                      </c:pt>
                      <c:pt idx="58">
                        <c:v>4.2361583226359053E-3</c:v>
                      </c:pt>
                      <c:pt idx="64">
                        <c:v>1.1593654475627551E-2</c:v>
                      </c:pt>
                      <c:pt idx="69">
                        <c:v>4.2735042735042739E-3</c:v>
                      </c:pt>
                      <c:pt idx="72">
                        <c:v>1.3878368398817021E-2</c:v>
                      </c:pt>
                      <c:pt idx="73">
                        <c:v>2.2042811839676039E-2</c:v>
                      </c:pt>
                      <c:pt idx="74">
                        <c:v>-3.5844422990205516E-2</c:v>
                      </c:pt>
                      <c:pt idx="83">
                        <c:v>-1.0715733306677307E-2</c:v>
                      </c:pt>
                      <c:pt idx="84">
                        <c:v>-3.4400252742664422E-2</c:v>
                      </c:pt>
                      <c:pt idx="85">
                        <c:v>2.2926106465757282E-2</c:v>
                      </c:pt>
                      <c:pt idx="86">
                        <c:v>1.0818618547321183E-2</c:v>
                      </c:pt>
                      <c:pt idx="87">
                        <c:v>-1.7608935927338514E-2</c:v>
                      </c:pt>
                      <c:pt idx="88">
                        <c:v>1.1865373353202693E-2</c:v>
                      </c:pt>
                      <c:pt idx="89">
                        <c:v>8.000160160006339E-3</c:v>
                      </c:pt>
                      <c:pt idx="90">
                        <c:v>2.7053058768662097E-2</c:v>
                      </c:pt>
                      <c:pt idx="91">
                        <c:v>-3.1011107484076476E-2</c:v>
                      </c:pt>
                      <c:pt idx="92">
                        <c:v>-2.0459258290133056E-3</c:v>
                      </c:pt>
                      <c:pt idx="93">
                        <c:v>2.0501202229299804E-3</c:v>
                      </c:pt>
                      <c:pt idx="94">
                        <c:v>2.1117436623339227E-2</c:v>
                      </c:pt>
                      <c:pt idx="95">
                        <c:v>1.4432691817817407E-2</c:v>
                      </c:pt>
                      <c:pt idx="96">
                        <c:v>-9.779481829318112E-3</c:v>
                      </c:pt>
                      <c:pt idx="97">
                        <c:v>3.7501902299245729E-3</c:v>
                      </c:pt>
                      <c:pt idx="98">
                        <c:v>5.2531825986519331E-3</c:v>
                      </c:pt>
                      <c:pt idx="99">
                        <c:v>7.0745622096414582E-3</c:v>
                      </c:pt>
                      <c:pt idx="100">
                        <c:v>-1.0226042629654078E-2</c:v>
                      </c:pt>
                      <c:pt idx="101">
                        <c:v>-4.0900632734465325E-3</c:v>
                      </c:pt>
                      <c:pt idx="102">
                        <c:v>2.0286684426229734E-3</c:v>
                      </c:pt>
                      <c:pt idx="103">
                        <c:v>-6.5551473301557152E-3</c:v>
                      </c:pt>
                      <c:pt idx="104">
                        <c:v>-4.0347725319017057E-3</c:v>
                      </c:pt>
                      <c:pt idx="105">
                        <c:v>2.4389747690047913E-3</c:v>
                      </c:pt>
                      <c:pt idx="106">
                        <c:v>4.0815492745062696E-3</c:v>
                      </c:pt>
                      <c:pt idx="107">
                        <c:v>-1.9175685237738421E-2</c:v>
                      </c:pt>
                      <c:pt idx="108">
                        <c:v>-7.5488191540921106E-3</c:v>
                      </c:pt>
                      <c:pt idx="109">
                        <c:v>-1.2103369047618828E-3</c:v>
                      </c:pt>
                      <c:pt idx="110">
                        <c:v>1.0526315789473684E-2</c:v>
                      </c:pt>
                      <c:pt idx="111">
                        <c:v>7.1078483519047822E-3</c:v>
                      </c:pt>
                      <c:pt idx="112">
                        <c:v>-5.5622883534136103E-3</c:v>
                      </c:pt>
                      <c:pt idx="113">
                        <c:v>8.8936409571166095E-3</c:v>
                      </c:pt>
                      <c:pt idx="114">
                        <c:v>-8.348034269228749E-2</c:v>
                      </c:pt>
                      <c:pt idx="115">
                        <c:v>-1.3228477490681604E-2</c:v>
                      </c:pt>
                      <c:pt idx="116">
                        <c:v>3.7386850656157836E-2</c:v>
                      </c:pt>
                      <c:pt idx="117">
                        <c:v>-6.2408616765164626E-2</c:v>
                      </c:pt>
                      <c:pt idx="118">
                        <c:v>-5.6574590283009103E-2</c:v>
                      </c:pt>
                      <c:pt idx="119">
                        <c:v>-7.7903772122481585E-3</c:v>
                      </c:pt>
                      <c:pt idx="120">
                        <c:v>-0.10311495350108189</c:v>
                      </c:pt>
                      <c:pt idx="121">
                        <c:v>-2.6749209464870735E-2</c:v>
                      </c:pt>
                      <c:pt idx="122">
                        <c:v>4.0861501690602625E-2</c:v>
                      </c:pt>
                      <c:pt idx="123">
                        <c:v>4.4037565618760488E-2</c:v>
                      </c:pt>
                      <c:pt idx="124">
                        <c:v>-6.7341579804819293E-2</c:v>
                      </c:pt>
                      <c:pt idx="125">
                        <c:v>-9.0671113775540619E-3</c:v>
                      </c:pt>
                      <c:pt idx="126">
                        <c:v>5.8154438696532897E-2</c:v>
                      </c:pt>
                      <c:pt idx="127">
                        <c:v>-7.2969152152055905E-3</c:v>
                      </c:pt>
                      <c:pt idx="128">
                        <c:v>2.1090528189607219E-3</c:v>
                      </c:pt>
                      <c:pt idx="129">
                        <c:v>-4.2919113445342985E-3</c:v>
                      </c:pt>
                      <c:pt idx="130">
                        <c:v>1.3027935093167719E-2</c:v>
                      </c:pt>
                      <c:pt idx="131">
                        <c:v>9.4043887147335428E-3</c:v>
                      </c:pt>
                      <c:pt idx="132">
                        <c:v>1.1638585110744105E-2</c:v>
                      </c:pt>
                      <c:pt idx="133">
                        <c:v>-5.2991951648021639E-2</c:v>
                      </c:pt>
                      <c:pt idx="134">
                        <c:v>7.2144041583264758E-3</c:v>
                      </c:pt>
                      <c:pt idx="135">
                        <c:v>9.2193886655524311E-3</c:v>
                      </c:pt>
                      <c:pt idx="136">
                        <c:v>7.8921560016875017E-3</c:v>
                      </c:pt>
                      <c:pt idx="137">
                        <c:v>3.2565010374518116E-2</c:v>
                      </c:pt>
                      <c:pt idx="138">
                        <c:v>2.3610172248946595E-2</c:v>
                      </c:pt>
                      <c:pt idx="139">
                        <c:v>-1.3802286527770861E-3</c:v>
                      </c:pt>
                      <c:pt idx="140">
                        <c:v>-2.053281876739561E-2</c:v>
                      </c:pt>
                      <c:pt idx="141">
                        <c:v>2.1361273554256009E-2</c:v>
                      </c:pt>
                      <c:pt idx="142">
                        <c:v>-2.2841617206380831E-2</c:v>
                      </c:pt>
                      <c:pt idx="143">
                        <c:v>-2.4385068766246193E-3</c:v>
                      </c:pt>
                      <c:pt idx="144">
                        <c:v>-1.361971042561496E-2</c:v>
                      </c:pt>
                      <c:pt idx="145">
                        <c:v>-1.1654831738190799E-2</c:v>
                      </c:pt>
                      <c:pt idx="146">
                        <c:v>-3.3692675779917127E-3</c:v>
                      </c:pt>
                      <c:pt idx="147">
                        <c:v>-3.0828371165644002E-3</c:v>
                      </c:pt>
                      <c:pt idx="148">
                        <c:v>-2.1273515371341102E-3</c:v>
                      </c:pt>
                      <c:pt idx="149">
                        <c:v>2.1318868098159681E-3</c:v>
                      </c:pt>
                      <c:pt idx="150">
                        <c:v>7.5255663429312164E-3</c:v>
                      </c:pt>
                      <c:pt idx="151">
                        <c:v>1.7491956656347093E-3</c:v>
                      </c:pt>
                      <c:pt idx="152">
                        <c:v>-1.2217297389454771E-2</c:v>
                      </c:pt>
                      <c:pt idx="153">
                        <c:v>1.5007126771305768E-3</c:v>
                      </c:pt>
                      <c:pt idx="154">
                        <c:v>-0.19141900718177318</c:v>
                      </c:pt>
                      <c:pt idx="155">
                        <c:v>-0.1046364469842728</c:v>
                      </c:pt>
                      <c:pt idx="156">
                        <c:v>4.6805524749028056E-2</c:v>
                      </c:pt>
                      <c:pt idx="157">
                        <c:v>7.3182533284093217E-3</c:v>
                      </c:pt>
                      <c:pt idx="158">
                        <c:v>2.738442562606733E-2</c:v>
                      </c:pt>
                      <c:pt idx="159">
                        <c:v>-1.3507268419313654E-2</c:v>
                      </c:pt>
                      <c:pt idx="160">
                        <c:v>4.0665378727117264E-2</c:v>
                      </c:pt>
                      <c:pt idx="161">
                        <c:v>-1.0963402682926842E-2</c:v>
                      </c:pt>
                      <c:pt idx="162">
                        <c:v>-3.2299962197057622E-2</c:v>
                      </c:pt>
                      <c:pt idx="163">
                        <c:v>1.6076153505242803E-3</c:v>
                      </c:pt>
                      <c:pt idx="164">
                        <c:v>1.3197668816741248E-2</c:v>
                      </c:pt>
                      <c:pt idx="165">
                        <c:v>1.0896015175795601E-2</c:v>
                      </c:pt>
                      <c:pt idx="166">
                        <c:v>-1.2059322033813813E-5</c:v>
                      </c:pt>
                      <c:pt idx="167">
                        <c:v>-2.2508365670440948E-2</c:v>
                      </c:pt>
                      <c:pt idx="168">
                        <c:v>-1.3034596761753534E-2</c:v>
                      </c:pt>
                      <c:pt idx="169">
                        <c:v>1.4621080423629041E-3</c:v>
                      </c:pt>
                      <c:pt idx="170">
                        <c:v>5.7999769411764971E-3</c:v>
                      </c:pt>
                      <c:pt idx="171">
                        <c:v>-1.2638208168047697E-2</c:v>
                      </c:pt>
                      <c:pt idx="172">
                        <c:v>-8.4722859883453469E-4</c:v>
                      </c:pt>
                      <c:pt idx="173">
                        <c:v>7.0843321718923368E-4</c:v>
                      </c:pt>
                      <c:pt idx="174">
                        <c:v>-9.433962264150943E-3</c:v>
                      </c:pt>
                      <c:pt idx="175">
                        <c:v>5.1808450116285739E-3</c:v>
                      </c:pt>
                      <c:pt idx="176">
                        <c:v>5.0220434331685014E-2</c:v>
                      </c:pt>
                      <c:pt idx="177">
                        <c:v>-1.5142950727607716E-2</c:v>
                      </c:pt>
                      <c:pt idx="178">
                        <c:v>-7.6678159989498071E-3</c:v>
                      </c:pt>
                      <c:pt idx="179">
                        <c:v>1.5217104639113274E-3</c:v>
                      </c:pt>
                      <c:pt idx="180">
                        <c:v>-1.7278082943925317E-2</c:v>
                      </c:pt>
                      <c:pt idx="181">
                        <c:v>3.5287176430907068E-3</c:v>
                      </c:pt>
                      <c:pt idx="182">
                        <c:v>-7.9204012561059894E-3</c:v>
                      </c:pt>
                      <c:pt idx="183">
                        <c:v>6.8151710035098357E-3</c:v>
                      </c:pt>
                      <c:pt idx="184">
                        <c:v>9.1582668772107242E-3</c:v>
                      </c:pt>
                      <c:pt idx="185">
                        <c:v>-1.3683507502363962E-2</c:v>
                      </c:pt>
                      <c:pt idx="186">
                        <c:v>9.3408931250443632E-3</c:v>
                      </c:pt>
                      <c:pt idx="187">
                        <c:v>-1.185729424968086E-2</c:v>
                      </c:pt>
                      <c:pt idx="188">
                        <c:v>-2.145972580341804E-3</c:v>
                      </c:pt>
                      <c:pt idx="189">
                        <c:v>2.4768653991511392E-3</c:v>
                      </c:pt>
                      <c:pt idx="190">
                        <c:v>7.7974538600105597E-4</c:v>
                      </c:pt>
                      <c:pt idx="191">
                        <c:v>-5.0477349903439439E-2</c:v>
                      </c:pt>
                      <c:pt idx="192">
                        <c:v>2.6701689657081936E-3</c:v>
                      </c:pt>
                      <c:pt idx="193">
                        <c:v>3.2724984266834484E-2</c:v>
                      </c:pt>
                      <c:pt idx="194">
                        <c:v>3.0644794555869238E-3</c:v>
                      </c:pt>
                      <c:pt idx="197">
                        <c:v>-3.4622477712108406E-2</c:v>
                      </c:pt>
                      <c:pt idx="198">
                        <c:v>3.3994687219023552E-2</c:v>
                      </c:pt>
                      <c:pt idx="199">
                        <c:v>-3.7262871830631733E-2</c:v>
                      </c:pt>
                      <c:pt idx="200">
                        <c:v>-1.1546582830512398E-2</c:v>
                      </c:pt>
                      <c:pt idx="201">
                        <c:v>-3.581549573005631E-2</c:v>
                      </c:pt>
                      <c:pt idx="202">
                        <c:v>-0.19872492885969578</c:v>
                      </c:pt>
                      <c:pt idx="203">
                        <c:v>4.8443982300933566E-2</c:v>
                      </c:pt>
                      <c:pt idx="204">
                        <c:v>-1.4604531359826776E-2</c:v>
                      </c:pt>
                      <c:pt idx="205">
                        <c:v>2.0993716013646812E-3</c:v>
                      </c:pt>
                      <c:pt idx="206">
                        <c:v>3.3676522982344761E-2</c:v>
                      </c:pt>
                      <c:pt idx="207">
                        <c:v>-1.3609696563881845E-2</c:v>
                      </c:pt>
                      <c:pt idx="208">
                        <c:v>6.7666264653832289E-3</c:v>
                      </c:pt>
                      <c:pt idx="209">
                        <c:v>1.5988771774876219E-3</c:v>
                      </c:pt>
                      <c:pt idx="210">
                        <c:v>3.98467085392325E-2</c:v>
                      </c:pt>
                      <c:pt idx="211">
                        <c:v>2.6753499446733289E-2</c:v>
                      </c:pt>
                      <c:pt idx="212">
                        <c:v>-5.2076702923685818E-3</c:v>
                      </c:pt>
                      <c:pt idx="213">
                        <c:v>-4.4521601838914744E-2</c:v>
                      </c:pt>
                      <c:pt idx="214">
                        <c:v>-9.5266329291244546E-3</c:v>
                      </c:pt>
                      <c:pt idx="215">
                        <c:v>-1.7552135596450885E-2</c:v>
                      </c:pt>
                      <c:pt idx="216">
                        <c:v>-6.8127539312627765E-3</c:v>
                      </c:pt>
                      <c:pt idx="217">
                        <c:v>-2.705613727226467E-2</c:v>
                      </c:pt>
                      <c:pt idx="218">
                        <c:v>-9.6086334975476334E-2</c:v>
                      </c:pt>
                      <c:pt idx="219">
                        <c:v>-7.2623832603379707E-2</c:v>
                      </c:pt>
                      <c:pt idx="220">
                        <c:v>1.9870010949910418E-2</c:v>
                      </c:pt>
                      <c:pt idx="221">
                        <c:v>-2.8244860397723583E-2</c:v>
                      </c:pt>
                      <c:pt idx="222">
                        <c:v>-1.3826525226401268E-2</c:v>
                      </c:pt>
                      <c:pt idx="223">
                        <c:v>2.7683442049671759E-2</c:v>
                      </c:pt>
                      <c:pt idx="224">
                        <c:v>-6.1524629552369287E-2</c:v>
                      </c:pt>
                      <c:pt idx="225">
                        <c:v>-0.11313734139139774</c:v>
                      </c:pt>
                      <c:pt idx="226">
                        <c:v>-4.061427045817196E-2</c:v>
                      </c:pt>
                      <c:pt idx="227">
                        <c:v>-5.4566653340851451E-2</c:v>
                      </c:pt>
                      <c:pt idx="228">
                        <c:v>-3.2283588008342107E-2</c:v>
                      </c:pt>
                      <c:pt idx="229">
                        <c:v>-1.5845037642603907E-2</c:v>
                      </c:pt>
                      <c:pt idx="230">
                        <c:v>0.10802968090189764</c:v>
                      </c:pt>
                      <c:pt idx="231">
                        <c:v>5.2629277997516821E-2</c:v>
                      </c:pt>
                      <c:pt idx="232">
                        <c:v>5.2627292062779392E-2</c:v>
                      </c:pt>
                      <c:pt idx="233">
                        <c:v>5.2624987322168526E-2</c:v>
                      </c:pt>
                      <c:pt idx="234">
                        <c:v>4.2753409210344366E-2</c:v>
                      </c:pt>
                      <c:pt idx="235">
                        <c:v>6.2601028655400445E-2</c:v>
                      </c:pt>
                      <c:pt idx="236">
                        <c:v>5.2631578947368418E-2</c:v>
                      </c:pt>
                      <c:pt idx="237">
                        <c:v>5.2625185052944529E-2</c:v>
                      </c:pt>
                      <c:pt idx="238">
                        <c:v>2.2739351373855063E-2</c:v>
                      </c:pt>
                      <c:pt idx="239">
                        <c:v>6.0541802337315563E-2</c:v>
                      </c:pt>
                      <c:pt idx="240">
                        <c:v>2.949094454545461E-2</c:v>
                      </c:pt>
                      <c:pt idx="241">
                        <c:v>-0.11290322580645161</c:v>
                      </c:pt>
                      <c:pt idx="242">
                        <c:v>-4.4684129429892139E-2</c:v>
                      </c:pt>
                      <c:pt idx="243">
                        <c:v>-5.7008157448139148E-2</c:v>
                      </c:pt>
                      <c:pt idx="244">
                        <c:v>-4.7616753414848723E-2</c:v>
                      </c:pt>
                    </c:numCache>
                  </c:numRef>
                </c:val>
                <c:smooth val="0"/>
                <c:extLst>
                  <c:ext xmlns:c16="http://schemas.microsoft.com/office/drawing/2014/chart" uri="{C3380CC4-5D6E-409C-BE32-E72D297353CC}">
                    <c16:uniqueId val="{00000002-BFCC-4DFA-B342-54674E8D39DD}"/>
                  </c:ext>
                </c:extLst>
              </c15:ser>
            </c15:filteredLineSeries>
          </c:ext>
        </c:extLst>
      </c:lineChart>
      <c:dateAx>
        <c:axId val="53453185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532688"/>
        <c:crosses val="autoZero"/>
        <c:auto val="0"/>
        <c:lblOffset val="100"/>
        <c:baseTimeUnit val="days"/>
        <c:majorUnit val="1"/>
        <c:majorTimeUnit val="months"/>
        <c:minorUnit val="1"/>
        <c:minorTimeUnit val="years"/>
      </c:dateAx>
      <c:valAx>
        <c:axId val="53453268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531856"/>
        <c:crosses val="max"/>
        <c:crossBetween val="between"/>
      </c:valAx>
      <c:spPr>
        <a:noFill/>
        <a:ln>
          <a:noFill/>
        </a:ln>
        <a:effectLst/>
      </c:spPr>
    </c:plotArea>
    <c:legend>
      <c:legendPos val="b"/>
      <c:layout>
        <c:manualLayout>
          <c:xMode val="edge"/>
          <c:yMode val="edge"/>
          <c:x val="0.26504202922101905"/>
          <c:y val="0.91724482356372106"/>
          <c:w val="0.48492512544749916"/>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0"/>
    </c:view3D>
    <c:floor>
      <c:thickness val="0"/>
      <c:spPr>
        <a:noFill/>
        <a:ln w="9525" cap="flat" cmpd="sng" algn="ctr">
          <a:solidFill>
            <a:schemeClr val="tx1">
              <a:lumMod val="15000"/>
              <a:lumOff val="85000"/>
            </a:schemeClr>
          </a:solidFill>
          <a:round/>
        </a:ln>
        <a:effectLst/>
        <a:sp3d contourW="9525">
          <a:contourClr>
            <a:schemeClr val="tx1">
              <a:lumMod val="15000"/>
              <a:lumOff val="85000"/>
            </a:schemeClr>
          </a:contourClr>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7561756781884839E-2"/>
          <c:y val="5.5518889144050759E-2"/>
          <c:w val="0.88874554872974143"/>
          <c:h val="0.84108984565721101"/>
        </c:manualLayout>
      </c:layout>
      <c:area3DChart>
        <c:grouping val="stacked"/>
        <c:varyColors val="0"/>
        <c:ser>
          <c:idx val="0"/>
          <c:order val="0"/>
          <c:tx>
            <c:strRef>
              <c:f>'234556'!$B$1:$B$198</c:f>
              <c:strCache>
                <c:ptCount val="198"/>
                <c:pt idx="0">
                  <c:v>Open</c:v>
                </c:pt>
                <c:pt idx="1">
                  <c:v>1751.050049</c:v>
                </c:pt>
                <c:pt idx="2">
                  <c:v>1768</c:v>
                </c:pt>
                <c:pt idx="3">
                  <c:v>1932.050049</c:v>
                </c:pt>
                <c:pt idx="4">
                  <c:v>1981.599976</c:v>
                </c:pt>
                <c:pt idx="5">
                  <c:v>1955.050049</c:v>
                </c:pt>
                <c:pt idx="6">
                  <c:v>1970.050049</c:v>
                </c:pt>
                <c:pt idx="7">
                  <c:v>1993.599976</c:v>
                </c:pt>
                <c:pt idx="8">
                  <c:v>2059.949951</c:v>
                </c:pt>
                <c:pt idx="9">
                  <c:v>2099</c:v>
                </c:pt>
                <c:pt idx="10">
                  <c:v>2090.050049</c:v>
                </c:pt>
                <c:pt idx="11">
                  <c:v>2067</c:v>
                </c:pt>
                <c:pt idx="12">
                  <c:v>2030.050049</c:v>
                </c:pt>
                <c:pt idx="13">
                  <c:v>2163.050049</c:v>
                </c:pt>
                <c:pt idx="14">
                  <c:v>2174.949951</c:v>
                </c:pt>
                <c:pt idx="15">
                  <c:v>2126.649902</c:v>
                </c:pt>
                <c:pt idx="16">
                  <c:v>2130</c:v>
                </c:pt>
                <c:pt idx="17">
                  <c:v>2106.100098</c:v>
                </c:pt>
                <c:pt idx="18">
                  <c:v>2164.100098</c:v>
                </c:pt>
                <c:pt idx="19">
                  <c:v>2149.949951</c:v>
                </c:pt>
                <c:pt idx="20">
                  <c:v>2147</c:v>
                </c:pt>
                <c:pt idx="21">
                  <c:v>2180.050049</c:v>
                </c:pt>
                <c:pt idx="22">
                  <c:v>2178.149902</c:v>
                </c:pt>
                <c:pt idx="23">
                  <c:v>2150.050049</c:v>
                </c:pt>
                <c:pt idx="24">
                  <c:v>2184</c:v>
                </c:pt>
                <c:pt idx="25">
                  <c:v>2218.949951</c:v>
                </c:pt>
                <c:pt idx="26">
                  <c:v>2180</c:v>
                </c:pt>
                <c:pt idx="27">
                  <c:v>2119.949951</c:v>
                </c:pt>
                <c:pt idx="28">
                  <c:v>2150.600098</c:v>
                </c:pt>
                <c:pt idx="29">
                  <c:v>2159</c:v>
                </c:pt>
                <c:pt idx="30">
                  <c:v>null</c:v>
                </c:pt>
                <c:pt idx="31">
                  <c:v>2161.949951</c:v>
                </c:pt>
                <c:pt idx="32">
                  <c:v>2209.25</c:v>
                </c:pt>
                <c:pt idx="33">
                  <c:v>2191.050049</c:v>
                </c:pt>
                <c:pt idx="34">
                  <c:v>2206.75</c:v>
                </c:pt>
                <c:pt idx="35">
                  <c:v>2183.050049</c:v>
                </c:pt>
                <c:pt idx="36">
                  <c:v>2215.050049</c:v>
                </c:pt>
                <c:pt idx="37">
                  <c:v>null</c:v>
                </c:pt>
                <c:pt idx="38">
                  <c:v>2266.949951</c:v>
                </c:pt>
                <c:pt idx="39">
                  <c:v>2212.050049</c:v>
                </c:pt>
                <c:pt idx="40">
                  <c:v>2251.949951</c:v>
                </c:pt>
                <c:pt idx="41">
                  <c:v>2230.050049</c:v>
                </c:pt>
                <c:pt idx="42">
                  <c:v>2255</c:v>
                </c:pt>
                <c:pt idx="43">
                  <c:v>2325.350098</c:v>
                </c:pt>
                <c:pt idx="44">
                  <c:v>2307.050049</c:v>
                </c:pt>
                <c:pt idx="45">
                  <c:v>2338.149902</c:v>
                </c:pt>
                <c:pt idx="46">
                  <c:v>2358.949951</c:v>
                </c:pt>
                <c:pt idx="47">
                  <c:v>2314.949951</c:v>
                </c:pt>
                <c:pt idx="48">
                  <c:v>2359.050049</c:v>
                </c:pt>
                <c:pt idx="49">
                  <c:v>2340.050049</c:v>
                </c:pt>
                <c:pt idx="50">
                  <c:v>2417</c:v>
                </c:pt>
                <c:pt idx="51">
                  <c:v>2407.550049</c:v>
                </c:pt>
                <c:pt idx="52">
                  <c:v>2430.050049</c:v>
                </c:pt>
                <c:pt idx="53">
                  <c:v>2410</c:v>
                </c:pt>
                <c:pt idx="54">
                  <c:v>2421.350098</c:v>
                </c:pt>
                <c:pt idx="55">
                  <c:v>2455</c:v>
                </c:pt>
                <c:pt idx="56">
                  <c:v>2385.550049</c:v>
                </c:pt>
                <c:pt idx="57">
                  <c:v>2338.949951</c:v>
                </c:pt>
                <c:pt idx="58">
                  <c:v>2344.949951</c:v>
                </c:pt>
                <c:pt idx="59">
                  <c:v>2346.899902</c:v>
                </c:pt>
                <c:pt idx="60">
                  <c:v>2337</c:v>
                </c:pt>
                <c:pt idx="61">
                  <c:v>null</c:v>
                </c:pt>
                <c:pt idx="62">
                  <c:v>null</c:v>
                </c:pt>
                <c:pt idx="63">
                  <c:v>null</c:v>
                </c:pt>
                <c:pt idx="64">
                  <c:v>null</c:v>
                </c:pt>
                <c:pt idx="65">
                  <c:v>2316.600098</c:v>
                </c:pt>
                <c:pt idx="66">
                  <c:v>2290.050049</c:v>
                </c:pt>
                <c:pt idx="67">
                  <c:v>null</c:v>
                </c:pt>
                <c:pt idx="68">
                  <c:v>null</c:v>
                </c:pt>
                <c:pt idx="69">
                  <c:v>null</c:v>
                </c:pt>
                <c:pt idx="70">
                  <c:v>2350</c:v>
                </c:pt>
                <c:pt idx="71">
                  <c:v>2340</c:v>
                </c:pt>
                <c:pt idx="72">
                  <c:v>null</c:v>
                </c:pt>
                <c:pt idx="73">
                  <c:v>2399.850098</c:v>
                </c:pt>
                <c:pt idx="74">
                  <c:v>2367</c:v>
                </c:pt>
                <c:pt idx="75">
                  <c:v>2315.949951</c:v>
                </c:pt>
                <c:pt idx="76">
                  <c:v>2402.050049</c:v>
                </c:pt>
                <c:pt idx="77">
                  <c:v>null</c:v>
                </c:pt>
                <c:pt idx="78">
                  <c:v>2376</c:v>
                </c:pt>
                <c:pt idx="79">
                  <c:v>null</c:v>
                </c:pt>
                <c:pt idx="80">
                  <c:v>2446.25</c:v>
                </c:pt>
                <c:pt idx="81">
                  <c:v>null</c:v>
                </c:pt>
                <c:pt idx="82">
                  <c:v>null</c:v>
                </c:pt>
                <c:pt idx="83">
                  <c:v>null</c:v>
                </c:pt>
                <c:pt idx="84">
                  <c:v>2474.199951</c:v>
                </c:pt>
                <c:pt idx="85">
                  <c:v>2501</c:v>
                </c:pt>
                <c:pt idx="86">
                  <c:v>2590.100098</c:v>
                </c:pt>
                <c:pt idx="87">
                  <c:v>2532.050049</c:v>
                </c:pt>
                <c:pt idx="88">
                  <c:v>2504.949951</c:v>
                </c:pt>
                <c:pt idx="89">
                  <c:v>2549.850098</c:v>
                </c:pt>
                <c:pt idx="90">
                  <c:v>2519.949951</c:v>
                </c:pt>
                <c:pt idx="91">
                  <c:v>2499.949951</c:v>
                </c:pt>
                <c:pt idx="92">
                  <c:v>2434.100098</c:v>
                </c:pt>
                <c:pt idx="93">
                  <c:v>2512</c:v>
                </c:pt>
                <c:pt idx="94">
                  <c:v>2517.149902</c:v>
                </c:pt>
                <c:pt idx="95">
                  <c:v>2512</c:v>
                </c:pt>
                <c:pt idx="96">
                  <c:v>2460.050049</c:v>
                </c:pt>
                <c:pt idx="97">
                  <c:v>2425.050049</c:v>
                </c:pt>
                <c:pt idx="98">
                  <c:v>2449</c:v>
                </c:pt>
                <c:pt idx="99">
                  <c:v>2439.850098</c:v>
                </c:pt>
                <c:pt idx="100">
                  <c:v>2427.100098</c:v>
                </c:pt>
                <c:pt idx="101">
                  <c:v>2410.050049</c:v>
                </c:pt>
                <c:pt idx="102">
                  <c:v>2434.949951</c:v>
                </c:pt>
                <c:pt idx="103">
                  <c:v>2444.949951</c:v>
                </c:pt>
                <c:pt idx="104">
                  <c:v>2440</c:v>
                </c:pt>
                <c:pt idx="105">
                  <c:v>2456.100098</c:v>
                </c:pt>
                <c:pt idx="106">
                  <c:v>2466.050049</c:v>
                </c:pt>
                <c:pt idx="107">
                  <c:v>2460.050049</c:v>
                </c:pt>
                <c:pt idx="108">
                  <c:v>2450.050049</c:v>
                </c:pt>
                <c:pt idx="109">
                  <c:v>2497.949951</c:v>
                </c:pt>
                <c:pt idx="110">
                  <c:v>2516.949951</c:v>
                </c:pt>
                <c:pt idx="111">
                  <c:v>2520</c:v>
                </c:pt>
                <c:pt idx="112">
                  <c:v>2493.75</c:v>
                </c:pt>
                <c:pt idx="113">
                  <c:v>2476.149902</c:v>
                </c:pt>
                <c:pt idx="114">
                  <c:v>2490</c:v>
                </c:pt>
                <c:pt idx="115">
                  <c:v>2468.050049</c:v>
                </c:pt>
                <c:pt idx="116">
                  <c:v>2692.850098</c:v>
                </c:pt>
                <c:pt idx="117">
                  <c:v>2728.949951</c:v>
                </c:pt>
                <c:pt idx="118">
                  <c:v>2630.600098</c:v>
                </c:pt>
                <c:pt idx="119">
                  <c:v>2805.699951</c:v>
                </c:pt>
                <c:pt idx="120">
                  <c:v>2973.949951</c:v>
                </c:pt>
                <c:pt idx="121">
                  <c:v>2997.300049</c:v>
                </c:pt>
                <c:pt idx="122">
                  <c:v>3341.899902</c:v>
                </c:pt>
                <c:pt idx="123">
                  <c:v>3433.75</c:v>
                </c:pt>
                <c:pt idx="124">
                  <c:v>3298.949951</c:v>
                </c:pt>
                <c:pt idx="125">
                  <c:v>3159.800049</c:v>
                </c:pt>
                <c:pt idx="126">
                  <c:v>3387.949951</c:v>
                </c:pt>
                <c:pt idx="127">
                  <c:v>3418.949951</c:v>
                </c:pt>
                <c:pt idx="128">
                  <c:v>3231.050049</c:v>
                </c:pt>
                <c:pt idx="129">
                  <c:v>3254.800049</c:v>
                </c:pt>
                <c:pt idx="130">
                  <c:v>3247.949951</c:v>
                </c:pt>
                <c:pt idx="131">
                  <c:v>3261.949951</c:v>
                </c:pt>
                <c:pt idx="132">
                  <c:v>3220</c:v>
                </c:pt>
                <c:pt idx="133">
                  <c:v>3190</c:v>
                </c:pt>
                <c:pt idx="134">
                  <c:v>3153.300049</c:v>
                </c:pt>
                <c:pt idx="135">
                  <c:v>3329.75</c:v>
                </c:pt>
                <c:pt idx="136">
                  <c:v>3305.899902</c:v>
                </c:pt>
                <c:pt idx="137">
                  <c:v>3275.699951</c:v>
                </c:pt>
                <c:pt idx="138">
                  <c:v>3250.050049</c:v>
                </c:pt>
                <c:pt idx="139">
                  <c:v>3147.550049</c:v>
                </c:pt>
                <c:pt idx="140">
                  <c:v>3074.949951</c:v>
                </c:pt>
                <c:pt idx="141">
                  <c:v>3079.199951</c:v>
                </c:pt>
                <c:pt idx="142">
                  <c:v>3143.75</c:v>
                </c:pt>
                <c:pt idx="143">
                  <c:v>3078</c:v>
                </c:pt>
                <c:pt idx="144">
                  <c:v>3149.949951</c:v>
                </c:pt>
                <c:pt idx="145">
                  <c:v>3157.649902</c:v>
                </c:pt>
                <c:pt idx="146">
                  <c:v>3201.25</c:v>
                </c:pt>
                <c:pt idx="147">
                  <c:v>3239</c:v>
                </c:pt>
                <c:pt idx="148">
                  <c:v>3249.949951</c:v>
                </c:pt>
                <c:pt idx="149">
                  <c:v>3260</c:v>
                </c:pt>
                <c:pt idx="150">
                  <c:v>3266.949951</c:v>
                </c:pt>
                <c:pt idx="151">
                  <c:v>3260</c:v>
                </c:pt>
                <c:pt idx="152">
                  <c:v>3235.649902</c:v>
                </c:pt>
                <c:pt idx="153">
                  <c:v>3230</c:v>
                </c:pt>
                <c:pt idx="154">
                  <c:v>3269.949951</c:v>
                </c:pt>
                <c:pt idx="155">
                  <c:v>3265.050049</c:v>
                </c:pt>
                <c:pt idx="156">
                  <c:v>4038</c:v>
                </c:pt>
                <c:pt idx="157">
                  <c:v>4509.899902</c:v>
                </c:pt>
                <c:pt idx="158">
                  <c:v>4308.25</c:v>
                </c:pt>
                <c:pt idx="159">
                  <c:v>4276.950195</c:v>
                </c:pt>
                <c:pt idx="160">
                  <c:v>4162.950195</c:v>
                </c:pt>
                <c:pt idx="161">
                  <c:v>4219.950195</c:v>
                </c:pt>
                <c:pt idx="162">
                  <c:v>4055.050049</c:v>
                </c:pt>
                <c:pt idx="163">
                  <c:v>4100</c:v>
                </c:pt>
                <c:pt idx="164">
                  <c:v>4236.850098</c:v>
                </c:pt>
                <c:pt idx="165">
                  <c:v>4230.049805</c:v>
                </c:pt>
                <c:pt idx="166">
                  <c:v>4174.950195</c:v>
                </c:pt>
                <c:pt idx="167">
                  <c:v>4129.950195</c:v>
                </c:pt>
                <c:pt idx="168">
                  <c:v>4130</c:v>
                </c:pt>
                <c:pt idx="169">
                  <c:v>4225.100098</c:v>
                </c:pt>
                <c:pt idx="170">
                  <c:v>4280.899902</c:v>
                </c:pt>
                <c:pt idx="171">
                  <c:v>4274.649902</c:v>
                </c:pt>
                <c:pt idx="172">
                  <c:v>4250</c:v>
                </c:pt>
                <c:pt idx="173">
                  <c:v>4304.399902</c:v>
                </c:pt>
                <c:pt idx="174">
                  <c:v>4308.049805</c:v>
                </c:pt>
                <c:pt idx="175">
                  <c:v>4305</c:v>
                </c:pt>
                <c:pt idx="176">
                  <c:v>4346</c:v>
                </c:pt>
                <c:pt idx="177">
                  <c:v>4323.600098</c:v>
                </c:pt>
                <c:pt idx="178">
                  <c:v>4116.850098</c:v>
                </c:pt>
                <c:pt idx="179">
                  <c:v>4180.149902</c:v>
                </c:pt>
                <c:pt idx="180">
                  <c:v>4212.450195</c:v>
                </c:pt>
                <c:pt idx="181">
                  <c:v>4206.049805</c:v>
                </c:pt>
                <c:pt idx="182">
                  <c:v>4280</c:v>
                </c:pt>
                <c:pt idx="183">
                  <c:v>4264.950195</c:v>
                </c:pt>
                <c:pt idx="184">
                  <c:v>4299</c:v>
                </c:pt>
                <c:pt idx="185">
                  <c:v>4269.899902</c:v>
                </c:pt>
                <c:pt idx="186">
                  <c:v>4231.149902</c:v>
                </c:pt>
                <c:pt idx="187">
                  <c:v>4289.850098</c:v>
                </c:pt>
                <c:pt idx="188">
                  <c:v>4250.149902</c:v>
                </c:pt>
                <c:pt idx="189">
                  <c:v>4301.149902</c:v>
                </c:pt>
                <c:pt idx="190">
                  <c:v>4310.399902</c:v>
                </c:pt>
                <c:pt idx="191">
                  <c:v>4299.75</c:v>
                </c:pt>
                <c:pt idx="192">
                  <c:v>4296.399902</c:v>
                </c:pt>
                <c:pt idx="193">
                  <c:v>4524.799805</c:v>
                </c:pt>
                <c:pt idx="194">
                  <c:v>4512.75</c:v>
                </c:pt>
                <c:pt idx="195">
                  <c:v>4369.75</c:v>
                </c:pt>
                <c:pt idx="196">
                  <c:v>4356.399902</c:v>
                </c:pt>
                <c:pt idx="197">
                  <c:v>null</c:v>
                </c:pt>
              </c:strCache>
            </c:strRef>
          </c:tx>
          <c:spPr>
            <a:solidFill>
              <a:schemeClr val="accent1"/>
            </a:solidFill>
            <a:ln>
              <a:noFill/>
            </a:ln>
            <a:effectLst/>
            <a:sp3d/>
          </c:spPr>
          <c:val>
            <c:numRef>
              <c:f>'234556'!$B$199:$B$250</c:f>
              <c:numCache>
                <c:formatCode>General</c:formatCode>
                <c:ptCount val="52"/>
                <c:pt idx="0">
                  <c:v>4397.1499020000001</c:v>
                </c:pt>
                <c:pt idx="1">
                  <c:v>4554.8500979999999</c:v>
                </c:pt>
                <c:pt idx="2">
                  <c:v>4405.1000979999999</c:v>
                </c:pt>
                <c:pt idx="3">
                  <c:v>4575.6000979999999</c:v>
                </c:pt>
                <c:pt idx="4">
                  <c:v>4629.0498049999997</c:v>
                </c:pt>
                <c:pt idx="5">
                  <c:v>4801</c:v>
                </c:pt>
                <c:pt idx="6">
                  <c:v>5991.7001950000003</c:v>
                </c:pt>
                <c:pt idx="7">
                  <c:v>5714.8500979999999</c:v>
                </c:pt>
                <c:pt idx="8">
                  <c:v>5799.5498049999997</c:v>
                </c:pt>
                <c:pt idx="9">
                  <c:v>5787.3999020000001</c:v>
                </c:pt>
                <c:pt idx="10">
                  <c:v>5598.8500979999999</c:v>
                </c:pt>
                <c:pt idx="11">
                  <c:v>5676.1000979999999</c:v>
                </c:pt>
                <c:pt idx="12">
                  <c:v>5637.9501950000003</c:v>
                </c:pt>
                <c:pt idx="13">
                  <c:v>5628.9501950000003</c:v>
                </c:pt>
                <c:pt idx="14">
                  <c:v>5413.25</c:v>
                </c:pt>
                <c:pt idx="15">
                  <c:v>5272.2001950000003</c:v>
                </c:pt>
                <c:pt idx="16">
                  <c:v>5299.7998049999997</c:v>
                </c:pt>
                <c:pt idx="17">
                  <c:v>5546.75</c:v>
                </c:pt>
                <c:pt idx="18">
                  <c:v>5600.1000979999999</c:v>
                </c:pt>
                <c:pt idx="19">
                  <c:v>5700.1499020000001</c:v>
                </c:pt>
                <c:pt idx="20">
                  <c:v>5739.25</c:v>
                </c:pt>
                <c:pt idx="21">
                  <c:v>5898.8500979999999</c:v>
                </c:pt>
                <c:pt idx="22">
                  <c:v>6525.8999020000001</c:v>
                </c:pt>
                <c:pt idx="23">
                  <c:v>7036.9501950000003</c:v>
                </c:pt>
                <c:pt idx="24">
                  <c:v>6899.8500979999999</c:v>
                </c:pt>
                <c:pt idx="25">
                  <c:v>7100.3999020000001</c:v>
                </c:pt>
                <c:pt idx="26">
                  <c:v>7199.9501950000003</c:v>
                </c:pt>
                <c:pt idx="27">
                  <c:v>7006</c:v>
                </c:pt>
                <c:pt idx="28">
                  <c:v>7465.2998049999997</c:v>
                </c:pt>
                <c:pt idx="29">
                  <c:v>8417.6503909999992</c:v>
                </c:pt>
                <c:pt idx="30">
                  <c:v>8774</c:v>
                </c:pt>
                <c:pt idx="31">
                  <c:v>9280.4003909999992</c:v>
                </c:pt>
                <c:pt idx="32">
                  <c:v>9590</c:v>
                </c:pt>
                <c:pt idx="33">
                  <c:v>9744.4003909999992</c:v>
                </c:pt>
                <c:pt idx="34">
                  <c:v>8794.3496090000008</c:v>
                </c:pt>
                <c:pt idx="35">
                  <c:v>8354.6503909999992</c:v>
                </c:pt>
                <c:pt idx="36">
                  <c:v>7936.9501950000003</c:v>
                </c:pt>
                <c:pt idx="37">
                  <c:v>7540.1499020000001</c:v>
                </c:pt>
                <c:pt idx="38">
                  <c:v>7231</c:v>
                </c:pt>
                <c:pt idx="39">
                  <c:v>6805</c:v>
                </c:pt>
                <c:pt idx="40">
                  <c:v>6464.75</c:v>
                </c:pt>
                <c:pt idx="41">
                  <c:v>6141.5498049999997</c:v>
                </c:pt>
                <c:pt idx="42">
                  <c:v>6005</c:v>
                </c:pt>
                <c:pt idx="43">
                  <c:v>5662.2001950000003</c:v>
                </c:pt>
                <c:pt idx="44">
                  <c:v>5500</c:v>
                </c:pt>
                <c:pt idx="45">
                  <c:v>6200</c:v>
                </c:pt>
                <c:pt idx="46">
                  <c:v>6490</c:v>
                </c:pt>
                <c:pt idx="47">
                  <c:v>6882.3500979999999</c:v>
                </c:pt>
                <c:pt idx="48">
                  <c:v>7226.4501950000003</c:v>
                </c:pt>
              </c:numCache>
            </c:numRef>
          </c:val>
          <c:extLst>
            <c:ext xmlns:c16="http://schemas.microsoft.com/office/drawing/2014/chart" uri="{C3380CC4-5D6E-409C-BE32-E72D297353CC}">
              <c16:uniqueId val="{00000000-AB26-4CB7-A9A4-D6B207147BE4}"/>
            </c:ext>
          </c:extLst>
        </c:ser>
        <c:ser>
          <c:idx val="1"/>
          <c:order val="1"/>
          <c:tx>
            <c:strRef>
              <c:f>'234556'!$C$1:$C$198</c:f>
              <c:strCache>
                <c:ptCount val="198"/>
                <c:pt idx="0">
                  <c:v>High</c:v>
                </c:pt>
                <c:pt idx="1">
                  <c:v>1797</c:v>
                </c:pt>
                <c:pt idx="2">
                  <c:v>1961.5</c:v>
                </c:pt>
                <c:pt idx="3">
                  <c:v>2030.099976</c:v>
                </c:pt>
                <c:pt idx="4">
                  <c:v>1990.599976</c:v>
                </c:pt>
                <c:pt idx="5">
                  <c:v>1980</c:v>
                </c:pt>
                <c:pt idx="6">
                  <c:v>2002.699951</c:v>
                </c:pt>
                <c:pt idx="7">
                  <c:v>2075</c:v>
                </c:pt>
                <c:pt idx="8">
                  <c:v>2124.899902</c:v>
                </c:pt>
                <c:pt idx="9">
                  <c:v>2118.25</c:v>
                </c:pt>
                <c:pt idx="10">
                  <c:v>2099.399902</c:v>
                </c:pt>
                <c:pt idx="11">
                  <c:v>2086.300049</c:v>
                </c:pt>
                <c:pt idx="12">
                  <c:v>2239</c:v>
                </c:pt>
                <c:pt idx="13">
                  <c:v>2194.149902</c:v>
                </c:pt>
                <c:pt idx="14">
                  <c:v>2175</c:v>
                </c:pt>
                <c:pt idx="15">
                  <c:v>2140.949951</c:v>
                </c:pt>
                <c:pt idx="16">
                  <c:v>2176.149902</c:v>
                </c:pt>
                <c:pt idx="17">
                  <c:v>2168.949951</c:v>
                </c:pt>
                <c:pt idx="18">
                  <c:v>2198.800049</c:v>
                </c:pt>
                <c:pt idx="19">
                  <c:v>2182.399902</c:v>
                </c:pt>
                <c:pt idx="20">
                  <c:v>2188.699951</c:v>
                </c:pt>
                <c:pt idx="21">
                  <c:v>2198.949951</c:v>
                </c:pt>
                <c:pt idx="22">
                  <c:v>2178.149902</c:v>
                </c:pt>
                <c:pt idx="23">
                  <c:v>2195</c:v>
                </c:pt>
                <c:pt idx="24">
                  <c:v>2202.850098</c:v>
                </c:pt>
                <c:pt idx="25">
                  <c:v>2218.949951</c:v>
                </c:pt>
                <c:pt idx="26">
                  <c:v>2185</c:v>
                </c:pt>
                <c:pt idx="27">
                  <c:v>2175.949951</c:v>
                </c:pt>
                <c:pt idx="28">
                  <c:v>2169.149902</c:v>
                </c:pt>
                <c:pt idx="29">
                  <c:v>2168.25</c:v>
                </c:pt>
                <c:pt idx="30">
                  <c:v>null</c:v>
                </c:pt>
                <c:pt idx="31">
                  <c:v>2248</c:v>
                </c:pt>
                <c:pt idx="32">
                  <c:v>2238.149902</c:v>
                </c:pt>
                <c:pt idx="33">
                  <c:v>2232.449951</c:v>
                </c:pt>
                <c:pt idx="34">
                  <c:v>2265</c:v>
                </c:pt>
                <c:pt idx="35">
                  <c:v>2230.949951</c:v>
                </c:pt>
                <c:pt idx="36">
                  <c:v>2280.449951</c:v>
                </c:pt>
                <c:pt idx="37">
                  <c:v>null</c:v>
                </c:pt>
                <c:pt idx="38">
                  <c:v>2266.949951</c:v>
                </c:pt>
                <c:pt idx="39">
                  <c:v>2252.300049</c:v>
                </c:pt>
                <c:pt idx="40">
                  <c:v>2265</c:v>
                </c:pt>
                <c:pt idx="41">
                  <c:v>2249.949951</c:v>
                </c:pt>
                <c:pt idx="42">
                  <c:v>2347.25</c:v>
                </c:pt>
                <c:pt idx="43">
                  <c:v>2340</c:v>
                </c:pt>
                <c:pt idx="44">
                  <c:v>2343.699951</c:v>
                </c:pt>
                <c:pt idx="45">
                  <c:v>2379</c:v>
                </c:pt>
                <c:pt idx="46">
                  <c:v>2358.949951</c:v>
                </c:pt>
                <c:pt idx="47">
                  <c:v>2370</c:v>
                </c:pt>
                <c:pt idx="48">
                  <c:v>2373.050049</c:v>
                </c:pt>
                <c:pt idx="49">
                  <c:v>2448</c:v>
                </c:pt>
                <c:pt idx="50">
                  <c:v>2443</c:v>
                </c:pt>
                <c:pt idx="51">
                  <c:v>2446.949951</c:v>
                </c:pt>
                <c:pt idx="52">
                  <c:v>2465</c:v>
                </c:pt>
                <c:pt idx="53">
                  <c:v>2438.600098</c:v>
                </c:pt>
                <c:pt idx="54">
                  <c:v>2494.649902</c:v>
                </c:pt>
                <c:pt idx="55">
                  <c:v>2475.199951</c:v>
                </c:pt>
                <c:pt idx="56">
                  <c:v>2407.850098</c:v>
                </c:pt>
                <c:pt idx="57">
                  <c:v>2358</c:v>
                </c:pt>
                <c:pt idx="58">
                  <c:v>2344.949951</c:v>
                </c:pt>
                <c:pt idx="59">
                  <c:v>2352</c:v>
                </c:pt>
                <c:pt idx="60">
                  <c:v>2354.300049</c:v>
                </c:pt>
                <c:pt idx="61">
                  <c:v>null</c:v>
                </c:pt>
                <c:pt idx="62">
                  <c:v>null</c:v>
                </c:pt>
                <c:pt idx="63">
                  <c:v>null</c:v>
                </c:pt>
                <c:pt idx="64">
                  <c:v>null</c:v>
                </c:pt>
                <c:pt idx="65">
                  <c:v>2321.949951</c:v>
                </c:pt>
                <c:pt idx="66">
                  <c:v>2306.100098</c:v>
                </c:pt>
                <c:pt idx="67">
                  <c:v>null</c:v>
                </c:pt>
                <c:pt idx="68">
                  <c:v>null</c:v>
                </c:pt>
                <c:pt idx="69">
                  <c:v>null</c:v>
                </c:pt>
                <c:pt idx="70">
                  <c:v>2350</c:v>
                </c:pt>
                <c:pt idx="71">
                  <c:v>2366.949951</c:v>
                </c:pt>
                <c:pt idx="72">
                  <c:v>null</c:v>
                </c:pt>
                <c:pt idx="73">
                  <c:v>2399.850098</c:v>
                </c:pt>
                <c:pt idx="74">
                  <c:v>2378.100098</c:v>
                </c:pt>
                <c:pt idx="75">
                  <c:v>2390</c:v>
                </c:pt>
                <c:pt idx="76">
                  <c:v>2402.050049</c:v>
                </c:pt>
                <c:pt idx="77">
                  <c:v>null</c:v>
                </c:pt>
                <c:pt idx="78">
                  <c:v>2544</c:v>
                </c:pt>
                <c:pt idx="79">
                  <c:v>null</c:v>
                </c:pt>
                <c:pt idx="80">
                  <c:v>2485</c:v>
                </c:pt>
                <c:pt idx="81">
                  <c:v>null</c:v>
                </c:pt>
                <c:pt idx="82">
                  <c:v>null</c:v>
                </c:pt>
                <c:pt idx="83">
                  <c:v>null</c:v>
                </c:pt>
                <c:pt idx="84">
                  <c:v>2500</c:v>
                </c:pt>
                <c:pt idx="85">
                  <c:v>2524</c:v>
                </c:pt>
                <c:pt idx="86">
                  <c:v>2595.550049</c:v>
                </c:pt>
                <c:pt idx="87">
                  <c:v>2550.350098</c:v>
                </c:pt>
                <c:pt idx="88">
                  <c:v>2520.300049</c:v>
                </c:pt>
                <c:pt idx="89">
                  <c:v>2549.850098</c:v>
                </c:pt>
                <c:pt idx="90">
                  <c:v>2531.449951</c:v>
                </c:pt>
                <c:pt idx="91">
                  <c:v>2499.949951</c:v>
                </c:pt>
                <c:pt idx="92">
                  <c:v>2518.5</c:v>
                </c:pt>
                <c:pt idx="93">
                  <c:v>2537.800049</c:v>
                </c:pt>
                <c:pt idx="94">
                  <c:v>2587.949951</c:v>
                </c:pt>
                <c:pt idx="95">
                  <c:v>2512</c:v>
                </c:pt>
                <c:pt idx="96">
                  <c:v>2471.399902</c:v>
                </c:pt>
                <c:pt idx="97">
                  <c:v>2450</c:v>
                </c:pt>
                <c:pt idx="98">
                  <c:v>2449.649902</c:v>
                </c:pt>
                <c:pt idx="99">
                  <c:v>2444.25</c:v>
                </c:pt>
                <c:pt idx="100">
                  <c:v>2435</c:v>
                </c:pt>
                <c:pt idx="101">
                  <c:v>2432.5</c:v>
                </c:pt>
                <c:pt idx="102">
                  <c:v>2443.899902</c:v>
                </c:pt>
                <c:pt idx="103">
                  <c:v>2446.300049</c:v>
                </c:pt>
                <c:pt idx="104">
                  <c:v>2470</c:v>
                </c:pt>
                <c:pt idx="105">
                  <c:v>2476.899902</c:v>
                </c:pt>
                <c:pt idx="106">
                  <c:v>2479.699951</c:v>
                </c:pt>
                <c:pt idx="107">
                  <c:v>2475</c:v>
                </c:pt>
                <c:pt idx="108">
                  <c:v>2509.850098</c:v>
                </c:pt>
                <c:pt idx="109">
                  <c:v>2510.199951</c:v>
                </c:pt>
                <c:pt idx="110">
                  <c:v>2555.300049</c:v>
                </c:pt>
                <c:pt idx="111">
                  <c:v>2525.300049</c:v>
                </c:pt>
                <c:pt idx="112">
                  <c:v>2493.75</c:v>
                </c:pt>
                <c:pt idx="113">
                  <c:v>2490</c:v>
                </c:pt>
                <c:pt idx="114">
                  <c:v>2512.600098</c:v>
                </c:pt>
                <c:pt idx="115">
                  <c:v>2722</c:v>
                </c:pt>
                <c:pt idx="116">
                  <c:v>2792</c:v>
                </c:pt>
                <c:pt idx="117">
                  <c:v>2728.949951</c:v>
                </c:pt>
                <c:pt idx="118">
                  <c:v>2852.449951</c:v>
                </c:pt>
                <c:pt idx="119">
                  <c:v>3025</c:v>
                </c:pt>
                <c:pt idx="120">
                  <c:v>3052.949951</c:v>
                </c:pt>
                <c:pt idx="121">
                  <c:v>3327.800049</c:v>
                </c:pt>
                <c:pt idx="122">
                  <c:v>3522.100098</c:v>
                </c:pt>
                <c:pt idx="123">
                  <c:v>3475.850098</c:v>
                </c:pt>
                <c:pt idx="124">
                  <c:v>3298.949951</c:v>
                </c:pt>
                <c:pt idx="125">
                  <c:v>3390</c:v>
                </c:pt>
                <c:pt idx="126">
                  <c:v>3462</c:v>
                </c:pt>
                <c:pt idx="127">
                  <c:v>3418.949951</c:v>
                </c:pt>
                <c:pt idx="128">
                  <c:v>3275.149902</c:v>
                </c:pt>
                <c:pt idx="129">
                  <c:v>3277.350098</c:v>
                </c:pt>
                <c:pt idx="130">
                  <c:v>3271</c:v>
                </c:pt>
                <c:pt idx="131">
                  <c:v>3262</c:v>
                </c:pt>
                <c:pt idx="132">
                  <c:v>3239.850098</c:v>
                </c:pt>
                <c:pt idx="133">
                  <c:v>3204.899902</c:v>
                </c:pt>
                <c:pt idx="134">
                  <c:v>3347.149902</c:v>
                </c:pt>
                <c:pt idx="135">
                  <c:v>3397.399902</c:v>
                </c:pt>
                <c:pt idx="136">
                  <c:v>3355</c:v>
                </c:pt>
                <c:pt idx="137">
                  <c:v>3358.149902</c:v>
                </c:pt>
                <c:pt idx="138">
                  <c:v>3346.5</c:v>
                </c:pt>
                <c:pt idx="139">
                  <c:v>3180.850098</c:v>
                </c:pt>
                <c:pt idx="140">
                  <c:v>3074.949951</c:v>
                </c:pt>
                <c:pt idx="141">
                  <c:v>3167.899902</c:v>
                </c:pt>
                <c:pt idx="142">
                  <c:v>3152.75</c:v>
                </c:pt>
                <c:pt idx="143">
                  <c:v>3165.5</c:v>
                </c:pt>
                <c:pt idx="144">
                  <c:v>3209.949951</c:v>
                </c:pt>
                <c:pt idx="145">
                  <c:v>3238.050049</c:v>
                </c:pt>
                <c:pt idx="146">
                  <c:v>3238.550049</c:v>
                </c:pt>
                <c:pt idx="147">
                  <c:v>3269.899902</c:v>
                </c:pt>
                <c:pt idx="148">
                  <c:v>3249.949951</c:v>
                </c:pt>
                <c:pt idx="149">
                  <c:v>3348.75</c:v>
                </c:pt>
                <c:pt idx="150">
                  <c:v>3267.649902</c:v>
                </c:pt>
                <c:pt idx="151">
                  <c:v>3260</c:v>
                </c:pt>
                <c:pt idx="152">
                  <c:v>3242.25</c:v>
                </c:pt>
                <c:pt idx="153">
                  <c:v>3337.899902</c:v>
                </c:pt>
                <c:pt idx="154">
                  <c:v>3291.5</c:v>
                </c:pt>
                <c:pt idx="155">
                  <c:v>3905.149902</c:v>
                </c:pt>
                <c:pt idx="156">
                  <c:v>4597.75</c:v>
                </c:pt>
                <c:pt idx="157">
                  <c:v>4735.200195</c:v>
                </c:pt>
                <c:pt idx="158">
                  <c:v>4400.450195</c:v>
                </c:pt>
                <c:pt idx="159">
                  <c:v>4276.950195</c:v>
                </c:pt>
                <c:pt idx="160">
                  <c:v>4319.899902</c:v>
                </c:pt>
                <c:pt idx="161">
                  <c:v>4219.950195</c:v>
                </c:pt>
                <c:pt idx="162">
                  <c:v>4146.350098</c:v>
                </c:pt>
                <c:pt idx="163">
                  <c:v>4250</c:v>
                </c:pt>
                <c:pt idx="164">
                  <c:v>4279.299805</c:v>
                </c:pt>
                <c:pt idx="165">
                  <c:v>4259.700195</c:v>
                </c:pt>
                <c:pt idx="166">
                  <c:v>4186</c:v>
                </c:pt>
                <c:pt idx="167">
                  <c:v>4231.149902</c:v>
                </c:pt>
                <c:pt idx="168">
                  <c:v>4346</c:v>
                </c:pt>
                <c:pt idx="169">
                  <c:v>4292</c:v>
                </c:pt>
                <c:pt idx="170">
                  <c:v>4314.100098</c:v>
                </c:pt>
                <c:pt idx="171">
                  <c:v>4329.950195</c:v>
                </c:pt>
                <c:pt idx="172">
                  <c:v>4329.75</c:v>
                </c:pt>
                <c:pt idx="173">
                  <c:v>4374.950195</c:v>
                </c:pt>
                <c:pt idx="174">
                  <c:v>4372.950195</c:v>
                </c:pt>
                <c:pt idx="175">
                  <c:v>4429.700195</c:v>
                </c:pt>
                <c:pt idx="176">
                  <c:v>4359.950195</c:v>
                </c:pt>
                <c:pt idx="177">
                  <c:v>4375.950195</c:v>
                </c:pt>
                <c:pt idx="178">
                  <c:v>4192.049805</c:v>
                </c:pt>
                <c:pt idx="179">
                  <c:v>4241.600098</c:v>
                </c:pt>
                <c:pt idx="180">
                  <c:v>4236</c:v>
                </c:pt>
                <c:pt idx="181">
                  <c:v>4339</c:v>
                </c:pt>
                <c:pt idx="182">
                  <c:v>4296</c:v>
                </c:pt>
                <c:pt idx="183">
                  <c:v>4320</c:v>
                </c:pt>
                <c:pt idx="184">
                  <c:v>4326.850098</c:v>
                </c:pt>
                <c:pt idx="185">
                  <c:v>4291</c:v>
                </c:pt>
                <c:pt idx="186">
                  <c:v>4299</c:v>
                </c:pt>
                <c:pt idx="187">
                  <c:v>4297.399902</c:v>
                </c:pt>
                <c:pt idx="188">
                  <c:v>4344.950195</c:v>
                </c:pt>
                <c:pt idx="189">
                  <c:v>4330.700195</c:v>
                </c:pt>
                <c:pt idx="190">
                  <c:v>4395</c:v>
                </c:pt>
                <c:pt idx="191">
                  <c:v>4315</c:v>
                </c:pt>
                <c:pt idx="192">
                  <c:v>4529.399902</c:v>
                </c:pt>
                <c:pt idx="193">
                  <c:v>4582.850098</c:v>
                </c:pt>
                <c:pt idx="194">
                  <c:v>4512.75</c:v>
                </c:pt>
                <c:pt idx="195">
                  <c:v>4424.950195</c:v>
                </c:pt>
                <c:pt idx="196">
                  <c:v>4361.950195</c:v>
                </c:pt>
                <c:pt idx="197">
                  <c:v>null</c:v>
                </c:pt>
              </c:strCache>
            </c:strRef>
          </c:tx>
          <c:spPr>
            <a:solidFill>
              <a:schemeClr val="accent2"/>
            </a:solidFill>
            <a:ln>
              <a:noFill/>
            </a:ln>
            <a:effectLst/>
            <a:sp3d/>
          </c:spPr>
          <c:val>
            <c:numRef>
              <c:f>'234556'!$C$199:$C$250</c:f>
              <c:numCache>
                <c:formatCode>General</c:formatCode>
                <c:ptCount val="52"/>
                <c:pt idx="0">
                  <c:v>4675.7998049999997</c:v>
                </c:pt>
                <c:pt idx="1">
                  <c:v>4619.2001950000003</c:v>
                </c:pt>
                <c:pt idx="2">
                  <c:v>4577.8999020000001</c:v>
                </c:pt>
                <c:pt idx="3">
                  <c:v>4634.9501950000003</c:v>
                </c:pt>
                <c:pt idx="4">
                  <c:v>4937.25</c:v>
                </c:pt>
                <c:pt idx="5">
                  <c:v>5799.3999020000001</c:v>
                </c:pt>
                <c:pt idx="6">
                  <c:v>6100</c:v>
                </c:pt>
                <c:pt idx="7">
                  <c:v>5973.9501950000003</c:v>
                </c:pt>
                <c:pt idx="8">
                  <c:v>5908.6000979999999</c:v>
                </c:pt>
                <c:pt idx="9">
                  <c:v>5787.3999020000001</c:v>
                </c:pt>
                <c:pt idx="10">
                  <c:v>5642.5498049999997</c:v>
                </c:pt>
                <c:pt idx="11">
                  <c:v>5819.9501950000003</c:v>
                </c:pt>
                <c:pt idx="12">
                  <c:v>5651.7998049999997</c:v>
                </c:pt>
                <c:pt idx="13">
                  <c:v>5640</c:v>
                </c:pt>
                <c:pt idx="14">
                  <c:v>5444.75</c:v>
                </c:pt>
                <c:pt idx="15">
                  <c:v>5364.25</c:v>
                </c:pt>
                <c:pt idx="16">
                  <c:v>5500</c:v>
                </c:pt>
                <c:pt idx="17">
                  <c:v>5608.4501950000003</c:v>
                </c:pt>
                <c:pt idx="18">
                  <c:v>5731</c:v>
                </c:pt>
                <c:pt idx="19">
                  <c:v>5822.6000979999999</c:v>
                </c:pt>
                <c:pt idx="20">
                  <c:v>5890</c:v>
                </c:pt>
                <c:pt idx="21">
                  <c:v>6725</c:v>
                </c:pt>
                <c:pt idx="22">
                  <c:v>7115</c:v>
                </c:pt>
                <c:pt idx="23">
                  <c:v>7048.6499020000001</c:v>
                </c:pt>
                <c:pt idx="24">
                  <c:v>7299</c:v>
                </c:pt>
                <c:pt idx="25">
                  <c:v>7188.3999020000001</c:v>
                </c:pt>
                <c:pt idx="26">
                  <c:v>7310.7998049999997</c:v>
                </c:pt>
                <c:pt idx="27">
                  <c:v>7334.7998049999997</c:v>
                </c:pt>
                <c:pt idx="28">
                  <c:v>7635.1000979999999</c:v>
                </c:pt>
                <c:pt idx="29">
                  <c:v>8417.6503909999992</c:v>
                </c:pt>
                <c:pt idx="30">
                  <c:v>8838.5</c:v>
                </c:pt>
                <c:pt idx="31">
                  <c:v>9280.4003909999992</c:v>
                </c:pt>
                <c:pt idx="32">
                  <c:v>9744.4003909999992</c:v>
                </c:pt>
                <c:pt idx="33">
                  <c:v>9744.4003909999992</c:v>
                </c:pt>
                <c:pt idx="34">
                  <c:v>8794.3496090000008</c:v>
                </c:pt>
                <c:pt idx="35">
                  <c:v>8354.6503909999992</c:v>
                </c:pt>
                <c:pt idx="36">
                  <c:v>7936.9501950000003</c:v>
                </c:pt>
                <c:pt idx="37">
                  <c:v>7540.1499020000001</c:v>
                </c:pt>
                <c:pt idx="38">
                  <c:v>7389.3500979999999</c:v>
                </c:pt>
                <c:pt idx="39">
                  <c:v>6805</c:v>
                </c:pt>
                <c:pt idx="40">
                  <c:v>6464.75</c:v>
                </c:pt>
                <c:pt idx="41">
                  <c:v>6787.9501950000003</c:v>
                </c:pt>
                <c:pt idx="42">
                  <c:v>6174.9501950000003</c:v>
                </c:pt>
                <c:pt idx="43">
                  <c:v>5965</c:v>
                </c:pt>
                <c:pt idx="44">
                  <c:v>5945.2998049999997</c:v>
                </c:pt>
                <c:pt idx="45">
                  <c:v>6242.5498049999997</c:v>
                </c:pt>
                <c:pt idx="46">
                  <c:v>6554.6499020000001</c:v>
                </c:pt>
                <c:pt idx="47">
                  <c:v>6882.3500979999999</c:v>
                </c:pt>
                <c:pt idx="48">
                  <c:v>7226.4501950000003</c:v>
                </c:pt>
              </c:numCache>
            </c:numRef>
          </c:val>
          <c:extLst>
            <c:ext xmlns:c16="http://schemas.microsoft.com/office/drawing/2014/chart" uri="{C3380CC4-5D6E-409C-BE32-E72D297353CC}">
              <c16:uniqueId val="{00000001-AB26-4CB7-A9A4-D6B207147BE4}"/>
            </c:ext>
          </c:extLst>
        </c:ser>
        <c:ser>
          <c:idx val="2"/>
          <c:order val="2"/>
          <c:tx>
            <c:strRef>
              <c:f>'234556'!$D$1:$D$198</c:f>
              <c:strCache>
                <c:ptCount val="198"/>
                <c:pt idx="0">
                  <c:v>Low</c:v>
                </c:pt>
                <c:pt idx="1">
                  <c:v>1751.050049</c:v>
                </c:pt>
                <c:pt idx="2">
                  <c:v>1768</c:v>
                </c:pt>
                <c:pt idx="3">
                  <c:v>1894.449951</c:v>
                </c:pt>
                <c:pt idx="4">
                  <c:v>1928.849976</c:v>
                </c:pt>
                <c:pt idx="5">
                  <c:v>1949.099976</c:v>
                </c:pt>
                <c:pt idx="6">
                  <c:v>1965.349976</c:v>
                </c:pt>
                <c:pt idx="7">
                  <c:v>1991</c:v>
                </c:pt>
                <c:pt idx="8">
                  <c:v>2059</c:v>
                </c:pt>
                <c:pt idx="9">
                  <c:v>2073.25</c:v>
                </c:pt>
                <c:pt idx="10">
                  <c:v>2063.100098</c:v>
                </c:pt>
                <c:pt idx="11">
                  <c:v>2058.649902</c:v>
                </c:pt>
                <c:pt idx="12">
                  <c:v>2030.050049</c:v>
                </c:pt>
                <c:pt idx="13">
                  <c:v>2163.050049</c:v>
                </c:pt>
                <c:pt idx="14">
                  <c:v>2131</c:v>
                </c:pt>
                <c:pt idx="15">
                  <c:v>2111.149902</c:v>
                </c:pt>
                <c:pt idx="16">
                  <c:v>2129.199951</c:v>
                </c:pt>
                <c:pt idx="17">
                  <c:v>2106.100098</c:v>
                </c:pt>
                <c:pt idx="18">
                  <c:v>2150.050049</c:v>
                </c:pt>
                <c:pt idx="19">
                  <c:v>2149</c:v>
                </c:pt>
                <c:pt idx="20">
                  <c:v>2147</c:v>
                </c:pt>
                <c:pt idx="21">
                  <c:v>2170.300049</c:v>
                </c:pt>
                <c:pt idx="22">
                  <c:v>2125.600098</c:v>
                </c:pt>
                <c:pt idx="23">
                  <c:v>2150.050049</c:v>
                </c:pt>
                <c:pt idx="24">
                  <c:v>2175</c:v>
                </c:pt>
                <c:pt idx="25">
                  <c:v>2150</c:v>
                </c:pt>
                <c:pt idx="26">
                  <c:v>2148</c:v>
                </c:pt>
                <c:pt idx="27">
                  <c:v>2119.949951</c:v>
                </c:pt>
                <c:pt idx="28">
                  <c:v>2145.399902</c:v>
                </c:pt>
                <c:pt idx="29">
                  <c:v>2138.050049</c:v>
                </c:pt>
                <c:pt idx="30">
                  <c:v>null</c:v>
                </c:pt>
                <c:pt idx="31">
                  <c:v>2141.350098</c:v>
                </c:pt>
                <c:pt idx="32">
                  <c:v>2176</c:v>
                </c:pt>
                <c:pt idx="33">
                  <c:v>2187.899902</c:v>
                </c:pt>
                <c:pt idx="34">
                  <c:v>2197</c:v>
                </c:pt>
                <c:pt idx="35">
                  <c:v>2183.050049</c:v>
                </c:pt>
                <c:pt idx="36">
                  <c:v>2215.050049</c:v>
                </c:pt>
                <c:pt idx="37">
                  <c:v>null</c:v>
                </c:pt>
                <c:pt idx="38">
                  <c:v>2230.5</c:v>
                </c:pt>
                <c:pt idx="39">
                  <c:v>2201</c:v>
                </c:pt>
                <c:pt idx="40">
                  <c:v>2200.550049</c:v>
                </c:pt>
                <c:pt idx="41">
                  <c:v>2230.050049</c:v>
                </c:pt>
                <c:pt idx="42">
                  <c:v>2253.300049</c:v>
                </c:pt>
                <c:pt idx="43">
                  <c:v>2294.050049</c:v>
                </c:pt>
                <c:pt idx="44">
                  <c:v>2307.050049</c:v>
                </c:pt>
                <c:pt idx="45">
                  <c:v>2320.5</c:v>
                </c:pt>
                <c:pt idx="46">
                  <c:v>2320.899902</c:v>
                </c:pt>
                <c:pt idx="47">
                  <c:v>2304</c:v>
                </c:pt>
                <c:pt idx="48">
                  <c:v>2338.199951</c:v>
                </c:pt>
                <c:pt idx="49">
                  <c:v>2321.5</c:v>
                </c:pt>
                <c:pt idx="50">
                  <c:v>2395</c:v>
                </c:pt>
                <c:pt idx="51">
                  <c:v>2407.550049</c:v>
                </c:pt>
                <c:pt idx="52">
                  <c:v>2400</c:v>
                </c:pt>
                <c:pt idx="53">
                  <c:v>2360</c:v>
                </c:pt>
                <c:pt idx="54">
                  <c:v>2421.350098</c:v>
                </c:pt>
                <c:pt idx="55">
                  <c:v>2375</c:v>
                </c:pt>
                <c:pt idx="56">
                  <c:v>2301.550049</c:v>
                </c:pt>
                <c:pt idx="57">
                  <c:v>2294.800049</c:v>
                </c:pt>
                <c:pt idx="58">
                  <c:v>2310</c:v>
                </c:pt>
                <c:pt idx="59">
                  <c:v>2314.25</c:v>
                </c:pt>
                <c:pt idx="60">
                  <c:v>2328.649902</c:v>
                </c:pt>
                <c:pt idx="61">
                  <c:v>null</c:v>
                </c:pt>
                <c:pt idx="62">
                  <c:v>null</c:v>
                </c:pt>
                <c:pt idx="63">
                  <c:v>null</c:v>
                </c:pt>
                <c:pt idx="64">
                  <c:v>null</c:v>
                </c:pt>
                <c:pt idx="65">
                  <c:v>2291</c:v>
                </c:pt>
                <c:pt idx="66">
                  <c:v>2285</c:v>
                </c:pt>
                <c:pt idx="67">
                  <c:v>null</c:v>
                </c:pt>
                <c:pt idx="68">
                  <c:v>null</c:v>
                </c:pt>
                <c:pt idx="69">
                  <c:v>null</c:v>
                </c:pt>
                <c:pt idx="70">
                  <c:v>2308.600098</c:v>
                </c:pt>
                <c:pt idx="71">
                  <c:v>2340</c:v>
                </c:pt>
                <c:pt idx="72">
                  <c:v>null</c:v>
                </c:pt>
                <c:pt idx="73">
                  <c:v>2349.5</c:v>
                </c:pt>
                <c:pt idx="74">
                  <c:v>2354.449951</c:v>
                </c:pt>
                <c:pt idx="75">
                  <c:v>2300.100098</c:v>
                </c:pt>
                <c:pt idx="76">
                  <c:v>2345.100098</c:v>
                </c:pt>
                <c:pt idx="77">
                  <c:v>null</c:v>
                </c:pt>
                <c:pt idx="78">
                  <c:v>2354.449951</c:v>
                </c:pt>
                <c:pt idx="79">
                  <c:v>null</c:v>
                </c:pt>
                <c:pt idx="80">
                  <c:v>2424.449951</c:v>
                </c:pt>
                <c:pt idx="81">
                  <c:v>null</c:v>
                </c:pt>
                <c:pt idx="82">
                  <c:v>null</c:v>
                </c:pt>
                <c:pt idx="83">
                  <c:v>null</c:v>
                </c:pt>
                <c:pt idx="84">
                  <c:v>2453</c:v>
                </c:pt>
                <c:pt idx="85">
                  <c:v>2469.699951</c:v>
                </c:pt>
                <c:pt idx="86">
                  <c:v>2507.399902</c:v>
                </c:pt>
                <c:pt idx="87">
                  <c:v>2485.75</c:v>
                </c:pt>
                <c:pt idx="88">
                  <c:v>2498.949951</c:v>
                </c:pt>
                <c:pt idx="89">
                  <c:v>2465.050049</c:v>
                </c:pt>
                <c:pt idx="90">
                  <c:v>2484</c:v>
                </c:pt>
                <c:pt idx="91">
                  <c:v>2423.25</c:v>
                </c:pt>
                <c:pt idx="92">
                  <c:v>2434.100098</c:v>
                </c:pt>
                <c:pt idx="93">
                  <c:v>2503.199951</c:v>
                </c:pt>
                <c:pt idx="94">
                  <c:v>2466.449951</c:v>
                </c:pt>
                <c:pt idx="95">
                  <c:v>2435.399902</c:v>
                </c:pt>
                <c:pt idx="96">
                  <c:v>2414.149902</c:v>
                </c:pt>
                <c:pt idx="97">
                  <c:v>2420.050049</c:v>
                </c:pt>
                <c:pt idx="98">
                  <c:v>2420</c:v>
                </c:pt>
                <c:pt idx="99">
                  <c:v>2415.149902</c:v>
                </c:pt>
                <c:pt idx="100">
                  <c:v>2402</c:v>
                </c:pt>
                <c:pt idx="101">
                  <c:v>2410.050049</c:v>
                </c:pt>
                <c:pt idx="102">
                  <c:v>2425</c:v>
                </c:pt>
                <c:pt idx="103">
                  <c:v>2409.949951</c:v>
                </c:pt>
                <c:pt idx="104">
                  <c:v>2424.600098</c:v>
                </c:pt>
                <c:pt idx="105">
                  <c:v>2454.050049</c:v>
                </c:pt>
                <c:pt idx="106">
                  <c:v>2450</c:v>
                </c:pt>
                <c:pt idx="107">
                  <c:v>2445.149902</c:v>
                </c:pt>
                <c:pt idx="108">
                  <c:v>2450.050049</c:v>
                </c:pt>
                <c:pt idx="109">
                  <c:v>2477.050049</c:v>
                </c:pt>
                <c:pt idx="110">
                  <c:v>2490</c:v>
                </c:pt>
                <c:pt idx="111">
                  <c:v>2438.600098</c:v>
                </c:pt>
                <c:pt idx="112">
                  <c:v>2438.050049</c:v>
                </c:pt>
                <c:pt idx="113">
                  <c:v>2450.050049</c:v>
                </c:pt>
                <c:pt idx="114">
                  <c:v>2460.100098</c:v>
                </c:pt>
                <c:pt idx="115">
                  <c:v>2468</c:v>
                </c:pt>
                <c:pt idx="116">
                  <c:v>2625</c:v>
                </c:pt>
                <c:pt idx="117">
                  <c:v>2619</c:v>
                </c:pt>
                <c:pt idx="118">
                  <c:v>2630.600098</c:v>
                </c:pt>
                <c:pt idx="119">
                  <c:v>2805.699951</c:v>
                </c:pt>
                <c:pt idx="120">
                  <c:v>2919.699951</c:v>
                </c:pt>
                <c:pt idx="121">
                  <c:v>2973.149902</c:v>
                </c:pt>
                <c:pt idx="122">
                  <c:v>3274.5</c:v>
                </c:pt>
                <c:pt idx="123">
                  <c:v>3243.850098</c:v>
                </c:pt>
                <c:pt idx="124">
                  <c:v>3139.050049</c:v>
                </c:pt>
                <c:pt idx="125">
                  <c:v>3091.25</c:v>
                </c:pt>
                <c:pt idx="126">
                  <c:v>3336.5</c:v>
                </c:pt>
                <c:pt idx="127">
                  <c:v>3276.800049</c:v>
                </c:pt>
                <c:pt idx="128">
                  <c:v>3170</c:v>
                </c:pt>
                <c:pt idx="129">
                  <c:v>3189.899902</c:v>
                </c:pt>
                <c:pt idx="130">
                  <c:v>3214.199951</c:v>
                </c:pt>
                <c:pt idx="131">
                  <c:v>3193</c:v>
                </c:pt>
                <c:pt idx="132">
                  <c:v>3150</c:v>
                </c:pt>
                <c:pt idx="133">
                  <c:v>3102.050049</c:v>
                </c:pt>
                <c:pt idx="134">
                  <c:v>3153.25</c:v>
                </c:pt>
                <c:pt idx="135">
                  <c:v>3271.899902</c:v>
                </c:pt>
                <c:pt idx="136">
                  <c:v>3248.800049</c:v>
                </c:pt>
                <c:pt idx="137">
                  <c:v>3259.399902</c:v>
                </c:pt>
                <c:pt idx="138">
                  <c:v>3090</c:v>
                </c:pt>
                <c:pt idx="139">
                  <c:v>2960</c:v>
                </c:pt>
                <c:pt idx="140">
                  <c:v>2885.050049</c:v>
                </c:pt>
                <c:pt idx="141">
                  <c:v>3069.949951</c:v>
                </c:pt>
                <c:pt idx="142">
                  <c:v>3049.800049</c:v>
                </c:pt>
                <c:pt idx="143">
                  <c:v>3078</c:v>
                </c:pt>
                <c:pt idx="144">
                  <c:v>3120.350098</c:v>
                </c:pt>
                <c:pt idx="145">
                  <c:v>3139.149902</c:v>
                </c:pt>
                <c:pt idx="146">
                  <c:v>3183.149902</c:v>
                </c:pt>
                <c:pt idx="147">
                  <c:v>3200</c:v>
                </c:pt>
                <c:pt idx="148">
                  <c:v>3174.550049</c:v>
                </c:pt>
                <c:pt idx="149">
                  <c:v>3243.050049</c:v>
                </c:pt>
                <c:pt idx="150">
                  <c:v>3180</c:v>
                </c:pt>
                <c:pt idx="151">
                  <c:v>3165.050049</c:v>
                </c:pt>
                <c:pt idx="152">
                  <c:v>3204</c:v>
                </c:pt>
                <c:pt idx="153">
                  <c:v>3230</c:v>
                </c:pt>
                <c:pt idx="154">
                  <c:v>3246.649902</c:v>
                </c:pt>
                <c:pt idx="155">
                  <c:v>3261.75</c:v>
                </c:pt>
                <c:pt idx="156">
                  <c:v>3967.050049</c:v>
                </c:pt>
                <c:pt idx="157">
                  <c:v>4250</c:v>
                </c:pt>
                <c:pt idx="158">
                  <c:v>4130.049805</c:v>
                </c:pt>
                <c:pt idx="159">
                  <c:v>4047</c:v>
                </c:pt>
                <c:pt idx="160">
                  <c:v>4123</c:v>
                </c:pt>
                <c:pt idx="161">
                  <c:v>4027.800049</c:v>
                </c:pt>
                <c:pt idx="162">
                  <c:v>4050.050049</c:v>
                </c:pt>
                <c:pt idx="163">
                  <c:v>4040.100098</c:v>
                </c:pt>
                <c:pt idx="164">
                  <c:v>4121.049805</c:v>
                </c:pt>
                <c:pt idx="165">
                  <c:v>4141.549805</c:v>
                </c:pt>
                <c:pt idx="166">
                  <c:v>4080</c:v>
                </c:pt>
                <c:pt idx="167">
                  <c:v>4044.300049</c:v>
                </c:pt>
                <c:pt idx="168">
                  <c:v>4095</c:v>
                </c:pt>
                <c:pt idx="169">
                  <c:v>4160.299805</c:v>
                </c:pt>
                <c:pt idx="170">
                  <c:v>4198.350098</c:v>
                </c:pt>
                <c:pt idx="171">
                  <c:v>4206</c:v>
                </c:pt>
                <c:pt idx="172">
                  <c:v>4235</c:v>
                </c:pt>
                <c:pt idx="173">
                  <c:v>4258.549805</c:v>
                </c:pt>
                <c:pt idx="174">
                  <c:v>4281.649902</c:v>
                </c:pt>
                <c:pt idx="175">
                  <c:v>4263</c:v>
                </c:pt>
                <c:pt idx="176">
                  <c:v>4288.850098</c:v>
                </c:pt>
                <c:pt idx="177">
                  <c:v>4062.600098</c:v>
                </c:pt>
                <c:pt idx="178">
                  <c:v>4013.350098</c:v>
                </c:pt>
                <c:pt idx="179">
                  <c:v>4152.200195</c:v>
                </c:pt>
                <c:pt idx="180">
                  <c:v>4188.899902</c:v>
                </c:pt>
                <c:pt idx="181">
                  <c:v>4205</c:v>
                </c:pt>
                <c:pt idx="182">
                  <c:v>4224.700195</c:v>
                </c:pt>
                <c:pt idx="183">
                  <c:v>4224.649902</c:v>
                </c:pt>
                <c:pt idx="184">
                  <c:v>4240.049805</c:v>
                </c:pt>
                <c:pt idx="185">
                  <c:v>4170</c:v>
                </c:pt>
                <c:pt idx="186">
                  <c:v>4213.049805</c:v>
                </c:pt>
                <c:pt idx="187">
                  <c:v>4232.149902</c:v>
                </c:pt>
                <c:pt idx="188">
                  <c:v>4245.950195</c:v>
                </c:pt>
                <c:pt idx="189">
                  <c:v>4275</c:v>
                </c:pt>
                <c:pt idx="190">
                  <c:v>4258.299805</c:v>
                </c:pt>
                <c:pt idx="191">
                  <c:v>4266.700195</c:v>
                </c:pt>
                <c:pt idx="192">
                  <c:v>4296.299805</c:v>
                </c:pt>
                <c:pt idx="193">
                  <c:v>4395</c:v>
                </c:pt>
                <c:pt idx="194">
                  <c:v>4340.049805</c:v>
                </c:pt>
                <c:pt idx="195">
                  <c:v>4287.200195</c:v>
                </c:pt>
                <c:pt idx="196">
                  <c:v>4240.75</c:v>
                </c:pt>
                <c:pt idx="197">
                  <c:v>null</c:v>
                </c:pt>
              </c:strCache>
            </c:strRef>
          </c:tx>
          <c:spPr>
            <a:solidFill>
              <a:schemeClr val="accent3"/>
            </a:solidFill>
            <a:ln>
              <a:noFill/>
            </a:ln>
            <a:effectLst/>
            <a:sp3d/>
          </c:spPr>
          <c:val>
            <c:numRef>
              <c:f>'234556'!$D$199:$D$250</c:f>
              <c:numCache>
                <c:formatCode>General</c:formatCode>
                <c:ptCount val="52"/>
                <c:pt idx="0">
                  <c:v>4397.1499020000001</c:v>
                </c:pt>
                <c:pt idx="1">
                  <c:v>4346.9501950000003</c:v>
                </c:pt>
                <c:pt idx="2">
                  <c:v>4334.6000979999999</c:v>
                </c:pt>
                <c:pt idx="3">
                  <c:v>4511.7001950000003</c:v>
                </c:pt>
                <c:pt idx="4">
                  <c:v>4525</c:v>
                </c:pt>
                <c:pt idx="5">
                  <c:v>4768.25</c:v>
                </c:pt>
                <c:pt idx="6">
                  <c:v>5403.2998049999997</c:v>
                </c:pt>
                <c:pt idx="7">
                  <c:v>5637</c:v>
                </c:pt>
                <c:pt idx="8">
                  <c:v>5641</c:v>
                </c:pt>
                <c:pt idx="9">
                  <c:v>5467.75</c:v>
                </c:pt>
                <c:pt idx="10">
                  <c:v>5516.0498049999997</c:v>
                </c:pt>
                <c:pt idx="11">
                  <c:v>5561.3500979999999</c:v>
                </c:pt>
                <c:pt idx="12">
                  <c:v>5491</c:v>
                </c:pt>
                <c:pt idx="13">
                  <c:v>5360</c:v>
                </c:pt>
                <c:pt idx="14">
                  <c:v>5155</c:v>
                </c:pt>
                <c:pt idx="15">
                  <c:v>5181</c:v>
                </c:pt>
                <c:pt idx="16">
                  <c:v>5161.5498049999997</c:v>
                </c:pt>
                <c:pt idx="17">
                  <c:v>5423</c:v>
                </c:pt>
                <c:pt idx="18">
                  <c:v>5555.8500979999999</c:v>
                </c:pt>
                <c:pt idx="19">
                  <c:v>5685.7001950000003</c:v>
                </c:pt>
                <c:pt idx="20">
                  <c:v>5727.3999020000001</c:v>
                </c:pt>
                <c:pt idx="21">
                  <c:v>5877.3500979999999</c:v>
                </c:pt>
                <c:pt idx="22">
                  <c:v>6350.1000979999999</c:v>
                </c:pt>
                <c:pt idx="23">
                  <c:v>6781.7998049999997</c:v>
                </c:pt>
                <c:pt idx="24">
                  <c:v>6840.5</c:v>
                </c:pt>
                <c:pt idx="25">
                  <c:v>7004.25</c:v>
                </c:pt>
                <c:pt idx="26">
                  <c:v>6870</c:v>
                </c:pt>
                <c:pt idx="27">
                  <c:v>6650</c:v>
                </c:pt>
                <c:pt idx="28">
                  <c:v>7275</c:v>
                </c:pt>
                <c:pt idx="29">
                  <c:v>8300</c:v>
                </c:pt>
                <c:pt idx="30">
                  <c:v>8700</c:v>
                </c:pt>
                <c:pt idx="31">
                  <c:v>8500</c:v>
                </c:pt>
                <c:pt idx="32">
                  <c:v>9500</c:v>
                </c:pt>
                <c:pt idx="33">
                  <c:v>9257.2001949999994</c:v>
                </c:pt>
                <c:pt idx="34">
                  <c:v>8794.3496090000008</c:v>
                </c:pt>
                <c:pt idx="35">
                  <c:v>8354.6503909999992</c:v>
                </c:pt>
                <c:pt idx="36">
                  <c:v>7936.9501950000003</c:v>
                </c:pt>
                <c:pt idx="37">
                  <c:v>7540.1499020000001</c:v>
                </c:pt>
                <c:pt idx="38">
                  <c:v>7163.1499020000001</c:v>
                </c:pt>
                <c:pt idx="39">
                  <c:v>6805</c:v>
                </c:pt>
                <c:pt idx="40">
                  <c:v>6464.75</c:v>
                </c:pt>
                <c:pt idx="41">
                  <c:v>6141.5498049999997</c:v>
                </c:pt>
                <c:pt idx="42">
                  <c:v>5960.2001950000003</c:v>
                </c:pt>
                <c:pt idx="43">
                  <c:v>5662.2001950000003</c:v>
                </c:pt>
                <c:pt idx="44">
                  <c:v>5400</c:v>
                </c:pt>
                <c:pt idx="45">
                  <c:v>6075</c:v>
                </c:pt>
                <c:pt idx="46">
                  <c:v>6367.3999020000001</c:v>
                </c:pt>
                <c:pt idx="47">
                  <c:v>6750</c:v>
                </c:pt>
                <c:pt idx="48">
                  <c:v>7226.4501950000003</c:v>
                </c:pt>
              </c:numCache>
            </c:numRef>
          </c:val>
          <c:extLst>
            <c:ext xmlns:c16="http://schemas.microsoft.com/office/drawing/2014/chart" uri="{C3380CC4-5D6E-409C-BE32-E72D297353CC}">
              <c16:uniqueId val="{00000002-AB26-4CB7-A9A4-D6B207147BE4}"/>
            </c:ext>
          </c:extLst>
        </c:ser>
        <c:ser>
          <c:idx val="3"/>
          <c:order val="3"/>
          <c:tx>
            <c:strRef>
              <c:f>'234556'!$E$1:$E$198</c:f>
              <c:strCache>
                <c:ptCount val="198"/>
                <c:pt idx="0">
                  <c:v>Close</c:v>
                </c:pt>
                <c:pt idx="1">
                  <c:v>1767.949951</c:v>
                </c:pt>
                <c:pt idx="2">
                  <c:v>1940.699951</c:v>
                </c:pt>
                <c:pt idx="3">
                  <c:v>1981.550049</c:v>
                </c:pt>
                <c:pt idx="4">
                  <c:v>1953.699951</c:v>
                </c:pt>
                <c:pt idx="5">
                  <c:v>1964.800049</c:v>
                </c:pt>
                <c:pt idx="6">
                  <c:v>1993.550049</c:v>
                </c:pt>
                <c:pt idx="7">
                  <c:v>2065.25</c:v>
                </c:pt>
                <c:pt idx="8">
                  <c:v>2083.300049</c:v>
                </c:pt>
                <c:pt idx="9">
                  <c:v>2081.449951</c:v>
                </c:pt>
                <c:pt idx="10">
                  <c:v>2072.5</c:v>
                </c:pt>
                <c:pt idx="11">
                  <c:v>2064.699951</c:v>
                </c:pt>
                <c:pt idx="12">
                  <c:v>2162</c:v>
                </c:pt>
                <c:pt idx="13">
                  <c:v>2166.899902</c:v>
                </c:pt>
                <c:pt idx="14">
                  <c:v>2140.949951</c:v>
                </c:pt>
                <c:pt idx="15">
                  <c:v>2115.850098</c:v>
                </c:pt>
                <c:pt idx="16">
                  <c:v>2146.050049</c:v>
                </c:pt>
                <c:pt idx="17">
                  <c:v>2159.399902</c:v>
                </c:pt>
                <c:pt idx="18">
                  <c:v>2159.350098</c:v>
                </c:pt>
                <c:pt idx="19">
                  <c:v>2158.899902</c:v>
                </c:pt>
                <c:pt idx="20">
                  <c:v>2180.850098</c:v>
                </c:pt>
                <c:pt idx="21">
                  <c:v>2178.449951</c:v>
                </c:pt>
                <c:pt idx="22">
                  <c:v>2156.699951</c:v>
                </c:pt>
                <c:pt idx="23">
                  <c:v>2167.399902</c:v>
                </c:pt>
                <c:pt idx="24">
                  <c:v>2192.199951</c:v>
                </c:pt>
                <c:pt idx="25">
                  <c:v>2166.699951</c:v>
                </c:pt>
                <c:pt idx="26">
                  <c:v>2162.449951</c:v>
                </c:pt>
                <c:pt idx="27">
                  <c:v>2154.300049</c:v>
                </c:pt>
                <c:pt idx="28">
                  <c:v>2151.800049</c:v>
                </c:pt>
                <c:pt idx="29">
                  <c:v>2141.100098</c:v>
                </c:pt>
                <c:pt idx="30">
                  <c:v>null</c:v>
                </c:pt>
                <c:pt idx="31">
                  <c:v>2209.199951</c:v>
                </c:pt>
                <c:pt idx="32">
                  <c:v>2185.5</c:v>
                </c:pt>
                <c:pt idx="33">
                  <c:v>2212.449951</c:v>
                </c:pt>
                <c:pt idx="34">
                  <c:v>2213.5</c:v>
                </c:pt>
                <c:pt idx="35">
                  <c:v>2220.300049</c:v>
                </c:pt>
                <c:pt idx="36">
                  <c:v>2233.850098</c:v>
                </c:pt>
                <c:pt idx="37">
                  <c:v>null</c:v>
                </c:pt>
                <c:pt idx="38">
                  <c:v>2241.350098</c:v>
                </c:pt>
                <c:pt idx="39">
                  <c:v>2215.699951</c:v>
                </c:pt>
                <c:pt idx="40">
                  <c:v>2235.350098</c:v>
                </c:pt>
                <c:pt idx="41">
                  <c:v>2243.550049</c:v>
                </c:pt>
                <c:pt idx="42">
                  <c:v>2325.300049</c:v>
                </c:pt>
                <c:pt idx="43">
                  <c:v>2306.300049</c:v>
                </c:pt>
                <c:pt idx="44">
                  <c:v>2336.800049</c:v>
                </c:pt>
                <c:pt idx="45">
                  <c:v>2328.399902</c:v>
                </c:pt>
                <c:pt idx="46">
                  <c:v>2338.949951</c:v>
                </c:pt>
                <c:pt idx="47">
                  <c:v>2356.850098</c:v>
                </c:pt>
                <c:pt idx="48">
                  <c:v>2358.399902</c:v>
                </c:pt>
                <c:pt idx="49">
                  <c:v>2387.449951</c:v>
                </c:pt>
                <c:pt idx="50">
                  <c:v>2405.25</c:v>
                </c:pt>
                <c:pt idx="51">
                  <c:v>2425.5</c:v>
                </c:pt>
                <c:pt idx="52">
                  <c:v>2413.399902</c:v>
                </c:pt>
                <c:pt idx="53">
                  <c:v>2423.050049</c:v>
                </c:pt>
                <c:pt idx="54">
                  <c:v>2447</c:v>
                </c:pt>
                <c:pt idx="55">
                  <c:v>2392.399902</c:v>
                </c:pt>
                <c:pt idx="56">
                  <c:v>2315.199951</c:v>
                </c:pt>
                <c:pt idx="57">
                  <c:v>2315</c:v>
                </c:pt>
                <c:pt idx="58">
                  <c:v>2318.949951</c:v>
                </c:pt>
                <c:pt idx="59">
                  <c:v>2329.899902</c:v>
                </c:pt>
                <c:pt idx="60">
                  <c:v>2342.850098</c:v>
                </c:pt>
                <c:pt idx="61">
                  <c:v>null</c:v>
                </c:pt>
                <c:pt idx="62">
                  <c:v>null</c:v>
                </c:pt>
                <c:pt idx="63">
                  <c:v>null</c:v>
                </c:pt>
                <c:pt idx="64">
                  <c:v>null</c:v>
                </c:pt>
                <c:pt idx="65">
                  <c:v>2310.550049</c:v>
                </c:pt>
                <c:pt idx="66">
                  <c:v>2300.850098</c:v>
                </c:pt>
                <c:pt idx="67">
                  <c:v>null</c:v>
                </c:pt>
                <c:pt idx="68">
                  <c:v>null</c:v>
                </c:pt>
                <c:pt idx="69">
                  <c:v>null</c:v>
                </c:pt>
                <c:pt idx="70">
                  <c:v>2334.100098</c:v>
                </c:pt>
                <c:pt idx="71">
                  <c:v>2347.699951</c:v>
                </c:pt>
                <c:pt idx="72">
                  <c:v>null</c:v>
                </c:pt>
                <c:pt idx="73">
                  <c:v>2362.800049</c:v>
                </c:pt>
                <c:pt idx="74">
                  <c:v>2363.199951</c:v>
                </c:pt>
                <c:pt idx="75">
                  <c:v>2354.949951</c:v>
                </c:pt>
                <c:pt idx="76">
                  <c:v>2357.699951</c:v>
                </c:pt>
                <c:pt idx="77">
                  <c:v>null</c:v>
                </c:pt>
                <c:pt idx="78">
                  <c:v>2451.800049</c:v>
                </c:pt>
                <c:pt idx="79">
                  <c:v>null</c:v>
                </c:pt>
                <c:pt idx="80">
                  <c:v>2475.199951</c:v>
                </c:pt>
                <c:pt idx="81">
                  <c:v>null</c:v>
                </c:pt>
                <c:pt idx="82">
                  <c:v>null</c:v>
                </c:pt>
                <c:pt idx="83">
                  <c:v>null</c:v>
                </c:pt>
                <c:pt idx="84">
                  <c:v>2475.550049</c:v>
                </c:pt>
                <c:pt idx="85">
                  <c:v>2505.850098</c:v>
                </c:pt>
                <c:pt idx="86">
                  <c:v>2531.449951</c:v>
                </c:pt>
                <c:pt idx="87">
                  <c:v>2496.949951</c:v>
                </c:pt>
                <c:pt idx="88">
                  <c:v>2515</c:v>
                </c:pt>
                <c:pt idx="89">
                  <c:v>2479.649902</c:v>
                </c:pt>
                <c:pt idx="90">
                  <c:v>2500.300049</c:v>
                </c:pt>
                <c:pt idx="91">
                  <c:v>2459.100098</c:v>
                </c:pt>
                <c:pt idx="92">
                  <c:v>2510.649902</c:v>
                </c:pt>
                <c:pt idx="93">
                  <c:v>2524.199951</c:v>
                </c:pt>
                <c:pt idx="94">
                  <c:v>2510.800049</c:v>
                </c:pt>
                <c:pt idx="95">
                  <c:v>2444.800049</c:v>
                </c:pt>
                <c:pt idx="96">
                  <c:v>2421.800049</c:v>
                </c:pt>
                <c:pt idx="97">
                  <c:v>2431.350098</c:v>
                </c:pt>
                <c:pt idx="98">
                  <c:v>2423.449951</c:v>
                </c:pt>
                <c:pt idx="99">
                  <c:v>2427.050049</c:v>
                </c:pt>
                <c:pt idx="100">
                  <c:v>2408.949951</c:v>
                </c:pt>
                <c:pt idx="101">
                  <c:v>2426.199951</c:v>
                </c:pt>
                <c:pt idx="102">
                  <c:v>2431.699951</c:v>
                </c:pt>
                <c:pt idx="103">
                  <c:v>2436.899902</c:v>
                </c:pt>
                <c:pt idx="104">
                  <c:v>2452.149902</c:v>
                </c:pt>
                <c:pt idx="105">
                  <c:v>2458.75</c:v>
                </c:pt>
                <c:pt idx="106">
                  <c:v>2458.850098</c:v>
                </c:pt>
                <c:pt idx="107">
                  <c:v>2468.100098</c:v>
                </c:pt>
                <c:pt idx="108">
                  <c:v>2472.5</c:v>
                </c:pt>
                <c:pt idx="109">
                  <c:v>2484.600098</c:v>
                </c:pt>
                <c:pt idx="110">
                  <c:v>2510.300049</c:v>
                </c:pt>
                <c:pt idx="111">
                  <c:v>2454.850098</c:v>
                </c:pt>
                <c:pt idx="112">
                  <c:v>2467.75</c:v>
                </c:pt>
                <c:pt idx="113">
                  <c:v>2471.25</c:v>
                </c:pt>
                <c:pt idx="114">
                  <c:v>2468.850098</c:v>
                </c:pt>
                <c:pt idx="115">
                  <c:v>2692.5</c:v>
                </c:pt>
                <c:pt idx="116">
                  <c:v>2736.5</c:v>
                </c:pt>
                <c:pt idx="117">
                  <c:v>2630.199951</c:v>
                </c:pt>
                <c:pt idx="118">
                  <c:v>2794</c:v>
                </c:pt>
                <c:pt idx="119">
                  <c:v>2963.350098</c:v>
                </c:pt>
                <c:pt idx="120">
                  <c:v>3004.550049</c:v>
                </c:pt>
                <c:pt idx="121">
                  <c:v>3276.350098</c:v>
                </c:pt>
                <c:pt idx="122">
                  <c:v>3444.199951</c:v>
                </c:pt>
                <c:pt idx="123">
                  <c:v>3272.25</c:v>
                </c:pt>
                <c:pt idx="124">
                  <c:v>3159.800049</c:v>
                </c:pt>
                <c:pt idx="125">
                  <c:v>3360.699951</c:v>
                </c:pt>
                <c:pt idx="126">
                  <c:v>3382.449951</c:v>
                </c:pt>
                <c:pt idx="127">
                  <c:v>3307.949951</c:v>
                </c:pt>
                <c:pt idx="128">
                  <c:v>3195.149902</c:v>
                </c:pt>
                <c:pt idx="129">
                  <c:v>3213</c:v>
                </c:pt>
                <c:pt idx="130">
                  <c:v>3231.550049</c:v>
                </c:pt>
                <c:pt idx="131">
                  <c:v>3210.199951</c:v>
                </c:pt>
                <c:pt idx="132">
                  <c:v>3174.649902</c:v>
                </c:pt>
                <c:pt idx="133">
                  <c:v>3111.100098</c:v>
                </c:pt>
                <c:pt idx="134">
                  <c:v>3311.149902</c:v>
                </c:pt>
                <c:pt idx="135">
                  <c:v>3307.25</c:v>
                </c:pt>
                <c:pt idx="136">
                  <c:v>3311.25</c:v>
                </c:pt>
                <c:pt idx="137">
                  <c:v>3275.649902</c:v>
                </c:pt>
                <c:pt idx="138">
                  <c:v>3133.800049</c:v>
                </c:pt>
                <c:pt idx="139">
                  <c:v>3019</c:v>
                </c:pt>
                <c:pt idx="140">
                  <c:v>3034.800049</c:v>
                </c:pt>
                <c:pt idx="141">
                  <c:v>3112.199951</c:v>
                </c:pt>
                <c:pt idx="142">
                  <c:v>3067.649902</c:v>
                </c:pt>
                <c:pt idx="143">
                  <c:v>3105.649902</c:v>
                </c:pt>
                <c:pt idx="144">
                  <c:v>3127.300049</c:v>
                </c:pt>
                <c:pt idx="145">
                  <c:v>3181.350098</c:v>
                </c:pt>
                <c:pt idx="146">
                  <c:v>3192.300049</c:v>
                </c:pt>
                <c:pt idx="147">
                  <c:v>3213.5</c:v>
                </c:pt>
                <c:pt idx="148">
                  <c:v>3240.199951</c:v>
                </c:pt>
                <c:pt idx="149">
                  <c:v>3271.949951</c:v>
                </c:pt>
                <c:pt idx="150">
                  <c:v>3196.050049</c:v>
                </c:pt>
                <c:pt idx="151">
                  <c:v>3195.149902</c:v>
                </c:pt>
                <c:pt idx="152">
                  <c:v>3221.550049</c:v>
                </c:pt>
                <c:pt idx="153">
                  <c:v>3246.899902</c:v>
                </c:pt>
                <c:pt idx="154">
                  <c:v>3254.300049</c:v>
                </c:pt>
                <c:pt idx="155">
                  <c:v>3905.149902</c:v>
                </c:pt>
                <c:pt idx="156">
                  <c:v>4493.25</c:v>
                </c:pt>
                <c:pt idx="157">
                  <c:v>4282.299805</c:v>
                </c:pt>
                <c:pt idx="158">
                  <c:v>4177.950195</c:v>
                </c:pt>
                <c:pt idx="159">
                  <c:v>4134.450195</c:v>
                </c:pt>
                <c:pt idx="160">
                  <c:v>4143.5</c:v>
                </c:pt>
                <c:pt idx="161">
                  <c:v>4039.75</c:v>
                </c:pt>
                <c:pt idx="162">
                  <c:v>4092.649902</c:v>
                </c:pt>
                <c:pt idx="163">
                  <c:v>4235.100098</c:v>
                </c:pt>
                <c:pt idx="164">
                  <c:v>4142.450195</c:v>
                </c:pt>
                <c:pt idx="165">
                  <c:v>4156.899902</c:v>
                </c:pt>
                <c:pt idx="166">
                  <c:v>4100.950195</c:v>
                </c:pt>
                <c:pt idx="167">
                  <c:v>4129.450195</c:v>
                </c:pt>
                <c:pt idx="168">
                  <c:v>4216.200195</c:v>
                </c:pt>
                <c:pt idx="169">
                  <c:v>4215.100098</c:v>
                </c:pt>
                <c:pt idx="170">
                  <c:v>4223.850098</c:v>
                </c:pt>
                <c:pt idx="171">
                  <c:v>4221.399902</c:v>
                </c:pt>
                <c:pt idx="172">
                  <c:v>4248.649902</c:v>
                </c:pt>
                <c:pt idx="173">
                  <c:v>4273.549805</c:v>
                </c:pt>
                <c:pt idx="174">
                  <c:v>4306.25</c:v>
                </c:pt>
                <c:pt idx="175">
                  <c:v>4338.850098</c:v>
                </c:pt>
                <c:pt idx="176">
                  <c:v>4303.100098</c:v>
                </c:pt>
                <c:pt idx="177">
                  <c:v>4091.5</c:v>
                </c:pt>
                <c:pt idx="178">
                  <c:v>4178.799805</c:v>
                </c:pt>
                <c:pt idx="179">
                  <c:v>4200.149902</c:v>
                </c:pt>
                <c:pt idx="180">
                  <c:v>4215.950195</c:v>
                </c:pt>
                <c:pt idx="181">
                  <c:v>4257.5</c:v>
                </c:pt>
                <c:pt idx="182">
                  <c:v>4244.600098</c:v>
                </c:pt>
                <c:pt idx="183">
                  <c:v>4283.049805</c:v>
                </c:pt>
                <c:pt idx="184">
                  <c:v>4258.299805</c:v>
                </c:pt>
                <c:pt idx="185">
                  <c:v>4208</c:v>
                </c:pt>
                <c:pt idx="186">
                  <c:v>4254.149902</c:v>
                </c:pt>
                <c:pt idx="187">
                  <c:v>4245.950195</c:v>
                </c:pt>
                <c:pt idx="188">
                  <c:v>4290.850098</c:v>
                </c:pt>
                <c:pt idx="189">
                  <c:v>4283.049805</c:v>
                </c:pt>
                <c:pt idx="190">
                  <c:v>4270.049805</c:v>
                </c:pt>
                <c:pt idx="191">
                  <c:v>4280.700195</c:v>
                </c:pt>
                <c:pt idx="192">
                  <c:v>4482.850098</c:v>
                </c:pt>
                <c:pt idx="193">
                  <c:v>4424.25</c:v>
                </c:pt>
                <c:pt idx="194">
                  <c:v>4358.25</c:v>
                </c:pt>
                <c:pt idx="195">
                  <c:v>4323.850098</c:v>
                </c:pt>
                <c:pt idx="196">
                  <c:v>4315.399902</c:v>
                </c:pt>
                <c:pt idx="197">
                  <c:v>null</c:v>
                </c:pt>
              </c:strCache>
            </c:strRef>
          </c:tx>
          <c:spPr>
            <a:solidFill>
              <a:schemeClr val="accent4"/>
            </a:solidFill>
            <a:ln>
              <a:noFill/>
            </a:ln>
            <a:effectLst/>
            <a:sp3d/>
          </c:spPr>
          <c:val>
            <c:numRef>
              <c:f>'234556'!$E$199:$E$250</c:f>
              <c:numCache>
                <c:formatCode>General</c:formatCode>
                <c:ptCount val="52"/>
                <c:pt idx="0">
                  <c:v>4562.1499020000001</c:v>
                </c:pt>
                <c:pt idx="1">
                  <c:v>4393.2001950000003</c:v>
                </c:pt>
                <c:pt idx="2">
                  <c:v>4527.2998049999997</c:v>
                </c:pt>
                <c:pt idx="3">
                  <c:v>4538.3500979999999</c:v>
                </c:pt>
                <c:pt idx="4">
                  <c:v>4832.8500979999999</c:v>
                </c:pt>
                <c:pt idx="5">
                  <c:v>5799.3999020000001</c:v>
                </c:pt>
                <c:pt idx="6">
                  <c:v>5637.1000979999999</c:v>
                </c:pt>
                <c:pt idx="7">
                  <c:v>5766.8500979999999</c:v>
                </c:pt>
                <c:pt idx="8">
                  <c:v>5680.6499020000001</c:v>
                </c:pt>
                <c:pt idx="9">
                  <c:v>5524.75</c:v>
                </c:pt>
                <c:pt idx="10">
                  <c:v>5569.3500979999999</c:v>
                </c:pt>
                <c:pt idx="11">
                  <c:v>5587.3999020000001</c:v>
                </c:pt>
                <c:pt idx="12">
                  <c:v>5520.8999020000001</c:v>
                </c:pt>
                <c:pt idx="13">
                  <c:v>5426.2998049999997</c:v>
                </c:pt>
                <c:pt idx="14">
                  <c:v>5226.0498049999997</c:v>
                </c:pt>
                <c:pt idx="15">
                  <c:v>5251.5</c:v>
                </c:pt>
                <c:pt idx="16">
                  <c:v>5474.2998049999997</c:v>
                </c:pt>
                <c:pt idx="17">
                  <c:v>5532.3999020000001</c:v>
                </c:pt>
                <c:pt idx="18">
                  <c:v>5613.0498049999997</c:v>
                </c:pt>
                <c:pt idx="19">
                  <c:v>5718.2998049999997</c:v>
                </c:pt>
                <c:pt idx="20">
                  <c:v>5849.7001950000003</c:v>
                </c:pt>
                <c:pt idx="21">
                  <c:v>6476.75</c:v>
                </c:pt>
                <c:pt idx="22">
                  <c:v>6973.3500979999999</c:v>
                </c:pt>
                <c:pt idx="23">
                  <c:v>6814.0498049999997</c:v>
                </c:pt>
                <c:pt idx="24">
                  <c:v>7074.75</c:v>
                </c:pt>
                <c:pt idx="25">
                  <c:v>7135.3999020000001</c:v>
                </c:pt>
                <c:pt idx="26">
                  <c:v>6985.5498049999997</c:v>
                </c:pt>
                <c:pt idx="27">
                  <c:v>7271.5498049999997</c:v>
                </c:pt>
                <c:pt idx="28">
                  <c:v>7635.1000979999999</c:v>
                </c:pt>
                <c:pt idx="29">
                  <c:v>8417.6503909999992</c:v>
                </c:pt>
                <c:pt idx="30">
                  <c:v>8838.5</c:v>
                </c:pt>
                <c:pt idx="31">
                  <c:v>9280.4003909999992</c:v>
                </c:pt>
                <c:pt idx="32">
                  <c:v>9744.4003909999992</c:v>
                </c:pt>
                <c:pt idx="33">
                  <c:v>9257.2001949999994</c:v>
                </c:pt>
                <c:pt idx="34">
                  <c:v>8794.3496090000008</c:v>
                </c:pt>
                <c:pt idx="35">
                  <c:v>8354.6503909999992</c:v>
                </c:pt>
                <c:pt idx="36">
                  <c:v>7936.9501950000003</c:v>
                </c:pt>
                <c:pt idx="37">
                  <c:v>7540.1499020000001</c:v>
                </c:pt>
                <c:pt idx="38">
                  <c:v>7163.1499020000001</c:v>
                </c:pt>
                <c:pt idx="39">
                  <c:v>6805</c:v>
                </c:pt>
                <c:pt idx="40">
                  <c:v>6464.75</c:v>
                </c:pt>
                <c:pt idx="41">
                  <c:v>6273.8500979999999</c:v>
                </c:pt>
                <c:pt idx="42">
                  <c:v>5960.2001950000003</c:v>
                </c:pt>
                <c:pt idx="43">
                  <c:v>5662.2001950000003</c:v>
                </c:pt>
                <c:pt idx="44">
                  <c:v>5945.2998049999997</c:v>
                </c:pt>
                <c:pt idx="45">
                  <c:v>6242.5498049999997</c:v>
                </c:pt>
                <c:pt idx="46">
                  <c:v>6554.6499020000001</c:v>
                </c:pt>
                <c:pt idx="47">
                  <c:v>6882.3500979999999</c:v>
                </c:pt>
                <c:pt idx="48">
                  <c:v>7226.4501950000003</c:v>
                </c:pt>
              </c:numCache>
            </c:numRef>
          </c:val>
          <c:extLst>
            <c:ext xmlns:c16="http://schemas.microsoft.com/office/drawing/2014/chart" uri="{C3380CC4-5D6E-409C-BE32-E72D297353CC}">
              <c16:uniqueId val="{00000003-AB26-4CB7-A9A4-D6B207147BE4}"/>
            </c:ext>
          </c:extLst>
        </c:ser>
        <c:dLbls>
          <c:showLegendKey val="0"/>
          <c:showVal val="0"/>
          <c:showCatName val="0"/>
          <c:showSerName val="0"/>
          <c:showPercent val="0"/>
          <c:showBubbleSize val="0"/>
        </c:dLbls>
        <c:axId val="1528766223"/>
        <c:axId val="1526862783"/>
        <c:axId val="0"/>
      </c:area3DChart>
      <c:catAx>
        <c:axId val="1528766223"/>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862783"/>
        <c:crosses val="autoZero"/>
        <c:auto val="1"/>
        <c:lblAlgn val="ctr"/>
        <c:lblOffset val="100"/>
        <c:noMultiLvlLbl val="0"/>
      </c:catAx>
      <c:valAx>
        <c:axId val="152686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766223"/>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Monthly Average Trading Volume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spPr>
            <a:ln w="22225" cap="rnd">
              <a:solidFill>
                <a:schemeClr val="accent1"/>
              </a:solidFill>
              <a:round/>
            </a:ln>
            <a:effectLst/>
          </c:spPr>
          <c:marker>
            <c:symbol val="none"/>
          </c:marker>
          <c:val>
            <c:numRef>
              <c:f>'123'!$I$10:$I$22</c:f>
              <c:numCache>
                <c:formatCode>General</c:formatCode>
                <c:ptCount val="13"/>
                <c:pt idx="0">
                  <c:v>9028.2900000000009</c:v>
                </c:pt>
                <c:pt idx="1">
                  <c:v>4582.75</c:v>
                </c:pt>
                <c:pt idx="2">
                  <c:v>8041.95</c:v>
                </c:pt>
                <c:pt idx="3">
                  <c:v>-5271.7</c:v>
                </c:pt>
                <c:pt idx="4">
                  <c:v>5560.4</c:v>
                </c:pt>
                <c:pt idx="5">
                  <c:v>25998.45</c:v>
                </c:pt>
                <c:pt idx="6">
                  <c:v>11421.95</c:v>
                </c:pt>
                <c:pt idx="7">
                  <c:v>29160.1</c:v>
                </c:pt>
                <c:pt idx="8">
                  <c:v>13594.3</c:v>
                </c:pt>
                <c:pt idx="9">
                  <c:v>24621.55</c:v>
                </c:pt>
                <c:pt idx="10">
                  <c:v>16747.666666666668</c:v>
                </c:pt>
                <c:pt idx="11">
                  <c:v>7535.7222222222226</c:v>
                </c:pt>
                <c:pt idx="12">
                  <c:v>3390.6666666666665</c:v>
                </c:pt>
              </c:numCache>
            </c:numRef>
          </c:val>
          <c:smooth val="0"/>
          <c:extLst>
            <c:ext xmlns:c16="http://schemas.microsoft.com/office/drawing/2014/chart" uri="{C3380CC4-5D6E-409C-BE32-E72D297353CC}">
              <c16:uniqueId val="{00000000-9D7B-4BD0-BB50-DC58106E6C2A}"/>
            </c:ext>
          </c:extLst>
        </c:ser>
        <c:dLbls>
          <c:showLegendKey val="0"/>
          <c:showVal val="0"/>
          <c:showCatName val="0"/>
          <c:showSerName val="0"/>
          <c:showPercent val="0"/>
          <c:showBubbleSize val="0"/>
        </c:dLbls>
        <c:smooth val="0"/>
        <c:axId val="542297888"/>
        <c:axId val="542304128"/>
      </c:lineChart>
      <c:dateAx>
        <c:axId val="5422978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42304128"/>
        <c:crosses val="autoZero"/>
        <c:auto val="0"/>
        <c:lblOffset val="100"/>
        <c:baseTimeUnit val="days"/>
        <c:minorUnit val="12"/>
      </c:dateAx>
      <c:valAx>
        <c:axId val="54230412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229788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TATA INVESTMENT Price</c:v>
                </c:pt>
              </c:strCache>
            </c:strRef>
          </c:tx>
          <c:spPr>
            <a:ln w="28575" cap="rnd">
              <a:solidFill>
                <a:schemeClr val="accent1"/>
              </a:solidFill>
              <a:round/>
            </a:ln>
            <a:effectLst/>
          </c:spPr>
          <c:marker>
            <c:symbol val="none"/>
          </c:marker>
          <c:val>
            <c:numRef>
              <c:f>Sheet1!$B$5:$B$250</c:f>
              <c:numCache>
                <c:formatCode>General</c:formatCode>
                <c:ptCount val="246"/>
                <c:pt idx="0">
                  <c:v>1751.0500489999999</c:v>
                </c:pt>
                <c:pt idx="1">
                  <c:v>1768</c:v>
                </c:pt>
                <c:pt idx="2">
                  <c:v>1932.0500489999999</c:v>
                </c:pt>
                <c:pt idx="3">
                  <c:v>1981.599976</c:v>
                </c:pt>
                <c:pt idx="4">
                  <c:v>1955.0500489999999</c:v>
                </c:pt>
                <c:pt idx="5">
                  <c:v>1970.0500489999999</c:v>
                </c:pt>
                <c:pt idx="6">
                  <c:v>1993.599976</c:v>
                </c:pt>
                <c:pt idx="7">
                  <c:v>2059.9499510000001</c:v>
                </c:pt>
                <c:pt idx="8">
                  <c:v>2099</c:v>
                </c:pt>
                <c:pt idx="9">
                  <c:v>2090.0500489999999</c:v>
                </c:pt>
                <c:pt idx="10">
                  <c:v>2067</c:v>
                </c:pt>
                <c:pt idx="11">
                  <c:v>2030.0500489999999</c:v>
                </c:pt>
                <c:pt idx="12">
                  <c:v>2163.0500489999999</c:v>
                </c:pt>
                <c:pt idx="13">
                  <c:v>2174.9499510000001</c:v>
                </c:pt>
                <c:pt idx="14">
                  <c:v>2126.6499020000001</c:v>
                </c:pt>
                <c:pt idx="15">
                  <c:v>2130</c:v>
                </c:pt>
                <c:pt idx="16">
                  <c:v>2106.1000979999999</c:v>
                </c:pt>
                <c:pt idx="17">
                  <c:v>2164.1000979999999</c:v>
                </c:pt>
                <c:pt idx="18">
                  <c:v>2149.9499510000001</c:v>
                </c:pt>
                <c:pt idx="19">
                  <c:v>2147</c:v>
                </c:pt>
                <c:pt idx="20">
                  <c:v>2180.0500489999999</c:v>
                </c:pt>
                <c:pt idx="21">
                  <c:v>2178.1499020000001</c:v>
                </c:pt>
                <c:pt idx="22">
                  <c:v>2150.0500489999999</c:v>
                </c:pt>
                <c:pt idx="23">
                  <c:v>2184</c:v>
                </c:pt>
                <c:pt idx="24">
                  <c:v>2218.9499510000001</c:v>
                </c:pt>
                <c:pt idx="25">
                  <c:v>2180</c:v>
                </c:pt>
                <c:pt idx="26">
                  <c:v>2119.9499510000001</c:v>
                </c:pt>
                <c:pt idx="27">
                  <c:v>2150.6000979999999</c:v>
                </c:pt>
                <c:pt idx="28">
                  <c:v>2159</c:v>
                </c:pt>
                <c:pt idx="29">
                  <c:v>0</c:v>
                </c:pt>
                <c:pt idx="30">
                  <c:v>2161.9499510000001</c:v>
                </c:pt>
                <c:pt idx="31">
                  <c:v>2209.25</c:v>
                </c:pt>
                <c:pt idx="32">
                  <c:v>2191.0500489999999</c:v>
                </c:pt>
                <c:pt idx="33">
                  <c:v>2206.75</c:v>
                </c:pt>
                <c:pt idx="34">
                  <c:v>2183.0500489999999</c:v>
                </c:pt>
                <c:pt idx="35">
                  <c:v>2215.0500489999999</c:v>
                </c:pt>
                <c:pt idx="36">
                  <c:v>0</c:v>
                </c:pt>
                <c:pt idx="37">
                  <c:v>2266.9499510000001</c:v>
                </c:pt>
                <c:pt idx="38">
                  <c:v>2212.0500489999999</c:v>
                </c:pt>
                <c:pt idx="39">
                  <c:v>2251.9499510000001</c:v>
                </c:pt>
                <c:pt idx="40">
                  <c:v>2230.0500489999999</c:v>
                </c:pt>
                <c:pt idx="41">
                  <c:v>2255</c:v>
                </c:pt>
                <c:pt idx="42">
                  <c:v>2325.3500979999999</c:v>
                </c:pt>
                <c:pt idx="43">
                  <c:v>2307.0500489999999</c:v>
                </c:pt>
                <c:pt idx="44">
                  <c:v>2338.1499020000001</c:v>
                </c:pt>
                <c:pt idx="45">
                  <c:v>2358.9499510000001</c:v>
                </c:pt>
                <c:pt idx="46">
                  <c:v>2314.9499510000001</c:v>
                </c:pt>
                <c:pt idx="47">
                  <c:v>2359.0500489999999</c:v>
                </c:pt>
                <c:pt idx="48">
                  <c:v>2340.0500489999999</c:v>
                </c:pt>
                <c:pt idx="49">
                  <c:v>2417</c:v>
                </c:pt>
                <c:pt idx="50">
                  <c:v>2407.5500489999999</c:v>
                </c:pt>
                <c:pt idx="51">
                  <c:v>2430.0500489999999</c:v>
                </c:pt>
                <c:pt idx="52">
                  <c:v>2410</c:v>
                </c:pt>
                <c:pt idx="53">
                  <c:v>2421.3500979999999</c:v>
                </c:pt>
                <c:pt idx="54">
                  <c:v>2455</c:v>
                </c:pt>
                <c:pt idx="55">
                  <c:v>2385.5500489999999</c:v>
                </c:pt>
                <c:pt idx="56">
                  <c:v>2338.9499510000001</c:v>
                </c:pt>
                <c:pt idx="57">
                  <c:v>2344.9499510000001</c:v>
                </c:pt>
                <c:pt idx="58">
                  <c:v>2346.8999020000001</c:v>
                </c:pt>
                <c:pt idx="59">
                  <c:v>2337</c:v>
                </c:pt>
                <c:pt idx="60">
                  <c:v>0</c:v>
                </c:pt>
                <c:pt idx="61">
                  <c:v>0</c:v>
                </c:pt>
                <c:pt idx="62">
                  <c:v>0</c:v>
                </c:pt>
                <c:pt idx="63">
                  <c:v>0</c:v>
                </c:pt>
                <c:pt idx="64">
                  <c:v>2316.6000979999999</c:v>
                </c:pt>
                <c:pt idx="65">
                  <c:v>2290.0500489999999</c:v>
                </c:pt>
                <c:pt idx="66">
                  <c:v>0</c:v>
                </c:pt>
                <c:pt idx="67">
                  <c:v>0</c:v>
                </c:pt>
                <c:pt idx="68">
                  <c:v>0</c:v>
                </c:pt>
                <c:pt idx="69">
                  <c:v>2350</c:v>
                </c:pt>
                <c:pt idx="70">
                  <c:v>2340</c:v>
                </c:pt>
                <c:pt idx="71">
                  <c:v>0</c:v>
                </c:pt>
                <c:pt idx="72">
                  <c:v>2399.8500979999999</c:v>
                </c:pt>
                <c:pt idx="73">
                  <c:v>2367</c:v>
                </c:pt>
                <c:pt idx="74">
                  <c:v>2315.9499510000001</c:v>
                </c:pt>
                <c:pt idx="75">
                  <c:v>2402.0500489999999</c:v>
                </c:pt>
                <c:pt idx="76">
                  <c:v>0</c:v>
                </c:pt>
                <c:pt idx="77">
                  <c:v>2376</c:v>
                </c:pt>
                <c:pt idx="78">
                  <c:v>0</c:v>
                </c:pt>
                <c:pt idx="79">
                  <c:v>2446.25</c:v>
                </c:pt>
                <c:pt idx="80">
                  <c:v>0</c:v>
                </c:pt>
                <c:pt idx="81">
                  <c:v>0</c:v>
                </c:pt>
                <c:pt idx="82">
                  <c:v>0</c:v>
                </c:pt>
                <c:pt idx="83">
                  <c:v>2474.1999510000001</c:v>
                </c:pt>
                <c:pt idx="84">
                  <c:v>2501</c:v>
                </c:pt>
                <c:pt idx="85">
                  <c:v>2590.1000979999999</c:v>
                </c:pt>
                <c:pt idx="86">
                  <c:v>2532.0500489999999</c:v>
                </c:pt>
                <c:pt idx="87">
                  <c:v>2504.9499510000001</c:v>
                </c:pt>
                <c:pt idx="88">
                  <c:v>2549.8500979999999</c:v>
                </c:pt>
                <c:pt idx="89">
                  <c:v>2519.9499510000001</c:v>
                </c:pt>
                <c:pt idx="90">
                  <c:v>2499.9499510000001</c:v>
                </c:pt>
                <c:pt idx="91">
                  <c:v>2434.1000979999999</c:v>
                </c:pt>
                <c:pt idx="92">
                  <c:v>2512</c:v>
                </c:pt>
                <c:pt idx="93">
                  <c:v>2517.1499020000001</c:v>
                </c:pt>
                <c:pt idx="94">
                  <c:v>2512</c:v>
                </c:pt>
                <c:pt idx="95">
                  <c:v>2460.0500489999999</c:v>
                </c:pt>
                <c:pt idx="96">
                  <c:v>2425.0500489999999</c:v>
                </c:pt>
                <c:pt idx="97">
                  <c:v>2449</c:v>
                </c:pt>
                <c:pt idx="98">
                  <c:v>2439.8500979999999</c:v>
                </c:pt>
                <c:pt idx="99">
                  <c:v>2427.1000979999999</c:v>
                </c:pt>
                <c:pt idx="100">
                  <c:v>2410.0500489999999</c:v>
                </c:pt>
                <c:pt idx="101">
                  <c:v>2434.9499510000001</c:v>
                </c:pt>
                <c:pt idx="102">
                  <c:v>2444.9499510000001</c:v>
                </c:pt>
                <c:pt idx="103">
                  <c:v>2440</c:v>
                </c:pt>
                <c:pt idx="104">
                  <c:v>2456.1000979999999</c:v>
                </c:pt>
                <c:pt idx="105">
                  <c:v>2466.0500489999999</c:v>
                </c:pt>
                <c:pt idx="106">
                  <c:v>2460.0500489999999</c:v>
                </c:pt>
                <c:pt idx="107">
                  <c:v>2450.0500489999999</c:v>
                </c:pt>
                <c:pt idx="108">
                  <c:v>2497.9499510000001</c:v>
                </c:pt>
                <c:pt idx="109">
                  <c:v>2516.9499510000001</c:v>
                </c:pt>
                <c:pt idx="110">
                  <c:v>2520</c:v>
                </c:pt>
                <c:pt idx="111">
                  <c:v>2493.75</c:v>
                </c:pt>
                <c:pt idx="112">
                  <c:v>2476.1499020000001</c:v>
                </c:pt>
                <c:pt idx="113">
                  <c:v>2490</c:v>
                </c:pt>
                <c:pt idx="114">
                  <c:v>2468.0500489999999</c:v>
                </c:pt>
                <c:pt idx="115">
                  <c:v>2692.8500979999999</c:v>
                </c:pt>
                <c:pt idx="116">
                  <c:v>2728.9499510000001</c:v>
                </c:pt>
                <c:pt idx="117">
                  <c:v>2630.6000979999999</c:v>
                </c:pt>
                <c:pt idx="118">
                  <c:v>2805.6999510000001</c:v>
                </c:pt>
                <c:pt idx="119">
                  <c:v>2973.9499510000001</c:v>
                </c:pt>
                <c:pt idx="120">
                  <c:v>2997.3000489999999</c:v>
                </c:pt>
                <c:pt idx="121">
                  <c:v>3341.8999020000001</c:v>
                </c:pt>
                <c:pt idx="122">
                  <c:v>3433.75</c:v>
                </c:pt>
                <c:pt idx="123">
                  <c:v>3298.9499510000001</c:v>
                </c:pt>
                <c:pt idx="124">
                  <c:v>3159.8000489999999</c:v>
                </c:pt>
                <c:pt idx="125">
                  <c:v>3387.9499510000001</c:v>
                </c:pt>
                <c:pt idx="126">
                  <c:v>3418.9499510000001</c:v>
                </c:pt>
                <c:pt idx="127">
                  <c:v>3231.0500489999999</c:v>
                </c:pt>
                <c:pt idx="128">
                  <c:v>3254.8000489999999</c:v>
                </c:pt>
                <c:pt idx="129">
                  <c:v>3247.9499510000001</c:v>
                </c:pt>
                <c:pt idx="130">
                  <c:v>3261.9499510000001</c:v>
                </c:pt>
                <c:pt idx="131">
                  <c:v>3220</c:v>
                </c:pt>
                <c:pt idx="132">
                  <c:v>3190</c:v>
                </c:pt>
                <c:pt idx="133">
                  <c:v>3153.3000489999999</c:v>
                </c:pt>
                <c:pt idx="134">
                  <c:v>3329.75</c:v>
                </c:pt>
                <c:pt idx="135">
                  <c:v>3305.8999020000001</c:v>
                </c:pt>
                <c:pt idx="136">
                  <c:v>3275.6999510000001</c:v>
                </c:pt>
                <c:pt idx="137">
                  <c:v>3250.0500489999999</c:v>
                </c:pt>
                <c:pt idx="138">
                  <c:v>3147.5500489999999</c:v>
                </c:pt>
                <c:pt idx="139">
                  <c:v>3074.9499510000001</c:v>
                </c:pt>
                <c:pt idx="140">
                  <c:v>3079.1999510000001</c:v>
                </c:pt>
                <c:pt idx="141">
                  <c:v>3143.75</c:v>
                </c:pt>
                <c:pt idx="142">
                  <c:v>3078</c:v>
                </c:pt>
                <c:pt idx="143">
                  <c:v>3149.9499510000001</c:v>
                </c:pt>
                <c:pt idx="144">
                  <c:v>3157.6499020000001</c:v>
                </c:pt>
                <c:pt idx="145">
                  <c:v>3201.25</c:v>
                </c:pt>
                <c:pt idx="146">
                  <c:v>3239</c:v>
                </c:pt>
                <c:pt idx="147">
                  <c:v>3249.9499510000001</c:v>
                </c:pt>
                <c:pt idx="148">
                  <c:v>3260</c:v>
                </c:pt>
                <c:pt idx="149">
                  <c:v>3266.9499510000001</c:v>
                </c:pt>
                <c:pt idx="150">
                  <c:v>3260</c:v>
                </c:pt>
                <c:pt idx="151">
                  <c:v>3235.6499020000001</c:v>
                </c:pt>
                <c:pt idx="152">
                  <c:v>3230</c:v>
                </c:pt>
                <c:pt idx="153">
                  <c:v>3269.9499510000001</c:v>
                </c:pt>
                <c:pt idx="154">
                  <c:v>3265.0500489999999</c:v>
                </c:pt>
                <c:pt idx="155">
                  <c:v>4038</c:v>
                </c:pt>
                <c:pt idx="156">
                  <c:v>4509.8999020000001</c:v>
                </c:pt>
                <c:pt idx="157">
                  <c:v>4308.25</c:v>
                </c:pt>
                <c:pt idx="158">
                  <c:v>4276.9501950000003</c:v>
                </c:pt>
                <c:pt idx="159">
                  <c:v>4162.9501950000003</c:v>
                </c:pt>
                <c:pt idx="160">
                  <c:v>4219.9501950000003</c:v>
                </c:pt>
                <c:pt idx="161">
                  <c:v>4055.0500489999999</c:v>
                </c:pt>
                <c:pt idx="162">
                  <c:v>4100</c:v>
                </c:pt>
                <c:pt idx="163">
                  <c:v>4236.8500979999999</c:v>
                </c:pt>
                <c:pt idx="164">
                  <c:v>4230.0498049999997</c:v>
                </c:pt>
                <c:pt idx="165">
                  <c:v>4174.9501950000003</c:v>
                </c:pt>
                <c:pt idx="166">
                  <c:v>4129.9501950000003</c:v>
                </c:pt>
                <c:pt idx="167">
                  <c:v>4130</c:v>
                </c:pt>
                <c:pt idx="168">
                  <c:v>4225.1000979999999</c:v>
                </c:pt>
                <c:pt idx="169">
                  <c:v>4280.8999020000001</c:v>
                </c:pt>
                <c:pt idx="170">
                  <c:v>4274.6499020000001</c:v>
                </c:pt>
                <c:pt idx="171">
                  <c:v>4250</c:v>
                </c:pt>
                <c:pt idx="172">
                  <c:v>4304.3999020000001</c:v>
                </c:pt>
                <c:pt idx="173">
                  <c:v>4308.0498049999997</c:v>
                </c:pt>
                <c:pt idx="174">
                  <c:v>4305</c:v>
                </c:pt>
                <c:pt idx="175">
                  <c:v>4346</c:v>
                </c:pt>
                <c:pt idx="176">
                  <c:v>4323.6000979999999</c:v>
                </c:pt>
                <c:pt idx="177">
                  <c:v>4116.8500979999999</c:v>
                </c:pt>
                <c:pt idx="178">
                  <c:v>4180.1499020000001</c:v>
                </c:pt>
                <c:pt idx="179">
                  <c:v>4212.4501950000003</c:v>
                </c:pt>
                <c:pt idx="180">
                  <c:v>4206.0498049999997</c:v>
                </c:pt>
                <c:pt idx="181">
                  <c:v>4280</c:v>
                </c:pt>
                <c:pt idx="182">
                  <c:v>4264.9501950000003</c:v>
                </c:pt>
                <c:pt idx="183">
                  <c:v>4299</c:v>
                </c:pt>
                <c:pt idx="184">
                  <c:v>4269.8999020000001</c:v>
                </c:pt>
                <c:pt idx="185">
                  <c:v>4231.1499020000001</c:v>
                </c:pt>
                <c:pt idx="186">
                  <c:v>4289.8500979999999</c:v>
                </c:pt>
                <c:pt idx="187">
                  <c:v>4250.1499020000001</c:v>
                </c:pt>
                <c:pt idx="188">
                  <c:v>4301.1499020000001</c:v>
                </c:pt>
                <c:pt idx="189">
                  <c:v>4310.3999020000001</c:v>
                </c:pt>
                <c:pt idx="190">
                  <c:v>4299.75</c:v>
                </c:pt>
                <c:pt idx="191">
                  <c:v>4296.3999020000001</c:v>
                </c:pt>
                <c:pt idx="192">
                  <c:v>4524.7998049999997</c:v>
                </c:pt>
                <c:pt idx="193">
                  <c:v>4512.75</c:v>
                </c:pt>
                <c:pt idx="194">
                  <c:v>4369.75</c:v>
                </c:pt>
                <c:pt idx="195">
                  <c:v>4356.3999020000001</c:v>
                </c:pt>
                <c:pt idx="196">
                  <c:v>0</c:v>
                </c:pt>
                <c:pt idx="197">
                  <c:v>4397.1499020000001</c:v>
                </c:pt>
                <c:pt idx="198">
                  <c:v>4554.8500979999999</c:v>
                </c:pt>
                <c:pt idx="199">
                  <c:v>4405.1000979999999</c:v>
                </c:pt>
                <c:pt idx="200">
                  <c:v>4575.6000979999999</c:v>
                </c:pt>
                <c:pt idx="201">
                  <c:v>4629.0498049999997</c:v>
                </c:pt>
                <c:pt idx="202">
                  <c:v>4801</c:v>
                </c:pt>
                <c:pt idx="203">
                  <c:v>5991.7001950000003</c:v>
                </c:pt>
                <c:pt idx="204">
                  <c:v>5714.8500979999999</c:v>
                </c:pt>
                <c:pt idx="205">
                  <c:v>5799.5498049999997</c:v>
                </c:pt>
                <c:pt idx="206">
                  <c:v>5787.3999020000001</c:v>
                </c:pt>
                <c:pt idx="207">
                  <c:v>5598.8500979999999</c:v>
                </c:pt>
                <c:pt idx="208">
                  <c:v>5676.1000979999999</c:v>
                </c:pt>
                <c:pt idx="209">
                  <c:v>5637.9501950000003</c:v>
                </c:pt>
                <c:pt idx="210">
                  <c:v>5628.9501950000003</c:v>
                </c:pt>
                <c:pt idx="211">
                  <c:v>5413.25</c:v>
                </c:pt>
                <c:pt idx="212">
                  <c:v>5272.2001950000003</c:v>
                </c:pt>
                <c:pt idx="213">
                  <c:v>5299.7998049999997</c:v>
                </c:pt>
                <c:pt idx="214">
                  <c:v>5546.75</c:v>
                </c:pt>
                <c:pt idx="215">
                  <c:v>5600.1000979999999</c:v>
                </c:pt>
                <c:pt idx="216">
                  <c:v>5700.1499020000001</c:v>
                </c:pt>
                <c:pt idx="217">
                  <c:v>5739.25</c:v>
                </c:pt>
                <c:pt idx="218">
                  <c:v>5898.8500979999999</c:v>
                </c:pt>
                <c:pt idx="219">
                  <c:v>6525.8999020000001</c:v>
                </c:pt>
                <c:pt idx="220">
                  <c:v>7036.9501950000003</c:v>
                </c:pt>
                <c:pt idx="221">
                  <c:v>6899.8500979999999</c:v>
                </c:pt>
                <c:pt idx="222">
                  <c:v>7100.3999020000001</c:v>
                </c:pt>
                <c:pt idx="223">
                  <c:v>7199.9501950000003</c:v>
                </c:pt>
                <c:pt idx="224">
                  <c:v>7006</c:v>
                </c:pt>
                <c:pt idx="225">
                  <c:v>7465.2998049999997</c:v>
                </c:pt>
                <c:pt idx="226">
                  <c:v>8417.6503909999992</c:v>
                </c:pt>
                <c:pt idx="227">
                  <c:v>8774</c:v>
                </c:pt>
                <c:pt idx="228">
                  <c:v>9280.4003909999992</c:v>
                </c:pt>
                <c:pt idx="229">
                  <c:v>9590</c:v>
                </c:pt>
                <c:pt idx="230">
                  <c:v>9744.4003909999992</c:v>
                </c:pt>
                <c:pt idx="231">
                  <c:v>8794.3496090000008</c:v>
                </c:pt>
                <c:pt idx="232">
                  <c:v>8354.6503909999992</c:v>
                </c:pt>
                <c:pt idx="233">
                  <c:v>7936.9501950000003</c:v>
                </c:pt>
                <c:pt idx="234">
                  <c:v>7540.1499020000001</c:v>
                </c:pt>
                <c:pt idx="235">
                  <c:v>7231</c:v>
                </c:pt>
                <c:pt idx="236">
                  <c:v>6805</c:v>
                </c:pt>
                <c:pt idx="237">
                  <c:v>6464.75</c:v>
                </c:pt>
                <c:pt idx="238">
                  <c:v>6141.5498049999997</c:v>
                </c:pt>
                <c:pt idx="239">
                  <c:v>6005</c:v>
                </c:pt>
                <c:pt idx="240">
                  <c:v>5662.2001950000003</c:v>
                </c:pt>
                <c:pt idx="241">
                  <c:v>5500</c:v>
                </c:pt>
                <c:pt idx="242">
                  <c:v>6200</c:v>
                </c:pt>
                <c:pt idx="243">
                  <c:v>6490</c:v>
                </c:pt>
                <c:pt idx="244">
                  <c:v>6882.3500979999999</c:v>
                </c:pt>
                <c:pt idx="245">
                  <c:v>7226.4501950000003</c:v>
                </c:pt>
              </c:numCache>
            </c:numRef>
          </c:val>
          <c:smooth val="0"/>
          <c:extLst>
            <c:ext xmlns:c16="http://schemas.microsoft.com/office/drawing/2014/chart" uri="{C3380CC4-5D6E-409C-BE32-E72D297353CC}">
              <c16:uniqueId val="{00000000-7BEB-4C73-B135-E488C853CB11}"/>
            </c:ext>
          </c:extLst>
        </c:ser>
        <c:ser>
          <c:idx val="1"/>
          <c:order val="1"/>
          <c:tx>
            <c:strRef>
              <c:f>Sheet1!$C$4</c:f>
              <c:strCache>
                <c:ptCount val="1"/>
              </c:strCache>
            </c:strRef>
          </c:tx>
          <c:spPr>
            <a:ln w="28575" cap="rnd">
              <a:solidFill>
                <a:schemeClr val="accent2"/>
              </a:solidFill>
              <a:round/>
            </a:ln>
            <a:effectLst/>
          </c:spPr>
          <c:marker>
            <c:symbol val="none"/>
          </c:marker>
          <c:val>
            <c:numRef>
              <c:f>Sheet1!$C$5:$C$250</c:f>
              <c:numCache>
                <c:formatCode>General</c:formatCode>
                <c:ptCount val="246"/>
              </c:numCache>
            </c:numRef>
          </c:val>
          <c:smooth val="0"/>
          <c:extLst>
            <c:ext xmlns:c16="http://schemas.microsoft.com/office/drawing/2014/chart" uri="{C3380CC4-5D6E-409C-BE32-E72D297353CC}">
              <c16:uniqueId val="{00000001-7BEB-4C73-B135-E488C853CB11}"/>
            </c:ext>
          </c:extLst>
        </c:ser>
        <c:ser>
          <c:idx val="2"/>
          <c:order val="2"/>
          <c:tx>
            <c:strRef>
              <c:f>Sheet1!$D$4</c:f>
              <c:strCache>
                <c:ptCount val="1"/>
                <c:pt idx="0">
                  <c:v>NIFTY Financial Services Index Price</c:v>
                </c:pt>
              </c:strCache>
            </c:strRef>
          </c:tx>
          <c:spPr>
            <a:ln w="28575" cap="rnd">
              <a:solidFill>
                <a:schemeClr val="accent3"/>
              </a:solidFill>
              <a:round/>
            </a:ln>
            <a:effectLst/>
          </c:spPr>
          <c:marker>
            <c:symbol val="none"/>
          </c:marker>
          <c:val>
            <c:numRef>
              <c:f>Sheet1!$D$5:$D$250</c:f>
              <c:numCache>
                <c:formatCode>General</c:formatCode>
                <c:ptCount val="246"/>
                <c:pt idx="0">
                  <c:v>18221.25</c:v>
                </c:pt>
                <c:pt idx="1">
                  <c:v>18345.650000000001</c:v>
                </c:pt>
                <c:pt idx="2">
                  <c:v>18487.400000000001</c:v>
                </c:pt>
                <c:pt idx="3">
                  <c:v>18518.7</c:v>
                </c:pt>
                <c:pt idx="4">
                  <c:v>18618.45</c:v>
                </c:pt>
                <c:pt idx="5">
                  <c:v>18718.900000000001</c:v>
                </c:pt>
                <c:pt idx="6">
                  <c:v>19103.5</c:v>
                </c:pt>
                <c:pt idx="7">
                  <c:v>18890</c:v>
                </c:pt>
                <c:pt idx="8">
                  <c:v>18783.349999999999</c:v>
                </c:pt>
                <c:pt idx="9">
                  <c:v>18793.5</c:v>
                </c:pt>
                <c:pt idx="10">
                  <c:v>18786.349999999999</c:v>
                </c:pt>
                <c:pt idx="11">
                  <c:v>18910.400000000001</c:v>
                </c:pt>
                <c:pt idx="12">
                  <c:v>19010.5</c:v>
                </c:pt>
                <c:pt idx="13">
                  <c:v>18929.150000000001</c:v>
                </c:pt>
                <c:pt idx="14">
                  <c:v>18976.7</c:v>
                </c:pt>
                <c:pt idx="15">
                  <c:v>19109.45</c:v>
                </c:pt>
                <c:pt idx="16">
                  <c:v>19229.5</c:v>
                </c:pt>
                <c:pt idx="17">
                  <c:v>19151.55</c:v>
                </c:pt>
                <c:pt idx="18">
                  <c:v>19161.849999999999</c:v>
                </c:pt>
                <c:pt idx="19">
                  <c:v>19104.150000000001</c:v>
                </c:pt>
                <c:pt idx="20">
                  <c:v>19079.400000000001</c:v>
                </c:pt>
                <c:pt idx="21">
                  <c:v>19360.45</c:v>
                </c:pt>
                <c:pt idx="22">
                  <c:v>19306</c:v>
                </c:pt>
                <c:pt idx="23">
                  <c:v>19428.150000000001</c:v>
                </c:pt>
                <c:pt idx="24">
                  <c:v>19366.7</c:v>
                </c:pt>
                <c:pt idx="25">
                  <c:v>19519.8</c:v>
                </c:pt>
                <c:pt idx="26">
                  <c:v>19584.55</c:v>
                </c:pt>
                <c:pt idx="27">
                  <c:v>19460.7</c:v>
                </c:pt>
                <c:pt idx="28">
                  <c:v>19421.75</c:v>
                </c:pt>
                <c:pt idx="29">
                  <c:v>19443.2</c:v>
                </c:pt>
                <c:pt idx="30">
                  <c:v>19405.400000000001</c:v>
                </c:pt>
                <c:pt idx="31">
                  <c:v>19437.150000000001</c:v>
                </c:pt>
                <c:pt idx="32">
                  <c:v>19309.099999999999</c:v>
                </c:pt>
                <c:pt idx="33">
                  <c:v>19219.55</c:v>
                </c:pt>
                <c:pt idx="34">
                  <c:v>19276.5</c:v>
                </c:pt>
                <c:pt idx="35">
                  <c:v>19516.95</c:v>
                </c:pt>
                <c:pt idx="36">
                  <c:v>19518.2</c:v>
                </c:pt>
                <c:pt idx="37">
                  <c:v>19567.7</c:v>
                </c:pt>
                <c:pt idx="38">
                  <c:v>19508.400000000001</c:v>
                </c:pt>
                <c:pt idx="39">
                  <c:v>19419.25</c:v>
                </c:pt>
                <c:pt idx="40">
                  <c:v>19453.5</c:v>
                </c:pt>
                <c:pt idx="41">
                  <c:v>19461.75</c:v>
                </c:pt>
                <c:pt idx="42">
                  <c:v>19542.8</c:v>
                </c:pt>
                <c:pt idx="43">
                  <c:v>19494.75</c:v>
                </c:pt>
                <c:pt idx="44">
                  <c:v>19455.3</c:v>
                </c:pt>
                <c:pt idx="45">
                  <c:v>19440.75</c:v>
                </c:pt>
                <c:pt idx="46">
                  <c:v>19372.099999999999</c:v>
                </c:pt>
                <c:pt idx="47">
                  <c:v>19512.5</c:v>
                </c:pt>
                <c:pt idx="48">
                  <c:v>19452.8</c:v>
                </c:pt>
                <c:pt idx="49">
                  <c:v>19290.5</c:v>
                </c:pt>
                <c:pt idx="50">
                  <c:v>19522.05</c:v>
                </c:pt>
                <c:pt idx="51">
                  <c:v>19422.5</c:v>
                </c:pt>
                <c:pt idx="52">
                  <c:v>19594.3</c:v>
                </c:pt>
                <c:pt idx="53">
                  <c:v>19660.400000000001</c:v>
                </c:pt>
                <c:pt idx="54">
                  <c:v>19543.400000000001</c:v>
                </c:pt>
                <c:pt idx="55">
                  <c:v>19532.900000000001</c:v>
                </c:pt>
                <c:pt idx="56">
                  <c:v>19601</c:v>
                </c:pt>
                <c:pt idx="57">
                  <c:v>19917.2</c:v>
                </c:pt>
                <c:pt idx="58">
                  <c:v>20041.75</c:v>
                </c:pt>
                <c:pt idx="59">
                  <c:v>20147.25</c:v>
                </c:pt>
                <c:pt idx="60">
                  <c:v>20373.349999999999</c:v>
                </c:pt>
                <c:pt idx="61">
                  <c:v>20354.2</c:v>
                </c:pt>
                <c:pt idx="62">
                  <c:v>20210.25</c:v>
                </c:pt>
                <c:pt idx="63">
                  <c:v>20167.099999999999</c:v>
                </c:pt>
                <c:pt idx="64">
                  <c:v>20097.650000000001</c:v>
                </c:pt>
                <c:pt idx="65">
                  <c:v>20112.599999999999</c:v>
                </c:pt>
                <c:pt idx="66">
                  <c:v>20035.95</c:v>
                </c:pt>
                <c:pt idx="67">
                  <c:v>20091.2</c:v>
                </c:pt>
                <c:pt idx="68">
                  <c:v>20117.55</c:v>
                </c:pt>
                <c:pt idx="69">
                  <c:v>20111.2</c:v>
                </c:pt>
                <c:pt idx="70">
                  <c:v>20428.3</c:v>
                </c:pt>
                <c:pt idx="71">
                  <c:v>20312.05</c:v>
                </c:pt>
                <c:pt idx="72">
                  <c:v>20369.5</c:v>
                </c:pt>
                <c:pt idx="73">
                  <c:v>20531.95</c:v>
                </c:pt>
                <c:pt idx="74">
                  <c:v>20574.099999999999</c:v>
                </c:pt>
                <c:pt idx="75">
                  <c:v>20607.099999999999</c:v>
                </c:pt>
                <c:pt idx="76">
                  <c:v>20560.900000000001</c:v>
                </c:pt>
                <c:pt idx="77">
                  <c:v>20656.900000000001</c:v>
                </c:pt>
                <c:pt idx="78">
                  <c:v>20339.8</c:v>
                </c:pt>
                <c:pt idx="79">
                  <c:v>20303.599999999999</c:v>
                </c:pt>
                <c:pt idx="80">
                  <c:v>20369.05</c:v>
                </c:pt>
                <c:pt idx="81">
                  <c:v>20172.650000000001</c:v>
                </c:pt>
                <c:pt idx="82">
                  <c:v>20000.05</c:v>
                </c:pt>
                <c:pt idx="83">
                  <c:v>19931.099999999999</c:v>
                </c:pt>
                <c:pt idx="84">
                  <c:v>20062.650000000001</c:v>
                </c:pt>
                <c:pt idx="85">
                  <c:v>20048.3</c:v>
                </c:pt>
                <c:pt idx="86">
                  <c:v>20104.8</c:v>
                </c:pt>
                <c:pt idx="87">
                  <c:v>20009.349999999999</c:v>
                </c:pt>
                <c:pt idx="88">
                  <c:v>19913.5</c:v>
                </c:pt>
                <c:pt idx="89">
                  <c:v>19647.099999999999</c:v>
                </c:pt>
                <c:pt idx="90">
                  <c:v>19486.25</c:v>
                </c:pt>
                <c:pt idx="91">
                  <c:v>19565.900000000001</c:v>
                </c:pt>
                <c:pt idx="92">
                  <c:v>19461.650000000001</c:v>
                </c:pt>
                <c:pt idx="93">
                  <c:v>19511.45</c:v>
                </c:pt>
                <c:pt idx="94">
                  <c:v>19626.5</c:v>
                </c:pt>
                <c:pt idx="95">
                  <c:v>19584.45</c:v>
                </c:pt>
                <c:pt idx="96">
                  <c:v>19823.05</c:v>
                </c:pt>
                <c:pt idx="97">
                  <c:v>19633.599999999999</c:v>
                </c:pt>
                <c:pt idx="98">
                  <c:v>19659.75</c:v>
                </c:pt>
                <c:pt idx="99">
                  <c:v>19836.5</c:v>
                </c:pt>
                <c:pt idx="100">
                  <c:v>19899.3</c:v>
                </c:pt>
                <c:pt idx="101">
                  <c:v>19719.099999999999</c:v>
                </c:pt>
                <c:pt idx="102">
                  <c:v>19598.05</c:v>
                </c:pt>
                <c:pt idx="103">
                  <c:v>19867.25</c:v>
                </c:pt>
                <c:pt idx="104">
                  <c:v>19808.599999999999</c:v>
                </c:pt>
                <c:pt idx="105">
                  <c:v>19739.5</c:v>
                </c:pt>
                <c:pt idx="106">
                  <c:v>19764.349999999999</c:v>
                </c:pt>
                <c:pt idx="107">
                  <c:v>19989.8</c:v>
                </c:pt>
                <c:pt idx="108">
                  <c:v>20218.099999999999</c:v>
                </c:pt>
                <c:pt idx="109">
                  <c:v>20439.95</c:v>
                </c:pt>
                <c:pt idx="110">
                  <c:v>20265.25</c:v>
                </c:pt>
                <c:pt idx="111">
                  <c:v>20416.45</c:v>
                </c:pt>
                <c:pt idx="112">
                  <c:v>20455.599999999999</c:v>
                </c:pt>
                <c:pt idx="113">
                  <c:v>20479.900000000001</c:v>
                </c:pt>
                <c:pt idx="114">
                  <c:v>20191.3</c:v>
                </c:pt>
                <c:pt idx="115">
                  <c:v>20005.7</c:v>
                </c:pt>
                <c:pt idx="116">
                  <c:v>19831.599999999999</c:v>
                </c:pt>
                <c:pt idx="117">
                  <c:v>19748.45</c:v>
                </c:pt>
                <c:pt idx="118">
                  <c:v>19821.150000000001</c:v>
                </c:pt>
                <c:pt idx="119">
                  <c:v>19726</c:v>
                </c:pt>
                <c:pt idx="120">
                  <c:v>19808.400000000001</c:v>
                </c:pt>
                <c:pt idx="121">
                  <c:v>19729.2</c:v>
                </c:pt>
                <c:pt idx="122">
                  <c:v>19793.400000000001</c:v>
                </c:pt>
                <c:pt idx="123">
                  <c:v>19629.45</c:v>
                </c:pt>
                <c:pt idx="124">
                  <c:v>19672.55</c:v>
                </c:pt>
                <c:pt idx="125">
                  <c:v>19759.849999999999</c:v>
                </c:pt>
                <c:pt idx="126">
                  <c:v>19698.45</c:v>
                </c:pt>
                <c:pt idx="127">
                  <c:v>19659.2</c:v>
                </c:pt>
                <c:pt idx="128">
                  <c:v>19931.05</c:v>
                </c:pt>
                <c:pt idx="129">
                  <c:v>19938.95</c:v>
                </c:pt>
                <c:pt idx="130">
                  <c:v>19836.75</c:v>
                </c:pt>
                <c:pt idx="131">
                  <c:v>19797.3</c:v>
                </c:pt>
                <c:pt idx="132">
                  <c:v>19980.05</c:v>
                </c:pt>
                <c:pt idx="133">
                  <c:v>19923.95</c:v>
                </c:pt>
                <c:pt idx="134">
                  <c:v>19533.8</c:v>
                </c:pt>
                <c:pt idx="135">
                  <c:v>19525.400000000001</c:v>
                </c:pt>
                <c:pt idx="136">
                  <c:v>19646.25</c:v>
                </c:pt>
                <c:pt idx="137">
                  <c:v>19460.400000000001</c:v>
                </c:pt>
                <c:pt idx="138">
                  <c:v>19152.150000000001</c:v>
                </c:pt>
                <c:pt idx="139">
                  <c:v>19051.349999999999</c:v>
                </c:pt>
                <c:pt idx="140">
                  <c:v>19095.599999999999</c:v>
                </c:pt>
                <c:pt idx="141">
                  <c:v>19386.3</c:v>
                </c:pt>
                <c:pt idx="142">
                  <c:v>19140.95</c:v>
                </c:pt>
                <c:pt idx="143">
                  <c:v>19277.650000000001</c:v>
                </c:pt>
                <c:pt idx="144">
                  <c:v>19404.349999999999</c:v>
                </c:pt>
                <c:pt idx="145">
                  <c:v>19509.25</c:v>
                </c:pt>
                <c:pt idx="146">
                  <c:v>19552.2</c:v>
                </c:pt>
                <c:pt idx="147">
                  <c:v>19574.349999999999</c:v>
                </c:pt>
                <c:pt idx="148">
                  <c:v>19495.099999999999</c:v>
                </c:pt>
                <c:pt idx="149">
                  <c:v>19429.05</c:v>
                </c:pt>
                <c:pt idx="150">
                  <c:v>19676.05</c:v>
                </c:pt>
                <c:pt idx="151">
                  <c:v>19606</c:v>
                </c:pt>
                <c:pt idx="152">
                  <c:v>19759.099999999999</c:v>
                </c:pt>
                <c:pt idx="153">
                  <c:v>19688.599999999999</c:v>
                </c:pt>
                <c:pt idx="154">
                  <c:v>19496.95</c:v>
                </c:pt>
                <c:pt idx="155">
                  <c:v>19552.8</c:v>
                </c:pt>
                <c:pt idx="156">
                  <c:v>19619</c:v>
                </c:pt>
                <c:pt idx="157">
                  <c:v>19604.599999999999</c:v>
                </c:pt>
                <c:pt idx="158">
                  <c:v>19563.7</c:v>
                </c:pt>
                <c:pt idx="159">
                  <c:v>19595.45</c:v>
                </c:pt>
                <c:pt idx="160">
                  <c:v>19685.45</c:v>
                </c:pt>
                <c:pt idx="161">
                  <c:v>19786.75</c:v>
                </c:pt>
                <c:pt idx="162">
                  <c:v>20051.599999999999</c:v>
                </c:pt>
                <c:pt idx="163">
                  <c:v>20096.7</c:v>
                </c:pt>
                <c:pt idx="164">
                  <c:v>20571.3</c:v>
                </c:pt>
                <c:pt idx="165">
                  <c:v>21068.05</c:v>
                </c:pt>
                <c:pt idx="166">
                  <c:v>21161.15</c:v>
                </c:pt>
                <c:pt idx="167">
                  <c:v>20992.45</c:v>
                </c:pt>
                <c:pt idx="168">
                  <c:v>21007.05</c:v>
                </c:pt>
                <c:pt idx="169">
                  <c:v>21192.65</c:v>
                </c:pt>
                <c:pt idx="170">
                  <c:v>21260.75</c:v>
                </c:pt>
                <c:pt idx="171">
                  <c:v>21203.65</c:v>
                </c:pt>
                <c:pt idx="172">
                  <c:v>21375.599999999999</c:v>
                </c:pt>
                <c:pt idx="173">
                  <c:v>21545.4</c:v>
                </c:pt>
                <c:pt idx="174">
                  <c:v>21513.15</c:v>
                </c:pt>
                <c:pt idx="175">
                  <c:v>21476.85</c:v>
                </c:pt>
                <c:pt idx="176">
                  <c:v>21518.35</c:v>
                </c:pt>
                <c:pt idx="177">
                  <c:v>21087.25</c:v>
                </c:pt>
                <c:pt idx="178">
                  <c:v>21339.25</c:v>
                </c:pt>
                <c:pt idx="179">
                  <c:v>21240.35</c:v>
                </c:pt>
                <c:pt idx="180">
                  <c:v>21316</c:v>
                </c:pt>
                <c:pt idx="181">
                  <c:v>21555.35</c:v>
                </c:pt>
                <c:pt idx="182">
                  <c:v>21461.5</c:v>
                </c:pt>
                <c:pt idx="183">
                  <c:v>21449.25</c:v>
                </c:pt>
                <c:pt idx="184">
                  <c:v>21453.7</c:v>
                </c:pt>
                <c:pt idx="185">
                  <c:v>21362.15</c:v>
                </c:pt>
                <c:pt idx="186">
                  <c:v>21346.75</c:v>
                </c:pt>
                <c:pt idx="187">
                  <c:v>21529.95</c:v>
                </c:pt>
                <c:pt idx="188">
                  <c:v>21511.95</c:v>
                </c:pt>
                <c:pt idx="189">
                  <c:v>21385.45</c:v>
                </c:pt>
                <c:pt idx="190">
                  <c:v>21138.85</c:v>
                </c:pt>
                <c:pt idx="191">
                  <c:v>21299.25</c:v>
                </c:pt>
                <c:pt idx="192">
                  <c:v>21303.75</c:v>
                </c:pt>
                <c:pt idx="193">
                  <c:v>21374.5</c:v>
                </c:pt>
                <c:pt idx="194">
                  <c:v>21444.05</c:v>
                </c:pt>
                <c:pt idx="195">
                  <c:v>20733.7</c:v>
                </c:pt>
                <c:pt idx="196">
                  <c:v>20245.95</c:v>
                </c:pt>
                <c:pt idx="197">
                  <c:v>20510.349999999999</c:v>
                </c:pt>
                <c:pt idx="198">
                  <c:v>20548.95</c:v>
                </c:pt>
                <c:pt idx="199">
                  <c:v>20735.5</c:v>
                </c:pt>
                <c:pt idx="200">
                  <c:v>19878.55</c:v>
                </c:pt>
                <c:pt idx="201">
                  <c:v>20204.150000000001</c:v>
                </c:pt>
                <c:pt idx="202">
                  <c:v>20246.400000000001</c:v>
                </c:pt>
                <c:pt idx="203">
                  <c:v>20392.150000000001</c:v>
                </c:pt>
                <c:pt idx="204">
                  <c:v>20249.25</c:v>
                </c:pt>
                <c:pt idx="205">
                  <c:v>20555.95</c:v>
                </c:pt>
                <c:pt idx="206">
                  <c:v>20661.05</c:v>
                </c:pt>
                <c:pt idx="207">
                  <c:v>20441.349999999999</c:v>
                </c:pt>
                <c:pt idx="208">
                  <c:v>20351.8</c:v>
                </c:pt>
                <c:pt idx="209">
                  <c:v>20463.45</c:v>
                </c:pt>
                <c:pt idx="210">
                  <c:v>20496.650000000001</c:v>
                </c:pt>
                <c:pt idx="211">
                  <c:v>20037.849999999999</c:v>
                </c:pt>
                <c:pt idx="212">
                  <c:v>20198.400000000001</c:v>
                </c:pt>
                <c:pt idx="213">
                  <c:v>19984.3</c:v>
                </c:pt>
                <c:pt idx="214">
                  <c:v>19976.650000000001</c:v>
                </c:pt>
                <c:pt idx="215">
                  <c:v>20372.2</c:v>
                </c:pt>
                <c:pt idx="216">
                  <c:v>20526</c:v>
                </c:pt>
                <c:pt idx="217">
                  <c:v>20543.400000000001</c:v>
                </c:pt>
                <c:pt idx="218">
                  <c:v>20517.45</c:v>
                </c:pt>
                <c:pt idx="219">
                  <c:v>20897.3</c:v>
                </c:pt>
                <c:pt idx="220">
                  <c:v>20635.05</c:v>
                </c:pt>
                <c:pt idx="221">
                  <c:v>20717.7</c:v>
                </c:pt>
                <c:pt idx="222">
                  <c:v>20585.849999999999</c:v>
                </c:pt>
                <c:pt idx="223">
                  <c:v>20564.849999999999</c:v>
                </c:pt>
                <c:pt idx="224">
                  <c:v>20577.05</c:v>
                </c:pt>
                <c:pt idx="225">
                  <c:v>20306.849999999999</c:v>
                </c:pt>
                <c:pt idx="226">
                  <c:v>20446.099999999999</c:v>
                </c:pt>
                <c:pt idx="227">
                  <c:v>20884.05</c:v>
                </c:pt>
                <c:pt idx="228">
                  <c:v>20852.150000000001</c:v>
                </c:pt>
                <c:pt idx="229">
                  <c:v>20846.5</c:v>
                </c:pt>
                <c:pt idx="230">
                  <c:v>20815.650000000001</c:v>
                </c:pt>
                <c:pt idx="231">
                  <c:v>21017.95</c:v>
                </c:pt>
                <c:pt idx="232">
                  <c:v>21001.4</c:v>
                </c:pt>
                <c:pt idx="233">
                  <c:v>20867.95</c:v>
                </c:pt>
                <c:pt idx="234">
                  <c:v>20928.400000000001</c:v>
                </c:pt>
                <c:pt idx="235">
                  <c:v>20725.3</c:v>
                </c:pt>
                <c:pt idx="236">
                  <c:v>20617.650000000001</c:v>
                </c:pt>
                <c:pt idx="237">
                  <c:v>20572.95</c:v>
                </c:pt>
                <c:pt idx="238">
                  <c:v>20552.5</c:v>
                </c:pt>
                <c:pt idx="239">
                  <c:v>20591</c:v>
                </c:pt>
                <c:pt idx="240">
                  <c:v>20692.45</c:v>
                </c:pt>
                <c:pt idx="241">
                  <c:v>20693.75</c:v>
                </c:pt>
                <c:pt idx="242">
                  <c:v>20629.599999999999</c:v>
                </c:pt>
                <c:pt idx="243">
                  <c:v>20737.25</c:v>
                </c:pt>
                <c:pt idx="244">
                  <c:v>20809.400000000001</c:v>
                </c:pt>
                <c:pt idx="245">
                  <c:v>21108.75</c:v>
                </c:pt>
              </c:numCache>
            </c:numRef>
          </c:val>
          <c:smooth val="0"/>
          <c:extLst>
            <c:ext xmlns:c16="http://schemas.microsoft.com/office/drawing/2014/chart" uri="{C3380CC4-5D6E-409C-BE32-E72D297353CC}">
              <c16:uniqueId val="{00000002-7BEB-4C73-B135-E488C853CB11}"/>
            </c:ext>
          </c:extLst>
        </c:ser>
        <c:dLbls>
          <c:showLegendKey val="0"/>
          <c:showVal val="0"/>
          <c:showCatName val="0"/>
          <c:showSerName val="0"/>
          <c:showPercent val="0"/>
          <c:showBubbleSize val="0"/>
        </c:dLbls>
        <c:smooth val="0"/>
        <c:axId val="1476780271"/>
        <c:axId val="1476780687"/>
      </c:lineChart>
      <c:catAx>
        <c:axId val="1476780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780687"/>
        <c:crosses val="autoZero"/>
        <c:auto val="1"/>
        <c:lblAlgn val="ctr"/>
        <c:lblOffset val="100"/>
        <c:noMultiLvlLbl val="0"/>
      </c:catAx>
      <c:valAx>
        <c:axId val="1476780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780271"/>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5F990-9A6A-4476-A300-AFD99E19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13</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cp:lastPrinted>2024-04-05T06:32:00Z</cp:lastPrinted>
  <dcterms:created xsi:type="dcterms:W3CDTF">2024-03-31T07:40:00Z</dcterms:created>
  <dcterms:modified xsi:type="dcterms:W3CDTF">2024-04-05T09:02:00Z</dcterms:modified>
</cp:coreProperties>
</file>