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89B5" w14:textId="77777777" w:rsidR="004C3AAB" w:rsidRPr="004C3AAB" w:rsidRDefault="004C3AAB" w:rsidP="004C3AAB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z w:val="45"/>
          <w:szCs w:val="45"/>
          <w:lang w:eastAsia="en-IN"/>
        </w:rPr>
      </w:pPr>
      <w:r w:rsidRPr="004C3AAB">
        <w:rPr>
          <w:rFonts w:ascii="Helvetica" w:eastAsia="Times New Roman" w:hAnsi="Helvetica" w:cs="Times New Roman"/>
          <w:b/>
          <w:bCs/>
          <w:color w:val="222635"/>
          <w:sz w:val="45"/>
          <w:szCs w:val="45"/>
          <w:lang w:eastAsia="en-IN"/>
        </w:rPr>
        <w:t>Explore the HTTP/2 Client of Java 9</w:t>
      </w:r>
    </w:p>
    <w:p w14:paraId="06805FC7" w14:textId="64692E6C" w:rsidR="0055562E" w:rsidRDefault="0055562E"/>
    <w:p w14:paraId="3226CF56" w14:textId="241642D6" w:rsidR="004C3AAB" w:rsidRDefault="004C3AAB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The first step is to import the module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jdk.incubator</w:t>
      </w:r>
      <w:proofErr w:type="gramEnd"/>
      <w:r>
        <w:rPr>
          <w:rStyle w:val="HTMLCode"/>
          <w:rFonts w:ascii="Consolas" w:eastAsiaTheme="minorHAnsi" w:hAnsi="Consolas"/>
          <w:color w:val="C7254E"/>
          <w:sz w:val="26"/>
          <w:szCs w:val="26"/>
          <w:shd w:val="clear" w:color="auto" w:fill="F9F2F4"/>
        </w:rPr>
        <w:t>.httpclient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.</w:t>
      </w:r>
    </w:p>
    <w:p w14:paraId="050EE4B0" w14:textId="2767D85B" w:rsidR="004C3AAB" w:rsidRDefault="004C3AAB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14:paraId="7FC5E29F" w14:textId="77777777" w:rsidR="004C3AAB" w:rsidRDefault="004C3AAB" w:rsidP="004C3AAB">
      <w:r>
        <w:t xml:space="preserve">module </w:t>
      </w:r>
      <w:proofErr w:type="spellStart"/>
      <w:proofErr w:type="gramStart"/>
      <w:r>
        <w:t>com.springui</w:t>
      </w:r>
      <w:proofErr w:type="gramEnd"/>
      <w:r>
        <w:t>.echo.client</w:t>
      </w:r>
      <w:proofErr w:type="spellEnd"/>
      <w:r>
        <w:t xml:space="preserve"> {</w:t>
      </w:r>
    </w:p>
    <w:p w14:paraId="6593F96E" w14:textId="77777777" w:rsidR="004C3AAB" w:rsidRDefault="004C3AAB" w:rsidP="004C3AAB">
      <w:r>
        <w:t xml:space="preserve">    requires </w:t>
      </w:r>
      <w:proofErr w:type="spellStart"/>
      <w:proofErr w:type="gramStart"/>
      <w:r>
        <w:t>jdk.incubator</w:t>
      </w:r>
      <w:proofErr w:type="gramEnd"/>
      <w:r>
        <w:t>.httpclient</w:t>
      </w:r>
      <w:proofErr w:type="spellEnd"/>
      <w:r>
        <w:t>;</w:t>
      </w:r>
    </w:p>
    <w:p w14:paraId="55E3D92C" w14:textId="177D6040" w:rsidR="004C3AAB" w:rsidRDefault="004C3AAB" w:rsidP="004C3AAB">
      <w:r>
        <w:t>}</w:t>
      </w:r>
    </w:p>
    <w:p w14:paraId="3FE22EEC" w14:textId="632EEC00" w:rsidR="004C3AAB" w:rsidRDefault="004C3AAB" w:rsidP="004C3AAB"/>
    <w:p w14:paraId="3CFCB497" w14:textId="2469EF8D" w:rsidR="004C3AAB" w:rsidRDefault="004C3AAB" w:rsidP="004C3AAB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HTTP/2- web server. 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H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ow to successfully execute a GET request using the new HTTP/2 supported client APIs:</w:t>
      </w:r>
    </w:p>
    <w:p w14:paraId="0F17C12D" w14:textId="2D10FBEB" w:rsidR="004C3AAB" w:rsidRDefault="004C3AAB" w:rsidP="004C3AAB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3CACDCD3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http2client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EA055BB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805C0EB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C6FD59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java.net.URI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FF1EA1D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EAF4FDF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jdk.incubator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.http</w:t>
      </w:r>
      <w:r>
        <w:rPr>
          <w:rFonts w:ascii="Consolas" w:hAnsi="Consolas" w:cs="Consolas"/>
          <w:color w:val="000000"/>
          <w:sz w:val="28"/>
          <w:szCs w:val="28"/>
        </w:rPr>
        <w:t>.HttpClient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980917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jdk.incubator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.http</w:t>
      </w:r>
      <w:r>
        <w:rPr>
          <w:rFonts w:ascii="Consolas" w:hAnsi="Consolas" w:cs="Consolas"/>
          <w:color w:val="000000"/>
          <w:sz w:val="28"/>
          <w:szCs w:val="28"/>
        </w:rPr>
        <w:t>.HttpRequest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A15A20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jdk.incubator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>.http</w:t>
      </w:r>
      <w:r>
        <w:rPr>
          <w:rFonts w:ascii="Consolas" w:hAnsi="Consolas" w:cs="Consolas"/>
          <w:color w:val="000000"/>
          <w:sz w:val="28"/>
          <w:szCs w:val="28"/>
        </w:rPr>
        <w:t>.HttpResponse;</w:t>
      </w:r>
    </w:p>
    <w:p w14:paraId="760B3BE3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805717F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Http2ClientExample {</w:t>
      </w:r>
    </w:p>
    <w:p w14:paraId="73DFDCB1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E225E0C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77ED3FE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HttpClient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client =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HttpClient</w:t>
      </w:r>
      <w:r>
        <w:rPr>
          <w:rFonts w:ascii="Consolas" w:hAnsi="Consolas" w:cs="Consolas"/>
          <w:color w:val="000000"/>
          <w:sz w:val="28"/>
          <w:szCs w:val="28"/>
        </w:rPr>
        <w:t>.newHttpClient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79784D4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request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HttpRequest</w:t>
      </w:r>
      <w:r>
        <w:rPr>
          <w:rFonts w:ascii="Consolas" w:hAnsi="Consolas" w:cs="Consolas"/>
          <w:color w:val="000000"/>
          <w:sz w:val="28"/>
          <w:szCs w:val="28"/>
        </w:rPr>
        <w:t>.newBuilder(URI.create(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https://www.google.com"</w:t>
      </w:r>
      <w:r>
        <w:rPr>
          <w:rFonts w:ascii="Consolas" w:hAnsi="Consolas" w:cs="Consolas"/>
          <w:color w:val="000000"/>
          <w:sz w:val="28"/>
          <w:szCs w:val="28"/>
        </w:rPr>
        <w:t>)).GET().build(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ACF6C6B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HttpResponse</w:t>
      </w:r>
      <w:r>
        <w:rPr>
          <w:rFonts w:ascii="Consolas" w:hAnsi="Consolas" w:cs="Consolas"/>
          <w:color w:val="000000"/>
          <w:sz w:val="28"/>
          <w:szCs w:val="28"/>
        </w:rPr>
        <w:t>.BodyHandler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responseBodyHandler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HttpResponse</w:t>
      </w:r>
      <w:r>
        <w:rPr>
          <w:rFonts w:ascii="Consolas" w:hAnsi="Consolas" w:cs="Consolas"/>
          <w:color w:val="000000"/>
          <w:sz w:val="28"/>
          <w:szCs w:val="28"/>
        </w:rPr>
        <w:t>.BodyHandler.asString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27F0F92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response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client.send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(request,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responseBodyHandler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8557EB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"Status code = 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response.statusCode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098A79DD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body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response.body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64DAABF" w14:textId="3F7969DE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(body)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}</w:t>
      </w:r>
      <w:proofErr w:type="gramEnd"/>
    </w:p>
    <w:p w14:paraId="23FA9A1C" w14:textId="77777777" w:rsidR="004C3AAB" w:rsidRDefault="004C3AAB" w:rsidP="004C3AAB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This should give the following output:</w:t>
      </w:r>
    </w:p>
    <w:p w14:paraId="2E66C549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Status code = 302</w:t>
      </w:r>
    </w:p>
    <w:p w14:paraId="37AB548A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&lt;HTML&gt;&lt;HEAD&gt;&lt;meta http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equiv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"content-type"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content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"text/</w:t>
      </w:r>
      <w:proofErr w:type="spellStart"/>
      <w:proofErr w:type="gramStart"/>
      <w:r>
        <w:rPr>
          <w:rFonts w:ascii="Consolas" w:hAnsi="Consolas" w:cs="Consolas"/>
          <w:color w:val="2A00FF"/>
          <w:sz w:val="28"/>
          <w:szCs w:val="28"/>
        </w:rPr>
        <w:t>html;charset</w:t>
      </w:r>
      <w:proofErr w:type="spellEnd"/>
      <w:proofErr w:type="gramEnd"/>
      <w:r>
        <w:rPr>
          <w:rFonts w:ascii="Consolas" w:hAnsi="Consolas" w:cs="Consolas"/>
          <w:color w:val="2A00FF"/>
          <w:sz w:val="28"/>
          <w:szCs w:val="28"/>
        </w:rPr>
        <w:t>=utf-8"</w:t>
      </w:r>
      <w:r>
        <w:rPr>
          <w:rFonts w:ascii="Consolas" w:hAnsi="Consolas" w:cs="Consolas"/>
          <w:color w:val="000000"/>
          <w:sz w:val="28"/>
          <w:szCs w:val="28"/>
        </w:rPr>
        <w:t>&gt;</w:t>
      </w:r>
    </w:p>
    <w:p w14:paraId="42D715DD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000000"/>
          <w:sz w:val="28"/>
          <w:szCs w:val="28"/>
        </w:rPr>
        <w:t>TITLE&gt;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302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Moved&lt;/TITLE&gt;&lt;/HEAD&gt;</w:t>
      </w:r>
      <w:r>
        <w:rPr>
          <w:rFonts w:ascii="Consolas" w:hAnsi="Consolas" w:cs="Consolas"/>
          <w:color w:val="000000"/>
          <w:sz w:val="28"/>
          <w:szCs w:val="28"/>
        </w:rPr>
        <w:t>&lt;BODY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&gt;</w:t>
      </w:r>
    </w:p>
    <w:p w14:paraId="506E900F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&lt;H1&gt;302 Moved&lt;/H1&gt;</w:t>
      </w:r>
    </w:p>
    <w:p w14:paraId="3C9961F2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The document has moved</w:t>
      </w:r>
    </w:p>
    <w:p w14:paraId="634F5A3A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u w:val="single"/>
        </w:rPr>
        <w:t>&lt;</w:t>
      </w:r>
      <w:r>
        <w:rPr>
          <w:rFonts w:ascii="Consolas" w:hAnsi="Consolas" w:cs="Consolas"/>
          <w:color w:val="000000"/>
          <w:sz w:val="28"/>
          <w:szCs w:val="28"/>
        </w:rPr>
        <w:t>A HREF=</w:t>
      </w:r>
      <w:r>
        <w:rPr>
          <w:rFonts w:ascii="Consolas" w:hAnsi="Consolas" w:cs="Consolas"/>
          <w:color w:val="2A00FF"/>
          <w:sz w:val="28"/>
          <w:szCs w:val="28"/>
        </w:rPr>
        <w:t>"https://www.google.co.in/?gfe_rd=cr&amp;amp;ei=v6prWa24Es2L8QfZ-bvgBQ"</w:t>
      </w:r>
      <w:r>
        <w:rPr>
          <w:rFonts w:ascii="Consolas" w:hAnsi="Consolas" w:cs="Consolas"/>
          <w:color w:val="000000"/>
          <w:sz w:val="28"/>
          <w:szCs w:val="28"/>
        </w:rPr>
        <w:t>&gt;here&lt;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/</w:t>
      </w:r>
      <w:r>
        <w:rPr>
          <w:rFonts w:ascii="Consolas" w:hAnsi="Consolas" w:cs="Consolas"/>
          <w:color w:val="000000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.</w:t>
      </w:r>
    </w:p>
    <w:p w14:paraId="2C9C4066" w14:textId="5C35662C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/</w:t>
      </w:r>
      <w:r>
        <w:rPr>
          <w:rFonts w:ascii="Consolas" w:hAnsi="Consolas" w:cs="Consolas"/>
          <w:color w:val="000000"/>
          <w:sz w:val="28"/>
          <w:szCs w:val="28"/>
        </w:rPr>
        <w:t>BODY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&gt;</w:t>
      </w:r>
      <w:r>
        <w:rPr>
          <w:rFonts w:ascii="Consolas" w:hAnsi="Consolas" w:cs="Consolas"/>
          <w:color w:val="000000"/>
          <w:sz w:val="28"/>
          <w:szCs w:val="28"/>
        </w:rPr>
        <w:t>&lt;/HTML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&gt;</w:t>
      </w:r>
    </w:p>
    <w:p w14:paraId="079D981B" w14:textId="43E0E96C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u w:val="single"/>
        </w:rPr>
      </w:pPr>
    </w:p>
    <w:p w14:paraId="2667B51E" w14:textId="5A79073C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FFFFF"/>
        </w:rPr>
        <w:t>Note</w:t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: Simply running the above program in eclipse may generate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NoClassDefFoundError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. To run the above program from eclipse IDE without encountering the said error at runtime, we need to add </w:t>
      </w:r>
      <w:proofErr w:type="spellStart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vm</w:t>
      </w:r>
      <w:proofErr w:type="spellEnd"/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 xml:space="preserve"> argument to use incubator module for http/2 support. In the Run Configurations, add the following as VM arguments:</w:t>
      </w:r>
    </w:p>
    <w:p w14:paraId="701768A1" w14:textId="4D15CE8A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p w14:paraId="58A16D42" w14:textId="248689F8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C3AAB">
        <w:rPr>
          <w:rFonts w:ascii="Consolas" w:hAnsi="Consolas" w:cs="Consolas"/>
          <w:sz w:val="28"/>
          <w:szCs w:val="28"/>
        </w:rPr>
        <w:t xml:space="preserve">--add-modules </w:t>
      </w:r>
      <w:proofErr w:type="spellStart"/>
      <w:proofErr w:type="gramStart"/>
      <w:r w:rsidRPr="004C3AAB">
        <w:rPr>
          <w:rFonts w:ascii="Consolas" w:hAnsi="Consolas" w:cs="Consolas"/>
          <w:sz w:val="28"/>
          <w:szCs w:val="28"/>
        </w:rPr>
        <w:t>jdk.incubator</w:t>
      </w:r>
      <w:proofErr w:type="gramEnd"/>
      <w:r w:rsidRPr="004C3AAB">
        <w:rPr>
          <w:rFonts w:ascii="Consolas" w:hAnsi="Consolas" w:cs="Consolas"/>
          <w:sz w:val="28"/>
          <w:szCs w:val="28"/>
        </w:rPr>
        <w:t>.httpclient</w:t>
      </w:r>
      <w:proofErr w:type="spellEnd"/>
    </w:p>
    <w:p w14:paraId="5867B9DF" w14:textId="1E52847E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B19F80" w14:textId="5F40E783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09965E7" w14:textId="77777777" w:rsidR="004C3AAB" w:rsidRDefault="004C3AAB" w:rsidP="004C3AAB">
      <w:pPr>
        <w:pStyle w:val="Heading2"/>
        <w:shd w:val="clear" w:color="auto" w:fill="FFFFFF"/>
        <w:spacing w:before="0" w:beforeAutospacing="0" w:after="300" w:afterAutospacing="0" w:line="288" w:lineRule="atLeast"/>
        <w:rPr>
          <w:rFonts w:ascii="Segoe UI" w:hAnsi="Segoe UI" w:cs="Segoe UI"/>
          <w:b w:val="0"/>
          <w:bCs w:val="0"/>
          <w:color w:val="222222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222222"/>
          <w:sz w:val="53"/>
          <w:szCs w:val="53"/>
        </w:rPr>
        <w:t>Saving Response Body Locally</w:t>
      </w:r>
    </w:p>
    <w:p w14:paraId="57FE69A6" w14:textId="77E73951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80BBFB0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package http2client;</w:t>
      </w:r>
    </w:p>
    <w:p w14:paraId="35C58F24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112780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8254804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java.net.URI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948BEA8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.Files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C720E0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045164E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java.nio.file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.Paths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757B97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07130DC0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jdk.incubator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.http.HttpClient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033394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jdk.incubator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DE6A69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jdk.incubator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.http.HttpResponse;</w:t>
      </w:r>
    </w:p>
    <w:p w14:paraId="59A54072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3A635FF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public class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Http2ClientExample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A7256A6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F72DE11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public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void </w:t>
      </w:r>
      <w:proofErr w:type="gramStart"/>
      <w:r>
        <w:rPr>
          <w:rFonts w:ascii="Consolas" w:hAnsi="Consolas" w:cs="Consolas"/>
          <w:color w:val="000000"/>
          <w:sz w:val="28"/>
          <w:szCs w:val="28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) throws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  <w:u w:val="singl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InterruptedException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4BE221E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lastRenderedPageBreak/>
        <w:t>HttpClient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client =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HttpClient</w:t>
      </w:r>
      <w:r>
        <w:rPr>
          <w:rFonts w:ascii="Consolas" w:hAnsi="Consolas" w:cs="Consolas"/>
          <w:color w:val="000000"/>
          <w:sz w:val="28"/>
          <w:szCs w:val="28"/>
        </w:rPr>
        <w:t>.newHttpClient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1D2FC0FA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HttpRequest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request =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HttpRequest</w:t>
      </w:r>
      <w:r>
        <w:rPr>
          <w:rFonts w:ascii="Consolas" w:hAnsi="Consolas" w:cs="Consolas"/>
          <w:color w:val="000000"/>
          <w:sz w:val="28"/>
          <w:szCs w:val="28"/>
        </w:rPr>
        <w:t>.newBuilder(URI.create(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https://www.google.com"</w:t>
      </w:r>
      <w:r>
        <w:rPr>
          <w:rFonts w:ascii="Consolas" w:hAnsi="Consolas" w:cs="Consolas"/>
          <w:color w:val="000000"/>
          <w:sz w:val="28"/>
          <w:szCs w:val="28"/>
        </w:rPr>
        <w:t>)).GET().build(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0AF5C2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Path test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Paths.get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System.getProperty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user.dir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), </w:t>
      </w:r>
      <w:r>
        <w:rPr>
          <w:rFonts w:ascii="Consolas" w:hAnsi="Consolas" w:cs="Consolas"/>
          <w:color w:val="2A00FF"/>
          <w:sz w:val="28"/>
          <w:szCs w:val="28"/>
        </w:rPr>
        <w:t>"testFile.html"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83037E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HttpResponse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&lt;Path&gt; response =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client.send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(request,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HttpResponse</w:t>
      </w:r>
      <w:r>
        <w:rPr>
          <w:rFonts w:ascii="Consolas" w:hAnsi="Consolas" w:cs="Consolas"/>
          <w:color w:val="000000"/>
          <w:sz w:val="28"/>
          <w:szCs w:val="28"/>
        </w:rPr>
        <w:t>.BodyHandler.asFile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(test));</w:t>
      </w:r>
    </w:p>
    <w:p w14:paraId="4C29E7D1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response.statusCode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());</w:t>
      </w:r>
    </w:p>
    <w:p w14:paraId="7EAF1E1B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F22E234" w14:textId="77777777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C8EC691" w14:textId="4853B9F3" w:rsidR="004C3AAB" w:rsidRDefault="004C3AAB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F116E07" w14:textId="6AB6D8B5" w:rsidR="00896F30" w:rsidRDefault="00896F30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A4939D" w14:textId="5BBFAB2D" w:rsidR="00896F30" w:rsidRDefault="00896F30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316BF94" w14:textId="77777777" w:rsidR="00896F30" w:rsidRDefault="00896F30" w:rsidP="004C3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9D3425" w14:textId="77777777" w:rsidR="004C3AAB" w:rsidRDefault="004C3AAB" w:rsidP="004C3AAB">
      <w:pPr>
        <w:rPr>
          <w:rFonts w:ascii="Segoe UI" w:hAnsi="Segoe UI" w:cs="Segoe UI"/>
          <w:color w:val="222222"/>
          <w:sz w:val="26"/>
          <w:szCs w:val="26"/>
          <w:shd w:val="clear" w:color="auto" w:fill="FFFFFF"/>
        </w:rPr>
      </w:pPr>
    </w:p>
    <w:sectPr w:rsidR="004C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AB"/>
    <w:rsid w:val="004C3AAB"/>
    <w:rsid w:val="0055562E"/>
    <w:rsid w:val="006C06BF"/>
    <w:rsid w:val="00896F30"/>
    <w:rsid w:val="00B0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14C4"/>
  <w15:chartTrackingRefBased/>
  <w15:docId w15:val="{926754E8-8563-4EB2-81CF-F1A7D71C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3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A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3AA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C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3A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10518">
              <w:marLeft w:val="0"/>
              <w:marRight w:val="0"/>
              <w:marTop w:val="0"/>
              <w:marBottom w:val="0"/>
              <w:divBdr>
                <w:top w:val="single" w:sz="6" w:space="0" w:color="D9DCDD"/>
                <w:left w:val="single" w:sz="6" w:space="0" w:color="D9DCDD"/>
                <w:bottom w:val="single" w:sz="6" w:space="0" w:color="D9DCDD"/>
                <w:right w:val="single" w:sz="6" w:space="0" w:color="D9DCDD"/>
              </w:divBdr>
              <w:divsChild>
                <w:div w:id="31156810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1302">
                      <w:marLeft w:val="46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7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1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0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6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55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3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0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8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36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7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2</cp:revision>
  <dcterms:created xsi:type="dcterms:W3CDTF">2022-02-15T07:04:00Z</dcterms:created>
  <dcterms:modified xsi:type="dcterms:W3CDTF">2022-02-15T07:25:00Z</dcterms:modified>
</cp:coreProperties>
</file>