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71CBA" w14:textId="77777777" w:rsidR="00161CD7" w:rsidRPr="00161CD7" w:rsidRDefault="00161CD7" w:rsidP="00161CD7">
      <w:pPr>
        <w:jc w:val="center"/>
        <w:rPr>
          <w:color w:val="2E74B5" w:themeColor="accent1" w:themeShade="BF"/>
        </w:rPr>
      </w:pPr>
      <w:r w:rsidRPr="00161CD7">
        <w:rPr>
          <w:color w:val="2E74B5" w:themeColor="accent1" w:themeShade="BF"/>
        </w:rPr>
        <w:t>Delivery Toolkit: Automated Test Case Generation MVP</w:t>
      </w:r>
    </w:p>
    <w:p w14:paraId="4615FCF0" w14:textId="77777777" w:rsidR="00161CD7" w:rsidRPr="00161CD7" w:rsidRDefault="00161CD7" w:rsidP="00161CD7">
      <w:r w:rsidRPr="00161CD7">
        <w:t>Contents</w:t>
      </w:r>
    </w:p>
    <w:p w14:paraId="54955648" w14:textId="77777777" w:rsidR="00161CD7" w:rsidRPr="00161CD7" w:rsidRDefault="00161CD7" w:rsidP="00161CD7">
      <w:pPr>
        <w:numPr>
          <w:ilvl w:val="0"/>
          <w:numId w:val="15"/>
        </w:numPr>
      </w:pPr>
      <w:r w:rsidRPr="00161CD7">
        <w:t>Delivery Strategy</w:t>
      </w:r>
    </w:p>
    <w:p w14:paraId="001BF2DC" w14:textId="77777777" w:rsidR="00161CD7" w:rsidRPr="00161CD7" w:rsidRDefault="00161CD7" w:rsidP="00161CD7">
      <w:pPr>
        <w:numPr>
          <w:ilvl w:val="0"/>
          <w:numId w:val="15"/>
        </w:numPr>
      </w:pPr>
      <w:r w:rsidRPr="00161CD7">
        <w:t>Implementation Plan</w:t>
      </w:r>
    </w:p>
    <w:p w14:paraId="4B408836" w14:textId="77777777" w:rsidR="00161CD7" w:rsidRPr="00161CD7" w:rsidRDefault="00161CD7" w:rsidP="00161CD7">
      <w:pPr>
        <w:numPr>
          <w:ilvl w:val="0"/>
          <w:numId w:val="15"/>
        </w:numPr>
      </w:pPr>
      <w:r w:rsidRPr="00161CD7">
        <w:t>Technical Architecture</w:t>
      </w:r>
    </w:p>
    <w:p w14:paraId="05B6527E" w14:textId="77777777" w:rsidR="00161CD7" w:rsidRPr="00161CD7" w:rsidRDefault="00161CD7" w:rsidP="00161CD7">
      <w:pPr>
        <w:numPr>
          <w:ilvl w:val="0"/>
          <w:numId w:val="15"/>
        </w:numPr>
      </w:pPr>
      <w:r w:rsidRPr="00161CD7">
        <w:t>User Onboarding &amp; Training</w:t>
      </w:r>
    </w:p>
    <w:p w14:paraId="3E876997" w14:textId="77777777" w:rsidR="00161CD7" w:rsidRPr="00161CD7" w:rsidRDefault="00161CD7" w:rsidP="00161CD7">
      <w:pPr>
        <w:numPr>
          <w:ilvl w:val="0"/>
          <w:numId w:val="15"/>
        </w:numPr>
      </w:pPr>
      <w:r w:rsidRPr="00161CD7">
        <w:t>Support &amp; Maintenance</w:t>
      </w:r>
    </w:p>
    <w:p w14:paraId="6BEA9A13" w14:textId="77777777" w:rsidR="00161CD7" w:rsidRPr="00161CD7" w:rsidRDefault="00161CD7" w:rsidP="00161CD7">
      <w:pPr>
        <w:numPr>
          <w:ilvl w:val="0"/>
          <w:numId w:val="15"/>
        </w:numPr>
      </w:pPr>
      <w:r w:rsidRPr="00161CD7">
        <w:t>Feedback &amp; Iteration</w:t>
      </w:r>
    </w:p>
    <w:p w14:paraId="2225AB0A" w14:textId="77777777" w:rsidR="00161CD7" w:rsidRPr="00161CD7" w:rsidRDefault="00161CD7" w:rsidP="00161CD7">
      <w:pPr>
        <w:numPr>
          <w:ilvl w:val="0"/>
          <w:numId w:val="15"/>
        </w:numPr>
      </w:pPr>
      <w:r w:rsidRPr="00161CD7">
        <w:t>Compliance &amp; Security</w:t>
      </w:r>
    </w:p>
    <w:p w14:paraId="1A1F53E9" w14:textId="77777777" w:rsidR="00161CD7" w:rsidRPr="00161CD7" w:rsidRDefault="00161CD7" w:rsidP="00161CD7">
      <w:pPr>
        <w:numPr>
          <w:ilvl w:val="0"/>
          <w:numId w:val="15"/>
        </w:numPr>
      </w:pPr>
      <w:r w:rsidRPr="00161CD7">
        <w:t>Success Metrics</w:t>
      </w:r>
    </w:p>
    <w:p w14:paraId="3EE2CABE" w14:textId="77777777" w:rsidR="00161CD7" w:rsidRPr="00161CD7" w:rsidRDefault="00161CD7" w:rsidP="00161CD7">
      <w:r w:rsidRPr="00161CD7">
        <w:pict w14:anchorId="44BB5C88">
          <v:rect id="_x0000_i1873" style="width:8in;height:0" o:hrpct="0" o:hralign="center" o:hrstd="t" o:hrnoshade="t" o:hr="t" fillcolor="#424242" stroked="f"/>
        </w:pict>
      </w:r>
    </w:p>
    <w:p w14:paraId="1D889E3D" w14:textId="77777777" w:rsidR="00161CD7" w:rsidRPr="00161CD7" w:rsidRDefault="00161CD7" w:rsidP="00161CD7">
      <w:pPr>
        <w:rPr>
          <w:b/>
          <w:bCs/>
        </w:rPr>
      </w:pPr>
      <w:r w:rsidRPr="00161CD7">
        <w:rPr>
          <w:b/>
          <w:bCs/>
        </w:rPr>
        <w:t>1. Delivery Strategy</w:t>
      </w:r>
    </w:p>
    <w:p w14:paraId="1D2B3B04" w14:textId="77777777" w:rsidR="00161CD7" w:rsidRPr="00161CD7" w:rsidRDefault="00161CD7" w:rsidP="00161CD7">
      <w:r w:rsidRPr="00161CD7">
        <w:t>The delivery strategy is designed to ensure a seamless rollout of the MVP across QA teams and organizations. It emphasizes rapid onboarding with minimal disruption to existing workflows. By leveraging a modular and scalable architecture, the platform can be easily adapted to different environments and team sizes. The initial deployment will focus on pilot users to gather feedback and validate performance, followed by a phased expansion to broader enterprise use.</w:t>
      </w:r>
    </w:p>
    <w:p w14:paraId="1E83CC6A" w14:textId="77777777" w:rsidR="00161CD7" w:rsidRPr="00161CD7" w:rsidRDefault="00161CD7" w:rsidP="00161CD7">
      <w:r w:rsidRPr="00161CD7">
        <w:pict w14:anchorId="62D9AAFD">
          <v:rect id="_x0000_i1874" style="width:8in;height:0" o:hrpct="0" o:hralign="center" o:hrstd="t" o:hrnoshade="t" o:hr="t" fillcolor="#424242" stroked="f"/>
        </w:pict>
      </w:r>
    </w:p>
    <w:p w14:paraId="4145CEAE" w14:textId="77777777" w:rsidR="00161CD7" w:rsidRPr="00161CD7" w:rsidRDefault="00161CD7" w:rsidP="00161CD7">
      <w:pPr>
        <w:rPr>
          <w:b/>
          <w:bCs/>
        </w:rPr>
      </w:pPr>
      <w:r w:rsidRPr="00161CD7">
        <w:rPr>
          <w:b/>
          <w:bCs/>
        </w:rPr>
        <w:t>2. Implementation Plan</w:t>
      </w:r>
    </w:p>
    <w:p w14:paraId="2E16D0B0" w14:textId="77777777" w:rsidR="00161CD7" w:rsidRPr="00161CD7" w:rsidRDefault="00161CD7" w:rsidP="00161CD7">
      <w:r w:rsidRPr="00161CD7">
        <w:t>The implementation follows a structured, phased rollout:</w:t>
      </w:r>
    </w:p>
    <w:p w14:paraId="3C50C3DC" w14:textId="77777777" w:rsidR="00161CD7" w:rsidRPr="00161CD7" w:rsidRDefault="00161CD7" w:rsidP="00161CD7">
      <w:pPr>
        <w:numPr>
          <w:ilvl w:val="0"/>
          <w:numId w:val="16"/>
        </w:numPr>
      </w:pPr>
      <w:r w:rsidRPr="00161CD7">
        <w:t>Phase 1: Pilot Deployment</w:t>
      </w:r>
      <w:r w:rsidRPr="00161CD7">
        <w:br/>
        <w:t>A select group of 3–5 QA teams will be onboarded to test the MVP in real-world scenarios. Their feedback will be crucial for refining the platform.</w:t>
      </w:r>
    </w:p>
    <w:p w14:paraId="01769330" w14:textId="77777777" w:rsidR="00161CD7" w:rsidRPr="00161CD7" w:rsidRDefault="00161CD7" w:rsidP="00161CD7">
      <w:pPr>
        <w:numPr>
          <w:ilvl w:val="0"/>
          <w:numId w:val="16"/>
        </w:numPr>
      </w:pPr>
      <w:r w:rsidRPr="00161CD7">
        <w:t>Phase 2: Controlled Expansion</w:t>
      </w:r>
      <w:r w:rsidRPr="00161CD7">
        <w:br/>
        <w:t>Based on pilot results, the MVP will be rolled out to additional teams within enterprise environments. Integration with existing test management tools will be prioritized.</w:t>
      </w:r>
    </w:p>
    <w:p w14:paraId="3CF937C2" w14:textId="77777777" w:rsidR="00161CD7" w:rsidRPr="00161CD7" w:rsidRDefault="00161CD7" w:rsidP="00161CD7">
      <w:pPr>
        <w:numPr>
          <w:ilvl w:val="0"/>
          <w:numId w:val="16"/>
        </w:numPr>
      </w:pPr>
      <w:r w:rsidRPr="00161CD7">
        <w:t>Phase 3: Full Deployment</w:t>
      </w:r>
      <w:r w:rsidRPr="00161CD7">
        <w:br/>
        <w:t>The platform will be made available to all users, supported by comprehensive documentation and training resources.</w:t>
      </w:r>
    </w:p>
    <w:p w14:paraId="3FDCE478" w14:textId="77777777" w:rsidR="00161CD7" w:rsidRPr="00161CD7" w:rsidRDefault="00161CD7" w:rsidP="00161CD7">
      <w:r w:rsidRPr="00161CD7">
        <w:t>Key Activities include setting up the environment (local or cloud), fine-tuning the LLM for domain-specific language, and customizing the UI for branding and access control.</w:t>
      </w:r>
    </w:p>
    <w:p w14:paraId="1835B07B" w14:textId="77777777" w:rsidR="00161CD7" w:rsidRPr="00161CD7" w:rsidRDefault="00161CD7" w:rsidP="00161CD7">
      <w:r w:rsidRPr="00161CD7">
        <w:pict w14:anchorId="5381A717">
          <v:rect id="_x0000_i1875" style="width:8in;height:0" o:hrpct="0" o:hralign="center" o:hrstd="t" o:hrnoshade="t" o:hr="t" fillcolor="#424242" stroked="f"/>
        </w:pict>
      </w:r>
    </w:p>
    <w:p w14:paraId="5EC00CD6" w14:textId="77777777" w:rsidR="00161CD7" w:rsidRPr="00161CD7" w:rsidRDefault="00161CD7" w:rsidP="00161CD7">
      <w:pPr>
        <w:rPr>
          <w:b/>
          <w:bCs/>
        </w:rPr>
      </w:pPr>
      <w:r w:rsidRPr="00161CD7">
        <w:rPr>
          <w:b/>
          <w:bCs/>
        </w:rPr>
        <w:t>3. Technical Architecture</w:t>
      </w:r>
    </w:p>
    <w:p w14:paraId="08B969C1" w14:textId="77777777" w:rsidR="00161CD7" w:rsidRPr="00161CD7" w:rsidRDefault="00161CD7" w:rsidP="00161CD7">
      <w:r w:rsidRPr="00161CD7">
        <w:t>The MVP is built on a robust and privacy-conscious architecture:</w:t>
      </w:r>
    </w:p>
    <w:p w14:paraId="4C1AB5D4" w14:textId="77777777" w:rsidR="00161CD7" w:rsidRPr="00161CD7" w:rsidRDefault="00161CD7" w:rsidP="00161CD7">
      <w:pPr>
        <w:numPr>
          <w:ilvl w:val="0"/>
          <w:numId w:val="17"/>
        </w:numPr>
      </w:pPr>
      <w:r w:rsidRPr="00161CD7">
        <w:t>Frontend: A Streamlit-based UI enables intuitive input and output handling.</w:t>
      </w:r>
    </w:p>
    <w:p w14:paraId="37BE6001" w14:textId="77777777" w:rsidR="00161CD7" w:rsidRPr="00161CD7" w:rsidRDefault="00161CD7" w:rsidP="00161CD7">
      <w:pPr>
        <w:numPr>
          <w:ilvl w:val="0"/>
          <w:numId w:val="17"/>
        </w:numPr>
      </w:pPr>
      <w:r w:rsidRPr="00161CD7">
        <w:lastRenderedPageBreak/>
        <w:t>Backend: Python services powered by Gemini API and Copilot manage the logic and data flow.</w:t>
      </w:r>
    </w:p>
    <w:p w14:paraId="1D75E5F9" w14:textId="77777777" w:rsidR="00161CD7" w:rsidRPr="00161CD7" w:rsidRDefault="00161CD7" w:rsidP="00161CD7">
      <w:pPr>
        <w:numPr>
          <w:ilvl w:val="0"/>
          <w:numId w:val="17"/>
        </w:numPr>
      </w:pPr>
      <w:r w:rsidRPr="00161CD7">
        <w:t xml:space="preserve">AI Engine: Locally fine-tuned LLMs using Hugging Face and </w:t>
      </w:r>
      <w:proofErr w:type="spellStart"/>
      <w:r w:rsidRPr="00161CD7">
        <w:t>LoRA</w:t>
      </w:r>
      <w:proofErr w:type="spellEnd"/>
      <w:r w:rsidRPr="00161CD7">
        <w:t xml:space="preserve"> ensure contextual accuracy.</w:t>
      </w:r>
    </w:p>
    <w:p w14:paraId="4F04529B" w14:textId="77777777" w:rsidR="00161CD7" w:rsidRPr="00161CD7" w:rsidRDefault="00161CD7" w:rsidP="00161CD7">
      <w:r w:rsidRPr="00161CD7">
        <w:t>Data Flow:</w:t>
      </w:r>
      <w:r w:rsidRPr="00161CD7">
        <w:br/>
        <w:t>User Input → LLM Processing → Test Case Generation → Output Display → Download Option</w:t>
      </w:r>
    </w:p>
    <w:p w14:paraId="73E1D348" w14:textId="77777777" w:rsidR="00161CD7" w:rsidRPr="00161CD7" w:rsidRDefault="00161CD7" w:rsidP="00161CD7">
      <w:r w:rsidRPr="00161CD7">
        <w:t>Security Measures:</w:t>
      </w:r>
      <w:r w:rsidRPr="00161CD7">
        <w:br/>
        <w:t>All data is processed locally, with no external API calls. Uploaded files are handled within the session and not stored permanently.</w:t>
      </w:r>
    </w:p>
    <w:p w14:paraId="39735C3B" w14:textId="77777777" w:rsidR="00161CD7" w:rsidRPr="00161CD7" w:rsidRDefault="00161CD7" w:rsidP="00161CD7">
      <w:r w:rsidRPr="00161CD7">
        <w:pict w14:anchorId="2FF40EE0">
          <v:rect id="_x0000_i1876" style="width:8in;height:0" o:hrpct="0" o:hralign="center" o:hrstd="t" o:hrnoshade="t" o:hr="t" fillcolor="#424242" stroked="f"/>
        </w:pict>
      </w:r>
    </w:p>
    <w:p w14:paraId="19A60CA4" w14:textId="77777777" w:rsidR="00161CD7" w:rsidRPr="00161CD7" w:rsidRDefault="00161CD7" w:rsidP="00161CD7">
      <w:pPr>
        <w:rPr>
          <w:b/>
          <w:bCs/>
        </w:rPr>
      </w:pPr>
      <w:r w:rsidRPr="00161CD7">
        <w:rPr>
          <w:b/>
          <w:bCs/>
        </w:rPr>
        <w:t>4. User Onboarding &amp; Training</w:t>
      </w:r>
    </w:p>
    <w:p w14:paraId="123FB4D1" w14:textId="77777777" w:rsidR="00161CD7" w:rsidRPr="00161CD7" w:rsidRDefault="00161CD7" w:rsidP="00161CD7">
      <w:r w:rsidRPr="00161CD7">
        <w:t>To ensure smooth adoption, the platform provides comprehensive onboarding and training resources:</w:t>
      </w:r>
    </w:p>
    <w:p w14:paraId="3108631C" w14:textId="77777777" w:rsidR="00161CD7" w:rsidRPr="00161CD7" w:rsidRDefault="00161CD7" w:rsidP="00161CD7">
      <w:pPr>
        <w:numPr>
          <w:ilvl w:val="0"/>
          <w:numId w:val="18"/>
        </w:numPr>
      </w:pPr>
      <w:r w:rsidRPr="00161CD7">
        <w:t>Interactive Walkthroughs: Step-by-step guides embedded in the UI.</w:t>
      </w:r>
    </w:p>
    <w:p w14:paraId="29CEF0F4" w14:textId="77777777" w:rsidR="00161CD7" w:rsidRPr="00161CD7" w:rsidRDefault="00161CD7" w:rsidP="00161CD7">
      <w:pPr>
        <w:numPr>
          <w:ilvl w:val="0"/>
          <w:numId w:val="18"/>
        </w:numPr>
      </w:pPr>
      <w:r w:rsidRPr="00161CD7">
        <w:t>Video Tutorials: Short clips demonstrating key features and workflows.</w:t>
      </w:r>
    </w:p>
    <w:p w14:paraId="02FE9AEF" w14:textId="77777777" w:rsidR="00161CD7" w:rsidRPr="00161CD7" w:rsidRDefault="00161CD7" w:rsidP="00161CD7">
      <w:pPr>
        <w:numPr>
          <w:ilvl w:val="0"/>
          <w:numId w:val="18"/>
        </w:numPr>
      </w:pPr>
      <w:r w:rsidRPr="00161CD7">
        <w:t>Documentation: FAQs, user guides, and troubleshooting tips.</w:t>
      </w:r>
    </w:p>
    <w:p w14:paraId="7C8A7193" w14:textId="77777777" w:rsidR="00161CD7" w:rsidRPr="00161CD7" w:rsidRDefault="00161CD7" w:rsidP="00161CD7">
      <w:r w:rsidRPr="00161CD7">
        <w:t>Training Modules cover:</w:t>
      </w:r>
    </w:p>
    <w:p w14:paraId="663421CB" w14:textId="77777777" w:rsidR="00161CD7" w:rsidRPr="00161CD7" w:rsidRDefault="00161CD7" w:rsidP="00161CD7">
      <w:pPr>
        <w:numPr>
          <w:ilvl w:val="0"/>
          <w:numId w:val="19"/>
        </w:numPr>
      </w:pPr>
      <w:r w:rsidRPr="00161CD7">
        <w:t>How to input requirements effectively.</w:t>
      </w:r>
    </w:p>
    <w:p w14:paraId="79015038" w14:textId="77777777" w:rsidR="00161CD7" w:rsidRPr="00161CD7" w:rsidRDefault="00161CD7" w:rsidP="00161CD7">
      <w:pPr>
        <w:numPr>
          <w:ilvl w:val="0"/>
          <w:numId w:val="19"/>
        </w:numPr>
      </w:pPr>
      <w:r w:rsidRPr="00161CD7">
        <w:t>Reviewing and refining generated test cases.</w:t>
      </w:r>
    </w:p>
    <w:p w14:paraId="426F6EA0" w14:textId="77777777" w:rsidR="00161CD7" w:rsidRPr="00161CD7" w:rsidRDefault="00161CD7" w:rsidP="00161CD7">
      <w:pPr>
        <w:numPr>
          <w:ilvl w:val="0"/>
          <w:numId w:val="19"/>
        </w:numPr>
      </w:pPr>
      <w:r w:rsidRPr="00161CD7">
        <w:t>Exporting test cases and integrating them into existing test suites.</w:t>
      </w:r>
    </w:p>
    <w:p w14:paraId="47F3DABF" w14:textId="77777777" w:rsidR="00161CD7" w:rsidRPr="00161CD7" w:rsidRDefault="00161CD7" w:rsidP="00161CD7">
      <w:r w:rsidRPr="00161CD7">
        <w:pict w14:anchorId="40EB61F8">
          <v:rect id="_x0000_i1877" style="width:8in;height:0" o:hrpct="0" o:hralign="center" o:hrstd="t" o:hrnoshade="t" o:hr="t" fillcolor="#424242" stroked="f"/>
        </w:pict>
      </w:r>
    </w:p>
    <w:p w14:paraId="711BBD6E" w14:textId="77777777" w:rsidR="00161CD7" w:rsidRPr="00161CD7" w:rsidRDefault="00161CD7" w:rsidP="00161CD7">
      <w:pPr>
        <w:rPr>
          <w:b/>
          <w:bCs/>
        </w:rPr>
      </w:pPr>
      <w:r w:rsidRPr="00161CD7">
        <w:rPr>
          <w:b/>
          <w:bCs/>
        </w:rPr>
        <w:t>5. Support &amp; Maintenance</w:t>
      </w:r>
    </w:p>
    <w:p w14:paraId="503F2251" w14:textId="77777777" w:rsidR="00161CD7" w:rsidRPr="00161CD7" w:rsidRDefault="00161CD7" w:rsidP="00161CD7">
      <w:r w:rsidRPr="00161CD7">
        <w:t>A dedicated support system ensures users receive timely assistance and updates:</w:t>
      </w:r>
    </w:p>
    <w:p w14:paraId="211452EC" w14:textId="77777777" w:rsidR="00161CD7" w:rsidRPr="00161CD7" w:rsidRDefault="00161CD7" w:rsidP="00161CD7">
      <w:pPr>
        <w:numPr>
          <w:ilvl w:val="0"/>
          <w:numId w:val="20"/>
        </w:numPr>
      </w:pPr>
      <w:r w:rsidRPr="00161CD7">
        <w:t>Support Channels: Email, ticketing system, and Slack/Teams integration for enterprise users.</w:t>
      </w:r>
    </w:p>
    <w:p w14:paraId="23BDE4E1" w14:textId="77777777" w:rsidR="00161CD7" w:rsidRPr="00161CD7" w:rsidRDefault="00161CD7" w:rsidP="00161CD7">
      <w:pPr>
        <w:numPr>
          <w:ilvl w:val="0"/>
          <w:numId w:val="20"/>
        </w:numPr>
      </w:pPr>
      <w:r w:rsidRPr="00161CD7">
        <w:t>Maintenance Plan:</w:t>
      </w:r>
    </w:p>
    <w:p w14:paraId="4702479B" w14:textId="77777777" w:rsidR="00161CD7" w:rsidRPr="00161CD7" w:rsidRDefault="00161CD7" w:rsidP="00161CD7">
      <w:pPr>
        <w:numPr>
          <w:ilvl w:val="1"/>
          <w:numId w:val="20"/>
        </w:numPr>
      </w:pPr>
      <w:r w:rsidRPr="00161CD7">
        <w:t>Monthly updates to improve LLM performance.</w:t>
      </w:r>
    </w:p>
    <w:p w14:paraId="3D81E42B" w14:textId="77777777" w:rsidR="00161CD7" w:rsidRPr="00161CD7" w:rsidRDefault="00161CD7" w:rsidP="00161CD7">
      <w:pPr>
        <w:numPr>
          <w:ilvl w:val="1"/>
          <w:numId w:val="20"/>
        </w:numPr>
      </w:pPr>
      <w:r w:rsidRPr="00161CD7">
        <w:t>Regular bug fixes and UI enhancements.</w:t>
      </w:r>
    </w:p>
    <w:p w14:paraId="3B1B1DD0" w14:textId="77777777" w:rsidR="00161CD7" w:rsidRPr="00161CD7" w:rsidRDefault="00161CD7" w:rsidP="00161CD7">
      <w:pPr>
        <w:numPr>
          <w:ilvl w:val="1"/>
          <w:numId w:val="20"/>
        </w:numPr>
      </w:pPr>
      <w:r w:rsidRPr="00161CD7">
        <w:t>Feature additions based on user feedback and evolving needs.</w:t>
      </w:r>
    </w:p>
    <w:p w14:paraId="1A538663" w14:textId="77777777" w:rsidR="00161CD7" w:rsidRPr="00161CD7" w:rsidRDefault="00161CD7" w:rsidP="00161CD7">
      <w:r w:rsidRPr="00161CD7">
        <w:pict w14:anchorId="211A4295">
          <v:rect id="_x0000_i1878" style="width:8in;height:0" o:hrpct="0" o:hralign="center" o:hrstd="t" o:hrnoshade="t" o:hr="t" fillcolor="#424242" stroked="f"/>
        </w:pict>
      </w:r>
    </w:p>
    <w:p w14:paraId="115744EE" w14:textId="77777777" w:rsidR="00161CD7" w:rsidRPr="00161CD7" w:rsidRDefault="00161CD7" w:rsidP="00161CD7">
      <w:pPr>
        <w:rPr>
          <w:b/>
          <w:bCs/>
        </w:rPr>
      </w:pPr>
      <w:r w:rsidRPr="00161CD7">
        <w:rPr>
          <w:b/>
          <w:bCs/>
        </w:rPr>
        <w:t>6. Feedback &amp; Iteration</w:t>
      </w:r>
    </w:p>
    <w:p w14:paraId="5BFC2471" w14:textId="77777777" w:rsidR="00161CD7" w:rsidRPr="00161CD7" w:rsidRDefault="00161CD7" w:rsidP="00161CD7">
      <w:r w:rsidRPr="00161CD7">
        <w:t>Continuous improvement is driven by structured feedback loops:</w:t>
      </w:r>
    </w:p>
    <w:p w14:paraId="730EF5EA" w14:textId="77777777" w:rsidR="00161CD7" w:rsidRPr="00161CD7" w:rsidRDefault="00161CD7" w:rsidP="00161CD7">
      <w:pPr>
        <w:numPr>
          <w:ilvl w:val="0"/>
          <w:numId w:val="21"/>
        </w:numPr>
      </w:pPr>
      <w:r w:rsidRPr="00161CD7">
        <w:t>Feedback Collection:</w:t>
      </w:r>
    </w:p>
    <w:p w14:paraId="1FFCFD4F" w14:textId="77777777" w:rsidR="00161CD7" w:rsidRPr="00161CD7" w:rsidRDefault="00161CD7" w:rsidP="00161CD7">
      <w:pPr>
        <w:numPr>
          <w:ilvl w:val="1"/>
          <w:numId w:val="21"/>
        </w:numPr>
      </w:pPr>
      <w:r w:rsidRPr="00161CD7">
        <w:t>In-app feedback forms.</w:t>
      </w:r>
    </w:p>
    <w:p w14:paraId="478E775F" w14:textId="77777777" w:rsidR="00161CD7" w:rsidRPr="00161CD7" w:rsidRDefault="00161CD7" w:rsidP="00161CD7">
      <w:pPr>
        <w:numPr>
          <w:ilvl w:val="1"/>
          <w:numId w:val="21"/>
        </w:numPr>
      </w:pPr>
      <w:r w:rsidRPr="00161CD7">
        <w:t xml:space="preserve">Usage analytics to track </w:t>
      </w:r>
      <w:proofErr w:type="spellStart"/>
      <w:r w:rsidRPr="00161CD7">
        <w:t>behavior</w:t>
      </w:r>
      <w:proofErr w:type="spellEnd"/>
      <w:r w:rsidRPr="00161CD7">
        <w:t xml:space="preserve"> and performance.</w:t>
      </w:r>
    </w:p>
    <w:p w14:paraId="3F864FC7" w14:textId="77777777" w:rsidR="00161CD7" w:rsidRPr="00161CD7" w:rsidRDefault="00161CD7" w:rsidP="00161CD7">
      <w:pPr>
        <w:numPr>
          <w:ilvl w:val="1"/>
          <w:numId w:val="21"/>
        </w:numPr>
      </w:pPr>
      <w:r w:rsidRPr="00161CD7">
        <w:lastRenderedPageBreak/>
        <w:t>Interviews with pilot users for qualitative insights.</w:t>
      </w:r>
    </w:p>
    <w:p w14:paraId="1EAF5E16" w14:textId="77777777" w:rsidR="00161CD7" w:rsidRPr="00161CD7" w:rsidRDefault="00161CD7" w:rsidP="00161CD7">
      <w:pPr>
        <w:numPr>
          <w:ilvl w:val="0"/>
          <w:numId w:val="21"/>
        </w:numPr>
      </w:pPr>
      <w:r w:rsidRPr="00161CD7">
        <w:t>Iteration Cycle:</w:t>
      </w:r>
    </w:p>
    <w:p w14:paraId="48B92ED5" w14:textId="77777777" w:rsidR="00161CD7" w:rsidRPr="00161CD7" w:rsidRDefault="00161CD7" w:rsidP="00161CD7">
      <w:pPr>
        <w:numPr>
          <w:ilvl w:val="1"/>
          <w:numId w:val="21"/>
        </w:numPr>
      </w:pPr>
      <w:r w:rsidRPr="00161CD7">
        <w:t>Bi-weekly sprint reviews.</w:t>
      </w:r>
    </w:p>
    <w:p w14:paraId="03468E1B" w14:textId="77777777" w:rsidR="00161CD7" w:rsidRPr="00161CD7" w:rsidRDefault="00161CD7" w:rsidP="00161CD7">
      <w:pPr>
        <w:numPr>
          <w:ilvl w:val="1"/>
          <w:numId w:val="21"/>
        </w:numPr>
      </w:pPr>
      <w:r w:rsidRPr="00161CD7">
        <w:t>A prioritized backlog of enhancements.</w:t>
      </w:r>
    </w:p>
    <w:p w14:paraId="44C6446D" w14:textId="77777777" w:rsidR="00161CD7" w:rsidRPr="00161CD7" w:rsidRDefault="00161CD7" w:rsidP="00161CD7">
      <w:pPr>
        <w:numPr>
          <w:ilvl w:val="1"/>
          <w:numId w:val="21"/>
        </w:numPr>
      </w:pPr>
      <w:r w:rsidRPr="00161CD7">
        <w:t>Ongoing model refinement to improve accuracy and relevance.</w:t>
      </w:r>
    </w:p>
    <w:p w14:paraId="053BE04C" w14:textId="77777777" w:rsidR="00161CD7" w:rsidRPr="00161CD7" w:rsidRDefault="00161CD7" w:rsidP="00161CD7">
      <w:r w:rsidRPr="00161CD7">
        <w:pict w14:anchorId="07791FA8">
          <v:rect id="_x0000_i1879" style="width:8in;height:0" o:hrpct="0" o:hralign="center" o:hrstd="t" o:hrnoshade="t" o:hr="t" fillcolor="#424242" stroked="f"/>
        </w:pict>
      </w:r>
    </w:p>
    <w:p w14:paraId="65186DCB" w14:textId="77777777" w:rsidR="00161CD7" w:rsidRPr="00161CD7" w:rsidRDefault="00161CD7" w:rsidP="00161CD7">
      <w:pPr>
        <w:rPr>
          <w:b/>
          <w:bCs/>
        </w:rPr>
      </w:pPr>
      <w:r w:rsidRPr="00161CD7">
        <w:rPr>
          <w:b/>
          <w:bCs/>
        </w:rPr>
        <w:t>7. Compliance &amp; Security</w:t>
      </w:r>
    </w:p>
    <w:p w14:paraId="7538E8B3" w14:textId="77777777" w:rsidR="00161CD7" w:rsidRPr="00161CD7" w:rsidRDefault="00161CD7" w:rsidP="00161CD7">
      <w:r w:rsidRPr="00161CD7">
        <w:t>Security and compliance are foundational to the MVP’s design:</w:t>
      </w:r>
    </w:p>
    <w:p w14:paraId="234400B5" w14:textId="77777777" w:rsidR="00161CD7" w:rsidRPr="00161CD7" w:rsidRDefault="00161CD7" w:rsidP="00161CD7">
      <w:pPr>
        <w:numPr>
          <w:ilvl w:val="0"/>
          <w:numId w:val="22"/>
        </w:numPr>
      </w:pPr>
      <w:r w:rsidRPr="00161CD7">
        <w:t>Data Privacy: All data is processed locally, ensuring confidentiality and compliance.</w:t>
      </w:r>
    </w:p>
    <w:p w14:paraId="02DBE5F7" w14:textId="77777777" w:rsidR="00161CD7" w:rsidRPr="00161CD7" w:rsidRDefault="00161CD7" w:rsidP="00161CD7">
      <w:pPr>
        <w:numPr>
          <w:ilvl w:val="0"/>
          <w:numId w:val="22"/>
        </w:numPr>
      </w:pPr>
      <w:r w:rsidRPr="00161CD7">
        <w:t>Access Control: Role-based login and permissions restrict access to sensitive features.</w:t>
      </w:r>
    </w:p>
    <w:p w14:paraId="4911EFC6" w14:textId="77777777" w:rsidR="00161CD7" w:rsidRPr="00161CD7" w:rsidRDefault="00161CD7" w:rsidP="00161CD7">
      <w:pPr>
        <w:numPr>
          <w:ilvl w:val="0"/>
          <w:numId w:val="22"/>
        </w:numPr>
      </w:pPr>
      <w:r w:rsidRPr="00161CD7">
        <w:t>Audit Logs: Track user activity and changes for enterprise-level accountability.</w:t>
      </w:r>
    </w:p>
    <w:p w14:paraId="50285DDE" w14:textId="77777777" w:rsidR="00161CD7" w:rsidRPr="00161CD7" w:rsidRDefault="00161CD7" w:rsidP="00161CD7">
      <w:pPr>
        <w:numPr>
          <w:ilvl w:val="0"/>
          <w:numId w:val="22"/>
        </w:numPr>
      </w:pPr>
      <w:r w:rsidRPr="00161CD7">
        <w:t>Regulatory Alignment: Designed to meet GDPR, SOC 2, and ISO 27001 standards.</w:t>
      </w:r>
    </w:p>
    <w:p w14:paraId="37A5DD73" w14:textId="77777777" w:rsidR="00161CD7" w:rsidRPr="00161CD7" w:rsidRDefault="00161CD7" w:rsidP="00161CD7">
      <w:r w:rsidRPr="00161CD7">
        <w:pict w14:anchorId="4CC0151F">
          <v:rect id="_x0000_i1880" style="width:8in;height:0" o:hrpct="0" o:hralign="center" o:hrstd="t" o:hrnoshade="t" o:hr="t" fillcolor="#424242" stroked="f"/>
        </w:pict>
      </w:r>
    </w:p>
    <w:p w14:paraId="712D4969" w14:textId="77777777" w:rsidR="00161CD7" w:rsidRPr="00161CD7" w:rsidRDefault="00161CD7" w:rsidP="00161CD7">
      <w:pPr>
        <w:rPr>
          <w:b/>
          <w:bCs/>
        </w:rPr>
      </w:pPr>
      <w:r w:rsidRPr="00161CD7">
        <w:rPr>
          <w:b/>
          <w:bCs/>
        </w:rPr>
        <w:t>8. Success Metrics</w:t>
      </w:r>
    </w:p>
    <w:p w14:paraId="716629AB" w14:textId="77777777" w:rsidR="00161CD7" w:rsidRPr="00161CD7" w:rsidRDefault="00161CD7" w:rsidP="00161CD7">
      <w:r w:rsidRPr="00161CD7">
        <w:t>Success will be measured using both quantitative and qualitative KPIs:</w:t>
      </w:r>
    </w:p>
    <w:p w14:paraId="77596DF1" w14:textId="77777777" w:rsidR="00161CD7" w:rsidRPr="00161CD7" w:rsidRDefault="00161CD7" w:rsidP="00161CD7">
      <w:pPr>
        <w:numPr>
          <w:ilvl w:val="0"/>
          <w:numId w:val="23"/>
        </w:numPr>
      </w:pPr>
      <w:r w:rsidRPr="00161CD7">
        <w:t>Quantitative KPIs:</w:t>
      </w:r>
    </w:p>
    <w:p w14:paraId="3CDBBB40" w14:textId="77777777" w:rsidR="00161CD7" w:rsidRPr="00161CD7" w:rsidRDefault="00161CD7" w:rsidP="00161CD7">
      <w:pPr>
        <w:numPr>
          <w:ilvl w:val="1"/>
          <w:numId w:val="23"/>
        </w:numPr>
      </w:pPr>
      <w:r w:rsidRPr="00161CD7">
        <w:t>Reduction in manual test case creation time.</w:t>
      </w:r>
    </w:p>
    <w:p w14:paraId="54AB5419" w14:textId="77777777" w:rsidR="00161CD7" w:rsidRPr="00161CD7" w:rsidRDefault="00161CD7" w:rsidP="00161CD7">
      <w:pPr>
        <w:numPr>
          <w:ilvl w:val="1"/>
          <w:numId w:val="23"/>
        </w:numPr>
      </w:pPr>
      <w:r w:rsidRPr="00161CD7">
        <w:t>Increase in test coverage.</w:t>
      </w:r>
    </w:p>
    <w:p w14:paraId="4BC638B8" w14:textId="77777777" w:rsidR="00161CD7" w:rsidRPr="00161CD7" w:rsidRDefault="00161CD7" w:rsidP="00161CD7">
      <w:pPr>
        <w:numPr>
          <w:ilvl w:val="1"/>
          <w:numId w:val="23"/>
        </w:numPr>
      </w:pPr>
      <w:r w:rsidRPr="00161CD7">
        <w:t>Number of test cases generated per session.</w:t>
      </w:r>
    </w:p>
    <w:p w14:paraId="0E7ACB6E" w14:textId="77777777" w:rsidR="00161CD7" w:rsidRPr="00161CD7" w:rsidRDefault="00161CD7" w:rsidP="00161CD7">
      <w:pPr>
        <w:numPr>
          <w:ilvl w:val="1"/>
          <w:numId w:val="23"/>
        </w:numPr>
      </w:pPr>
      <w:r w:rsidRPr="00161CD7">
        <w:t>User adoption rate across teams.</w:t>
      </w:r>
    </w:p>
    <w:p w14:paraId="17DAF39C" w14:textId="77777777" w:rsidR="00161CD7" w:rsidRPr="00161CD7" w:rsidRDefault="00161CD7" w:rsidP="00161CD7">
      <w:pPr>
        <w:numPr>
          <w:ilvl w:val="0"/>
          <w:numId w:val="23"/>
        </w:numPr>
      </w:pPr>
      <w:r w:rsidRPr="00161CD7">
        <w:t>Qualitative KPIs:</w:t>
      </w:r>
    </w:p>
    <w:p w14:paraId="45C06770" w14:textId="77777777" w:rsidR="00161CD7" w:rsidRPr="00161CD7" w:rsidRDefault="00161CD7" w:rsidP="00161CD7">
      <w:pPr>
        <w:numPr>
          <w:ilvl w:val="1"/>
          <w:numId w:val="23"/>
        </w:numPr>
      </w:pPr>
      <w:r w:rsidRPr="00161CD7">
        <w:t>User satisfaction scores.</w:t>
      </w:r>
    </w:p>
    <w:p w14:paraId="014CFD45" w14:textId="77777777" w:rsidR="00161CD7" w:rsidRPr="00161CD7" w:rsidRDefault="00161CD7" w:rsidP="00161CD7">
      <w:pPr>
        <w:numPr>
          <w:ilvl w:val="1"/>
          <w:numId w:val="23"/>
        </w:numPr>
      </w:pPr>
      <w:r w:rsidRPr="00161CD7">
        <w:t>Feedback on relevance and accuracy of generated cases.</w:t>
      </w:r>
    </w:p>
    <w:p w14:paraId="019D01C8" w14:textId="77777777" w:rsidR="00161CD7" w:rsidRPr="00161CD7" w:rsidRDefault="00161CD7" w:rsidP="00161CD7">
      <w:pPr>
        <w:numPr>
          <w:ilvl w:val="1"/>
          <w:numId w:val="23"/>
        </w:numPr>
      </w:pPr>
      <w:r w:rsidRPr="00161CD7">
        <w:t>Ease of integration with existing QA workflows.</w:t>
      </w:r>
    </w:p>
    <w:p w14:paraId="08B385B6" w14:textId="77777777" w:rsidR="00CB3FA1" w:rsidRPr="00161CD7" w:rsidRDefault="00CB3FA1" w:rsidP="00161CD7"/>
    <w:sectPr w:rsidR="00CB3FA1" w:rsidRPr="00161C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E32FC"/>
    <w:multiLevelType w:val="multilevel"/>
    <w:tmpl w:val="3AE8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9C0F91"/>
    <w:multiLevelType w:val="multilevel"/>
    <w:tmpl w:val="D0DE62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834D2E"/>
    <w:multiLevelType w:val="multilevel"/>
    <w:tmpl w:val="645C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C01CAF"/>
    <w:multiLevelType w:val="multilevel"/>
    <w:tmpl w:val="4926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A7169B"/>
    <w:multiLevelType w:val="multilevel"/>
    <w:tmpl w:val="CCF42B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5E1AFC"/>
    <w:multiLevelType w:val="multilevel"/>
    <w:tmpl w:val="E15867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B3585F"/>
    <w:multiLevelType w:val="multilevel"/>
    <w:tmpl w:val="1D96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B31232"/>
    <w:multiLevelType w:val="multilevel"/>
    <w:tmpl w:val="5B0E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711608"/>
    <w:multiLevelType w:val="multilevel"/>
    <w:tmpl w:val="CC6A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994125E"/>
    <w:multiLevelType w:val="multilevel"/>
    <w:tmpl w:val="ACCA2B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9368E2"/>
    <w:multiLevelType w:val="multilevel"/>
    <w:tmpl w:val="C7BE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9E5C9C"/>
    <w:multiLevelType w:val="multilevel"/>
    <w:tmpl w:val="2A26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5569CC"/>
    <w:multiLevelType w:val="multilevel"/>
    <w:tmpl w:val="F0929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CE2EAA"/>
    <w:multiLevelType w:val="multilevel"/>
    <w:tmpl w:val="DB96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61E0040"/>
    <w:multiLevelType w:val="multilevel"/>
    <w:tmpl w:val="6B48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9915D89"/>
    <w:multiLevelType w:val="multilevel"/>
    <w:tmpl w:val="53E4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9A42467"/>
    <w:multiLevelType w:val="multilevel"/>
    <w:tmpl w:val="61EA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8B0FB2"/>
    <w:multiLevelType w:val="multilevel"/>
    <w:tmpl w:val="A9E0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178169D"/>
    <w:multiLevelType w:val="multilevel"/>
    <w:tmpl w:val="5D52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B8236BF"/>
    <w:multiLevelType w:val="multilevel"/>
    <w:tmpl w:val="0A34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34C7015"/>
    <w:multiLevelType w:val="multilevel"/>
    <w:tmpl w:val="4B36DD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5BD305D"/>
    <w:multiLevelType w:val="multilevel"/>
    <w:tmpl w:val="17C6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C453413"/>
    <w:multiLevelType w:val="multilevel"/>
    <w:tmpl w:val="FE222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8978555">
    <w:abstractNumId w:val="12"/>
  </w:num>
  <w:num w:numId="2" w16cid:durableId="2063866928">
    <w:abstractNumId w:val="19"/>
  </w:num>
  <w:num w:numId="3" w16cid:durableId="693574839">
    <w:abstractNumId w:val="4"/>
  </w:num>
  <w:num w:numId="4" w16cid:durableId="67968255">
    <w:abstractNumId w:val="14"/>
  </w:num>
  <w:num w:numId="5" w16cid:durableId="170263766">
    <w:abstractNumId w:val="5"/>
  </w:num>
  <w:num w:numId="6" w16cid:durableId="2020812205">
    <w:abstractNumId w:val="10"/>
  </w:num>
  <w:num w:numId="7" w16cid:durableId="1870070691">
    <w:abstractNumId w:val="2"/>
  </w:num>
  <w:num w:numId="8" w16cid:durableId="172302253">
    <w:abstractNumId w:val="8"/>
  </w:num>
  <w:num w:numId="9" w16cid:durableId="1828744504">
    <w:abstractNumId w:val="16"/>
  </w:num>
  <w:num w:numId="10" w16cid:durableId="1352294098">
    <w:abstractNumId w:val="11"/>
  </w:num>
  <w:num w:numId="11" w16cid:durableId="455373660">
    <w:abstractNumId w:val="21"/>
  </w:num>
  <w:num w:numId="12" w16cid:durableId="1679693096">
    <w:abstractNumId w:val="13"/>
  </w:num>
  <w:num w:numId="13" w16cid:durableId="124936544">
    <w:abstractNumId w:val="17"/>
  </w:num>
  <w:num w:numId="14" w16cid:durableId="330260411">
    <w:abstractNumId w:val="15"/>
  </w:num>
  <w:num w:numId="15" w16cid:durableId="1537036410">
    <w:abstractNumId w:val="22"/>
  </w:num>
  <w:num w:numId="16" w16cid:durableId="2054961426">
    <w:abstractNumId w:val="7"/>
  </w:num>
  <w:num w:numId="17" w16cid:durableId="1058816868">
    <w:abstractNumId w:val="3"/>
  </w:num>
  <w:num w:numId="18" w16cid:durableId="1362701648">
    <w:abstractNumId w:val="6"/>
  </w:num>
  <w:num w:numId="19" w16cid:durableId="1427506382">
    <w:abstractNumId w:val="0"/>
  </w:num>
  <w:num w:numId="20" w16cid:durableId="200484291">
    <w:abstractNumId w:val="1"/>
  </w:num>
  <w:num w:numId="21" w16cid:durableId="815950667">
    <w:abstractNumId w:val="20"/>
  </w:num>
  <w:num w:numId="22" w16cid:durableId="723412736">
    <w:abstractNumId w:val="18"/>
  </w:num>
  <w:num w:numId="23" w16cid:durableId="18162182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CD7"/>
    <w:rsid w:val="00161CD7"/>
    <w:rsid w:val="00CB3FA1"/>
    <w:rsid w:val="00D642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FA2D1"/>
  <w15:chartTrackingRefBased/>
  <w15:docId w15:val="{D83EA5CF-9192-4955-987F-70FA570C1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CD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61CD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61CD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61CD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61CD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61C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C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C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C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CD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61CD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61CD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61CD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61CD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61C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C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C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CD7"/>
    <w:rPr>
      <w:rFonts w:eastAsiaTheme="majorEastAsia" w:cstheme="majorBidi"/>
      <w:color w:val="272727" w:themeColor="text1" w:themeTint="D8"/>
    </w:rPr>
  </w:style>
  <w:style w:type="paragraph" w:styleId="Title">
    <w:name w:val="Title"/>
    <w:basedOn w:val="Normal"/>
    <w:next w:val="Normal"/>
    <w:link w:val="TitleChar"/>
    <w:uiPriority w:val="10"/>
    <w:qFormat/>
    <w:rsid w:val="00161C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C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C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C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CD7"/>
    <w:pPr>
      <w:spacing w:before="160"/>
      <w:jc w:val="center"/>
    </w:pPr>
    <w:rPr>
      <w:i/>
      <w:iCs/>
      <w:color w:val="404040" w:themeColor="text1" w:themeTint="BF"/>
    </w:rPr>
  </w:style>
  <w:style w:type="character" w:customStyle="1" w:styleId="QuoteChar">
    <w:name w:val="Quote Char"/>
    <w:basedOn w:val="DefaultParagraphFont"/>
    <w:link w:val="Quote"/>
    <w:uiPriority w:val="29"/>
    <w:rsid w:val="00161CD7"/>
    <w:rPr>
      <w:i/>
      <w:iCs/>
      <w:color w:val="404040" w:themeColor="text1" w:themeTint="BF"/>
    </w:rPr>
  </w:style>
  <w:style w:type="paragraph" w:styleId="ListParagraph">
    <w:name w:val="List Paragraph"/>
    <w:basedOn w:val="Normal"/>
    <w:uiPriority w:val="34"/>
    <w:qFormat/>
    <w:rsid w:val="00161CD7"/>
    <w:pPr>
      <w:ind w:left="720"/>
      <w:contextualSpacing/>
    </w:pPr>
  </w:style>
  <w:style w:type="character" w:styleId="IntenseEmphasis">
    <w:name w:val="Intense Emphasis"/>
    <w:basedOn w:val="DefaultParagraphFont"/>
    <w:uiPriority w:val="21"/>
    <w:qFormat/>
    <w:rsid w:val="00161CD7"/>
    <w:rPr>
      <w:i/>
      <w:iCs/>
      <w:color w:val="2E74B5" w:themeColor="accent1" w:themeShade="BF"/>
    </w:rPr>
  </w:style>
  <w:style w:type="paragraph" w:styleId="IntenseQuote">
    <w:name w:val="Intense Quote"/>
    <w:basedOn w:val="Normal"/>
    <w:next w:val="Normal"/>
    <w:link w:val="IntenseQuoteChar"/>
    <w:uiPriority w:val="30"/>
    <w:qFormat/>
    <w:rsid w:val="00161CD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61CD7"/>
    <w:rPr>
      <w:i/>
      <w:iCs/>
      <w:color w:val="2E74B5" w:themeColor="accent1" w:themeShade="BF"/>
    </w:rPr>
  </w:style>
  <w:style w:type="character" w:styleId="IntenseReference">
    <w:name w:val="Intense Reference"/>
    <w:basedOn w:val="DefaultParagraphFont"/>
    <w:uiPriority w:val="32"/>
    <w:qFormat/>
    <w:rsid w:val="00161CD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0613">
      <w:bodyDiv w:val="1"/>
      <w:marLeft w:val="0"/>
      <w:marRight w:val="0"/>
      <w:marTop w:val="0"/>
      <w:marBottom w:val="0"/>
      <w:divBdr>
        <w:top w:val="none" w:sz="0" w:space="0" w:color="auto"/>
        <w:left w:val="none" w:sz="0" w:space="0" w:color="auto"/>
        <w:bottom w:val="none" w:sz="0" w:space="0" w:color="auto"/>
        <w:right w:val="none" w:sz="0" w:space="0" w:color="auto"/>
      </w:divBdr>
    </w:div>
    <w:div w:id="668489104">
      <w:bodyDiv w:val="1"/>
      <w:marLeft w:val="0"/>
      <w:marRight w:val="0"/>
      <w:marTop w:val="0"/>
      <w:marBottom w:val="0"/>
      <w:divBdr>
        <w:top w:val="none" w:sz="0" w:space="0" w:color="auto"/>
        <w:left w:val="none" w:sz="0" w:space="0" w:color="auto"/>
        <w:bottom w:val="none" w:sz="0" w:space="0" w:color="auto"/>
        <w:right w:val="none" w:sz="0" w:space="0" w:color="auto"/>
      </w:divBdr>
    </w:div>
    <w:div w:id="711535291">
      <w:bodyDiv w:val="1"/>
      <w:marLeft w:val="0"/>
      <w:marRight w:val="0"/>
      <w:marTop w:val="0"/>
      <w:marBottom w:val="0"/>
      <w:divBdr>
        <w:top w:val="none" w:sz="0" w:space="0" w:color="auto"/>
        <w:left w:val="none" w:sz="0" w:space="0" w:color="auto"/>
        <w:bottom w:val="none" w:sz="0" w:space="0" w:color="auto"/>
        <w:right w:val="none" w:sz="0" w:space="0" w:color="auto"/>
      </w:divBdr>
    </w:div>
    <w:div w:id="934944067">
      <w:bodyDiv w:val="1"/>
      <w:marLeft w:val="0"/>
      <w:marRight w:val="0"/>
      <w:marTop w:val="0"/>
      <w:marBottom w:val="0"/>
      <w:divBdr>
        <w:top w:val="none" w:sz="0" w:space="0" w:color="auto"/>
        <w:left w:val="none" w:sz="0" w:space="0" w:color="auto"/>
        <w:bottom w:val="none" w:sz="0" w:space="0" w:color="auto"/>
        <w:right w:val="none" w:sz="0" w:space="0" w:color="auto"/>
      </w:divBdr>
    </w:div>
    <w:div w:id="1494448431">
      <w:bodyDiv w:val="1"/>
      <w:marLeft w:val="0"/>
      <w:marRight w:val="0"/>
      <w:marTop w:val="0"/>
      <w:marBottom w:val="0"/>
      <w:divBdr>
        <w:top w:val="none" w:sz="0" w:space="0" w:color="auto"/>
        <w:left w:val="none" w:sz="0" w:space="0" w:color="auto"/>
        <w:bottom w:val="none" w:sz="0" w:space="0" w:color="auto"/>
        <w:right w:val="none" w:sz="0" w:space="0" w:color="auto"/>
      </w:divBdr>
    </w:div>
    <w:div w:id="1617255641">
      <w:bodyDiv w:val="1"/>
      <w:marLeft w:val="0"/>
      <w:marRight w:val="0"/>
      <w:marTop w:val="0"/>
      <w:marBottom w:val="0"/>
      <w:divBdr>
        <w:top w:val="none" w:sz="0" w:space="0" w:color="auto"/>
        <w:left w:val="none" w:sz="0" w:space="0" w:color="auto"/>
        <w:bottom w:val="none" w:sz="0" w:space="0" w:color="auto"/>
        <w:right w:val="none" w:sz="0" w:space="0" w:color="auto"/>
      </w:divBdr>
    </w:div>
    <w:div w:id="1780755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622</Words>
  <Characters>3546</Characters>
  <Application>Microsoft Office Word</Application>
  <DocSecurity>0</DocSecurity>
  <Lines>29</Lines>
  <Paragraphs>8</Paragraphs>
  <ScaleCrop>false</ScaleCrop>
  <Company>Capgemini</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Dutta, Shounak Subimal</dc:creator>
  <cp:keywords/>
  <dc:description/>
  <cp:lastModifiedBy>Dutta, Shounak Subimal</cp:lastModifiedBy>
  <cp:revision>1</cp:revision>
  <dcterms:created xsi:type="dcterms:W3CDTF">2025-08-13T08:39:00Z</dcterms:created>
  <dcterms:modified xsi:type="dcterms:W3CDTF">2025-08-13T08:45:00Z</dcterms:modified>
</cp:coreProperties>
</file>