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B9465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Feature: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Registration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2DA8A27C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As </w:t>
      </w:r>
      <w:proofErr w:type="gramStart"/>
      <w:r>
        <w:rPr>
          <w:rFonts w:ascii="Times New Roman" w:eastAsia="LiberationMono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="LiberationMono" w:hAnsi="Times New Roman" w:cs="Times New Roman"/>
          <w:sz w:val="28"/>
          <w:szCs w:val="28"/>
        </w:rPr>
        <w:t xml:space="preserve"> interested individual</w:t>
      </w:r>
    </w:p>
    <w:p w14:paraId="396E46F0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>So that I can curat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e 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data </w:t>
      </w:r>
    </w:p>
    <w:p w14:paraId="56A44180" w14:textId="77777777" w:rsidR="002A7723" w:rsidRDefault="00F472FB">
      <w:pPr>
        <w:spacing w:line="440" w:lineRule="exac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>I want to register on the website</w:t>
      </w:r>
    </w:p>
    <w:p w14:paraId="76719CF2" w14:textId="77777777" w:rsidR="002A7723" w:rsidRDefault="002A7723">
      <w:pPr>
        <w:spacing w:line="440" w:lineRule="exact"/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</w:pPr>
    </w:p>
    <w:p w14:paraId="7F9EDAC2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Feature: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Filling in the questionnaire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0C3B4595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As a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curator</w:t>
      </w:r>
    </w:p>
    <w:p w14:paraId="58E91768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>So that I can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 evaluate my performance by the classified data sets</w:t>
      </w:r>
    </w:p>
    <w:p w14:paraId="0133C60E" w14:textId="77777777" w:rsidR="002A7723" w:rsidRDefault="00F472FB">
      <w:pPr>
        <w:spacing w:line="440" w:lineRule="exac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>I want to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 fill in the question list to classify data sets</w:t>
      </w:r>
    </w:p>
    <w:p w14:paraId="3A41AF53" w14:textId="77777777" w:rsidR="002A7723" w:rsidRDefault="002A7723">
      <w:pPr>
        <w:spacing w:line="440" w:lineRule="exact"/>
        <w:rPr>
          <w:rFonts w:ascii="Times New Roman" w:eastAsia="LiberationMono" w:hAnsi="Times New Roman" w:cs="Times New Roman"/>
          <w:sz w:val="28"/>
          <w:szCs w:val="28"/>
        </w:rPr>
      </w:pPr>
    </w:p>
    <w:p w14:paraId="04EFCB63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Feature: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Viewing my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submission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7E5A57CC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As a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curator</w:t>
      </w:r>
    </w:p>
    <w:p w14:paraId="6AE72E35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So that I can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review my past answers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41E4A642" w14:textId="77777777" w:rsidR="002A7723" w:rsidRDefault="00F472FB">
      <w:pPr>
        <w:spacing w:line="440" w:lineRule="exac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I want to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view my submission</w:t>
      </w:r>
    </w:p>
    <w:p w14:paraId="7BCB0751" w14:textId="77777777" w:rsidR="002A7723" w:rsidRDefault="002A7723">
      <w:pPr>
        <w:spacing w:line="440" w:lineRule="exac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6E4AA5C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Feature: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ecord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>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curation result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>s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7D684FAE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As </w:t>
      </w:r>
      <w:proofErr w:type="spellStart"/>
      <w:proofErr w:type="gramStart"/>
      <w:r>
        <w:rPr>
          <w:rFonts w:ascii="Times New Roman" w:eastAsia="LiberationMono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administrat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>or</w:t>
      </w:r>
    </w:p>
    <w:p w14:paraId="25C5B242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So that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I can choose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curators who 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>can be trusted more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2C54651F" w14:textId="77777777" w:rsidR="002A7723" w:rsidRDefault="00F472FB">
      <w:pPr>
        <w:spacing w:line="440" w:lineRule="exac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LiberationMono" w:hAnsi="Times New Roman" w:cs="Times New Roman"/>
          <w:sz w:val="28"/>
          <w:szCs w:val="28"/>
        </w:rPr>
        <w:t>I want to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evaluate curators based on their past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performance</w:t>
      </w:r>
    </w:p>
    <w:p w14:paraId="3CB81341" w14:textId="77777777" w:rsidR="002A7723" w:rsidRDefault="002A7723">
      <w:pPr>
        <w:spacing w:line="440" w:lineRule="exac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14:paraId="7CC778E7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Feature: </w:t>
      </w:r>
      <w:bookmarkStart w:id="1" w:name="OLE_LINK3"/>
      <w:r>
        <w:rPr>
          <w:rFonts w:ascii="Times New Roman" w:eastAsia="LiberationMono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xtract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>ing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the data set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public websites</w:t>
      </w:r>
      <w:bookmarkEnd w:id="1"/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0B764363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As </w:t>
      </w:r>
      <w:proofErr w:type="spellStart"/>
      <w:proofErr w:type="gramStart"/>
      <w:r>
        <w:rPr>
          <w:rFonts w:ascii="Times New Roman" w:eastAsia="LiberationMono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administrat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>or</w:t>
      </w:r>
    </w:p>
    <w:p w14:paraId="5303DE0B" w14:textId="77777777" w:rsidR="002A7723" w:rsidRDefault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So that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I can automatically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assign the data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set to users</w:t>
      </w:r>
    </w:p>
    <w:p w14:paraId="566A24DC" w14:textId="77777777" w:rsidR="002A7723" w:rsidRDefault="00F472FB">
      <w:pPr>
        <w:spacing w:line="440" w:lineRule="exact"/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LiberationMono" w:hAnsi="Times New Roman" w:cs="Times New Roman"/>
          <w:sz w:val="28"/>
          <w:szCs w:val="28"/>
        </w:rPr>
        <w:t>I want to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provide the term for searching in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ArrayExpress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or GEO</w:t>
      </w:r>
    </w:p>
    <w:p w14:paraId="4114F618" w14:textId="77777777" w:rsidR="00F472FB" w:rsidRDefault="00F472FB">
      <w:pPr>
        <w:spacing w:line="440" w:lineRule="exact"/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</w:pPr>
    </w:p>
    <w:p w14:paraId="5C31DF51" w14:textId="77777777" w:rsidR="00F472FB" w:rsidRDefault="00F472FB" w:rsidP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Feature: 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>Training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00511626" w14:textId="77777777" w:rsidR="00F472FB" w:rsidRDefault="00F472FB" w:rsidP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As a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>rson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without much </w:t>
      </w:r>
      <w:bookmarkStart w:id="2" w:name="OLE_LINK1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biological background</w:t>
      </w:r>
      <w:bookmarkEnd w:id="2"/>
    </w:p>
    <w:p w14:paraId="41CB5C9D" w14:textId="77777777" w:rsidR="00F472FB" w:rsidRDefault="00F472FB" w:rsidP="00F472FB">
      <w:pPr>
        <w:spacing w:line="440" w:lineRule="exact"/>
        <w:jc w:val="left"/>
        <w:rPr>
          <w:rFonts w:ascii="Times New Roman" w:eastAsia="LiberationMono" w:hAnsi="Times New Roman" w:cs="Times New Roman"/>
          <w:sz w:val="28"/>
          <w:szCs w:val="28"/>
        </w:rPr>
      </w:pPr>
      <w:r>
        <w:rPr>
          <w:rFonts w:ascii="Times New Roman" w:eastAsia="LiberationMono" w:hAnsi="Times New Roman" w:cs="Times New Roman"/>
          <w:sz w:val="28"/>
          <w:szCs w:val="28"/>
        </w:rPr>
        <w:t xml:space="preserve">So that I can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easily learn the necessary curation skills</w:t>
      </w:r>
      <w:r>
        <w:rPr>
          <w:rFonts w:ascii="Times New Roman" w:eastAsia="LiberationMono" w:hAnsi="Times New Roman" w:cs="Times New Roman"/>
          <w:sz w:val="28"/>
          <w:szCs w:val="28"/>
        </w:rPr>
        <w:t xml:space="preserve"> </w:t>
      </w:r>
    </w:p>
    <w:p w14:paraId="31ACBE57" w14:textId="77777777" w:rsidR="00F472FB" w:rsidRPr="00F472FB" w:rsidRDefault="00F472FB">
      <w:pPr>
        <w:spacing w:line="440" w:lineRule="exact"/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LiberationMono" w:hAnsi="Times New Roman" w:cs="Times New Roman"/>
          <w:sz w:val="28"/>
          <w:szCs w:val="28"/>
        </w:rPr>
        <w:t>I want to</w:t>
      </w:r>
      <w:r>
        <w:rPr>
          <w:rFonts w:ascii="Times New Roman" w:eastAsia="LiberationMono" w:hAnsi="Times New Roman" w:cs="Times New Roman" w:hint="eastAsia"/>
          <w:sz w:val="28"/>
          <w:szCs w:val="28"/>
        </w:rPr>
        <w:t xml:space="preserve"> receive 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raining materials</w:t>
      </w:r>
      <w:r>
        <w:rPr>
          <w:rFonts w:ascii="Times New Roman" w:hAnsi="Times New Roman" w:cs="Times New Roman" w:hint="eastAsia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rendered in a user-friendly fashion</w:t>
      </w:r>
    </w:p>
    <w:sectPr w:rsidR="00F472FB" w:rsidRPr="00F472F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Mono">
    <w:altName w:val="宋体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A7723"/>
    <w:rsid w:val="00F472FB"/>
    <w:rsid w:val="02C12814"/>
    <w:rsid w:val="042E6A5F"/>
    <w:rsid w:val="088536A8"/>
    <w:rsid w:val="0E03371A"/>
    <w:rsid w:val="1608330A"/>
    <w:rsid w:val="182E2F1E"/>
    <w:rsid w:val="1ABB0899"/>
    <w:rsid w:val="1F0E4BBA"/>
    <w:rsid w:val="200D73DB"/>
    <w:rsid w:val="22DD468A"/>
    <w:rsid w:val="29C804D4"/>
    <w:rsid w:val="3838431C"/>
    <w:rsid w:val="3D4148CC"/>
    <w:rsid w:val="3FF30AA8"/>
    <w:rsid w:val="454C65EB"/>
    <w:rsid w:val="50A1527A"/>
    <w:rsid w:val="5998768E"/>
    <w:rsid w:val="5F38182D"/>
    <w:rsid w:val="625D3300"/>
    <w:rsid w:val="659844A7"/>
    <w:rsid w:val="6977224B"/>
    <w:rsid w:val="6C983F91"/>
    <w:rsid w:val="74E620AF"/>
    <w:rsid w:val="762C0608"/>
    <w:rsid w:val="78676BAF"/>
    <w:rsid w:val="7B0602AD"/>
    <w:rsid w:val="7B661C05"/>
    <w:rsid w:val="7CB40BD2"/>
    <w:rsid w:val="7EC6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3DBC1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Macintosh Word</Application>
  <DocSecurity>0</DocSecurity>
  <Lines>6</Lines>
  <Paragraphs>1</Paragraphs>
  <ScaleCrop>false</ScaleCrop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Wenrui Zhang</cp:lastModifiedBy>
  <cp:revision>1</cp:revision>
  <dcterms:created xsi:type="dcterms:W3CDTF">2014-10-29T12:08:00Z</dcterms:created>
  <dcterms:modified xsi:type="dcterms:W3CDTF">2016-10-10T00:22:00Z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