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1B771">
      <w:pPr>
        <w:spacing w:line="560" w:lineRule="exact"/>
      </w:pPr>
    </w:p>
    <w:p w14:paraId="76D2B845">
      <w:pPr>
        <w:spacing w:line="560" w:lineRule="exact"/>
      </w:pPr>
    </w:p>
    <w:p w14:paraId="6BF33AFC">
      <w:pPr>
        <w:spacing w:line="560" w:lineRule="exact"/>
      </w:pPr>
    </w:p>
    <w:p w14:paraId="4D0969C2">
      <w:pPr>
        <w:spacing w:line="560" w:lineRule="exact"/>
      </w:pPr>
    </w:p>
    <w:p w14:paraId="4F3CCBF4">
      <w:pPr>
        <w:spacing w:line="560" w:lineRule="exact"/>
      </w:pPr>
    </w:p>
    <w:p w14:paraId="01A82265">
      <w:pPr>
        <w:spacing w:line="560" w:lineRule="exact"/>
      </w:pPr>
    </w:p>
    <w:p w14:paraId="521D7FC7"/>
    <w:p w14:paraId="6398BFA7"/>
    <w:p w14:paraId="2C29245C">
      <w:pPr>
        <w:jc w:val="center"/>
      </w:pPr>
      <w:r>
        <w:rPr>
          <w:rFonts w:ascii="黑体" w:hAnsi="黑体" w:eastAsia="黑体"/>
          <w:b/>
          <w:sz w:val="52"/>
        </w:rPr>
        <w:t>献微系统技术文件</w:t>
      </w:r>
    </w:p>
    <w:p w14:paraId="30936E92">
      <w:pPr>
        <w:jc w:val="center"/>
      </w:pPr>
      <w:r>
        <w:rPr>
          <w:rFonts w:ascii="黑体" w:hAnsi="黑体" w:eastAsia="黑体"/>
          <w:b/>
          <w:sz w:val="44"/>
        </w:rPr>
        <w:t>软件设计说明</w:t>
      </w:r>
    </w:p>
    <w:p w14:paraId="2DF2E341"/>
    <w:p w14:paraId="53200190"/>
    <w:p w14:paraId="2B32E161"/>
    <w:p w14:paraId="139C1EC6"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  <w:t>文档标识号：XW-SDD-001</w:t>
      </w:r>
    </w:p>
    <w:p w14:paraId="1D135A1C"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  <w:t>版 本 号：V1.0.0</w:t>
      </w:r>
    </w:p>
    <w:p w14:paraId="0C3B8577">
      <w:pPr>
        <w:spacing w:line="560" w:lineRule="exact"/>
        <w:jc w:val="center"/>
      </w:pPr>
    </w:p>
    <w:p w14:paraId="17F59EBA"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  <w:t>编制单位：献微系统开发团队</w:t>
      </w:r>
    </w:p>
    <w:p w14:paraId="144DCAF3"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  <w:t>编制日期：2026年5月</w:t>
      </w:r>
    </w:p>
    <w:p w14:paraId="01E2EA11">
      <w:r>
        <w:br w:type="page"/>
      </w:r>
    </w:p>
    <w:p w14:paraId="6B81499E">
      <w:pPr>
        <w:spacing w:line="560" w:lineRule="exact"/>
        <w:jc w:val="center"/>
      </w:pPr>
      <w:r>
        <w:rPr>
          <w:rFonts w:ascii="黑体" w:hAnsi="黑体" w:eastAsia="黑体"/>
          <w:b/>
          <w:sz w:val="44"/>
        </w:rPr>
        <w:t>文档修改记录</w:t>
      </w:r>
    </w:p>
    <w:p w14:paraId="47149B33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表0-1 文档修改记录表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42858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6ABABD4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版本号</w:t>
            </w:r>
          </w:p>
        </w:tc>
        <w:tc>
          <w:tcPr>
            <w:tcW w:w="1385" w:type="dxa"/>
            <w:shd w:val="clear" w:color="auto" w:fill="F2F2F2"/>
          </w:tcPr>
          <w:p w14:paraId="27A012B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修改原因</w:t>
            </w:r>
          </w:p>
        </w:tc>
        <w:tc>
          <w:tcPr>
            <w:tcW w:w="1385" w:type="dxa"/>
            <w:shd w:val="clear" w:color="auto" w:fill="F2F2F2"/>
          </w:tcPr>
          <w:p w14:paraId="7F8338E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修改内容</w:t>
            </w:r>
          </w:p>
        </w:tc>
        <w:tc>
          <w:tcPr>
            <w:tcW w:w="1385" w:type="dxa"/>
            <w:shd w:val="clear" w:color="auto" w:fill="F2F2F2"/>
          </w:tcPr>
          <w:p w14:paraId="3244E21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修改人</w:t>
            </w:r>
          </w:p>
        </w:tc>
        <w:tc>
          <w:tcPr>
            <w:tcW w:w="1385" w:type="dxa"/>
            <w:shd w:val="clear" w:color="auto" w:fill="F2F2F2"/>
          </w:tcPr>
          <w:p w14:paraId="319F9FC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日期</w:t>
            </w:r>
          </w:p>
        </w:tc>
        <w:tc>
          <w:tcPr>
            <w:tcW w:w="1385" w:type="dxa"/>
            <w:shd w:val="clear" w:color="auto" w:fill="F2F2F2"/>
          </w:tcPr>
          <w:p w14:paraId="144C043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备注</w:t>
            </w:r>
          </w:p>
        </w:tc>
      </w:tr>
      <w:tr w14:paraId="4B77D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7A0E24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V1.0.0</w:t>
            </w:r>
          </w:p>
        </w:tc>
        <w:tc>
          <w:tcPr>
            <w:tcW w:w="1385" w:type="dxa"/>
          </w:tcPr>
          <w:p w14:paraId="244C6A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新建文档</w:t>
            </w:r>
          </w:p>
        </w:tc>
        <w:tc>
          <w:tcPr>
            <w:tcW w:w="1385" w:type="dxa"/>
          </w:tcPr>
          <w:p w14:paraId="342D8D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创建软件设计说明</w:t>
            </w:r>
          </w:p>
        </w:tc>
        <w:tc>
          <w:tcPr>
            <w:tcW w:w="1385" w:type="dxa"/>
          </w:tcPr>
          <w:p w14:paraId="17D24A8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献微系统开发团队</w:t>
            </w:r>
          </w:p>
        </w:tc>
        <w:tc>
          <w:tcPr>
            <w:tcW w:w="1385" w:type="dxa"/>
          </w:tcPr>
          <w:p w14:paraId="7FE2CA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2026-05</w:t>
            </w:r>
          </w:p>
        </w:tc>
        <w:tc>
          <w:tcPr>
            <w:tcW w:w="1385" w:type="dxa"/>
          </w:tcPr>
          <w:p w14:paraId="5B2D4CD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初始版本</w:t>
            </w:r>
          </w:p>
        </w:tc>
      </w:tr>
    </w:tbl>
    <w:p w14:paraId="1D46C222">
      <w:r>
        <w:br w:type="page"/>
      </w:r>
    </w:p>
    <w:p w14:paraId="766E4A17">
      <w:pPr>
        <w:spacing w:line="560" w:lineRule="exact"/>
        <w:jc w:val="center"/>
      </w:pPr>
      <w:r>
        <w:rPr>
          <w:rFonts w:ascii="黑体" w:hAnsi="黑体" w:eastAsia="黑体"/>
          <w:b/>
          <w:sz w:val="44"/>
        </w:rPr>
        <w:t>目  次</w:t>
      </w:r>
    </w:p>
    <w:p w14:paraId="7A6087DA">
      <w:r>
        <w:fldChar w:fldCharType="begin"/>
      </w:r>
      <w:r>
        <w:instrText xml:space="preserve"> TOC \o "1-5" \h \z \u </w:instrText>
      </w:r>
      <w:r>
        <w:fldChar w:fldCharType="separate"/>
      </w:r>
      <w:r>
        <w:rPr>
          <w:rFonts w:ascii="仿宋" w:hAnsi="仿宋" w:eastAsia="仿宋"/>
          <w:b w:val="0"/>
          <w:sz w:val="24"/>
        </w:rPr>
        <w:t>（请右键更新域以生成目录）</w:t>
      </w:r>
      <w:r>
        <w:fldChar w:fldCharType="end"/>
      </w:r>
    </w:p>
    <w:p w14:paraId="005BEF0E">
      <w:r>
        <w:br w:type="page"/>
      </w:r>
    </w:p>
    <w:p w14:paraId="5835BE8E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1 范围</w:t>
      </w:r>
      <w:r>
        <w:rPr>
          <w:rFonts w:ascii="黑体" w:hAnsi="黑体" w:eastAsia="黑体"/>
          <w:b/>
          <w:sz w:val="44"/>
        </w:rPr>
        <w:tab/>
      </w:r>
      <w:r>
        <w:rPr>
          <w:rFonts w:ascii="黑体" w:hAnsi="黑体" w:eastAsia="黑体"/>
          <w:b/>
          <w:sz w:val="44"/>
        </w:rPr>
        <w:t>1</w:t>
      </w:r>
    </w:p>
    <w:p w14:paraId="6A3F039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1.1 标识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</w:t>
      </w:r>
    </w:p>
    <w:p w14:paraId="51BDADB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1.2 系统概述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</w:t>
      </w:r>
    </w:p>
    <w:p w14:paraId="405BD38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1.3 文档概述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</w:t>
      </w:r>
    </w:p>
    <w:p w14:paraId="33689334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2 引用文档</w:t>
      </w:r>
      <w:r>
        <w:rPr>
          <w:rFonts w:ascii="黑体" w:hAnsi="黑体" w:eastAsia="黑体"/>
          <w:b/>
          <w:sz w:val="44"/>
        </w:rPr>
        <w:tab/>
      </w:r>
      <w:r>
        <w:rPr>
          <w:rFonts w:ascii="黑体" w:hAnsi="黑体" w:eastAsia="黑体"/>
          <w:b/>
          <w:sz w:val="44"/>
        </w:rPr>
        <w:t>2</w:t>
      </w:r>
    </w:p>
    <w:p w14:paraId="1B0BBC36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3 需求</w:t>
      </w:r>
      <w:r>
        <w:rPr>
          <w:rFonts w:ascii="黑体" w:hAnsi="黑体" w:eastAsia="黑体"/>
          <w:b/>
          <w:sz w:val="44"/>
        </w:rPr>
        <w:tab/>
      </w:r>
      <w:r>
        <w:rPr>
          <w:rFonts w:ascii="黑体" w:hAnsi="黑体" w:eastAsia="黑体"/>
          <w:b/>
          <w:sz w:val="44"/>
        </w:rPr>
        <w:t>3</w:t>
      </w:r>
    </w:p>
    <w:p w14:paraId="3CDC5D4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 要求的状态和方式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3</w:t>
      </w:r>
    </w:p>
    <w:p w14:paraId="1EF4EC5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 CSCI能力需求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3</w:t>
      </w:r>
    </w:p>
    <w:p w14:paraId="736D515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3.3 CSCI外部接口需求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8</w:t>
      </w:r>
    </w:p>
    <w:p w14:paraId="2E5BF1F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3.4 CSCI内部接口需求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10</w:t>
      </w:r>
    </w:p>
    <w:p w14:paraId="7694C3A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3.5 CSCI内部数据需求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11</w:t>
      </w:r>
    </w:p>
    <w:p w14:paraId="51568AE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3.6 适应性需求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13</w:t>
      </w:r>
    </w:p>
    <w:p w14:paraId="0FE1E4F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3.7 保密性需求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13</w:t>
      </w:r>
    </w:p>
    <w:p w14:paraId="46B5D16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3.8 安全性需求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14</w:t>
      </w:r>
    </w:p>
    <w:p w14:paraId="280655A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3.9 CSCI环境适应性需求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14</w:t>
      </w:r>
    </w:p>
    <w:p w14:paraId="602BDDD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3.10 其他质量特性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14</w:t>
      </w:r>
    </w:p>
    <w:p w14:paraId="7EA834B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3.11 计算机资源需求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15</w:t>
      </w:r>
    </w:p>
    <w:p w14:paraId="02A4DD2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3.12 设计和实现约束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16</w:t>
      </w:r>
    </w:p>
    <w:p w14:paraId="4794816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3.13 人员相关需求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17</w:t>
      </w:r>
    </w:p>
    <w:p w14:paraId="04CF46C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3.14 训练相关需求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17</w:t>
      </w:r>
    </w:p>
    <w:p w14:paraId="07B3EBF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3.15 软件保障需求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17</w:t>
      </w:r>
    </w:p>
    <w:p w14:paraId="1F9CFB0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3.16 包装需求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17</w:t>
      </w:r>
    </w:p>
    <w:p w14:paraId="741F3BE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3.17 其他需求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18</w:t>
      </w:r>
    </w:p>
    <w:p w14:paraId="7BC943C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3.18 需求的优先顺序和关键性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18</w:t>
      </w:r>
    </w:p>
    <w:p w14:paraId="70FCCF2E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4 合格性规定</w:t>
      </w:r>
      <w:r>
        <w:rPr>
          <w:rFonts w:ascii="黑体" w:hAnsi="黑体" w:eastAsia="黑体"/>
          <w:b/>
          <w:sz w:val="44"/>
        </w:rPr>
        <w:tab/>
      </w:r>
      <w:r>
        <w:rPr>
          <w:rFonts w:ascii="黑体" w:hAnsi="黑体" w:eastAsia="黑体"/>
          <w:b/>
          <w:sz w:val="44"/>
        </w:rPr>
        <w:t>19</w:t>
      </w:r>
    </w:p>
    <w:p w14:paraId="01871D2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 CSCI能力需求的合格性规定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19</w:t>
      </w:r>
    </w:p>
    <w:p w14:paraId="6F01DC8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4.2 接口需求的合格性规定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20</w:t>
      </w:r>
    </w:p>
    <w:p w14:paraId="4814AF8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4.3 内部数据需求的合格性规定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21</w:t>
      </w:r>
    </w:p>
    <w:p w14:paraId="4488F4B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4.4 适应性需求的合格性规定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21</w:t>
      </w:r>
    </w:p>
    <w:p w14:paraId="1D93B5C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4.5 保密性需求的合格性规定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21</w:t>
      </w:r>
    </w:p>
    <w:p w14:paraId="5751E8F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4.6 安全性需求的合格性规定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22</w:t>
      </w:r>
    </w:p>
    <w:p w14:paraId="2476E60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4.7 环境适应性需求的合格性规定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22</w:t>
      </w:r>
    </w:p>
    <w:p w14:paraId="58FB8B2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4.8 其他质量特性的合格性规定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22</w:t>
      </w:r>
    </w:p>
    <w:p w14:paraId="507B38D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4.9 设计和实现约束的合格性规定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23</w:t>
      </w:r>
    </w:p>
    <w:p w14:paraId="792807F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4.10 人员相关需求的合格性规定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23</w:t>
      </w:r>
    </w:p>
    <w:p w14:paraId="1824527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4.11 软件保障需求的合格性规定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23</w:t>
      </w:r>
    </w:p>
    <w:p w14:paraId="4FCB4BE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4.12 包装需求的合格性规定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23</w:t>
      </w:r>
    </w:p>
    <w:p w14:paraId="3DBCF0C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4.13 其他需求的合格性规定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24</w:t>
      </w:r>
    </w:p>
    <w:p w14:paraId="5D2DEF50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5 需求可追踪性</w:t>
      </w:r>
      <w:r>
        <w:rPr>
          <w:rFonts w:ascii="黑体" w:hAnsi="黑体" w:eastAsia="黑体"/>
          <w:b/>
          <w:sz w:val="44"/>
        </w:rPr>
        <w:tab/>
      </w:r>
      <w:r>
        <w:rPr>
          <w:rFonts w:ascii="黑体" w:hAnsi="黑体" w:eastAsia="黑体"/>
          <w:b/>
          <w:sz w:val="44"/>
        </w:rPr>
        <w:t>25</w:t>
      </w:r>
    </w:p>
    <w:p w14:paraId="036C005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5.1 系统需求标识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25</w:t>
      </w:r>
    </w:p>
    <w:p w14:paraId="131E473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5.2 正向追踪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25</w:t>
      </w:r>
    </w:p>
    <w:p w14:paraId="5480D9B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5.3 逆向追踪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26</w:t>
      </w:r>
    </w:p>
    <w:p w14:paraId="2D8F9D3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5.4 完整追踪矩阵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27</w:t>
      </w:r>
    </w:p>
    <w:p w14:paraId="6549649F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6 注释</w:t>
      </w:r>
      <w:r>
        <w:rPr>
          <w:rFonts w:ascii="黑体" w:hAnsi="黑体" w:eastAsia="黑体"/>
          <w:b/>
          <w:sz w:val="44"/>
        </w:rPr>
        <w:tab/>
      </w:r>
      <w:r>
        <w:rPr>
          <w:rFonts w:ascii="黑体" w:hAnsi="黑体" w:eastAsia="黑体"/>
          <w:b/>
          <w:sz w:val="44"/>
        </w:rPr>
        <w:t>28</w:t>
      </w:r>
    </w:p>
    <w:p w14:paraId="4ADE01D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6.1 术语说明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28</w:t>
      </w:r>
    </w:p>
    <w:p w14:paraId="3F7847E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6.2 缩略语说明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29</w:t>
      </w:r>
    </w:p>
    <w:p w14:paraId="549E364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6.3 背景信息</w:t>
      </w:r>
      <w:r>
        <w:rPr>
          <w:rFonts w:ascii="仿宋" w:hAnsi="仿宋" w:eastAsia="仿宋"/>
          <w:b/>
          <w:sz w:val="32"/>
        </w:rPr>
        <w:tab/>
      </w:r>
      <w:r>
        <w:rPr>
          <w:rFonts w:ascii="仿宋" w:hAnsi="仿宋" w:eastAsia="仿宋"/>
          <w:b/>
          <w:sz w:val="32"/>
        </w:rPr>
        <w:t>30</w:t>
      </w:r>
    </w:p>
    <w:p w14:paraId="46D5CDC7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1 范围</w:t>
      </w:r>
    </w:p>
    <w:p w14:paraId="5A0060F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1.1 标识</w:t>
      </w:r>
    </w:p>
    <w:p w14:paraId="2B9B39E1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本文档适用于献微系统的软件需求规格说明。文档标识号：XW-REQ-001，版本号：V1.0.0。本文档针对的计算机软件配置项（CSCI）为献微系统软件，CSCI标识号为XW-CSCI-001。</w:t>
      </w:r>
    </w:p>
    <w:p w14:paraId="6F661DF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1.2 系统概述</w:t>
      </w:r>
    </w:p>
    <w:p w14:paraId="289B89D4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献微系统是一个基于大语言模型（LLM）的军事情报文章撰写与数据分析系统。系统采用前后端分离的三层架构（Vue 3前端 + Spring Boot后端 + Flask算法服务），通过算法服务调用大语言模型，实现智能化的事件抽取和报文融合功能。</w:t>
      </w:r>
    </w:p>
    <w:p w14:paraId="5DDCF401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系统的总体架构如下：</w:t>
      </w:r>
    </w:p>
    <w:p w14:paraId="3F0494AB">
      <w:pPr>
        <w:jc w:val="center"/>
      </w:pPr>
      <w:r>
        <w:drawing>
          <wp:inline distT="0" distB="0" distL="114300" distR="114300">
            <wp:extent cx="5029200" cy="166497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5EAE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图1-1 献微系统总体架构图</w:t>
      </w:r>
    </w:p>
    <w:p w14:paraId="3C3C5D57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系统包含以下三个核心功能模块：</w:t>
      </w:r>
    </w:p>
    <w:p w14:paraId="356161B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报文管理模块：负责军事情报报文的查询、筛选、分类管理、详情查看和批量导入，支持文字报和图文报两种模态类型</w:t>
      </w:r>
    </w:p>
    <w:p w14:paraId="4D73AE0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属性抽取模块：基于大语言模型对报文进行层次化事件抽取，提取时间、地点、主体、动作等关键信息，并通过RexUniNlu服务进行多标签分类</w:t>
      </w:r>
    </w:p>
    <w:p w14:paraId="2E5E8FA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报文融合模块：将多篇相关报文的抽取结果进行融合，通过LLM生成包含标题、摘要、时间线和详细内容的综合分析报告</w:t>
      </w:r>
    </w:p>
    <w:p w14:paraId="66947DD1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表1-1 系统技术栈总览表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F5B9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25287B9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层级</w:t>
            </w:r>
          </w:p>
        </w:tc>
        <w:tc>
          <w:tcPr>
            <w:tcW w:w="2771" w:type="dxa"/>
            <w:shd w:val="clear" w:color="auto" w:fill="F2F2F2"/>
          </w:tcPr>
          <w:p w14:paraId="50A9552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技术栈</w:t>
            </w:r>
          </w:p>
        </w:tc>
        <w:tc>
          <w:tcPr>
            <w:tcW w:w="2771" w:type="dxa"/>
            <w:shd w:val="clear" w:color="auto" w:fill="F2F2F2"/>
          </w:tcPr>
          <w:p w14:paraId="669C83B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版本</w:t>
            </w:r>
          </w:p>
        </w:tc>
      </w:tr>
      <w:tr w14:paraId="7D5FF4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38E563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</w:t>
            </w:r>
          </w:p>
        </w:tc>
        <w:tc>
          <w:tcPr>
            <w:tcW w:w="2771" w:type="dxa"/>
          </w:tcPr>
          <w:p w14:paraId="0A8F55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Vue 3 + Vite + Element Plus + Pinia</w:t>
            </w:r>
          </w:p>
        </w:tc>
        <w:tc>
          <w:tcPr>
            <w:tcW w:w="2771" w:type="dxa"/>
          </w:tcPr>
          <w:p w14:paraId="07EF27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3.5.13 / 6.0.7 / 2.9.1 / 2.3.0</w:t>
            </w:r>
          </w:p>
        </w:tc>
      </w:tr>
      <w:tr w14:paraId="1A88D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5D2798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</w:t>
            </w:r>
          </w:p>
        </w:tc>
        <w:tc>
          <w:tcPr>
            <w:tcW w:w="2771" w:type="dxa"/>
          </w:tcPr>
          <w:p w14:paraId="37B1FB5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Spring Boot + MyBatis + Druid</w:t>
            </w:r>
          </w:p>
        </w:tc>
        <w:tc>
          <w:tcPr>
            <w:tcW w:w="2771" w:type="dxa"/>
          </w:tcPr>
          <w:p w14:paraId="537313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2.7.18 / 2.3.2 / 1.2.20</w:t>
            </w:r>
          </w:p>
        </w:tc>
      </w:tr>
      <w:tr w14:paraId="7D81C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4E7BE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</w:t>
            </w:r>
          </w:p>
        </w:tc>
        <w:tc>
          <w:tcPr>
            <w:tcW w:w="2771" w:type="dxa"/>
          </w:tcPr>
          <w:p w14:paraId="2BF614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Python Flask + OpenAI SDK</w:t>
            </w:r>
          </w:p>
        </w:tc>
        <w:tc>
          <w:tcPr>
            <w:tcW w:w="2771" w:type="dxa"/>
          </w:tcPr>
          <w:p w14:paraId="50E01FB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2.0+ / 1.0+</w:t>
            </w:r>
          </w:p>
        </w:tc>
      </w:tr>
      <w:tr w14:paraId="35A7E0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50B3C8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数据库</w:t>
            </w:r>
          </w:p>
        </w:tc>
        <w:tc>
          <w:tcPr>
            <w:tcW w:w="2771" w:type="dxa"/>
          </w:tcPr>
          <w:p w14:paraId="657666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MySQL</w:t>
            </w:r>
          </w:p>
        </w:tc>
        <w:tc>
          <w:tcPr>
            <w:tcW w:w="2771" w:type="dxa"/>
          </w:tcPr>
          <w:p w14:paraId="006972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8.0.33</w:t>
            </w:r>
          </w:p>
        </w:tc>
      </w:tr>
      <w:tr w14:paraId="39DC9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1F176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</w:t>
            </w:r>
          </w:p>
        </w:tc>
        <w:tc>
          <w:tcPr>
            <w:tcW w:w="2771" w:type="dxa"/>
          </w:tcPr>
          <w:p w14:paraId="2D326E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Qwen3.5-122B-A10B / GLM-5</w:t>
            </w:r>
          </w:p>
        </w:tc>
        <w:tc>
          <w:tcPr>
            <w:tcW w:w="2771" w:type="dxa"/>
          </w:tcPr>
          <w:p w14:paraId="3D112E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</w:tr>
      <w:tr w14:paraId="031F6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7EBB6F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存储</w:t>
            </w:r>
          </w:p>
        </w:tc>
        <w:tc>
          <w:tcPr>
            <w:tcW w:w="2771" w:type="dxa"/>
          </w:tcPr>
          <w:p w14:paraId="0089406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MinIO</w:t>
            </w:r>
          </w:p>
        </w:tc>
        <w:tc>
          <w:tcPr>
            <w:tcW w:w="2771" w:type="dxa"/>
          </w:tcPr>
          <w:p w14:paraId="4D273C6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8.5.7</w:t>
            </w:r>
          </w:p>
        </w:tc>
      </w:tr>
    </w:tbl>
    <w:p w14:paraId="39A30E9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1.3 文档概述</w:t>
      </w:r>
    </w:p>
    <w:p w14:paraId="3CEDC9B7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本文档描述了献微系统软件的需求规格，包括CSCI能力需求、外部接口需求、内部接口需求、内部数据需求、计算机资源需求等。本文档的读者对象为软件开发人员、测试人员和项目管理人员。</w:t>
      </w:r>
    </w:p>
    <w:p w14:paraId="437244BC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本文档按照GJB 438B-2009《军用软件开发文档通用要求》编写，包含以下主要内容：</w:t>
      </w:r>
    </w:p>
    <w:p w14:paraId="0E935B7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需求：详细描述CSCI的各项功能需求、接口需求、数据需求和性能需求</w:t>
      </w:r>
    </w:p>
    <w:p w14:paraId="74163D1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合格性规定：规定验证各项需求的检验方法</w:t>
      </w:r>
    </w:p>
    <w:p w14:paraId="21F2735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需求可追踪性：建立CSCI需求与系统需求之间的追踪关系</w:t>
      </w:r>
    </w:p>
    <w:p w14:paraId="20FFB77C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2 引用文档</w:t>
      </w:r>
    </w:p>
    <w:p w14:paraId="35C94D36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本文档引用以下标准规范和相关文档：</w:t>
      </w:r>
    </w:p>
    <w:p w14:paraId="3C9CC3F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GJB 438B-2009 军用软件开发文档通用要求</w:t>
      </w:r>
    </w:p>
    <w:p w14:paraId="2A32DC4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GJB 5000B-2021 军用软件能力成熟度模型</w:t>
      </w:r>
    </w:p>
    <w:p w14:paraId="7C1FB44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GJB 2786A-2009 军用软件开发通用要求</w:t>
      </w:r>
    </w:p>
    <w:p w14:paraId="71711A7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XW-SDD-001 献微系统软件设计说明 V1.0.0</w:t>
      </w:r>
    </w:p>
    <w:p w14:paraId="160399B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XW-SYS-001 献微系统系统框架说明 V1.0</w:t>
      </w:r>
    </w:p>
    <w:p w14:paraId="5AF58793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3 需求</w:t>
      </w:r>
    </w:p>
    <w:p w14:paraId="31A9826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 要求的状态和方式</w:t>
      </w:r>
    </w:p>
    <w:p w14:paraId="657911EF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CSCI应在以下状态下运行：</w:t>
      </w:r>
    </w:p>
    <w:p w14:paraId="487E6CB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正常运行状态：所有服务（前端、后端、算法服务、MySQL、MinIO）正常运行，系统提供全部功能</w:t>
      </w:r>
    </w:p>
    <w:p w14:paraId="18F4AEA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维护状态：部分服务停止运行，进行系统升级、数据迁移或配置变更</w:t>
      </w:r>
    </w:p>
    <w:p w14:paraId="6C5D9D1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降级运行状态：当LLM服务不可用时，报文管理功能（查询、筛选、详情查看）仍应正常使用，属性抽取和报文融合功能返回明确的错误提示</w:t>
      </w:r>
    </w:p>
    <w:p w14:paraId="46BE2C5E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CSCI应支持以下运行方式：</w:t>
      </w:r>
    </w:p>
    <w:p w14:paraId="52096A1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开发模式：前端通过Vite开发服务器（:8080）运行，支持HMR热更新</w:t>
      </w:r>
    </w:p>
    <w:p w14:paraId="31C875A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生产模式：前端构建为静态文件由Nginx提供服务，后端以JAR包方式运行，Docker Compose编排基础服务</w:t>
      </w:r>
    </w:p>
    <w:p w14:paraId="724B2C2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 CSCI能力需求</w:t>
      </w:r>
    </w:p>
    <w:p w14:paraId="3C80DE2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3.2.1 报文管理能力（REQ-TEXT）</w:t>
      </w:r>
    </w:p>
    <w:p w14:paraId="70973053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系统应提供完整的军事情报报文管理功能，包括报文查询、分类管理、详情查看和数据导入。</w:t>
      </w:r>
    </w:p>
    <w:p w14:paraId="50D679E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3.2.1.1 REQ-TEXT-001 报文分页查询</w:t>
      </w:r>
    </w:p>
    <w:p w14:paraId="3151FEF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功能描述：系统应支持报文分页查询功能，用户可通过分类ID、模态类型和关键词进行筛选</w:t>
      </w:r>
    </w:p>
    <w:p w14:paraId="18A681E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7E8B25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pageNum：整数，页码，从1开始，必填</w:t>
      </w:r>
    </w:p>
    <w:p w14:paraId="4B706F7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pageSize：整数，每页条数，范围1至100，默认10</w:t>
      </w:r>
    </w:p>
    <w:p w14:paraId="41A39E2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typeId：整数，分类ID，可选</w:t>
      </w:r>
    </w:p>
    <w:p w14:paraId="7F9CCF8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modalType：字符串，报文模态类型（文字报/图文报），可选</w:t>
      </w:r>
    </w:p>
    <w:p w14:paraId="3D540A6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keyword：字符串，搜索关键词，可选</w:t>
      </w:r>
    </w:p>
    <w:p w14:paraId="1D5F799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55BB56F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查询成功：返回分页结果，包含total（总记录数）、list（报文列表，含sid、title、content、times、type、modalType、images、isExtracted）、pageNum、pageSize</w:t>
      </w:r>
    </w:p>
    <w:p w14:paraId="67F3281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查询失败：返回错误码（code=0）和错误信息</w:t>
      </w:r>
    </w:p>
    <w:p w14:paraId="2950411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性能要求：在1万条报文数据规模下，响应时间应不超过2秒</w:t>
      </w:r>
    </w:p>
    <w:p w14:paraId="323D549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26972AF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3.2.1.2 REQ-TEXT-002 报文详情查看</w:t>
      </w:r>
    </w:p>
    <w:p w14:paraId="635C7FC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功能描述：系统应支持按报文唯一标识查看报文详情，包括文本内容和图片</w:t>
      </w:r>
    </w:p>
    <w:p w14:paraId="0051278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25BDB5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sid：长整型，报文唯一标识，必填</w:t>
      </w:r>
    </w:p>
    <w:p w14:paraId="6F601AF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50DAC7B6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返回完整的OriginTextDTO对象，包含sid、title、content、times、type、modalType、images、isExtracted</w:t>
      </w:r>
    </w:p>
    <w:p w14:paraId="53AAE3A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图文报应返回images字段（JSON数组格式的图片文件名列表）</w:t>
      </w:r>
    </w:p>
    <w:p w14:paraId="5A1F807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5A72BCD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14C79A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3.2.1.3 REQ-TEXT-003 分类目录管理</w:t>
      </w:r>
    </w:p>
    <w:p w14:paraId="31A548A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功能描述：系统应支持分类目录的树形展示、新增、删除和批量删除操作</w:t>
      </w:r>
    </w:p>
    <w:p w14:paraId="36B4BCB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3DF491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查询：无参数</w:t>
      </w:r>
    </w:p>
    <w:p w14:paraId="0F34DC4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新增：typeName（分类名称）、parentId（父分类ID，0表示一级分类）</w:t>
      </w:r>
    </w:p>
    <w:p w14:paraId="41F1B7C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删除：id（分类ID）</w:t>
      </w:r>
    </w:p>
    <w:p w14:paraId="12E3AB6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39C7690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查询：返回树形结构的分类目录列表（支持多级嵌套，通过parentId自关联实现）</w:t>
      </w:r>
    </w:p>
    <w:p w14:paraId="1EE45BC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新增/删除：返回操作结果</w:t>
      </w:r>
    </w:p>
    <w:p w14:paraId="6010227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约束条件：删除分类时应支持级联删除（同时删除分类下的报文）</w:t>
      </w:r>
    </w:p>
    <w:p w14:paraId="59A35B9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32A152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3.2.1.4 REQ-TEXT-004 报文批量导入</w:t>
      </w:r>
    </w:p>
    <w:p w14:paraId="6CCD940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功能描述：系统应支持JSONL格式的报文批量导入功能</w:t>
      </w:r>
    </w:p>
    <w:p w14:paraId="7B42189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441529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上传文件：JSONL格式，每行一条JSON记录，包含title、content、times、type等字段</w:t>
      </w:r>
    </w:p>
    <w:p w14:paraId="4899F05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299C1C5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导入成功：返回成功导入的记录数</w:t>
      </w:r>
    </w:p>
    <w:p w14:paraId="55B482E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导入失败：返回失败原因及失败记录信息</w:t>
      </w:r>
    </w:p>
    <w:p w14:paraId="244CE81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约束条件：系统应支持UTF-8、GBK、GB2312编码的文件</w:t>
      </w:r>
    </w:p>
    <w:p w14:paraId="00A156E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30EBE9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3.2.1.5 REQ-TEXT-005 报文删除管理</w:t>
      </w:r>
    </w:p>
    <w:p w14:paraId="4D200B1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功能描述：系统应支持单条删除和批量删除报文功能</w:t>
      </w:r>
    </w:p>
    <w:p w14:paraId="0D23700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AB76AF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单条删除：sid（报文唯一标识）</w:t>
      </w:r>
    </w:p>
    <w:p w14:paraId="27F0E03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批量删除：sid列表</w:t>
      </w:r>
    </w:p>
    <w:p w14:paraId="63156A5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输出要求：返回删除操作结果</w:t>
      </w:r>
    </w:p>
    <w:p w14:paraId="22DCD1F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约束条件：删除报文应同时清除关联的抽取结果（extraction_result表中对应记录）</w:t>
      </w:r>
    </w:p>
    <w:p w14:paraId="1903B61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4120B9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3.2.2 属性抽取能力（REQ-EXT）</w:t>
      </w:r>
    </w:p>
    <w:p w14:paraId="3092C3A2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系统应提供基于大语言模型的军事事件属性抽取功能，自动从报文中提取结构化的事件信息。</w:t>
      </w:r>
    </w:p>
    <w:p w14:paraId="294018B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3.2.2.1 REQ-EXT-001 执行属性抽取</w:t>
      </w:r>
    </w:p>
    <w:p w14:paraId="0C569D4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功能描述：系统应支持对指定报文执行基于LLM的层次化事件抽取，提取事件的时间、地点、主体、动作和分类标签</w:t>
      </w:r>
    </w:p>
    <w:p w14:paraId="2797CD1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70CE5B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originTextId：长整型，报文唯一标识，必填</w:t>
      </w:r>
    </w:p>
    <w:p w14:paraId="53F2B81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force：布尔型，是否强制重新抽取，默认false</w:t>
      </w:r>
    </w:p>
    <w:p w14:paraId="6A69946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7754492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抽取成功：返回结构化事件列表，每个事件包含event_id（事件编号）、time（时间）、location（地点数组）、subject（主体数组）、action（动作描述）、labels（分类标签数组，取值范围：人物/组织/部队/军舰/火炮/战机/武器/装备）、original_text（原文句子）</w:t>
      </w:r>
    </w:p>
    <w:p w14:paraId="17FC394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抽取失败：返回错误码和错误信息</w:t>
      </w:r>
    </w:p>
    <w:p w14:paraId="05A936A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</w:t>
      </w:r>
    </w:p>
    <w:p w14:paraId="2A25C2B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首次抽取：响应时间应不超过5分钟</w:t>
      </w:r>
    </w:p>
    <w:p w14:paraId="509D8C9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缓存命中（已抽取过的报文且force=false）：响应时间应不超过1秒</w:t>
      </w:r>
    </w:p>
    <w:p w14:paraId="0043952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</w:t>
      </w:r>
    </w:p>
    <w:p w14:paraId="26C9260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抽取结果应持久化到数据库extraction_result表</w:t>
      </w:r>
    </w:p>
    <w:p w14:paraId="19E7898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抽取完成后应更新origin_text表的is_extracted状态</w:t>
      </w:r>
    </w:p>
    <w:p w14:paraId="77D668D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 w14:paraId="1F086D7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3.2.2.2 REQ-EXT-002 查询抽取结果</w:t>
      </w:r>
    </w:p>
    <w:p w14:paraId="7F495F8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功能描述：系统应支持按报文ID查询已保存的属性抽取结果</w:t>
      </w:r>
    </w:p>
    <w:p w14:paraId="2DDBF59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233F2FC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originTextId：长整型，报文唯一标识，必填</w:t>
      </w:r>
    </w:p>
    <w:p w14:paraId="05930A3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6A34041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存在结果：返回ExtractionResultDTO对象，包含originTextId、eventsJson（事件列表JSON）、labelsJson（标签列表JSON）、extractionTime（抽取时间）</w:t>
      </w:r>
    </w:p>
    <w:p w14:paraId="4A09B4D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不存在结果：返回空数据</w:t>
      </w:r>
    </w:p>
    <w:p w14:paraId="727D96C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484BF5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05E9E6D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3.2.3 报文融合能力（REQ-FUS）</w:t>
      </w:r>
    </w:p>
    <w:p w14:paraId="25A382E7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系统应提供多篇报文的融合分析功能，通过整合多篇报文的抽取结果和LLM生成能力，产出综合分析报告。</w:t>
      </w:r>
    </w:p>
    <w:p w14:paraId="17604F4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3.2.3.1 REQ-FUS-001 创建融合报告</w:t>
      </w:r>
    </w:p>
    <w:p w14:paraId="4E0F0D2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功能描述：系统应支持选择多篇报文生成融合分析报告，报告包含标题、摘要、时间线、详细内容、实体列表和标签</w:t>
      </w:r>
    </w:p>
    <w:p w14:paraId="481A865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21A371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reports：报文数据数组，至少2个元素，每个包含id、title、content</w:t>
      </w:r>
    </w:p>
    <w:p w14:paraId="2D23732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fusionType：字符串，融合类型</w:t>
      </w:r>
    </w:p>
    <w:p w14:paraId="433E7DA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customTitle：字符串，自定义标题，可选</w:t>
      </w:r>
    </w:p>
    <w:p w14:paraId="2578C8B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6A1EE31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融合成功：返回融合报告，包含fusionId（唯一ID）、title（标题）、summary（约200字摘要）、timeline（时间线数组）、content（Markdown格式详细内容）、entities（按类别分组的实体字典）、labels（标签列表）、sourceIds（源报文ID列表）</w:t>
      </w:r>
    </w:p>
    <w:p w14:paraId="5D5D4E06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融合失败：返回错误码和错误信息</w:t>
      </w:r>
    </w:p>
    <w:p w14:paraId="30BD4E5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性能要求：融合报告生成时间应不超过5分钟</w:t>
      </w:r>
    </w:p>
    <w:p w14:paraId="7AC5990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约束条件：源报文应已完成属性抽取</w:t>
      </w:r>
    </w:p>
    <w:p w14:paraId="3CC9B7F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 w14:paraId="3CB7BDD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3.2.3.2 REQ-FUS-002 保存融合报告</w:t>
      </w:r>
    </w:p>
    <w:p w14:paraId="2AFCA17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功能描述：系统应支持将生成的融合报告保存到数据库</w:t>
      </w:r>
    </w:p>
    <w:p w14:paraId="0B28AB1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8A8ED8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FusionDTO对象：包含完整的融合报告数据</w:t>
      </w:r>
    </w:p>
    <w:p w14:paraId="7AF0C02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输出要求：返回保存成功的确认信息，包含生成的fusionId</w:t>
      </w:r>
    </w:p>
    <w:p w14:paraId="1F7561A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3F8367F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5813FCA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3.2.3.3 REQ-FUS-003 融合报告列表查询</w:t>
      </w:r>
    </w:p>
    <w:p w14:paraId="6AEAC46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功能描述：系统应支持融合报告的分页列表查询</w:t>
      </w:r>
    </w:p>
    <w:p w14:paraId="57A90C7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E51DA4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pageNum：整数，页码</w:t>
      </w:r>
    </w:p>
    <w:p w14:paraId="42EAB88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pageSize：整数，每页条数</w:t>
      </w:r>
    </w:p>
    <w:p w14:paraId="00A4246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输出要求：返回分页结果，包含报告的基本信息（fusionId、title、summary、createTime）</w:t>
      </w:r>
    </w:p>
    <w:p w14:paraId="14FA5E4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5AF066E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406D423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3.2.3.4 REQ-FUS-004 融合报告导出</w:t>
      </w:r>
    </w:p>
    <w:p w14:paraId="240C4F5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功能描述：系统应支持将融合报告导出为PDF和Word两种格式</w:t>
      </w:r>
    </w:p>
    <w:p w14:paraId="4F6D3BF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6D0120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id：长整型，融合报告ID</w:t>
      </w:r>
    </w:p>
    <w:p w14:paraId="51DA2A6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79DE618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导出PDF：返回PDF格式的文件流</w:t>
      </w:r>
    </w:p>
    <w:p w14:paraId="530A52B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导出Word：返回DOCX格式的文件流</w:t>
      </w:r>
    </w:p>
    <w:p w14:paraId="5E9BD5D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性能要求：导出时间应不超过10秒</w:t>
      </w:r>
    </w:p>
    <w:p w14:paraId="4DA10C5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96976C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 数据统计能力（REQ-STAT）</w:t>
      </w:r>
    </w:p>
    <w:p w14:paraId="4C1B0889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系统应提供数据统计看板功能，对报文、抽取结果、融合报告等数据进行多维度统计分析。</w:t>
      </w:r>
    </w:p>
    <w:p w14:paraId="5B16822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3.2.4.1 REQ-STAT-001 核心指标概览</w:t>
      </w:r>
    </w:p>
    <w:p w14:paraId="5108958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功能描述：系统应提供核心指标概览功能，展示报文总数、已抽取数、融合报告数、实体总数等关键指标</w:t>
      </w:r>
    </w:p>
    <w:p w14:paraId="6A2E406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3DB1958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6863637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totalTexts：整数，报文总数</w:t>
      </w:r>
    </w:p>
    <w:p w14:paraId="5D00B4D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extractedTexts：整数，已抽取报文数</w:t>
      </w:r>
    </w:p>
    <w:p w14:paraId="13BD26D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fusionReports：整数，融合报告总数</w:t>
      </w:r>
    </w:p>
    <w:p w14:paraId="379F632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totalEntities：整数，实体总数</w:t>
      </w:r>
    </w:p>
    <w:p w14:paraId="1B002F3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extractionRate：浮点数，抽取完成率（百分比）</w:t>
      </w:r>
    </w:p>
    <w:p w14:paraId="604AB0F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09720E3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2A1B5A9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3.2.4.2 REQ-STAT-002 分类分布统计</w:t>
      </w:r>
    </w:p>
    <w:p w14:paraId="5F386E8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功能描述：系统应提供报文按分类目录的分布统计功能</w:t>
      </w:r>
    </w:p>
    <w:p w14:paraId="01AEDCA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6D3A0D4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输出要求：返回分类分布数组，每个元素包含categoryName（分类名称）、count（报文数量）、percentage（占比）</w:t>
      </w:r>
    </w:p>
    <w:p w14:paraId="722BBF3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7FF6F43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F5ED7C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3.2.4.3 REQ-STAT-003 模态分布统计</w:t>
      </w:r>
    </w:p>
    <w:p w14:paraId="6A1029C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功能描述：系统应提供报文按模态类型（文字报/图文报）的分布统计功能</w:t>
      </w:r>
    </w:p>
    <w:p w14:paraId="6A7F063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2CED768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输出要求：返回模态分布数组，每个元素包含modalType（模态类型）、count（报文数量）、percentage（占比）</w:t>
      </w:r>
    </w:p>
    <w:p w14:paraId="66C0A50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70B1CD0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F94DA5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3.2.4.4 REQ-STAT-004 时间分布统计</w:t>
      </w:r>
    </w:p>
    <w:p w14:paraId="7ACD0E5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功能描述：系统应提供报文按时间维度的分布统计功能，支持按日、周、月、年聚合</w:t>
      </w:r>
    </w:p>
    <w:p w14:paraId="125E283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EDFF9E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granularity：字符串，时间粒度（day/week/month/year），默认month</w:t>
      </w:r>
    </w:p>
    <w:p w14:paraId="73F35F2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startDate：日期，起始日期，可选</w:t>
      </w:r>
    </w:p>
    <w:p w14:paraId="755C888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endDate：日期，结束日期，可选</w:t>
      </w:r>
    </w:p>
    <w:p w14:paraId="457B047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输出要求：返回时间分布数组，每个元素包含timePeriod（时间段）、count（报文数量）</w:t>
      </w:r>
    </w:p>
    <w:p w14:paraId="5842FC3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628C527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29187A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3.2.4.5 REQ-STAT-005 抽取进度统计</w:t>
      </w:r>
    </w:p>
    <w:p w14:paraId="70CB867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功能描述：系统应提供属性抽取进度统计功能，展示各分类的抽取完成情况</w:t>
      </w:r>
    </w:p>
    <w:p w14:paraId="236E364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0AF410F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输出要求：返回抽取进度数组，每个元素包含categoryName（分类名称）、totalCount（总报文数）、extractedCount（已抽取数）、extractionRate（抽取率）</w:t>
      </w:r>
    </w:p>
    <w:p w14:paraId="48B3B7D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30DAF60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5CF1D46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3.2.4.6 REQ-STAT-006 高频标签统计</w:t>
      </w:r>
    </w:p>
    <w:p w14:paraId="5F7475F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功能描述：系统应提供高频标签统计功能，展示出现次数最多的前N个标签</w:t>
      </w:r>
    </w:p>
    <w:p w14:paraId="694A17E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672B18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topN：整数，返回前N个标签，默认10，范围1至50</w:t>
      </w:r>
    </w:p>
    <w:p w14:paraId="0E4673B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输出要求：返回标签统计数组，每个元素包含label（标签名称）、count（出现次数）、percentage（占比）</w:t>
      </w:r>
    </w:p>
    <w:p w14:paraId="21A27B1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6298084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95146D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3.2.4.7 REQ-STAT-007 实体分布统计</w:t>
      </w:r>
    </w:p>
    <w:p w14:paraId="43499CB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功能描述：系统应提供实体按类别的分布统计功能</w:t>
      </w:r>
    </w:p>
    <w:p w14:paraId="6562883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35F16FF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输出要求：返回实体分布字典，键为实体类别（人物/组织/部队/军舰/火炮/战机/武器/装备），值为该类别的实体数量</w:t>
      </w:r>
    </w:p>
    <w:p w14:paraId="1FA080A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5BBCF26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E0E31A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3.2.4.8 REQ-STAT-008 近期融合报告统计</w:t>
      </w:r>
    </w:p>
    <w:p w14:paraId="2F0F5DF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功能描述：系统应提供近期融合报告统计功能，展示最近N天的融合报告生成趋势</w:t>
      </w:r>
    </w:p>
    <w:p w14:paraId="662668C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F4BC9C6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days：整数，统计天数，默认7，范围1至90</w:t>
      </w:r>
    </w:p>
    <w:p w14:paraId="24713CE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输出要求：返回融合趋势数组，每个元素包含date（日期）、count（当日生成的融合报告数）</w:t>
      </w:r>
    </w:p>
    <w:p w14:paraId="7E7ECDF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13A003F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2A6BFFC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 情报分析能力（REQ-INTEL）</w:t>
      </w:r>
    </w:p>
    <w:p w14:paraId="7B1C1DFF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系统应提供情报分析功能，包括知识图谱构建、事件时间轴分析和地理热力图展示。</w:t>
      </w:r>
    </w:p>
    <w:p w14:paraId="4C852DF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3.2.5.1 REQ-INTEL-001 知识图谱构建</w:t>
      </w:r>
    </w:p>
    <w:p w14:paraId="78D6DDD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功能描述：系统应支持基于报文抽取结果构建实体关系知识图谱，通过算法服务进行实体消歧和关系推断</w:t>
      </w:r>
    </w:p>
    <w:p w14:paraId="65FED9E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E86BF4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sourceIds：长整型数组，源报文ID列表，可选（为空时使用全部已抽取报文）</w:t>
      </w:r>
    </w:p>
    <w:p w14:paraId="5C9D6CF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03F5617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构建成功：返回图谱构建任务ID和预计完成时间</w:t>
      </w:r>
    </w:p>
    <w:p w14:paraId="57B40E0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构建失败：返回错误码和错误信息</w:t>
      </w:r>
    </w:p>
    <w:p w14:paraId="3A06B88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性能要求：1000篇报文的图谱构建时间应不超过10分钟</w:t>
      </w:r>
    </w:p>
    <w:p w14:paraId="3FE1C0D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</w:t>
      </w:r>
    </w:p>
    <w:p w14:paraId="314B1A5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源报文应已完成属性抽取</w:t>
      </w:r>
    </w:p>
    <w:p w14:paraId="1AD7450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图谱数据应持久化到intelligence_entity和intelligence_relation表</w:t>
      </w:r>
    </w:p>
    <w:p w14:paraId="01AAD23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 w14:paraId="574926A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3.2.5.2 REQ-INTEL-002 知识图谱查询</w:t>
      </w:r>
    </w:p>
    <w:p w14:paraId="79DFF4C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功能描述：系统应支持知识图谱数据的查询和筛选功能</w:t>
      </w:r>
    </w:p>
    <w:p w14:paraId="202B311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2FB6A806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entityTypes：字符串数组，实体类型筛选（人物/组织/部队/军舰/战机/武器/地点/事件），可选</w:t>
      </w:r>
    </w:p>
    <w:p w14:paraId="4DB7A2D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relationTypes：字符串数组，关系类型筛选（隶属/指挥/参与/位于/使用），可选</w:t>
      </w:r>
    </w:p>
    <w:p w14:paraId="034E199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timeRange：时间范围对象，包含start和end，可选</w:t>
      </w:r>
    </w:p>
    <w:p w14:paraId="6ECF61B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输出要求：返回图谱数据，包含nodes（节点数组）和edges（边数组）</w:t>
      </w:r>
    </w:p>
    <w:p w14:paraId="5040AD5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280DFFF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053FAAC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3.2.5.3 REQ-INTEL-003 实体详情查询</w:t>
      </w:r>
    </w:p>
    <w:p w14:paraId="3DA4417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功能描述：系统应支持查询单个实体的详细信息和关联关系</w:t>
      </w:r>
    </w:p>
    <w:p w14:paraId="03A0273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82986D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id：长整型，实体ID，必填</w:t>
      </w:r>
    </w:p>
    <w:p w14:paraId="3C2191B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输出要求：返回实体详情，包含entityId、label、type、count（出现次数）、firstSeen、lastSeen、properties（扩展属性）、relations（关联关系列表）</w:t>
      </w:r>
    </w:p>
    <w:p w14:paraId="2CF8D57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32A225E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5DF7FA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3.2.5.4 REQ-INTEL-004 事件时间轴构建</w:t>
      </w:r>
    </w:p>
    <w:p w14:paraId="7ADDE3F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功能描述：系统应支持基于报文抽取结果构建事件时间轴，通过算法服务进行事件重要性评估和因果关系推断</w:t>
      </w:r>
    </w:p>
    <w:p w14:paraId="2454864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425BB8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sourceIds：长整型数组，源报文ID列表，可选</w:t>
      </w:r>
    </w:p>
    <w:p w14:paraId="72AD393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 w14:paraId="01E63D1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构建成功：返回时间轴构建任务ID</w:t>
      </w:r>
    </w:p>
    <w:p w14:paraId="60D56F7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构建失败：返回错误码和错误信息</w:t>
      </w:r>
    </w:p>
    <w:p w14:paraId="198869F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性能要求：1000篇报文的时间轴构建时间应不超过10分钟</w:t>
      </w:r>
    </w:p>
    <w:p w14:paraId="0F285B3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约束条件：源报文应已完成属性抽取</w:t>
      </w:r>
    </w:p>
    <w:p w14:paraId="4BAF0E1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 w14:paraId="0D0DABB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3.2.5.5 REQ-INTEL-005 事件时间轴查询</w:t>
      </w:r>
    </w:p>
    <w:p w14:paraId="4E281E2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功能描述：系统应支持事件时间轴的查询和筛选功能</w:t>
      </w:r>
    </w:p>
    <w:p w14:paraId="261FFC3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43DE4F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eventTypes：字符串数组，事件类型筛选，可选</w:t>
      </w:r>
    </w:p>
    <w:p w14:paraId="65257756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regions：字符串数组，地区筛选，可选</w:t>
      </w:r>
    </w:p>
    <w:p w14:paraId="49B4057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importance：字符串，重要性筛选（高/中/低），可选</w:t>
      </w:r>
    </w:p>
    <w:p w14:paraId="03E7772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sources：字符串数组，信息来源筛选，可选</w:t>
      </w:r>
    </w:p>
    <w:p w14:paraId="65B53EF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timeRange：时间范围对象，必填</w:t>
      </w:r>
    </w:p>
    <w:p w14:paraId="252B79F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输出要求：返回事件列表，每个事件包含eventId、time、location、description、importance、relations（因果关系）</w:t>
      </w:r>
    </w:p>
    <w:p w14:paraId="0E0ABC1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27C06E4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3FF9EE6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3.2.5.6 REQ-INTEL-006 事件详情查询</w:t>
      </w:r>
    </w:p>
    <w:p w14:paraId="1FB2471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功能描述：系统应支持查询单个事件的详细信息</w:t>
      </w:r>
    </w:p>
    <w:p w14:paraId="723E462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67EC4E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id：长整型，事件ID，必填</w:t>
      </w:r>
    </w:p>
    <w:p w14:paraId="4D7E2C5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输出要求：返回事件详情，包含完整的事件信息、关联实体、因果关系链</w:t>
      </w:r>
    </w:p>
    <w:p w14:paraId="412A00A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5816FE3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6526D0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3.2.5.7 REQ-INTEL-007 地理热力图查询</w:t>
      </w:r>
    </w:p>
    <w:p w14:paraId="2F7728D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功能描述：系统应支持地理热力图数据查询，展示不同地区的事件分布和活跃度</w:t>
      </w:r>
    </w:p>
    <w:p w14:paraId="071015D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363E92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eventTypes：字符串数组，事件类型筛选，可选</w:t>
      </w:r>
    </w:p>
    <w:p w14:paraId="6BB4FCF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heatMetric：字符串，热力值计算指标（事件数量/重要性/活跃度），默认"事件数量"</w:t>
      </w:r>
    </w:p>
    <w:p w14:paraId="6CF87B6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timeRange：时间范围对象，必填</w:t>
      </w:r>
    </w:p>
    <w:p w14:paraId="475880F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输出要求：返回热力图数据数组，每个元素包含regionName（地区名称）、lat（纬度）、lng（经度）、heatValue（热力值）、eventCount（事件数量）</w:t>
      </w:r>
    </w:p>
    <w:p w14:paraId="6593C41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26A40CD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3366614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3.2.5.8 REQ-INTEL-008 区域详情查询</w:t>
      </w:r>
    </w:p>
    <w:p w14:paraId="7A95F56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功能描述：系统应支持查询指定地区的详细情报信息</w:t>
      </w:r>
    </w:p>
    <w:p w14:paraId="533E06B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545824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regionName：字符串，地区名称，必填</w:t>
      </w:r>
    </w:p>
    <w:p w14:paraId="7C8DE8C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输出要求：返回区域详情，包含regionName、coordinates（坐标）、eventCount（事件数量）、recentEvents（近期事件列表）、relatedEntities（关联实体列表）</w:t>
      </w:r>
    </w:p>
    <w:p w14:paraId="4D2BA24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5B4155D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45ED7C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 轨迹分析能力（REQ-TRACK）</w:t>
      </w:r>
    </w:p>
    <w:p w14:paraId="03F84009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系统应提供军事目标轨迹分析功能，包括实时监控、历史回放、规律分析和异常检测。</w:t>
      </w:r>
    </w:p>
    <w:p w14:paraId="69642D0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3.2.6.1 REQ-TRACK-001 目标列表查询</w:t>
      </w:r>
    </w:p>
    <w:p w14:paraId="2A9EFC8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功能描述：系统应支持查询当前监控的军事目标列表，支持按类型、区域、阵营筛选</w:t>
      </w:r>
    </w:p>
    <w:p w14:paraId="6D09F82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C5FCF9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types：字符串数组，目标类型筛选（舰船/飞机/车辆/人员），可选</w:t>
      </w:r>
    </w:p>
    <w:p w14:paraId="5FEB4E0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area：字符串，区域筛选，可选</w:t>
      </w:r>
    </w:p>
    <w:p w14:paraId="71ACDA0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side：字符串，阵营筛选（我方/敌方/中立），可选</w:t>
      </w:r>
    </w:p>
    <w:p w14:paraId="4521149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输出要求：返回目标列表，每个目标包含targetId、name、type、side、currentPosition（当前位置）、status（状态）、lastUpdate（最后更新时间）</w:t>
      </w:r>
    </w:p>
    <w:p w14:paraId="4E573F3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07D7428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2077607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3.2.6.2 REQ-TRACK-002 目标详情查询</w:t>
      </w:r>
    </w:p>
    <w:p w14:paraId="33D96C3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功能描述：系统应支持查询单个目标的详细信息</w:t>
      </w:r>
    </w:p>
    <w:p w14:paraId="7754074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6CA765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id：长整型，目标ID，必填</w:t>
      </w:r>
    </w:p>
    <w:p w14:paraId="4332158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输出要求：返回目标详情，包含完整的目标信息、当前状态、历史轨迹摘要、关联事件</w:t>
      </w:r>
    </w:p>
    <w:p w14:paraId="7D41183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0455AB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C9B8E2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3.2.6.3 REQ-TRACK-003 目标历史轨迹查询</w:t>
      </w:r>
    </w:p>
    <w:p w14:paraId="60B189D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功能描述：系统应支持查询目标的历史轨迹数据</w:t>
      </w:r>
    </w:p>
    <w:p w14:paraId="008463D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EAF96E2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3227033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start：日期时间，起始时间，必填</w:t>
      </w:r>
    </w:p>
    <w:p w14:paraId="447C9D6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end：日期时间，结束时间，必填</w:t>
      </w:r>
    </w:p>
    <w:p w14:paraId="3B663F0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输出要求：返回轨迹点数组，每个点包含timestamp（时间戳）、lat（纬度）、lng（经度）、speed（速度）、heading（航向）</w:t>
      </w:r>
    </w:p>
    <w:p w14:paraId="47CC0E0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性能要求：查询30天内的轨迹数据响应时间应不超过3秒</w:t>
      </w:r>
    </w:p>
    <w:p w14:paraId="1EDB1B8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8328CF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3.2.6.4 REQ-TRACK-004 目标轨迹预测</w:t>
      </w:r>
    </w:p>
    <w:p w14:paraId="088DA01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功能描述：系统应支持基于历史轨迹预测目标未来路线，通过算法服务进行轨迹预测</w:t>
      </w:r>
    </w:p>
    <w:p w14:paraId="10C973E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47EC69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6E67E33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duration：整数，预测时长（分钟），默认60，范围10至1440</w:t>
      </w:r>
    </w:p>
    <w:p w14:paraId="1DC4150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输出要求：返回预测路线，包含predictedPath（预测路径点数组）、confidence（置信度）、predictTime（预测时间）</w:t>
      </w:r>
    </w:p>
    <w:p w14:paraId="4720960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性能要求：预测计算时间应不超过5秒</w:t>
      </w:r>
    </w:p>
    <w:p w14:paraId="6732513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约束条件：目标应有至少24小时的历史轨迹数据</w:t>
      </w:r>
    </w:p>
    <w:p w14:paraId="40EE097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 w14:paraId="14C720B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3.2.6.5 REQ-TRACK-005 实时位置推送</w:t>
      </w:r>
    </w:p>
    <w:p w14:paraId="55D88EC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功能描述：系统应支持通过WebSocket实时推送目标位置更新</w:t>
      </w:r>
    </w:p>
    <w:p w14:paraId="6F8BAE0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AFA28A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WebSocket连接建立后，客户端可订阅特定目标或区域</w:t>
      </w:r>
    </w:p>
    <w:p w14:paraId="40768B3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输出要求：当目标位置更新时，推送包含targetId、timestamp、lat、lng、speed、heading的消息</w:t>
      </w:r>
    </w:p>
    <w:p w14:paraId="34956AE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性能要求：位置更新延迟应不超过2秒</w:t>
      </w:r>
    </w:p>
    <w:p w14:paraId="19B9AB1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25A096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3.2.6.6 REQ-TRACK-006 历史回放数据加载</w:t>
      </w:r>
    </w:p>
    <w:p w14:paraId="21D3703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功能描述：系统应支持加载目标的历史轨迹回放数据</w:t>
      </w:r>
    </w:p>
    <w:p w14:paraId="7A89F52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6D0204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252EDCE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start：日期时间，起始时间，必填</w:t>
      </w:r>
    </w:p>
    <w:p w14:paraId="5CC1FED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end：日期时间，结束时间，必填</w:t>
      </w:r>
    </w:p>
    <w:p w14:paraId="5B342EA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resolution：整数，数据分辨率（秒），默认60，范围10至3600</w:t>
      </w:r>
    </w:p>
    <w:p w14:paraId="262F164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输出要求：返回回放数据，包含轨迹点数组和关键事件标记</w:t>
      </w:r>
    </w:p>
    <w:p w14:paraId="5927794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性能要求：响应时间应不超过5秒</w:t>
      </w:r>
    </w:p>
    <w:p w14:paraId="6153C04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698287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3.2.6.7 REQ-TRACK-007 多目标轨迹叠加</w:t>
      </w:r>
    </w:p>
    <w:p w14:paraId="1BC3BC8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功能描述：系统应支持多个目标的轨迹叠加展示</w:t>
      </w:r>
    </w:p>
    <w:p w14:paraId="15D7DA6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CE045E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targets：长整型数组，目标ID列表，必填</w:t>
      </w:r>
    </w:p>
    <w:p w14:paraId="1FA9905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start：日期时间，起始时间，必填</w:t>
      </w:r>
    </w:p>
    <w:p w14:paraId="348A27D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end：日期时间，结束时间，必填</w:t>
      </w:r>
    </w:p>
    <w:p w14:paraId="5F89367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输出要求：返回多目标轨迹数据，按目标分组</w:t>
      </w:r>
    </w:p>
    <w:p w14:paraId="5181E32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性能要求：最多支持10个目标同时叠加，响应时间应不超过5秒</w:t>
      </w:r>
    </w:p>
    <w:p w14:paraId="2CB522A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05BBF4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3.2.6.8 REQ-TRACK-008 行军统计分析</w:t>
      </w:r>
    </w:p>
    <w:p w14:paraId="11DFD8A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功能描述：系统应支持目标行军统计分析，计算总里程、平均速度、停留时间等指标</w:t>
      </w:r>
    </w:p>
    <w:p w14:paraId="41D663D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1E2104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0802415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start：日期时间，起始时间，必填</w:t>
      </w:r>
    </w:p>
    <w:p w14:paraId="3B15888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end：日期时间，结束时间，必填</w:t>
      </w:r>
    </w:p>
    <w:p w14:paraId="160EBD4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输出要求：返回统计数据，包含totalDistance（总里程）、avgSpeed（平均速度）、maxSpeed（最大速度）、stayDuration（停留时长）、stayLocations（停留地点列表）</w:t>
      </w:r>
    </w:p>
    <w:p w14:paraId="475C22F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0B04222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DA3401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3.2.6.9 REQ-TRACK-009 集结区域分析</w:t>
      </w:r>
    </w:p>
    <w:p w14:paraId="4FFCC28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功能描述：系统应支持识别目标的集结和驻留区域，通过算法服务进行聚类分析</w:t>
      </w:r>
    </w:p>
    <w:p w14:paraId="2D7BEC9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6788F8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031320F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period：整数，分析周期（天），默认30，范围7至180</w:t>
      </w:r>
    </w:p>
    <w:p w14:paraId="51AA2A4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输出要求：返回集结区域列表，每个区域包含centerLat、centerLng、radius（半径）、stayCount（停留次数）、totalDuration（总停留时长）</w:t>
      </w:r>
    </w:p>
    <w:p w14:paraId="1294E35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性能要求：分析时间应不超过10秒</w:t>
      </w:r>
    </w:p>
    <w:p w14:paraId="47E1311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236B249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3.2.6.10 REQ-TRACK-010 时间规律分析</w:t>
      </w:r>
    </w:p>
    <w:p w14:paraId="4AB1B44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功能描述：系统应支持分析目标的活动时间规律，生成时间热力矩阵</w:t>
      </w:r>
    </w:p>
    <w:p w14:paraId="6720C2B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C4715C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61F830A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period：整数，分析周期（天），默认30</w:t>
      </w:r>
    </w:p>
    <w:p w14:paraId="01FC4E9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输出要求：返回时间热力矩阵，包含24小时×7天的活跃度数据</w:t>
      </w:r>
    </w:p>
    <w:p w14:paraId="5B3A12A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性能要求：分析时间应不超过10秒</w:t>
      </w:r>
    </w:p>
    <w:p w14:paraId="798166D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59946F3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3.2.6.11 REQ-TRACK-011 行军路线分析</w:t>
      </w:r>
    </w:p>
    <w:p w14:paraId="468D40D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功能描述：系统应支持分析目标的常用行军路线，通过算法服务进行路线聚类</w:t>
      </w:r>
    </w:p>
    <w:p w14:paraId="07331AD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7A2F42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7F15848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period：整数，分析周期（天），默认30</w:t>
      </w:r>
    </w:p>
    <w:p w14:paraId="7C94C49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输出要求：返回常用路线列表，每个路线包含routeId、path（路径点数组）、frequency（使用频次）、avgDuration（平均耗时）</w:t>
      </w:r>
    </w:p>
    <w:p w14:paraId="041C840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性能要求：分析时间应不超过10秒</w:t>
      </w:r>
    </w:p>
    <w:p w14:paraId="7887F1D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ECC03A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3.2.6.12 REQ-TRACK-012 异常行为检测</w:t>
      </w:r>
    </w:p>
    <w:p w14:paraId="2C5F010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功能描述：系统应支持检测目标的异常行为，通过算法服务对比历史基线识别异常</w:t>
      </w:r>
    </w:p>
    <w:p w14:paraId="339243E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DA4C31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511D5A8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period：整数，检测周期（天），默认7，范围1至30</w:t>
      </w:r>
    </w:p>
    <w:p w14:paraId="0D45203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输出要求：返回异常事件列表，每个事件包含timestamp、anomalyType（异常类型）、description（描述）、severity（严重程度）</w:t>
      </w:r>
    </w:p>
    <w:p w14:paraId="319124F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性能要求：检测时间应不超过10秒</w:t>
      </w:r>
    </w:p>
    <w:p w14:paraId="067AEBF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3057B92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3.2.6.13 REQ-TRACK-013 相似目标匹配</w:t>
      </w:r>
    </w:p>
    <w:p w14:paraId="3F867CB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功能描述：系统应支持查找与指定目标行为模式相似的其他目标</w:t>
      </w:r>
    </w:p>
    <w:p w14:paraId="3890E4B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2B67A37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 w14:paraId="66CD297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minSimilarity：浮点数，最小相似度阈值，默认0.7，范围0至1</w:t>
      </w:r>
    </w:p>
    <w:p w14:paraId="5164D94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输出要求：返回相似目标列表，每个目标包含targetId、name、similarity（相似度）、commonPatterns（共同模式描述）</w:t>
      </w:r>
    </w:p>
    <w:p w14:paraId="4CD670D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性能要求：匹配时间应不超过10秒</w:t>
      </w:r>
    </w:p>
    <w:p w14:paraId="42BB5A4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4364D24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 告警管理能力（REQ-ALERT）</w:t>
      </w:r>
    </w:p>
    <w:p w14:paraId="35E41E48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系统应提供告警规则管理和实时告警推送功能，支持基于轨迹分析的智能告警。</w:t>
      </w:r>
    </w:p>
    <w:p w14:paraId="54E405F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3.2.7.1 REQ-ALERT-001 告警规则列表查询</w:t>
      </w:r>
    </w:p>
    <w:p w14:paraId="1F687DB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功能描述：系统应支持查询已配置的告警规则列表</w:t>
      </w:r>
    </w:p>
    <w:p w14:paraId="1199947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6DA6247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输出要求：返回规则列表，每个规则包含ruleId、name、type（规则类型）、conditions（触发条件）、enabled（是否启用）、createTime</w:t>
      </w:r>
    </w:p>
    <w:p w14:paraId="1677A6E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064B355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09D1302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3.2.7.2 REQ-ALERT-002 创建告警规则</w:t>
      </w:r>
    </w:p>
    <w:p w14:paraId="255B9A0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功能描述：系统应支持创建新的告警规则</w:t>
      </w:r>
    </w:p>
    <w:p w14:paraId="5AC335D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325B17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name：字符串，规则名称，必填</w:t>
      </w:r>
    </w:p>
    <w:p w14:paraId="65825B0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type：字符串，规则类型（区域入侵/速度异常/路线偏离/集结告警），必填</w:t>
      </w:r>
    </w:p>
    <w:p w14:paraId="2FC53AF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conditions：JSON对象，触发条件配置，必填</w:t>
      </w:r>
    </w:p>
    <w:p w14:paraId="546C870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targets：字符串数组，监控目标，可选</w:t>
      </w:r>
    </w:p>
    <w:p w14:paraId="0598B7C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notifyChannels：字符串数组，通知渠道（WebSocket/邮件/短信），必填</w:t>
      </w:r>
    </w:p>
    <w:p w14:paraId="03FEA34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输出要求：返回创建成功的规则ID</w:t>
      </w:r>
    </w:p>
    <w:p w14:paraId="5A77D59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803F40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0CC78BB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3.2.7.3 REQ-ALERT-003 更新告警规则</w:t>
      </w:r>
    </w:p>
    <w:p w14:paraId="75E26BD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功能描述：系统应支持更新已有的告警规则</w:t>
      </w:r>
    </w:p>
    <w:p w14:paraId="67AA181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651C2D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id：长整型，规则ID，必填</w:t>
      </w:r>
    </w:p>
    <w:p w14:paraId="61301F5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其他字段同创建接口</w:t>
      </w:r>
    </w:p>
    <w:p w14:paraId="7338FC6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输出要求：返回更新结果</w:t>
      </w:r>
    </w:p>
    <w:p w14:paraId="57C7062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BAB0AA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0E4886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3.2.7.4 REQ-ALERT-004 删除告警规则</w:t>
      </w:r>
    </w:p>
    <w:p w14:paraId="481C163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功能描述：系统应支持删除告警规则</w:t>
      </w:r>
    </w:p>
    <w:p w14:paraId="03198F5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E23301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id：长整型，规则ID，必填</w:t>
      </w:r>
    </w:p>
    <w:p w14:paraId="38F7A6B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输出要求：返回删除结果</w:t>
      </w:r>
    </w:p>
    <w:p w14:paraId="2758C14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2BB7FB2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516BC0A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3.2.7.5 REQ-ALERT-005 启用/禁用告警规则</w:t>
      </w:r>
    </w:p>
    <w:p w14:paraId="5B90265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功能描述：系统应支持快速启用或禁用告警规则</w:t>
      </w:r>
    </w:p>
    <w:p w14:paraId="1A8E3E7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A01B36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id：长整型，规则ID，必填</w:t>
      </w:r>
    </w:p>
    <w:p w14:paraId="15FED69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enabled：布尔型，是否启用，必填</w:t>
      </w:r>
    </w:p>
    <w:p w14:paraId="29BACF4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输出要求：返回操作结果</w:t>
      </w:r>
    </w:p>
    <w:p w14:paraId="42188EF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D3F31A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5C051C7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3.2.7.6 REQ-ALERT-006 实时告警列表查询</w:t>
      </w:r>
    </w:p>
    <w:p w14:paraId="2FCBBEE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功能描述：系统应支持查询当前未处理的实时告警列表</w:t>
      </w:r>
    </w:p>
    <w:p w14:paraId="2A1BA95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 w14:paraId="50EE42A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输出要求：返回告警列表，每个告警包含alertId、ruleId、targetId、level（级别）、message（消息）、triggerTime、status（状态）</w:t>
      </w:r>
    </w:p>
    <w:p w14:paraId="5C3D413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7126F40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486950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3.2.7.7 REQ-ALERT-007 处理告警</w:t>
      </w:r>
    </w:p>
    <w:p w14:paraId="6F1CF5A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功能描述：系统应支持对告警进行处理操作（确认/忽略/升级）</w:t>
      </w:r>
    </w:p>
    <w:p w14:paraId="532B250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4C9A35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id：长整型，告警ID，必填</w:t>
      </w:r>
    </w:p>
    <w:p w14:paraId="4E6867B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action：字符串，处理动作（confirm/ignore/escalate），必填</w:t>
      </w:r>
    </w:p>
    <w:p w14:paraId="7DC020A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comment：字符串，处理备注，可选</w:t>
      </w:r>
    </w:p>
    <w:p w14:paraId="35E049A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输出要求：返回处理结果</w:t>
      </w:r>
    </w:p>
    <w:p w14:paraId="7FC8778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062F950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834A5E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3.2.7.8 REQ-ALERT-008 告警历史查询</w:t>
      </w:r>
    </w:p>
    <w:p w14:paraId="0D86978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功能描述：系统应支持查询历史告警记录</w:t>
      </w:r>
    </w:p>
    <w:p w14:paraId="46B4CF7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2987389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timeRange：时间范围对象，必填</w:t>
      </w:r>
    </w:p>
    <w:p w14:paraId="4579FB8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level：字符串，告警级别筛选（高/中/低），可选</w:t>
      </w:r>
    </w:p>
    <w:p w14:paraId="7590A0A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status：字符串，状态筛选（未处理/已确认/已忽略/已升级），可选</w:t>
      </w:r>
    </w:p>
    <w:p w14:paraId="1669123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输出要求：返回告警历史列表</w:t>
      </w:r>
    </w:p>
    <w:p w14:paraId="6D8CF20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635B0C4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CAAFF3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3.2.7.9 REQ-ALERT-009 告警统计分析</w:t>
      </w:r>
    </w:p>
    <w:p w14:paraId="6B29D9C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功能描述：系统应支持告警统计分析，展示告警趋势和分布</w:t>
      </w:r>
    </w:p>
    <w:p w14:paraId="2A9F8DD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5585D82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days：整数，统计天数，默认7，范围1至90</w:t>
      </w:r>
    </w:p>
    <w:p w14:paraId="6B32BCD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输出要求：返回统计数据，包含totalAlerts（总告警数）、byLevel（按级别分组）、byType（按类型分组）、trend（趋势数组）</w:t>
      </w:r>
    </w:p>
    <w:p w14:paraId="0B56D2B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11A14A0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5FB15B0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3.2.7.10 REQ-ALERT-010 实时告警推送</w:t>
      </w:r>
    </w:p>
    <w:p w14:paraId="2C332FA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功能描述：系统应支持通过WebSocket实时推送新产生的告警</w:t>
      </w:r>
    </w:p>
    <w:p w14:paraId="41A9189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814DC72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WebSocket连接建立后自动接收告警推送</w:t>
      </w:r>
    </w:p>
    <w:p w14:paraId="2F74C58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输出要求：当新告警产生时，推送包含完整告警信息的消息</w:t>
      </w:r>
    </w:p>
    <w:p w14:paraId="732A035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性能要求：告警推送延迟应不超过1秒</w:t>
      </w:r>
    </w:p>
    <w:p w14:paraId="55AC79D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05F5AC3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 侦察筹划能力（REQ-RECON）</w:t>
      </w:r>
    </w:p>
    <w:p w14:paraId="139E3AE1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系统应提供侦察筹划功能，包括态势总览、方案编制、资源调度和方案评估。</w:t>
      </w:r>
    </w:p>
    <w:p w14:paraId="689C6EE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 REQ-RECON-001 态势数据查询</w:t>
      </w:r>
    </w:p>
    <w:p w14:paraId="56CF748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功能描述：系统应支持查询指定战区的态势数据，包括敌我态势、情报覆盖、威胁评估</w:t>
      </w:r>
    </w:p>
    <w:p w14:paraId="326EECC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0EFE0E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theater：字符串，战区标识，必填</w:t>
      </w:r>
    </w:p>
    <w:p w14:paraId="60CD9B5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输出要求：返回态势数据，包含friendlyForces（我方兵力）、enemyForces（敌方兵力）、intelCoverage（情报覆盖率）、threatLevel（威胁等级）、keyAreas（关键区域列表）</w:t>
      </w:r>
    </w:p>
    <w:p w14:paraId="1FC0497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 w14:paraId="50B798A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07CC162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3.2.8.2 REQ-RECON-002 情报空白列表查询</w:t>
      </w:r>
    </w:p>
    <w:p w14:paraId="797BA97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功能描述：系统应支持查询指定战区的情报空白区域列表</w:t>
      </w:r>
    </w:p>
    <w:p w14:paraId="21EA6E4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41D758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theater：字符串，战区标识，必填</w:t>
      </w:r>
    </w:p>
    <w:p w14:paraId="3409D0A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输出要求：返回情报空白列表，每个空白包含gapId、area（区域）、priority（优先级）、reason（原因）、suggestedAssets（建议侦察手段）</w:t>
      </w:r>
    </w:p>
    <w:p w14:paraId="45BBAC4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7CEAB61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3B7AFFA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3.2.8.3 REQ-RECON-003 AI识别情报空白</w:t>
      </w:r>
    </w:p>
    <w:p w14:paraId="30B4523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功能描述：系统应支持通过算法服务AI识别情报空白区域</w:t>
      </w:r>
    </w:p>
    <w:p w14:paraId="605659E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99586A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theater：字符串，战区标识，必填</w:t>
      </w:r>
    </w:p>
    <w:p w14:paraId="3D4CE08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existingIntel：JSON对象，已有情报数据，必填</w:t>
      </w:r>
    </w:p>
    <w:p w14:paraId="0069C2F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输出要求：返回识别结果，包含情报空白列表和优先级排序</w:t>
      </w:r>
    </w:p>
    <w:p w14:paraId="6805576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性能要求：识别时间应不超过30秒</w:t>
      </w:r>
    </w:p>
    <w:p w14:paraId="5BEB80E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01AAF9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3.2.8.4 REQ-RECON-004 创建侦察方案</w:t>
      </w:r>
    </w:p>
    <w:p w14:paraId="24EBFDC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功能描述：系统应支持创建新的侦察方案</w:t>
      </w:r>
    </w:p>
    <w:p w14:paraId="5D37019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7F5CF66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planName：字符串，方案名称，必填</w:t>
      </w:r>
    </w:p>
    <w:p w14:paraId="735F98A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theater：字符串，战区标识，必填</w:t>
      </w:r>
    </w:p>
    <w:p w14:paraId="4553B01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objectives：字符串数组，侦察目标，必填</w:t>
      </w:r>
    </w:p>
    <w:p w14:paraId="066F827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timeWindow：时间窗口对象，包含start和end，必填</w:t>
      </w:r>
    </w:p>
    <w:p w14:paraId="30F0D12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assets：JSON数组，分配资源列表，可选</w:t>
      </w:r>
    </w:p>
    <w:p w14:paraId="58DB51B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输出要求：返回创建成功的方案ID</w:t>
      </w:r>
    </w:p>
    <w:p w14:paraId="0360AAA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7E76FB0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7828CF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3.2.8.5 REQ-RECON-005 更新侦察方案</w:t>
      </w:r>
    </w:p>
    <w:p w14:paraId="4970966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功能描述：系统应支持更新已有的侦察方案</w:t>
      </w:r>
    </w:p>
    <w:p w14:paraId="2AFC272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E62FCB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20FE7C1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其他字段同创建接口</w:t>
      </w:r>
    </w:p>
    <w:p w14:paraId="426D4A9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输出要求：返回更新结果</w:t>
      </w:r>
    </w:p>
    <w:p w14:paraId="25F65DB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758D499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3990310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3.2.8.6 REQ-RECON-006 侦察方案详情查询</w:t>
      </w:r>
    </w:p>
    <w:p w14:paraId="1DAD60D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功能描述：系统应支持查询侦察方案的详细信息</w:t>
      </w:r>
    </w:p>
    <w:p w14:paraId="2A632C0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E92EA97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59D0A7D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输出要求：返回方案详情，包含完整的方案信息、执行进度、评估结果</w:t>
      </w:r>
    </w:p>
    <w:p w14:paraId="1980609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3CEA84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6EF50D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3.2.8.7 REQ-RECON-007 侦察方案列表查询</w:t>
      </w:r>
    </w:p>
    <w:p w14:paraId="4D61C15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功能描述：系统应支持查询侦察方案列表，支持按状态和战区筛选</w:t>
      </w:r>
    </w:p>
    <w:p w14:paraId="17D15EB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D8DB94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status：字符串，状态筛选（草稿/待审批/已批准/执行中/已完成/已取消），可选</w:t>
      </w:r>
    </w:p>
    <w:p w14:paraId="2A83BC3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theater：字符串，战区筛选，可选</w:t>
      </w:r>
    </w:p>
    <w:p w14:paraId="06CC123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输出要求：返回方案列表，每个方案包含基本信息和状态</w:t>
      </w:r>
    </w:p>
    <w:p w14:paraId="5674C88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4C1F238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C4E5E5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3.2.8.8 REQ-RECON-008 AI辅助生成方案</w:t>
      </w:r>
    </w:p>
    <w:p w14:paraId="2CC5DC4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功能描述：系统应支持通过算法服务AI辅助生成侦察方案内容</w:t>
      </w:r>
    </w:p>
    <w:p w14:paraId="251E40B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14CC8C5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3BB2624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step：字符串，生成步骤（任务分解/路线规划/时间安排/风险评估），必填</w:t>
      </w:r>
    </w:p>
    <w:p w14:paraId="5948AC5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输出要求：返回生成的方案内容文本</w:t>
      </w:r>
    </w:p>
    <w:p w14:paraId="4B02F20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性能要求：生成时间应不超过30秒</w:t>
      </w:r>
    </w:p>
    <w:p w14:paraId="1F2E714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7A0AF6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3.2.8.9 REQ-RECON-009 约束条件分析</w:t>
      </w:r>
    </w:p>
    <w:p w14:paraId="2A60504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功能描述：系统应支持通过算法服务分析侦察方案的约束条件（天气、防空、时间窗口）</w:t>
      </w:r>
    </w:p>
    <w:p w14:paraId="2149020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CCB77B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36F31FE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constraints：JSON对象，约束条件配置，必填</w:t>
      </w:r>
    </w:p>
    <w:p w14:paraId="7677E30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输出要求：返回分析结果，包含riskFactors（风险因素列表）、timeWindows（可行时间窗口）、recommendations（建议）</w:t>
      </w:r>
    </w:p>
    <w:p w14:paraId="3A7C92B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性能要求：分析时间应不超过20秒</w:t>
      </w:r>
    </w:p>
    <w:p w14:paraId="16546E4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F73375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3.2.8.10 REQ-RECON-010 侦察资源列表查询</w:t>
      </w:r>
    </w:p>
    <w:p w14:paraId="1695978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功能描述：系统应支持查询可用的侦察资源列表，支持按类型筛选</w:t>
      </w:r>
    </w:p>
    <w:p w14:paraId="42F78B5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2479F9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type：字符串，资源类型（uav/scout/sigint/satellite），可选</w:t>
      </w:r>
    </w:p>
    <w:p w14:paraId="6F91A05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输出要求：返回资源列表，每个资源包含assetId、name、type、status（可用/使用中/维护中）、capabilities（能力描述）、currentLocation</w:t>
      </w:r>
    </w:p>
    <w:p w14:paraId="5B93C46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6759981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9CAE51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3.2.8.11 REQ-RECON-011 更新资源状态</w:t>
      </w:r>
    </w:p>
    <w:p w14:paraId="1AEE939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功能描述：系统应支持更新侦察资源的状态</w:t>
      </w:r>
    </w:p>
    <w:p w14:paraId="67C9E18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C6EE98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id：长整型，资源ID，必填</w:t>
      </w:r>
    </w:p>
    <w:p w14:paraId="3A3F658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status：字符串，新状态，必填</w:t>
      </w:r>
    </w:p>
    <w:p w14:paraId="6BEE89C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location：位置对象，可选</w:t>
      </w:r>
    </w:p>
    <w:p w14:paraId="0DA51B2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输出要求：返回更新结果</w:t>
      </w:r>
    </w:p>
    <w:p w14:paraId="52FD359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468049C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9284AC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3.2.8.12 REQ-RECON-012 调度日历查询</w:t>
      </w:r>
    </w:p>
    <w:p w14:paraId="3F42C26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功能描述：系统应支持查询资源调度日历</w:t>
      </w:r>
    </w:p>
    <w:p w14:paraId="43F7F4A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02BA2E9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start：日期，起始日期，必填</w:t>
      </w:r>
    </w:p>
    <w:p w14:paraId="44B6FD0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end：日期，结束日期，必填</w:t>
      </w:r>
    </w:p>
    <w:p w14:paraId="0F11150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输出要求：返回调度日历数据，包含各资源的任务安排</w:t>
      </w:r>
    </w:p>
    <w:p w14:paraId="7E91640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38CBEFF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4E844C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3.2.8.13 REQ-RECON-013 创建调度任务</w:t>
      </w:r>
    </w:p>
    <w:p w14:paraId="0D35E89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功能描述：系统应支持创建资源调度任务</w:t>
      </w:r>
    </w:p>
    <w:p w14:paraId="32C3F67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B528A0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planId：长整型，关联方案ID，必填</w:t>
      </w:r>
    </w:p>
    <w:p w14:paraId="0D07016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assetId：长整型，资源ID，必填</w:t>
      </w:r>
    </w:p>
    <w:p w14:paraId="7DB64ED3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startTime：日期时间，开始时间，必填</w:t>
      </w:r>
    </w:p>
    <w:p w14:paraId="716AF1E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endTime：日期时间，结束时间，必填</w:t>
      </w:r>
    </w:p>
    <w:p w14:paraId="3192E0A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taskDescription：字符串，任务描述，必填</w:t>
      </w:r>
    </w:p>
    <w:p w14:paraId="6C023FD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输出要求：返回创建成功的任务ID</w:t>
      </w:r>
    </w:p>
    <w:p w14:paraId="1E7A802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7C61871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F3CC0C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3.2.8.14 REQ-RECON-014 更新调度任务</w:t>
      </w:r>
    </w:p>
    <w:p w14:paraId="7A3BBF0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功能描述：系统应支持更新调度任务</w:t>
      </w:r>
    </w:p>
    <w:p w14:paraId="5F63A58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5A1AB45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id：长整型，任务ID，必填</w:t>
      </w:r>
    </w:p>
    <w:p w14:paraId="70F211D5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其他字段同创建接口</w:t>
      </w:r>
    </w:p>
    <w:p w14:paraId="4F12AEE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输出要求：返回更新结果</w:t>
      </w:r>
    </w:p>
    <w:p w14:paraId="7E99CA3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3357A76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797EC19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3.2.8.15 REQ-RECON-015 任务实时监控推送</w:t>
      </w:r>
    </w:p>
    <w:p w14:paraId="4F088AF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功能描述：系统应支持通过WebSocket实时推送任务执行状态</w:t>
      </w:r>
    </w:p>
    <w:p w14:paraId="6FAEF85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7D140B5D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WebSocket连接建立后自动接收任务状态推送</w:t>
      </w:r>
    </w:p>
    <w:p w14:paraId="087AE90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输出要求：当任务状态变化时，推送包含taskId、status、progress、location的消息</w:t>
      </w:r>
    </w:p>
    <w:p w14:paraId="26FDBD3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性能要求：状态推送延迟应不超过2秒</w:t>
      </w:r>
    </w:p>
    <w:p w14:paraId="46A38F4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4179DA0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3.2.8.16 REQ-RECON-016 方案评估结果查询</w:t>
      </w:r>
    </w:p>
    <w:p w14:paraId="6BFECF7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功能描述：系统应支持查询侦察方案的评估结果</w:t>
      </w:r>
    </w:p>
    <w:p w14:paraId="35348A4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4963962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374BA58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输出要求：返回评估结果，包含feasibilityScore（可行性评分）、riskScore（风险评分）、efficiencyScore（效率评分）、timelinessScore（时效性评分）、overallScore（综合评分）、suggestions（改进建议）</w:t>
      </w:r>
    </w:p>
    <w:p w14:paraId="1FF794F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768E1FE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4ADD350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3.2.8.17 REQ-RECON-017 触发AI方案评估</w:t>
      </w:r>
    </w:p>
    <w:p w14:paraId="35F030A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功能描述：系统应支持通过算法服务触发AI方案评估</w:t>
      </w:r>
    </w:p>
    <w:p w14:paraId="6F37EDD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983A1D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756B13F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输出要求：返回评估任务ID</w:t>
      </w:r>
    </w:p>
    <w:p w14:paraId="3A2ABEE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性能要求：评估时间应不超过30秒</w:t>
      </w:r>
    </w:p>
    <w:p w14:paraId="6509FD5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3B4FA5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3.2.8.18 REQ-RECON-018 审批流转状态查询</w:t>
      </w:r>
    </w:p>
    <w:p w14:paraId="410F4AE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功能描述：系统应支持查询方案的审批流转状态</w:t>
      </w:r>
    </w:p>
    <w:p w14:paraId="2BDB44D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DA00AD4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08C8659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输出要求：返回审批流转信息，包含currentStep（当前步骤）、approvers（审批人列表）、history（审批历史）</w:t>
      </w:r>
    </w:p>
    <w:p w14:paraId="0CD9B34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69A76D3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1F360F5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3.2.8.19 REQ-RECON-019 方案审批操作</w:t>
      </w:r>
    </w:p>
    <w:p w14:paraId="1998EF8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功能描述：系统应支持对方案进行审批操作（批准/驳回/退回）</w:t>
      </w:r>
    </w:p>
    <w:p w14:paraId="3D6166F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33F7F22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1AC943DB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action：字符串，审批动作（approve/reject/return），必填</w:t>
      </w:r>
    </w:p>
    <w:p w14:paraId="5BB6A78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comment：字符串，审批意见，必填</w:t>
      </w:r>
    </w:p>
    <w:p w14:paraId="2EF0A2B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输出要求：返回审批结果</w:t>
      </w:r>
    </w:p>
    <w:p w14:paraId="0002D97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 w14:paraId="30D4BD8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2E1C6BE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3.2.8.20 REQ-RECON-020 侦察成果汇总查询</w:t>
      </w:r>
    </w:p>
    <w:p w14:paraId="24A88BB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功能描述：系统应支持查询侦察方案的成果汇总</w:t>
      </w:r>
    </w:p>
    <w:p w14:paraId="142BF51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07CFAAB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460C3D9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输出要求：返回成果汇总，包含completedTasks（已完成任务数）、collectedIntel（收集情报数量）、keyFindings（关键发现列表）、attachments（附件列表）</w:t>
      </w:r>
    </w:p>
    <w:p w14:paraId="3C187FC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 w14:paraId="5C1D0AD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3046E066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3.2.8.21 REQ-RECON-021 提交侦察成果</w:t>
      </w:r>
    </w:p>
    <w:p w14:paraId="762E974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功能描述：系统应支持提交侦察方案的执行成果</w:t>
      </w:r>
    </w:p>
    <w:p w14:paraId="41F4C87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 w14:paraId="62C3D780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 w14:paraId="590E6ADC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results：JSON对象，成果数据，必填</w:t>
      </w:r>
    </w:p>
    <w:p w14:paraId="62547412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attachments：文件数组，附件，可选</w:t>
      </w:r>
    </w:p>
    <w:p w14:paraId="7D478A5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输出要求：返回提交结果</w:t>
      </w:r>
    </w:p>
    <w:p w14:paraId="4BEA8C7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性能要求：响应时间应不超过5秒</w:t>
      </w:r>
    </w:p>
    <w:p w14:paraId="79F17A9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 w14:paraId="6EBB0F3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3.3 CSCI外部接口需求</w:t>
      </w:r>
    </w:p>
    <w:p w14:paraId="7A44DE1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3.3.1 接口标识和接口图</w:t>
      </w:r>
    </w:p>
    <w:p w14:paraId="25F5A81C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本CSCI包含以下外部接口：</w:t>
      </w:r>
    </w:p>
    <w:p w14:paraId="1302ADC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INT-001：前端-后端HTTP接口</w:t>
      </w:r>
    </w:p>
    <w:p w14:paraId="3CFE4C7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INT-005：算法服务-LLM API接口</w:t>
      </w:r>
    </w:p>
    <w:p w14:paraId="7FD44E1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INT-006：算法服务-RexUniNlu分类服务接口</w:t>
      </w:r>
    </w:p>
    <w:p w14:paraId="20DB0B7B">
      <w:pPr>
        <w:jc w:val="center"/>
      </w:pPr>
      <w:r>
        <w:drawing>
          <wp:inline distT="0" distB="0" distL="114300" distR="114300">
            <wp:extent cx="5029200" cy="2127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F85D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图3-1 CSCI外部接口拓扑图</w:t>
      </w:r>
    </w:p>
    <w:p w14:paraId="1FF7DC2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3.3.2 INT-001 前端-后端HTTP接口</w:t>
      </w:r>
    </w:p>
    <w:p w14:paraId="2CDE474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接口实体：Vue 3前端应用、Spring Boot后端应用</w:t>
      </w:r>
    </w:p>
    <w:p w14:paraId="6073C4C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通信协议：HTTP/1.1，REST风格，JSON数据格式</w:t>
      </w:r>
    </w:p>
    <w:p w14:paraId="284B882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认证方式：请求头携带token字段</w:t>
      </w:r>
    </w:p>
    <w:p w14:paraId="528B715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超时设置：20分钟（1200000ms），适配LLM处理耗时</w:t>
      </w:r>
    </w:p>
    <w:p w14:paraId="3224FA8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跨域配置：允许来源http://localhost:8080，允许方法GET/POST/PUT/DELETE</w:t>
      </w:r>
    </w:p>
    <w:p w14:paraId="679B3367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表3-1 INT-001接口端点清单表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6"/>
        <w:gridCol w:w="1882"/>
        <w:gridCol w:w="1810"/>
      </w:tblGrid>
      <w:tr w14:paraId="25EB1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7AB3F371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黑体" w:hAnsi="黑体" w:eastAsia="黑体"/>
                <w:b w:val="0"/>
                <w:color w:val="000000"/>
                <w:sz w:val="28"/>
              </w:rPr>
              <w:t>端点路径</w:t>
            </w:r>
          </w:p>
        </w:tc>
        <w:tc>
          <w:tcPr>
            <w:tcW w:w="2771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7D2AFDA4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黑体" w:hAnsi="黑体" w:eastAsia="黑体"/>
                <w:b w:val="0"/>
                <w:color w:val="000000"/>
                <w:sz w:val="28"/>
              </w:rPr>
              <w:t>方法</w:t>
            </w:r>
          </w:p>
        </w:tc>
        <w:tc>
          <w:tcPr>
            <w:tcW w:w="2771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5861C389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黑体" w:hAnsi="黑体" w:eastAsia="黑体"/>
                <w:b w:val="0"/>
                <w:color w:val="000000"/>
                <w:sz w:val="28"/>
              </w:rPr>
              <w:t>功能说明</w:t>
            </w:r>
          </w:p>
        </w:tc>
      </w:tr>
      <w:tr w14:paraId="553A1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BCCE8D6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/uygur/config</w:t>
            </w:r>
          </w:p>
        </w:tc>
        <w:tc>
          <w:tcPr>
            <w:tcW w:w="277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30376B3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GET</w:t>
            </w:r>
          </w:p>
        </w:tc>
        <w:tc>
          <w:tcPr>
            <w:tcW w:w="277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35B6CD5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获取MinIO配置</w:t>
            </w:r>
          </w:p>
        </w:tc>
      </w:tr>
      <w:tr w14:paraId="75F14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218FF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/uygur/category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96F15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GET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1F5C7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获取分类目录树</w:t>
            </w:r>
          </w:p>
        </w:tc>
      </w:tr>
      <w:tr w14:paraId="66FFC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EB856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/uygur/getTextList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94CD1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POST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D20BB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分页查询报文列表</w:t>
            </w:r>
          </w:p>
        </w:tc>
      </w:tr>
      <w:tr w14:paraId="014A5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BC64E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/uygur/detail/{sid}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5CDEF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GET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1142D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获取报文详情</w:t>
            </w:r>
          </w:p>
        </w:tc>
      </w:tr>
      <w:tr w14:paraId="64748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B3DB2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/uygur/addCategory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75811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POST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78AAC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新增分类</w:t>
            </w:r>
          </w:p>
        </w:tc>
      </w:tr>
      <w:tr w14:paraId="1C391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C665C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/uygur/importFromJsonl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FC171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POST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77DDC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JSONL批量导入</w:t>
            </w:r>
          </w:p>
        </w:tc>
      </w:tr>
      <w:tr w14:paraId="2E2AD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5D584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/uygur/resetExtracted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9F9FF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POST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ADD6F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重置全部抽取状态</w:t>
            </w:r>
          </w:p>
        </w:tc>
      </w:tr>
      <w:tr w14:paraId="332FE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B27E1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/uygur/category/{id}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99AC1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DELETE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9B01F8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删除分类</w:t>
            </w:r>
          </w:p>
        </w:tc>
      </w:tr>
      <w:tr w14:paraId="770239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73D49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/uygur/category/batchDelete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086A4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POST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CE538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批量删除分类</w:t>
            </w:r>
          </w:p>
        </w:tc>
      </w:tr>
      <w:tr w14:paraId="305CF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6F170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/uygur/text/{sid}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CB0DA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DELETE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BF1F9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删除报文</w:t>
            </w:r>
          </w:p>
        </w:tc>
      </w:tr>
      <w:tr w14:paraId="5C5FC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DA618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/uygur/text/batchDelete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797F8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POST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97D5F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批量删除报文</w:t>
            </w:r>
          </w:p>
        </w:tc>
      </w:tr>
      <w:tr w14:paraId="6E11C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385B6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/uygur/category/{id}/withTexts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88BC6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DELETE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92CCCB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删除分类及其报文</w:t>
            </w:r>
          </w:p>
        </w:tc>
      </w:tr>
      <w:tr w14:paraId="10B2B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02454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/uygur/text/updateByOldType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668E1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POST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6B6EA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按旧分类批量更新</w:t>
            </w:r>
          </w:p>
        </w:tc>
      </w:tr>
      <w:tr w14:paraId="19F4B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D494B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/uygur/savetext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66CF97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GET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3079C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批量导入文本数据</w:t>
            </w:r>
          </w:p>
        </w:tc>
      </w:tr>
      <w:tr w14:paraId="4AEF4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9C7B6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/extraction/extract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A3C85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POST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60259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执行属性抽取</w:t>
            </w:r>
          </w:p>
        </w:tc>
      </w:tr>
      <w:tr w14:paraId="03EB3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049F1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/extraction/result/{originTextId}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E6002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GET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60D2A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查询抽取结果</w:t>
            </w:r>
          </w:p>
        </w:tc>
      </w:tr>
      <w:tr w14:paraId="305BA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77CFD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/api/fusion/create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601BF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POST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AECA2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创建融合报告</w:t>
            </w:r>
          </w:p>
        </w:tc>
      </w:tr>
      <w:tr w14:paraId="3458E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8AD68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/api/fusion/save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89EBF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POST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B722E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保存融合报告</w:t>
            </w:r>
          </w:p>
        </w:tc>
      </w:tr>
      <w:tr w14:paraId="5DBA4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EABDF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/api/fusion/list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E8213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GET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0AC38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融合报告列表</w:t>
            </w:r>
          </w:p>
        </w:tc>
      </w:tr>
      <w:tr w14:paraId="59929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18D2D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/api/fusion/detail/{id}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18E93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GET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9D9A2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融合报告详情</w:t>
            </w:r>
          </w:p>
        </w:tc>
      </w:tr>
      <w:tr w14:paraId="6E4E4A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2C7FC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/api/fusion/export/pdf/{id}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F6D5A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GET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34754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导出PDF</w:t>
            </w:r>
          </w:p>
        </w:tc>
      </w:tr>
      <w:tr w14:paraId="66E9D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BB65E6F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/api/fusion/export/word/{id}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F627E77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GET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44EA896">
            <w:pPr>
              <w:spacing w:line="500" w:lineRule="exact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导出Word</w:t>
            </w:r>
          </w:p>
        </w:tc>
      </w:tr>
    </w:tbl>
    <w:p w14:paraId="5E71ACC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3.3.3 INT-005 算法服务-LLM API接口</w:t>
      </w:r>
    </w:p>
    <w:p w14:paraId="0E0BC8B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接口实体：Flask算法服务、Paratera大模型平台</w:t>
      </w:r>
    </w:p>
    <w:p w14:paraId="047881E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通信协议：HTTPS（OpenAI SDK兼容接口）</w:t>
      </w:r>
    </w:p>
    <w:p w14:paraId="6EB276F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连接配置：</w:t>
      </w:r>
    </w:p>
    <w:p w14:paraId="6281B201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地址：https://llmapi.paratera.com</w:t>
      </w:r>
    </w:p>
    <w:p w14:paraId="338A746A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模型：Qwen3.5-122B-A10B（主模型）、GLM-5（兜底模型）</w:t>
      </w:r>
    </w:p>
    <w:p w14:paraId="7F2811A8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API密钥：通过config.json配置</w:t>
      </w:r>
    </w:p>
    <w:p w14:paraId="495CFCCE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参数：temperature 0.1至0.3，max_tokens 16000</w:t>
      </w:r>
    </w:p>
    <w:p w14:paraId="10E1C27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可用性要求：LLM API不可用时，系统应返回明确的错误提示，不应导致系统崩溃</w:t>
      </w:r>
    </w:p>
    <w:p w14:paraId="5614DE1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3.3.4 INT-006 算法服务-RexUniNlu分类服务接口</w:t>
      </w:r>
    </w:p>
    <w:p w14:paraId="3107E3F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接口实体：Flask算法服务、RexUniNlu多标签分类服务</w:t>
      </w:r>
    </w:p>
    <w:p w14:paraId="19C7971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 POST</w:t>
      </w:r>
    </w:p>
    <w:p w14:paraId="7D6D270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连接配置：</w:t>
      </w:r>
    </w:p>
    <w:p w14:paraId="180F880F"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地址：http://36.103.234.242:8514</w:t>
      </w:r>
    </w:p>
    <w:p w14:paraId="50248E5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输入：texts（主体名称列表）、labels（候选标签列表：人物/组织/部队/军舰/火炮/战机/武器/装备）</w:t>
      </w:r>
    </w:p>
    <w:p w14:paraId="5626A67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输出：每个主体对应的分类标签</w:t>
      </w:r>
    </w:p>
    <w:p w14:paraId="6BF36B4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可用性要求：分类服务不可用时，事件抽取结果中的labels字段应为空数组，不应影响抽取主流程</w:t>
      </w:r>
    </w:p>
    <w:p w14:paraId="30F819A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3.4 CSCI内部接口需求</w:t>
      </w:r>
    </w:p>
    <w:p w14:paraId="3F819B9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3.4.1 INT-002 后端-算法服务HTTP接口</w:t>
      </w:r>
    </w:p>
    <w:p w14:paraId="5AC5201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接口实体：Spring Boot后端、Flask算法服务</w:t>
      </w:r>
    </w:p>
    <w:p w14:paraId="27FA619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通信协议：HTTP/1.1，JSON数据格式</w:t>
      </w:r>
    </w:p>
    <w:p w14:paraId="36E827A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超时设置：连接超时和读取超时均为20分钟</w:t>
      </w:r>
    </w:p>
    <w:p w14:paraId="5355282C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表3-2 INT-002接口端点清单表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1211"/>
        <w:gridCol w:w="1069"/>
        <w:gridCol w:w="2176"/>
        <w:gridCol w:w="1756"/>
      </w:tblGrid>
      <w:tr w14:paraId="68A13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2F2"/>
          </w:tcPr>
          <w:p w14:paraId="2963A5D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端点路径</w:t>
            </w:r>
          </w:p>
        </w:tc>
        <w:tc>
          <w:tcPr>
            <w:tcW w:w="1662" w:type="dxa"/>
            <w:shd w:val="clear" w:color="auto" w:fill="F2F2F2"/>
          </w:tcPr>
          <w:p w14:paraId="7224362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方法</w:t>
            </w:r>
          </w:p>
        </w:tc>
        <w:tc>
          <w:tcPr>
            <w:tcW w:w="1662" w:type="dxa"/>
            <w:shd w:val="clear" w:color="auto" w:fill="F2F2F2"/>
          </w:tcPr>
          <w:p w14:paraId="64A6543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功能说明</w:t>
            </w:r>
          </w:p>
        </w:tc>
        <w:tc>
          <w:tcPr>
            <w:tcW w:w="1662" w:type="dxa"/>
            <w:shd w:val="clear" w:color="auto" w:fill="F2F2F2"/>
          </w:tcPr>
          <w:p w14:paraId="0CEBD76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输入</w:t>
            </w:r>
          </w:p>
        </w:tc>
        <w:tc>
          <w:tcPr>
            <w:tcW w:w="1662" w:type="dxa"/>
            <w:shd w:val="clear" w:color="auto" w:fill="F2F2F2"/>
          </w:tcPr>
          <w:p w14:paraId="48105AB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输出</w:t>
            </w:r>
          </w:p>
        </w:tc>
      </w:tr>
      <w:tr w14:paraId="4D2FB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2822009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/health</w:t>
            </w:r>
          </w:p>
        </w:tc>
        <w:tc>
          <w:tcPr>
            <w:tcW w:w="1662" w:type="dxa"/>
          </w:tcPr>
          <w:p w14:paraId="0FCFD8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w="1662" w:type="dxa"/>
          </w:tcPr>
          <w:p w14:paraId="757645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健康检查</w:t>
            </w:r>
          </w:p>
        </w:tc>
        <w:tc>
          <w:tcPr>
            <w:tcW w:w="1662" w:type="dxa"/>
          </w:tcPr>
          <w:p w14:paraId="41E61B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无</w:t>
            </w:r>
          </w:p>
        </w:tc>
        <w:tc>
          <w:tcPr>
            <w:tcW w:w="1662" w:type="dxa"/>
          </w:tcPr>
          <w:p w14:paraId="19F408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status, service, time</w:t>
            </w:r>
          </w:p>
        </w:tc>
      </w:tr>
      <w:tr w14:paraId="20374B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AB0DC8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/extract</w:t>
            </w:r>
          </w:p>
        </w:tc>
        <w:tc>
          <w:tcPr>
            <w:tcW w:w="1662" w:type="dxa"/>
          </w:tcPr>
          <w:p w14:paraId="04118EB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4A6A107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层次化事件抽取</w:t>
            </w:r>
          </w:p>
        </w:tc>
        <w:tc>
          <w:tcPr>
            <w:tcW w:w="1662" w:type="dxa"/>
          </w:tcPr>
          <w:p w14:paraId="174B76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text, origin_text_id</w:t>
            </w:r>
          </w:p>
        </w:tc>
        <w:tc>
          <w:tcPr>
            <w:tcW w:w="1662" w:type="dxa"/>
          </w:tcPr>
          <w:p w14:paraId="04FE01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events[], labels[]</w:t>
            </w:r>
          </w:p>
        </w:tc>
      </w:tr>
      <w:tr w14:paraId="5E676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D6809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/extract/simple</w:t>
            </w:r>
          </w:p>
        </w:tc>
        <w:tc>
          <w:tcPr>
            <w:tcW w:w="1662" w:type="dxa"/>
          </w:tcPr>
          <w:p w14:paraId="32B28AC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77D7E5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简单抽取</w:t>
            </w:r>
          </w:p>
        </w:tc>
        <w:tc>
          <w:tcPr>
            <w:tcW w:w="1662" w:type="dxa"/>
          </w:tcPr>
          <w:p w14:paraId="2B6B07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1662" w:type="dxa"/>
          </w:tcPr>
          <w:p w14:paraId="0D512BB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events[], total</w:t>
            </w:r>
          </w:p>
        </w:tc>
      </w:tr>
      <w:tr w14:paraId="5E99E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100F75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/fusion/create</w:t>
            </w:r>
          </w:p>
        </w:tc>
        <w:tc>
          <w:tcPr>
            <w:tcW w:w="1662" w:type="dxa"/>
          </w:tcPr>
          <w:p w14:paraId="000B2A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32F8AF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报文融合</w:t>
            </w:r>
          </w:p>
        </w:tc>
        <w:tc>
          <w:tcPr>
            <w:tcW w:w="1662" w:type="dxa"/>
          </w:tcPr>
          <w:p w14:paraId="43A5A3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reports[], fusionType</w:t>
            </w:r>
          </w:p>
        </w:tc>
        <w:tc>
          <w:tcPr>
            <w:tcW w:w="1662" w:type="dxa"/>
          </w:tcPr>
          <w:p w14:paraId="5F638B8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title, summary, timeline[], content, entities, labels[]</w:t>
            </w:r>
          </w:p>
        </w:tc>
      </w:tr>
    </w:tbl>
    <w:p w14:paraId="32952B2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3.4.2 INT-003 后端-MySQL数据库接口</w:t>
      </w:r>
    </w:p>
    <w:p w14:paraId="5B05275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接口实体：Spring Boot后端、MySQL 8.0数据库</w:t>
      </w:r>
    </w:p>
    <w:p w14:paraId="583BBB0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通信协议：JDBC（MySQL Connector/J）</w:t>
      </w:r>
    </w:p>
    <w:p w14:paraId="0977405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连接池：Druid（初始5连接，最大20连接，最大等待60秒）</w:t>
      </w:r>
    </w:p>
    <w:p w14:paraId="6E2152D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数据库：uygur_project</w:t>
      </w:r>
    </w:p>
    <w:p w14:paraId="06F482D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3.4.3 INT-004 后端-MinIO对象存储接口</w:t>
      </w:r>
    </w:p>
    <w:p w14:paraId="612B133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接口实体：Spring Boot后端、MinIO对象存储服务</w:t>
      </w:r>
    </w:p>
    <w:p w14:paraId="1586A4F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通信协议：HTTP（MinIO Java SDK 8.5.7）</w:t>
      </w:r>
    </w:p>
    <w:p w14:paraId="5E41831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Bucket：xianwei-images</w:t>
      </w:r>
    </w:p>
    <w:p w14:paraId="347B7ED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主要操作：图片上传、图片URL生成</w:t>
      </w:r>
    </w:p>
    <w:p w14:paraId="4C1CBF2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3.5 CSCI内部数据需求</w:t>
      </w:r>
    </w:p>
    <w:p w14:paraId="43A515F3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系统使用MySQL 8.0关系型数据库存储数据，共4张核心数据表：</w:t>
      </w:r>
    </w:p>
    <w:p w14:paraId="3681A57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3.5.1 origin_text 原始报文表</w:t>
      </w:r>
    </w:p>
    <w:p w14:paraId="5F03E708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表3-3 origin_text表结构表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977"/>
        <w:gridCol w:w="2596"/>
        <w:gridCol w:w="1978"/>
      </w:tblGrid>
      <w:tr w14:paraId="2BF93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706B11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w="2078" w:type="dxa"/>
            <w:shd w:val="clear" w:color="auto" w:fill="F2F2F2"/>
          </w:tcPr>
          <w:p w14:paraId="11CD295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w="2078" w:type="dxa"/>
            <w:shd w:val="clear" w:color="auto" w:fill="F2F2F2"/>
          </w:tcPr>
          <w:p w14:paraId="27247C6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w="2078" w:type="dxa"/>
            <w:shd w:val="clear" w:color="auto" w:fill="F2F2F2"/>
          </w:tcPr>
          <w:p w14:paraId="0BC471B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1B762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C8B978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sid</w:t>
            </w:r>
          </w:p>
        </w:tc>
        <w:tc>
          <w:tcPr>
            <w:tcW w:w="2078" w:type="dxa"/>
          </w:tcPr>
          <w:p w14:paraId="033622E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3CD3834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36EDE3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报文唯一标识</w:t>
            </w:r>
          </w:p>
        </w:tc>
      </w:tr>
      <w:tr w14:paraId="77B604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99EA8B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title</w:t>
            </w:r>
          </w:p>
        </w:tc>
        <w:tc>
          <w:tcPr>
            <w:tcW w:w="2078" w:type="dxa"/>
          </w:tcPr>
          <w:p w14:paraId="24F39D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VARCHAR(500)</w:t>
            </w:r>
          </w:p>
        </w:tc>
        <w:tc>
          <w:tcPr>
            <w:tcW w:w="2078" w:type="dxa"/>
          </w:tcPr>
          <w:p w14:paraId="1975AA6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04EF17E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报文标题</w:t>
            </w:r>
          </w:p>
        </w:tc>
      </w:tr>
      <w:tr w14:paraId="2BBA3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EB7CD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content</w:t>
            </w:r>
          </w:p>
        </w:tc>
        <w:tc>
          <w:tcPr>
            <w:tcW w:w="2078" w:type="dxa"/>
          </w:tcPr>
          <w:p w14:paraId="63A64F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060C04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2C6524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报文内容</w:t>
            </w:r>
          </w:p>
        </w:tc>
      </w:tr>
      <w:tr w14:paraId="2E7C0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7E818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times</w:t>
            </w:r>
          </w:p>
        </w:tc>
        <w:tc>
          <w:tcPr>
            <w:tcW w:w="2078" w:type="dxa"/>
          </w:tcPr>
          <w:p w14:paraId="7D6D5D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VARCHAR(100)</w:t>
            </w:r>
          </w:p>
        </w:tc>
        <w:tc>
          <w:tcPr>
            <w:tcW w:w="2078" w:type="dxa"/>
          </w:tcPr>
          <w:p w14:paraId="74D013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599B9F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报文时间</w:t>
            </w:r>
          </w:p>
        </w:tc>
      </w:tr>
      <w:tr w14:paraId="5BD90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6063C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type</w:t>
            </w:r>
          </w:p>
        </w:tc>
        <w:tc>
          <w:tcPr>
            <w:tcW w:w="2078" w:type="dxa"/>
          </w:tcPr>
          <w:p w14:paraId="68F969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1480065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INDEX</w:t>
            </w:r>
          </w:p>
        </w:tc>
        <w:tc>
          <w:tcPr>
            <w:tcW w:w="2078" w:type="dxa"/>
          </w:tcPr>
          <w:p w14:paraId="171CAEE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分类ID，关联text_type.id</w:t>
            </w:r>
          </w:p>
        </w:tc>
      </w:tr>
      <w:tr w14:paraId="2192C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34019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modal_type</w:t>
            </w:r>
          </w:p>
        </w:tc>
        <w:tc>
          <w:tcPr>
            <w:tcW w:w="2078" w:type="dxa"/>
          </w:tcPr>
          <w:p w14:paraId="4210D43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VARCHAR(50)</w:t>
            </w:r>
          </w:p>
        </w:tc>
        <w:tc>
          <w:tcPr>
            <w:tcW w:w="2078" w:type="dxa"/>
          </w:tcPr>
          <w:p w14:paraId="7D324D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INDEX</w:t>
            </w:r>
          </w:p>
        </w:tc>
        <w:tc>
          <w:tcPr>
            <w:tcW w:w="2078" w:type="dxa"/>
          </w:tcPr>
          <w:p w14:paraId="1AC828D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报文模态类型：文字报/图文报</w:t>
            </w:r>
          </w:p>
        </w:tc>
      </w:tr>
      <w:tr w14:paraId="5F68D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6CF8F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images</w:t>
            </w:r>
          </w:p>
        </w:tc>
        <w:tc>
          <w:tcPr>
            <w:tcW w:w="2078" w:type="dxa"/>
          </w:tcPr>
          <w:p w14:paraId="748519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E3970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2F7CD99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图片文件名列表（JSON数组格式）</w:t>
            </w:r>
          </w:p>
        </w:tc>
      </w:tr>
      <w:tr w14:paraId="04580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014F17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is_extracted</w:t>
            </w:r>
          </w:p>
        </w:tc>
        <w:tc>
          <w:tcPr>
            <w:tcW w:w="2078" w:type="dxa"/>
          </w:tcPr>
          <w:p w14:paraId="1A132F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TINYINT</w:t>
            </w:r>
          </w:p>
        </w:tc>
        <w:tc>
          <w:tcPr>
            <w:tcW w:w="2078" w:type="dxa"/>
          </w:tcPr>
          <w:p w14:paraId="332861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INDEX, DEFAULT 0</w:t>
            </w:r>
          </w:p>
        </w:tc>
        <w:tc>
          <w:tcPr>
            <w:tcW w:w="2078" w:type="dxa"/>
          </w:tcPr>
          <w:p w14:paraId="507481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是否已抽取：0未抽取，1已抽取</w:t>
            </w:r>
          </w:p>
        </w:tc>
      </w:tr>
      <w:tr w14:paraId="455C4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8D0BA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create_time</w:t>
            </w:r>
          </w:p>
        </w:tc>
        <w:tc>
          <w:tcPr>
            <w:tcW w:w="2078" w:type="dxa"/>
          </w:tcPr>
          <w:p w14:paraId="3E9A1A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757024B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206679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创建时间</w:t>
            </w:r>
          </w:p>
        </w:tc>
      </w:tr>
      <w:tr w14:paraId="5AE65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9316DB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update_time</w:t>
            </w:r>
          </w:p>
        </w:tc>
        <w:tc>
          <w:tcPr>
            <w:tcW w:w="2078" w:type="dxa"/>
          </w:tcPr>
          <w:p w14:paraId="4A070E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00E1EEB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ON UPDATE CURRENT_TIMESTAMP</w:t>
            </w:r>
          </w:p>
        </w:tc>
        <w:tc>
          <w:tcPr>
            <w:tcW w:w="2078" w:type="dxa"/>
          </w:tcPr>
          <w:p w14:paraId="047118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更新时间</w:t>
            </w:r>
          </w:p>
        </w:tc>
      </w:tr>
    </w:tbl>
    <w:p w14:paraId="64B3E05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3.5.2 text_type 分类目录表</w:t>
      </w:r>
    </w:p>
    <w:p w14:paraId="6AC75314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表3-4 text_type表结构表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2048"/>
        <w:gridCol w:w="2596"/>
        <w:gridCol w:w="1860"/>
      </w:tblGrid>
      <w:tr w14:paraId="3BF79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5AEAB2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w="2078" w:type="dxa"/>
            <w:shd w:val="clear" w:color="auto" w:fill="F2F2F2"/>
          </w:tcPr>
          <w:p w14:paraId="607E0EC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w="2078" w:type="dxa"/>
            <w:shd w:val="clear" w:color="auto" w:fill="F2F2F2"/>
          </w:tcPr>
          <w:p w14:paraId="10D709E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w="2078" w:type="dxa"/>
            <w:shd w:val="clear" w:color="auto" w:fill="F2F2F2"/>
          </w:tcPr>
          <w:p w14:paraId="1B7924F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37DA2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12F7E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5ACC519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5D2AC92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4549C48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分类ID</w:t>
            </w:r>
          </w:p>
        </w:tc>
      </w:tr>
      <w:tr w14:paraId="7EABC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E5B053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type_name</w:t>
            </w:r>
          </w:p>
        </w:tc>
        <w:tc>
          <w:tcPr>
            <w:tcW w:w="2078" w:type="dxa"/>
          </w:tcPr>
          <w:p w14:paraId="1A687E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VARCHAR(100)</w:t>
            </w:r>
          </w:p>
        </w:tc>
        <w:tc>
          <w:tcPr>
            <w:tcW w:w="2078" w:type="dxa"/>
          </w:tcPr>
          <w:p w14:paraId="328298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136BA6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分类名称</w:t>
            </w:r>
          </w:p>
        </w:tc>
      </w:tr>
      <w:tr w14:paraId="423C5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C3C19C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parent_id</w:t>
            </w:r>
          </w:p>
        </w:tc>
        <w:tc>
          <w:tcPr>
            <w:tcW w:w="2078" w:type="dxa"/>
          </w:tcPr>
          <w:p w14:paraId="4544F25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1F3DE74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INDEX, DEFAULT 0</w:t>
            </w:r>
          </w:p>
        </w:tc>
        <w:tc>
          <w:tcPr>
            <w:tcW w:w="2078" w:type="dxa"/>
          </w:tcPr>
          <w:p w14:paraId="52E1C2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父分类ID，0为一级分类</w:t>
            </w:r>
          </w:p>
        </w:tc>
      </w:tr>
      <w:tr w14:paraId="5EBE5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F6F20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create_time</w:t>
            </w:r>
          </w:p>
        </w:tc>
        <w:tc>
          <w:tcPr>
            <w:tcW w:w="2078" w:type="dxa"/>
          </w:tcPr>
          <w:p w14:paraId="029C47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1ACD2DC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655B2A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创建时间</w:t>
            </w:r>
          </w:p>
        </w:tc>
      </w:tr>
    </w:tbl>
    <w:p w14:paraId="652C049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3.5.3 extraction_result 抽取结果表</w:t>
      </w:r>
    </w:p>
    <w:p w14:paraId="0DC5CDBE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表3-5 extraction_result表结构表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48"/>
        <w:gridCol w:w="2543"/>
        <w:gridCol w:w="2269"/>
      </w:tblGrid>
      <w:tr w14:paraId="334CB7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3F7841C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w="2078" w:type="dxa"/>
            <w:shd w:val="clear" w:color="auto" w:fill="F2F2F2"/>
          </w:tcPr>
          <w:p w14:paraId="32135F7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w="2078" w:type="dxa"/>
            <w:shd w:val="clear" w:color="auto" w:fill="F2F2F2"/>
          </w:tcPr>
          <w:p w14:paraId="5F55A7A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w="2078" w:type="dxa"/>
            <w:shd w:val="clear" w:color="auto" w:fill="F2F2F2"/>
          </w:tcPr>
          <w:p w14:paraId="3894636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0C63F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17404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7BAFE0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435541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09885CC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记录ID</w:t>
            </w:r>
          </w:p>
        </w:tc>
      </w:tr>
      <w:tr w14:paraId="0F6F2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EA2D9D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origin_text_id</w:t>
            </w:r>
          </w:p>
        </w:tc>
        <w:tc>
          <w:tcPr>
            <w:tcW w:w="2078" w:type="dxa"/>
          </w:tcPr>
          <w:p w14:paraId="5BFBEC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21A6310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UNIQUE, FOREIGN KEY</w:t>
            </w:r>
          </w:p>
        </w:tc>
        <w:tc>
          <w:tcPr>
            <w:tcW w:w="2078" w:type="dxa"/>
          </w:tcPr>
          <w:p w14:paraId="1272D2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关联origin_text.sid</w:t>
            </w:r>
          </w:p>
        </w:tc>
      </w:tr>
      <w:tr w14:paraId="3D6708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32E528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events_json</w:t>
            </w:r>
          </w:p>
        </w:tc>
        <w:tc>
          <w:tcPr>
            <w:tcW w:w="2078" w:type="dxa"/>
          </w:tcPr>
          <w:p w14:paraId="3A5A1A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33ACE5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4DF508A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事件列表（JSON格式）</w:t>
            </w:r>
          </w:p>
        </w:tc>
      </w:tr>
      <w:tr w14:paraId="118AD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A3935B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labels_json</w:t>
            </w:r>
          </w:p>
        </w:tc>
        <w:tc>
          <w:tcPr>
            <w:tcW w:w="2078" w:type="dxa"/>
          </w:tcPr>
          <w:p w14:paraId="665005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5EEAA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185779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标签列表（JSON格式）</w:t>
            </w:r>
          </w:p>
        </w:tc>
      </w:tr>
      <w:tr w14:paraId="7342C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988D6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extraction_time</w:t>
            </w:r>
          </w:p>
        </w:tc>
        <w:tc>
          <w:tcPr>
            <w:tcW w:w="2078" w:type="dxa"/>
          </w:tcPr>
          <w:p w14:paraId="48B8FE2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4C704D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0E807D0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抽取完成时间</w:t>
            </w:r>
          </w:p>
        </w:tc>
      </w:tr>
    </w:tbl>
    <w:p w14:paraId="3664875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3.5.4 fusion_report 融合报告表</w:t>
      </w:r>
    </w:p>
    <w:p w14:paraId="7057BD7C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表3-6 fusion_report表结构表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998"/>
        <w:gridCol w:w="2596"/>
        <w:gridCol w:w="1875"/>
      </w:tblGrid>
      <w:tr w14:paraId="2BD2E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C04753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w="2078" w:type="dxa"/>
            <w:shd w:val="clear" w:color="auto" w:fill="F2F2F2"/>
          </w:tcPr>
          <w:p w14:paraId="27D53B1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w="2078" w:type="dxa"/>
            <w:shd w:val="clear" w:color="auto" w:fill="F2F2F2"/>
          </w:tcPr>
          <w:p w14:paraId="1613385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w="2078" w:type="dxa"/>
            <w:shd w:val="clear" w:color="auto" w:fill="F2F2F2"/>
          </w:tcPr>
          <w:p w14:paraId="4594020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462E8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92DF0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7B5A7B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4368EB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665CCC6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记录ID</w:t>
            </w:r>
          </w:p>
        </w:tc>
      </w:tr>
      <w:tr w14:paraId="4C044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85237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fusion_id</w:t>
            </w:r>
          </w:p>
        </w:tc>
        <w:tc>
          <w:tcPr>
            <w:tcW w:w="2078" w:type="dxa"/>
          </w:tcPr>
          <w:p w14:paraId="182E843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37EDC8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UNIQUE, INDEX</w:t>
            </w:r>
          </w:p>
        </w:tc>
        <w:tc>
          <w:tcPr>
            <w:tcW w:w="2078" w:type="dxa"/>
          </w:tcPr>
          <w:p w14:paraId="3F3A0D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融合报告唯一ID（时间戳）</w:t>
            </w:r>
          </w:p>
        </w:tc>
      </w:tr>
      <w:tr w14:paraId="71B9B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185CF6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title</w:t>
            </w:r>
          </w:p>
        </w:tc>
        <w:tc>
          <w:tcPr>
            <w:tcW w:w="2078" w:type="dxa"/>
          </w:tcPr>
          <w:p w14:paraId="54C698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VARCHAR(500)</w:t>
            </w:r>
          </w:p>
        </w:tc>
        <w:tc>
          <w:tcPr>
            <w:tcW w:w="2078" w:type="dxa"/>
          </w:tcPr>
          <w:p w14:paraId="33B9CD5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D6F531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报告标题</w:t>
            </w:r>
          </w:p>
        </w:tc>
      </w:tr>
      <w:tr w14:paraId="0CA54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65BF3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summary</w:t>
            </w:r>
          </w:p>
        </w:tc>
        <w:tc>
          <w:tcPr>
            <w:tcW w:w="2078" w:type="dxa"/>
          </w:tcPr>
          <w:p w14:paraId="25DFF52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77E3F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28446A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报告摘要</w:t>
            </w:r>
          </w:p>
        </w:tc>
      </w:tr>
      <w:tr w14:paraId="58357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6FE87C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timeline_json</w:t>
            </w:r>
          </w:p>
        </w:tc>
        <w:tc>
          <w:tcPr>
            <w:tcW w:w="2078" w:type="dxa"/>
          </w:tcPr>
          <w:p w14:paraId="23B58D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59089BF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1A4138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时间线（JSON格式）</w:t>
            </w:r>
          </w:p>
        </w:tc>
      </w:tr>
      <w:tr w14:paraId="663D5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7BD9C7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content</w:t>
            </w:r>
          </w:p>
        </w:tc>
        <w:tc>
          <w:tcPr>
            <w:tcW w:w="2078" w:type="dxa"/>
          </w:tcPr>
          <w:p w14:paraId="3F6768B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32E0CE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2E277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详细内容（Markdown格式）</w:t>
            </w:r>
          </w:p>
        </w:tc>
      </w:tr>
      <w:tr w14:paraId="52CEC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CF5E6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entities_json</w:t>
            </w:r>
          </w:p>
        </w:tc>
        <w:tc>
          <w:tcPr>
            <w:tcW w:w="2078" w:type="dxa"/>
          </w:tcPr>
          <w:p w14:paraId="2F14F9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793FB8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0E947C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实体列表（JSON格式）</w:t>
            </w:r>
          </w:p>
        </w:tc>
      </w:tr>
      <w:tr w14:paraId="638A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EE15A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labels_json</w:t>
            </w:r>
          </w:p>
        </w:tc>
        <w:tc>
          <w:tcPr>
            <w:tcW w:w="2078" w:type="dxa"/>
          </w:tcPr>
          <w:p w14:paraId="1121D5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0AF90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0FDDB9D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标签列表（JSON格式）</w:t>
            </w:r>
          </w:p>
        </w:tc>
      </w:tr>
      <w:tr w14:paraId="05C7A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EE79E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source_ids</w:t>
            </w:r>
          </w:p>
        </w:tc>
        <w:tc>
          <w:tcPr>
            <w:tcW w:w="2078" w:type="dxa"/>
          </w:tcPr>
          <w:p w14:paraId="46C89B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7B26DD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63A9F4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源报文ID列表（JSON格式）</w:t>
            </w:r>
          </w:p>
        </w:tc>
      </w:tr>
      <w:tr w14:paraId="5FF3E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F0A524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create_time</w:t>
            </w:r>
          </w:p>
        </w:tc>
        <w:tc>
          <w:tcPr>
            <w:tcW w:w="2078" w:type="dxa"/>
          </w:tcPr>
          <w:p w14:paraId="09DCCEE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12AB55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370636F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创建时间</w:t>
            </w:r>
          </w:p>
        </w:tc>
      </w:tr>
    </w:tbl>
    <w:p w14:paraId="7CA63C3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3.6 适应性需求</w:t>
      </w:r>
    </w:p>
    <w:p w14:paraId="236FB16D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系统应满足以下适应性需求：</w:t>
      </w:r>
    </w:p>
    <w:p w14:paraId="74F08AB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REQ-ADP-001：系统应支持在x86_64和ARM64两种CPU架构上部署运行</w:t>
      </w:r>
    </w:p>
    <w:p w14:paraId="1502FCE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REQ-ADP-002：系统应支持通过修改配置文件（config.json）切换不同的LLM模型（如Qwen3.5-122B-A10B与GLM-5之间的切换），无需修改代码</w:t>
      </w:r>
    </w:p>
    <w:p w14:paraId="4A21B44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REQ-ADP-003：系统应支持通过环境变量（.env文件）配置服务端口号，适应不同的部署环境</w:t>
      </w:r>
    </w:p>
    <w:p w14:paraId="4D69EDA1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REQ-ADP-004：前端应通过动态获取MinIO配置（GET /uygur/config）适配不同的存储服务地址，无需重新构建</w:t>
      </w:r>
    </w:p>
    <w:p w14:paraId="6482486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3.7 保密性（Security）需求</w:t>
      </w:r>
    </w:p>
    <w:p w14:paraId="0B91F8D7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系统应满足以下保密性需求：</w:t>
      </w:r>
    </w:p>
    <w:p w14:paraId="0D81338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REQ-SEC-001：系统应采用token认证机制，未经认证的请求不应访问系统功能接口</w:t>
      </w:r>
    </w:p>
    <w:p w14:paraId="0BF0F76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REQ-SEC-002：前端应实现路由守卫，未持有有效token的用户应被重定向到登录页面</w:t>
      </w:r>
    </w:p>
    <w:p w14:paraId="73F64A6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REQ-SEC-003：后端应配置CORS白名单，仅允许指定来源域名的跨域请求</w:t>
      </w:r>
    </w:p>
    <w:p w14:paraId="1BD52E8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REQ-SEC-004：数据库应使用独立的访问账户（非root），限制操作权限范围</w:t>
      </w:r>
    </w:p>
    <w:p w14:paraId="7F0F551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3.8 安全性（Safety）需求</w:t>
      </w:r>
    </w:p>
    <w:p w14:paraId="4F124E46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系统应满足以下安全性需求：</w:t>
      </w:r>
    </w:p>
    <w:p w14:paraId="7974838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REQ-SAF-001：LLM API调用失败时，系统应进行最多3次重试，所有重试均失败后应返回明确的错误提示，不应导致系统异常终止</w:t>
      </w:r>
    </w:p>
    <w:p w14:paraId="7ECF080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REQ-SAF-002：数据库连接池耗尽时，系统应在60秒内返回错误提示，不应无限期阻塞</w:t>
      </w:r>
    </w:p>
    <w:p w14:paraId="07FB766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REQ-SAF-003：算法服务应实现日志轮转（单文件10MB，保留5份备份），防止日志文件无限增长耗尽磁盘空间</w:t>
      </w:r>
    </w:p>
    <w:p w14:paraId="761D0F3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3.9 CSCI环境适应性需求</w:t>
      </w:r>
    </w:p>
    <w:p w14:paraId="0A34D9DC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系统应满足以下环境适应性需求：</w:t>
      </w:r>
    </w:p>
    <w:p w14:paraId="2D61591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REQ-ENV-001：系统应支持Docker容器化部署，通过Docker Compose编排MySQL、MinIO、算法服务和Nginx容器</w:t>
      </w:r>
    </w:p>
    <w:p w14:paraId="5330759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REQ-ENV-002：后端JAR包应支持通过screen进程管理运行，SSH断开后不应终止</w:t>
      </w:r>
    </w:p>
    <w:p w14:paraId="28822BA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REQ-ENV-003：系统应支持在无sudo权限的环境下部署运行</w:t>
      </w:r>
    </w:p>
    <w:p w14:paraId="3187C4E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3.10 其他质量特性</w:t>
      </w:r>
    </w:p>
    <w:p w14:paraId="0BA6BD2E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3.10.1 可维护性</w:t>
      </w:r>
    </w:p>
    <w:p w14:paraId="5857F83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REQ-QA-001：系统应采用分层架构（Controller → Service → Mapper），各层职责明确，支持独立修改和测试</w:t>
      </w:r>
    </w:p>
    <w:p w14:paraId="0F7D2D9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REQ-QA-002：后端应提供健康检查端点（/actuator/health），便于运维监控</w:t>
      </w:r>
    </w:p>
    <w:p w14:paraId="12907ED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REQ-QA-003：后端应集成Druid监控面板（/druid），提供SQL执行统计和慢查询分析</w:t>
      </w:r>
    </w:p>
    <w:p w14:paraId="39CAC8B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3.10.2 可用性</w:t>
      </w:r>
    </w:p>
    <w:p w14:paraId="6BCC26C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REQ-QA-004：前端报文列表页应实现keepAlive缓存，切换页面后返回时保持查询状态和滚动位置</w:t>
      </w:r>
    </w:p>
    <w:p w14:paraId="1E7E6D0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REQ-QA-005：属性抽取和报文融合等长时间操作期间，前端应展示加载动画（含军事名言轮播），提供明确的操作进度指示</w:t>
      </w:r>
    </w:p>
    <w:p w14:paraId="1A8ABEB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3.10.3 可靠性</w:t>
      </w:r>
    </w:p>
    <w:p w14:paraId="1D9F671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REQ-QA-006：</w:t>
      </w:r>
      <w:bookmarkStart w:id="0" w:name="_GoBack"/>
      <w:r>
        <w:rPr>
          <w:rFonts w:ascii="仿宋" w:hAnsi="仿宋" w:eastAsia="仿宋"/>
          <w:b w:val="0"/>
          <w:sz w:val="32"/>
        </w:rPr>
        <w:t>已完成</w:t>
      </w:r>
      <w:bookmarkEnd w:id="0"/>
      <w:r>
        <w:rPr>
          <w:rFonts w:ascii="仿宋" w:hAnsi="仿宋" w:eastAsia="仿宋"/>
          <w:b w:val="0"/>
          <w:sz w:val="32"/>
        </w:rPr>
        <w:t>的属性抽取结果应缓存于数据库，相同报文再次请求（force=false）时应直接返回缓存结果，避免重复调用LLM</w:t>
      </w:r>
    </w:p>
    <w:p w14:paraId="56CAAEB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REQ-QA-007：算法服务对LLM返回内容应采用三重JSON解析策略（直接解析、代码块提取、花括号计数），最大化解析成功率</w:t>
      </w:r>
    </w:p>
    <w:p w14:paraId="4E8463F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3.11 计算机资源需求</w:t>
      </w:r>
    </w:p>
    <w:p w14:paraId="0923213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3.11.1 计算机硬件需求</w:t>
      </w:r>
    </w:p>
    <w:p w14:paraId="5B88C259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表3-7 计算机硬件需求表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30BF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6A91B0C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资源类型</w:t>
            </w:r>
          </w:p>
        </w:tc>
        <w:tc>
          <w:tcPr>
            <w:tcW w:w="2078" w:type="dxa"/>
            <w:shd w:val="clear" w:color="auto" w:fill="F2F2F2"/>
          </w:tcPr>
          <w:p w14:paraId="1D37574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最低要求</w:t>
            </w:r>
          </w:p>
        </w:tc>
        <w:tc>
          <w:tcPr>
            <w:tcW w:w="2078" w:type="dxa"/>
            <w:shd w:val="clear" w:color="auto" w:fill="F2F2F2"/>
          </w:tcPr>
          <w:p w14:paraId="12FFFC8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推荐配置</w:t>
            </w:r>
          </w:p>
        </w:tc>
        <w:tc>
          <w:tcPr>
            <w:tcW w:w="2078" w:type="dxa"/>
            <w:shd w:val="clear" w:color="auto" w:fill="F2F2F2"/>
          </w:tcPr>
          <w:p w14:paraId="544436E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2EFE4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5AC71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操作系统</w:t>
            </w:r>
          </w:p>
        </w:tc>
        <w:tc>
          <w:tcPr>
            <w:tcW w:w="2078" w:type="dxa"/>
          </w:tcPr>
          <w:p w14:paraId="4ACEF10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Linux（Ubuntu 20.04+）</w:t>
            </w:r>
          </w:p>
        </w:tc>
        <w:tc>
          <w:tcPr>
            <w:tcW w:w="2078" w:type="dxa"/>
          </w:tcPr>
          <w:p w14:paraId="5486D3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Ubuntu 22.04 LTS</w:t>
            </w:r>
          </w:p>
        </w:tc>
        <w:tc>
          <w:tcPr>
            <w:tcW w:w="2078" w:type="dxa"/>
          </w:tcPr>
          <w:p w14:paraId="0585CE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支持x86_64和ARM64</w:t>
            </w:r>
          </w:p>
        </w:tc>
      </w:tr>
      <w:tr w14:paraId="4D9DF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6F55B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CPU</w:t>
            </w:r>
          </w:p>
        </w:tc>
        <w:tc>
          <w:tcPr>
            <w:tcW w:w="2078" w:type="dxa"/>
          </w:tcPr>
          <w:p w14:paraId="67E9AC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2核</w:t>
            </w:r>
          </w:p>
        </w:tc>
        <w:tc>
          <w:tcPr>
            <w:tcW w:w="2078" w:type="dxa"/>
          </w:tcPr>
          <w:p w14:paraId="7331B2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4核</w:t>
            </w:r>
          </w:p>
        </w:tc>
        <w:tc>
          <w:tcPr>
            <w:tcW w:w="2078" w:type="dxa"/>
          </w:tcPr>
          <w:p w14:paraId="6809BE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算法服务LLM调用为IO密集型</w:t>
            </w:r>
          </w:p>
        </w:tc>
      </w:tr>
      <w:tr w14:paraId="6546A2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92B8B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内存</w:t>
            </w:r>
          </w:p>
        </w:tc>
        <w:tc>
          <w:tcPr>
            <w:tcW w:w="2078" w:type="dxa"/>
          </w:tcPr>
          <w:p w14:paraId="52796A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4GB</w:t>
            </w:r>
          </w:p>
        </w:tc>
        <w:tc>
          <w:tcPr>
            <w:tcW w:w="2078" w:type="dxa"/>
          </w:tcPr>
          <w:p w14:paraId="606EBD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8GB</w:t>
            </w:r>
          </w:p>
        </w:tc>
        <w:tc>
          <w:tcPr>
            <w:tcW w:w="2078" w:type="dxa"/>
          </w:tcPr>
          <w:p w14:paraId="7852FEC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MySQL和Java进程各需约2GB</w:t>
            </w:r>
          </w:p>
        </w:tc>
      </w:tr>
      <w:tr w14:paraId="00EDB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BBFE0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磁盘</w:t>
            </w:r>
          </w:p>
        </w:tc>
        <w:tc>
          <w:tcPr>
            <w:tcW w:w="2078" w:type="dxa"/>
          </w:tcPr>
          <w:p w14:paraId="2C3D407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10GB</w:t>
            </w:r>
          </w:p>
        </w:tc>
        <w:tc>
          <w:tcPr>
            <w:tcW w:w="2078" w:type="dxa"/>
          </w:tcPr>
          <w:p w14:paraId="02878CA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50GB</w:t>
            </w:r>
          </w:p>
        </w:tc>
        <w:tc>
          <w:tcPr>
            <w:tcW w:w="2078" w:type="dxa"/>
          </w:tcPr>
          <w:p w14:paraId="0B9DF3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含数据库数据和MinIO图片</w:t>
            </w:r>
          </w:p>
        </w:tc>
      </w:tr>
    </w:tbl>
    <w:p w14:paraId="0B19C3A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3.11.2 计算机硬件资源使用需求</w:t>
      </w:r>
    </w:p>
    <w:p w14:paraId="58E12AD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CPU使用率：正常运行时应不超过80%</w:t>
      </w:r>
    </w:p>
    <w:p w14:paraId="41E99F1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内存使用率：正常运行时应不超过80%</w:t>
      </w:r>
    </w:p>
    <w:p w14:paraId="10D9918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磁盘I/O：数据库查询响应时间应不超过100ms（排除网络延迟）</w:t>
      </w:r>
    </w:p>
    <w:p w14:paraId="5341A67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3.11.3 计算机软件需求</w:t>
      </w:r>
    </w:p>
    <w:p w14:paraId="39E85D1F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表3-8 计算机软件需求表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BE60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9CA3E3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软件</w:t>
            </w:r>
          </w:p>
        </w:tc>
        <w:tc>
          <w:tcPr>
            <w:tcW w:w="2771" w:type="dxa"/>
            <w:shd w:val="clear" w:color="auto" w:fill="F2F2F2"/>
          </w:tcPr>
          <w:p w14:paraId="629792A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版本要求</w:t>
            </w:r>
          </w:p>
        </w:tc>
        <w:tc>
          <w:tcPr>
            <w:tcW w:w="2771" w:type="dxa"/>
            <w:shd w:val="clear" w:color="auto" w:fill="F2F2F2"/>
          </w:tcPr>
          <w:p w14:paraId="6B212D1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用途</w:t>
            </w:r>
          </w:p>
        </w:tc>
      </w:tr>
      <w:tr w14:paraId="598C7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7DC17A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</w:t>
            </w:r>
          </w:p>
        </w:tc>
        <w:tc>
          <w:tcPr>
            <w:tcW w:w="2771" w:type="dxa"/>
          </w:tcPr>
          <w:p w14:paraId="60B07CD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20.10+</w:t>
            </w:r>
          </w:p>
        </w:tc>
        <w:tc>
          <w:tcPr>
            <w:tcW w:w="2771" w:type="dxa"/>
          </w:tcPr>
          <w:p w14:paraId="702E7B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容器化部署</w:t>
            </w:r>
          </w:p>
        </w:tc>
      </w:tr>
      <w:tr w14:paraId="385129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365796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docker-compose</w:t>
            </w:r>
          </w:p>
        </w:tc>
        <w:tc>
          <w:tcPr>
            <w:tcW w:w="2771" w:type="dxa"/>
          </w:tcPr>
          <w:p w14:paraId="6CBB32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1.29+</w:t>
            </w:r>
          </w:p>
        </w:tc>
        <w:tc>
          <w:tcPr>
            <w:tcW w:w="2771" w:type="dxa"/>
          </w:tcPr>
          <w:p w14:paraId="6E836D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服务编排</w:t>
            </w:r>
          </w:p>
        </w:tc>
      </w:tr>
      <w:tr w14:paraId="18549B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6A09B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</w:t>
            </w:r>
          </w:p>
        </w:tc>
        <w:tc>
          <w:tcPr>
            <w:tcW w:w="2771" w:type="dxa"/>
          </w:tcPr>
          <w:p w14:paraId="05FAA3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8（JDK/JRE）</w:t>
            </w:r>
          </w:p>
        </w:tc>
        <w:tc>
          <w:tcPr>
            <w:tcW w:w="2771" w:type="dxa"/>
          </w:tcPr>
          <w:p w14:paraId="190D74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后端运行环境</w:t>
            </w:r>
          </w:p>
        </w:tc>
      </w:tr>
      <w:tr w14:paraId="7156B1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FB8388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Python</w:t>
            </w:r>
          </w:p>
        </w:tc>
        <w:tc>
          <w:tcPr>
            <w:tcW w:w="2771" w:type="dxa"/>
          </w:tcPr>
          <w:p w14:paraId="40C745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3.10+</w:t>
            </w:r>
          </w:p>
        </w:tc>
        <w:tc>
          <w:tcPr>
            <w:tcW w:w="2771" w:type="dxa"/>
          </w:tcPr>
          <w:p w14:paraId="6D1CED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算法服务运行环境</w:t>
            </w:r>
          </w:p>
        </w:tc>
      </w:tr>
      <w:tr w14:paraId="53CAF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69234E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Node.js</w:t>
            </w:r>
          </w:p>
        </w:tc>
        <w:tc>
          <w:tcPr>
            <w:tcW w:w="2771" w:type="dxa"/>
          </w:tcPr>
          <w:p w14:paraId="3CEFCF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18+</w:t>
            </w:r>
          </w:p>
        </w:tc>
        <w:tc>
          <w:tcPr>
            <w:tcW w:w="2771" w:type="dxa"/>
          </w:tcPr>
          <w:p w14:paraId="0A99B4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前端构建（仅开发环境）</w:t>
            </w:r>
          </w:p>
        </w:tc>
      </w:tr>
      <w:tr w14:paraId="54C1D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30635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MySQL</w:t>
            </w:r>
          </w:p>
        </w:tc>
        <w:tc>
          <w:tcPr>
            <w:tcW w:w="2771" w:type="dxa"/>
          </w:tcPr>
          <w:p w14:paraId="576D56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8.0</w:t>
            </w:r>
          </w:p>
        </w:tc>
        <w:tc>
          <w:tcPr>
            <w:tcW w:w="2771" w:type="dxa"/>
          </w:tcPr>
          <w:p w14:paraId="2EACBE4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关系型数据库（Docker容器）</w:t>
            </w:r>
          </w:p>
        </w:tc>
      </w:tr>
      <w:tr w14:paraId="75954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60FF5E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Nginx</w:t>
            </w:r>
          </w:p>
        </w:tc>
        <w:tc>
          <w:tcPr>
            <w:tcW w:w="2771" w:type="dxa"/>
          </w:tcPr>
          <w:p w14:paraId="65BA0F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latest</w:t>
            </w:r>
          </w:p>
        </w:tc>
        <w:tc>
          <w:tcPr>
            <w:tcW w:w="2771" w:type="dxa"/>
          </w:tcPr>
          <w:p w14:paraId="612BE0C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前端静态文件服务（Docker容器）</w:t>
            </w:r>
          </w:p>
        </w:tc>
      </w:tr>
    </w:tbl>
    <w:p w14:paraId="0269DE5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3.11.4 计算机通信需求</w:t>
      </w:r>
    </w:p>
    <w:p w14:paraId="31E4885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前端-后端通信：HTTP/1.1协议，局域网或互联网</w:t>
      </w:r>
    </w:p>
    <w:p w14:paraId="7EEEC49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后端-算法服务通信：HTTP/1.1协议，本机环回地址（localhost）</w:t>
      </w:r>
    </w:p>
    <w:p w14:paraId="4C02FA9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算法服务-LLM API通信：HTTPS协议，互联网访问（https://llmapi.paratera.com）</w:t>
      </w:r>
    </w:p>
    <w:p w14:paraId="3D05E06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后端-数据库通信：JDBC/TCP协议</w:t>
      </w:r>
    </w:p>
    <w:p w14:paraId="2EFEC8E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网络带宽：建议不低于10Mbps</w:t>
      </w:r>
    </w:p>
    <w:p w14:paraId="07FB861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3.12 设计和实现约束</w:t>
      </w:r>
    </w:p>
    <w:p w14:paraId="207A6AC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REQ-CON-001：前端应采用Vue 3框架和Element Plus组件库开发</w:t>
      </w:r>
    </w:p>
    <w:p w14:paraId="4D6050D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REQ-CON-002：后端应采用Spring Boot 2.7.x框架和MyBatis持久化框架开发</w:t>
      </w:r>
    </w:p>
    <w:p w14:paraId="1C900D9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REQ-CON-003：算法服务应采用Python Flask框架开发，通过OpenAI SDK调用LLM API</w:t>
      </w:r>
    </w:p>
    <w:p w14:paraId="7F6F5BA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REQ-CON-004：数据库应采用MySQL 8.0，复杂结构数据使用JSON字符串存储在TEXT字段中</w:t>
      </w:r>
    </w:p>
    <w:p w14:paraId="579D190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REQ-CON-005：所有REST接口应采用统一的ResultVO响应格式（code, data, msg）</w:t>
      </w:r>
    </w:p>
    <w:p w14:paraId="68AC977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REQ-CON-006：前端与后端之间的数据传输格式应为JSON</w:t>
      </w:r>
    </w:p>
    <w:p w14:paraId="4D08D45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3.13 人员相关需求</w:t>
      </w:r>
    </w:p>
    <w:p w14:paraId="73CE6A9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REQ-PER-001：系统应提供简洁的登录界面，用户通过用户名和密码登录</w:t>
      </w:r>
    </w:p>
    <w:p w14:paraId="6E1F701F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REQ-PER-002：系统操作界面应采用中文，无需多语言支持</w:t>
      </w:r>
    </w:p>
    <w:p w14:paraId="2F958060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REQ-PER-003：报文列表页应采用三栏布局（分类目录树 | 报文列表 | 详情面板），便于用户高效浏览和操作</w:t>
      </w:r>
    </w:p>
    <w:p w14:paraId="3E19F38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3.14 训练相关需求</w:t>
      </w:r>
    </w:p>
    <w:p w14:paraId="7BC70443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本CSCI无特定训练需求。系统操作界面直观，用户可通过用户手册自行学习使用。</w:t>
      </w:r>
    </w:p>
    <w:p w14:paraId="7857EB8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3.15 软件保障需求</w:t>
      </w:r>
    </w:p>
    <w:p w14:paraId="309CFB05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REQ-SUP-001：系统应提供一键部署脚本（setup.sh），自动完成环境检测、服务分发、容器启动和健康检查</w:t>
      </w:r>
    </w:p>
    <w:p w14:paraId="7C04394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REQ-SUP-002：系统应提供启动/停止/重启脚本（start.sh、stop.sh、restart.sh），简化日常运维操作</w:t>
      </w:r>
    </w:p>
    <w:p w14:paraId="7724C64D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REQ-SUP-003：系统应提供交互式日志查看脚本（logs.sh），支持选择查看不同服务的日志</w:t>
      </w:r>
    </w:p>
    <w:p w14:paraId="2049419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3.16 包装需求</w:t>
      </w:r>
    </w:p>
    <w:p w14:paraId="6FAFB36B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REQ-PKG-001：系统应以deploy目录为完整部署包，包含配置文件、脚本、构建产物和迁移数据，上传该目录到新机器即可部署</w:t>
      </w:r>
    </w:p>
    <w:p w14:paraId="36BA1E8C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REQ-PKG-002：前端构建产物应为dist目录（npm run build输出）</w:t>
      </w:r>
    </w:p>
    <w:p w14:paraId="22F894A6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REQ-PKG-003：后端构建产物应为单个JAR文件（mvn package输出）</w:t>
      </w:r>
    </w:p>
    <w:p w14:paraId="027B4708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3.17 其他需求</w:t>
      </w:r>
    </w:p>
    <w:p w14:paraId="276C8A2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REQ-OTH-001：算法服务应支持多编码文件读取（UTF-8、GBK、GB2312、UTF-16依次尝试），兼容不同来源的报文文件</w:t>
      </w:r>
    </w:p>
    <w:p w14:paraId="41210157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REQ-OTH-002：系统应支持图文报的图片展示，前端通过MinIO地址前缀拼接图片文件名动态加载图片</w:t>
      </w:r>
    </w:p>
    <w:p w14:paraId="57150E0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REQ-OTH-003：融合报告详细内容应以Markdown格式存储，前端通过Marked库渲染展示</w:t>
      </w:r>
    </w:p>
    <w:p w14:paraId="010E45C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3.18 需求的优先顺序和关键性</w:t>
      </w:r>
    </w:p>
    <w:p w14:paraId="3693E181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表3-9 需求优先级与关键性表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7F7B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4813A72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优先级</w:t>
            </w:r>
          </w:p>
        </w:tc>
        <w:tc>
          <w:tcPr>
            <w:tcW w:w="2078" w:type="dxa"/>
            <w:shd w:val="clear" w:color="auto" w:fill="F2F2F2"/>
          </w:tcPr>
          <w:p w14:paraId="662B158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30D6EA0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需求描述</w:t>
            </w:r>
          </w:p>
        </w:tc>
        <w:tc>
          <w:tcPr>
            <w:tcW w:w="2078" w:type="dxa"/>
            <w:shd w:val="clear" w:color="auto" w:fill="F2F2F2"/>
          </w:tcPr>
          <w:p w14:paraId="1C76707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关键性</w:t>
            </w:r>
          </w:p>
        </w:tc>
      </w:tr>
      <w:tr w14:paraId="578F2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9CC04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74176DE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REQ-TEXT-001</w:t>
            </w:r>
          </w:p>
        </w:tc>
        <w:tc>
          <w:tcPr>
            <w:tcW w:w="2078" w:type="dxa"/>
          </w:tcPr>
          <w:p w14:paraId="3EA034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报文分页查询</w:t>
            </w:r>
          </w:p>
        </w:tc>
        <w:tc>
          <w:tcPr>
            <w:tcW w:w="2078" w:type="dxa"/>
          </w:tcPr>
          <w:p w14:paraId="0DC53FE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核心功能</w:t>
            </w:r>
          </w:p>
        </w:tc>
      </w:tr>
      <w:tr w14:paraId="43A1B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0163A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06FB34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REQ-TEXT-002</w:t>
            </w:r>
          </w:p>
        </w:tc>
        <w:tc>
          <w:tcPr>
            <w:tcW w:w="2078" w:type="dxa"/>
          </w:tcPr>
          <w:p w14:paraId="679ED03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报文详情查看</w:t>
            </w:r>
          </w:p>
        </w:tc>
        <w:tc>
          <w:tcPr>
            <w:tcW w:w="2078" w:type="dxa"/>
          </w:tcPr>
          <w:p w14:paraId="37167B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核心功能</w:t>
            </w:r>
          </w:p>
        </w:tc>
      </w:tr>
      <w:tr w14:paraId="11A3F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0C278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4E815D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REQ-EXT-001</w:t>
            </w:r>
          </w:p>
        </w:tc>
        <w:tc>
          <w:tcPr>
            <w:tcW w:w="2078" w:type="dxa"/>
          </w:tcPr>
          <w:p w14:paraId="38D61D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执行属性抽取</w:t>
            </w:r>
          </w:p>
        </w:tc>
        <w:tc>
          <w:tcPr>
            <w:tcW w:w="2078" w:type="dxa"/>
          </w:tcPr>
          <w:p w14:paraId="69979A9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核心功能</w:t>
            </w:r>
          </w:p>
        </w:tc>
      </w:tr>
      <w:tr w14:paraId="15B29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D59BAA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00341B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REQ-FUS-001</w:t>
            </w:r>
          </w:p>
        </w:tc>
        <w:tc>
          <w:tcPr>
            <w:tcW w:w="2078" w:type="dxa"/>
          </w:tcPr>
          <w:p w14:paraId="3A430D9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创建融合报告</w:t>
            </w:r>
          </w:p>
        </w:tc>
        <w:tc>
          <w:tcPr>
            <w:tcW w:w="2078" w:type="dxa"/>
          </w:tcPr>
          <w:p w14:paraId="139E44F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核心功能</w:t>
            </w:r>
          </w:p>
        </w:tc>
      </w:tr>
      <w:tr w14:paraId="0BE84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E7C81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1526FC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REQ-SEC-001</w:t>
            </w:r>
          </w:p>
        </w:tc>
        <w:tc>
          <w:tcPr>
            <w:tcW w:w="2078" w:type="dxa"/>
          </w:tcPr>
          <w:p w14:paraId="3B2480B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Token认证</w:t>
            </w:r>
          </w:p>
        </w:tc>
        <w:tc>
          <w:tcPr>
            <w:tcW w:w="2078" w:type="dxa"/>
          </w:tcPr>
          <w:p w14:paraId="4A9B88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安全基线</w:t>
            </w:r>
          </w:p>
        </w:tc>
      </w:tr>
      <w:tr w14:paraId="5F024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AFF3EF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6B26AB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  <w:tc>
          <w:tcPr>
            <w:tcW w:w="2078" w:type="dxa"/>
          </w:tcPr>
          <w:p w14:paraId="6C34B89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分类目录管理</w:t>
            </w:r>
          </w:p>
        </w:tc>
        <w:tc>
          <w:tcPr>
            <w:tcW w:w="2078" w:type="dxa"/>
          </w:tcPr>
          <w:p w14:paraId="1FDA94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辅助功能</w:t>
            </w:r>
          </w:p>
        </w:tc>
      </w:tr>
      <w:tr w14:paraId="5619F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2926A1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722C36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REQ-TEXT-004</w:t>
            </w:r>
          </w:p>
        </w:tc>
        <w:tc>
          <w:tcPr>
            <w:tcW w:w="2078" w:type="dxa"/>
          </w:tcPr>
          <w:p w14:paraId="36FA45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报文批量导入</w:t>
            </w:r>
          </w:p>
        </w:tc>
        <w:tc>
          <w:tcPr>
            <w:tcW w:w="2078" w:type="dxa"/>
          </w:tcPr>
          <w:p w14:paraId="0D005D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数据管理</w:t>
            </w:r>
          </w:p>
        </w:tc>
      </w:tr>
      <w:tr w14:paraId="4B26C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7E01B3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6B14B6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REQ-TEXT-005</w:t>
            </w:r>
          </w:p>
        </w:tc>
        <w:tc>
          <w:tcPr>
            <w:tcW w:w="2078" w:type="dxa"/>
          </w:tcPr>
          <w:p w14:paraId="185E8E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报文删除管理</w:t>
            </w:r>
          </w:p>
        </w:tc>
        <w:tc>
          <w:tcPr>
            <w:tcW w:w="2078" w:type="dxa"/>
          </w:tcPr>
          <w:p w14:paraId="3082149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数据管理</w:t>
            </w:r>
          </w:p>
        </w:tc>
      </w:tr>
      <w:tr w14:paraId="30A15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727C57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5468CAB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REQ-EXT-002</w:t>
            </w:r>
          </w:p>
        </w:tc>
        <w:tc>
          <w:tcPr>
            <w:tcW w:w="2078" w:type="dxa"/>
          </w:tcPr>
          <w:p w14:paraId="2A13F0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查询抽取结果</w:t>
            </w:r>
          </w:p>
        </w:tc>
        <w:tc>
          <w:tcPr>
            <w:tcW w:w="2078" w:type="dxa"/>
          </w:tcPr>
          <w:p w14:paraId="742CB2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辅助功能</w:t>
            </w:r>
          </w:p>
        </w:tc>
      </w:tr>
      <w:tr w14:paraId="298C0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63A51B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6CC91F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REQ-FUS-002</w:t>
            </w:r>
          </w:p>
        </w:tc>
        <w:tc>
          <w:tcPr>
            <w:tcW w:w="2078" w:type="dxa"/>
          </w:tcPr>
          <w:p w14:paraId="4F9555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保存融合报告</w:t>
            </w:r>
          </w:p>
        </w:tc>
        <w:tc>
          <w:tcPr>
            <w:tcW w:w="2078" w:type="dxa"/>
          </w:tcPr>
          <w:p w14:paraId="621C95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辅助功能</w:t>
            </w:r>
          </w:p>
        </w:tc>
      </w:tr>
      <w:tr w14:paraId="57B244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C1EB2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417D44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REQ-FUS-003</w:t>
            </w:r>
          </w:p>
        </w:tc>
        <w:tc>
          <w:tcPr>
            <w:tcW w:w="2078" w:type="dxa"/>
          </w:tcPr>
          <w:p w14:paraId="61B6B7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融合报告列表</w:t>
            </w:r>
          </w:p>
        </w:tc>
        <w:tc>
          <w:tcPr>
            <w:tcW w:w="2078" w:type="dxa"/>
          </w:tcPr>
          <w:p w14:paraId="0B5AA6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辅助功能</w:t>
            </w:r>
          </w:p>
        </w:tc>
      </w:tr>
      <w:tr w14:paraId="2726EC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66E972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71DAF57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REQ-FUS-004</w:t>
            </w:r>
          </w:p>
        </w:tc>
        <w:tc>
          <w:tcPr>
            <w:tcW w:w="2078" w:type="dxa"/>
          </w:tcPr>
          <w:p w14:paraId="657C9BE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融合报告导出</w:t>
            </w:r>
          </w:p>
        </w:tc>
        <w:tc>
          <w:tcPr>
            <w:tcW w:w="2078" w:type="dxa"/>
          </w:tcPr>
          <w:p w14:paraId="100E96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增值功能</w:t>
            </w:r>
          </w:p>
        </w:tc>
      </w:tr>
      <w:tr w14:paraId="05B54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F4DF4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2CFDAD8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REQ-ADP-001~004</w:t>
            </w:r>
          </w:p>
        </w:tc>
        <w:tc>
          <w:tcPr>
            <w:tcW w:w="2078" w:type="dxa"/>
          </w:tcPr>
          <w:p w14:paraId="144767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适应性需求</w:t>
            </w:r>
          </w:p>
        </w:tc>
        <w:tc>
          <w:tcPr>
            <w:tcW w:w="2078" w:type="dxa"/>
          </w:tcPr>
          <w:p w14:paraId="370283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部署灵活性</w:t>
            </w:r>
          </w:p>
        </w:tc>
      </w:tr>
      <w:tr w14:paraId="5D3D8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90654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53C6700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REQ-OTH-001~003</w:t>
            </w:r>
          </w:p>
        </w:tc>
        <w:tc>
          <w:tcPr>
            <w:tcW w:w="2078" w:type="dxa"/>
          </w:tcPr>
          <w:p w14:paraId="7CD765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其他需求</w:t>
            </w:r>
          </w:p>
        </w:tc>
        <w:tc>
          <w:tcPr>
            <w:tcW w:w="2078" w:type="dxa"/>
          </w:tcPr>
          <w:p w14:paraId="710C4AB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用户体验</w:t>
            </w:r>
          </w:p>
        </w:tc>
      </w:tr>
    </w:tbl>
    <w:p w14:paraId="05901A83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4 合格性规定</w:t>
      </w:r>
    </w:p>
    <w:p w14:paraId="157DD5AA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本章规定了验证3章所述各项需求的合格性检验方法。合格性检验方法包括以下四种：</w:t>
      </w:r>
    </w:p>
    <w:p w14:paraId="7C836E9E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测试（T）：通过运行软件并检查其输出或行为来验证需求</w:t>
      </w:r>
    </w:p>
    <w:p w14:paraId="3B125499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演示（D）：通过操作软件展示其功能来验证需求</w:t>
      </w:r>
    </w:p>
    <w:p w14:paraId="7EEC7714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分析（A）：通过对设计文档、源代码或配置进行技术分析来验证需求</w:t>
      </w:r>
    </w:p>
    <w:p w14:paraId="2AB773D8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审查（I）：通过检查文档、代码或部署产物来验证需求</w:t>
      </w:r>
    </w:p>
    <w:p w14:paraId="2A5D143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 CSCI能力需求的合格性规定</w:t>
      </w:r>
    </w:p>
    <w:p w14:paraId="2C1BC8F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4.1.1 报文管理能力合格性规定</w:t>
      </w:r>
    </w:p>
    <w:p w14:paraId="1517DFE9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 报文管理能力合格性规定表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1712"/>
        <w:gridCol w:w="1712"/>
        <w:gridCol w:w="3296"/>
      </w:tblGrid>
      <w:tr w14:paraId="2EF690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4BF57A0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5D412CE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57B59AA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595B67E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5213B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19561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REQ-TEXT-001</w:t>
            </w:r>
          </w:p>
        </w:tc>
        <w:tc>
          <w:tcPr>
            <w:tcW w:w="2078" w:type="dxa"/>
          </w:tcPr>
          <w:p w14:paraId="5393979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报文分页查询</w:t>
            </w:r>
          </w:p>
        </w:tc>
        <w:tc>
          <w:tcPr>
            <w:tcW w:w="2078" w:type="dxa"/>
          </w:tcPr>
          <w:p w14:paraId="6C5C9E4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7A7C96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以不同的pageNum、pageSize、typeId、modalType、keyword组合调用POST /uygur/getTextList接口，验证返回结果的分页正确性和筛选准确性；在1万条数据下验证响应时间不超过2秒</w:t>
            </w:r>
          </w:p>
        </w:tc>
      </w:tr>
      <w:tr w14:paraId="74CA3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E4EE4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REQ-TEXT-002</w:t>
            </w:r>
          </w:p>
        </w:tc>
        <w:tc>
          <w:tcPr>
            <w:tcW w:w="2078" w:type="dxa"/>
          </w:tcPr>
          <w:p w14:paraId="1448EB4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报文详情查看</w:t>
            </w:r>
          </w:p>
        </w:tc>
        <w:tc>
          <w:tcPr>
            <w:tcW w:w="2078" w:type="dxa"/>
          </w:tcPr>
          <w:p w14:paraId="11DC9F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AF0661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/uygur/detail/{sid}接口，验证返回的OriginTextDTO包含完整字段；验证图文报的images字段为有效的JSON数组；验证响应时间不超过1秒</w:t>
            </w:r>
          </w:p>
        </w:tc>
      </w:tr>
      <w:tr w14:paraId="425F6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C0947D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  <w:tc>
          <w:tcPr>
            <w:tcW w:w="2078" w:type="dxa"/>
          </w:tcPr>
          <w:p w14:paraId="7AE957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分类目录管理</w:t>
            </w:r>
          </w:p>
        </w:tc>
        <w:tc>
          <w:tcPr>
            <w:tcW w:w="2078" w:type="dxa"/>
          </w:tcPr>
          <w:p w14:paraId="6FA8FEA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1AF20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 w14:paraId="19EAC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580E7B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REQ-TEXT-004</w:t>
            </w:r>
          </w:p>
        </w:tc>
        <w:tc>
          <w:tcPr>
            <w:tcW w:w="2078" w:type="dxa"/>
          </w:tcPr>
          <w:p w14:paraId="57FA53D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报文批量导入</w:t>
            </w:r>
          </w:p>
        </w:tc>
        <w:tc>
          <w:tcPr>
            <w:tcW w:w="2078" w:type="dxa"/>
          </w:tcPr>
          <w:p w14:paraId="0A8F6B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38E23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准备UTF-8、GBK、GB2312编码的JSONL文件，调用POST /uygur/importFromJsonl接口，验证导入成功并返回正确的记录数；验证异常文件的错误提示</w:t>
            </w:r>
          </w:p>
        </w:tc>
      </w:tr>
      <w:tr w14:paraId="21490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82A8A1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REQ-TEXT-005</w:t>
            </w:r>
          </w:p>
        </w:tc>
        <w:tc>
          <w:tcPr>
            <w:tcW w:w="2078" w:type="dxa"/>
          </w:tcPr>
          <w:p w14:paraId="7C7B38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报文删除管理</w:t>
            </w:r>
          </w:p>
        </w:tc>
        <w:tc>
          <w:tcPr>
            <w:tcW w:w="2078" w:type="dxa"/>
          </w:tcPr>
          <w:p w14:paraId="33EF8B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6A434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执行单条删除和批量删除操作，验证报文记录删除成功；验证关联的extraction_result记录同步删除</w:t>
            </w:r>
          </w:p>
        </w:tc>
      </w:tr>
    </w:tbl>
    <w:p w14:paraId="29D10B1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4.1.2 属性抽取能力合格性规定</w:t>
      </w:r>
    </w:p>
    <w:p w14:paraId="44A46BB1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表4-2 属性抽取能力合格性规定表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178"/>
        <w:gridCol w:w="1178"/>
        <w:gridCol w:w="4836"/>
      </w:tblGrid>
      <w:tr w14:paraId="44B6A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379960E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05CC104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762F646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1CF82F9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06040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DCB4C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REQ-EXT-001</w:t>
            </w:r>
          </w:p>
        </w:tc>
        <w:tc>
          <w:tcPr>
            <w:tcW w:w="2078" w:type="dxa"/>
          </w:tcPr>
          <w:p w14:paraId="37664F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执行属性抽取</w:t>
            </w:r>
          </w:p>
        </w:tc>
        <w:tc>
          <w:tcPr>
            <w:tcW w:w="2078" w:type="dxa"/>
          </w:tcPr>
          <w:p w14:paraId="563564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CBCBF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选取不同长度和类型的报文执行抽取，验证返回事件列表中event_id、time、location、subject、action、labels、original_text字段的完整性和合理性；验证labels取值在预定义8类标签范围内；验证force=false时已抽取报文直接返回缓存；验证首次抽取时间不超过5分钟</w:t>
            </w:r>
          </w:p>
        </w:tc>
      </w:tr>
      <w:tr w14:paraId="4C031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4DB7C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REQ-EXT-002</w:t>
            </w:r>
          </w:p>
        </w:tc>
        <w:tc>
          <w:tcPr>
            <w:tcW w:w="2078" w:type="dxa"/>
          </w:tcPr>
          <w:p w14:paraId="540403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查询抽取结果</w:t>
            </w:r>
          </w:p>
        </w:tc>
        <w:tc>
          <w:tcPr>
            <w:tcW w:w="2078" w:type="dxa"/>
          </w:tcPr>
          <w:p w14:paraId="255D78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5DE579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/extraction/result/{originTextId}接口，验证已抽取报文返回ExtractionResultDTO；验证未抽取报文返回空数据；验证响应时间不超过1秒</w:t>
            </w:r>
          </w:p>
        </w:tc>
      </w:tr>
    </w:tbl>
    <w:p w14:paraId="4A51872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4.1.3 报文融合能力合格性规定</w:t>
      </w:r>
    </w:p>
    <w:p w14:paraId="38EEDC49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表4-3 报文融合能力合格性规定表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426"/>
        <w:gridCol w:w="1426"/>
        <w:gridCol w:w="4136"/>
      </w:tblGrid>
      <w:tr w14:paraId="4E3D1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F7F198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6A3AB61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2F30187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5E4B00E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15103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5908B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REQ-FUS-001</w:t>
            </w:r>
          </w:p>
        </w:tc>
        <w:tc>
          <w:tcPr>
            <w:tcW w:w="2078" w:type="dxa"/>
          </w:tcPr>
          <w:p w14:paraId="1124B27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创建融合报告</w:t>
            </w:r>
          </w:p>
        </w:tc>
        <w:tc>
          <w:tcPr>
            <w:tcW w:w="2078" w:type="dxa"/>
          </w:tcPr>
          <w:p w14:paraId="3E8021C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7DAFF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选取2至5篇已完成抽取的报文，调用POST /api/fusion/create接口，验证返回的融合报告包含title、summary、timeline、content、entities、labels、sourceIds字段；验证summary约200字；验证timeline按时间排序；验证生成时间不超过5分钟</w:t>
            </w:r>
          </w:p>
        </w:tc>
      </w:tr>
      <w:tr w14:paraId="511C3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F1F713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REQ-FUS-002</w:t>
            </w:r>
          </w:p>
        </w:tc>
        <w:tc>
          <w:tcPr>
            <w:tcW w:w="2078" w:type="dxa"/>
          </w:tcPr>
          <w:p w14:paraId="49BD28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保存融合报告</w:t>
            </w:r>
          </w:p>
        </w:tc>
        <w:tc>
          <w:tcPr>
            <w:tcW w:w="2078" w:type="dxa"/>
          </w:tcPr>
          <w:p w14:paraId="66E2FA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71478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/api/fusion/save接口保存融合报告，验证数据库中fusion_report表生成对应记录；验证返回的fusionId正确；验证响应时间不超过1秒</w:t>
            </w:r>
          </w:p>
        </w:tc>
      </w:tr>
      <w:tr w14:paraId="661BA3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DBC1D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REQ-FUS-003</w:t>
            </w:r>
          </w:p>
        </w:tc>
        <w:tc>
          <w:tcPr>
            <w:tcW w:w="2078" w:type="dxa"/>
          </w:tcPr>
          <w:p w14:paraId="473227E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融合报告列表查询</w:t>
            </w:r>
          </w:p>
        </w:tc>
        <w:tc>
          <w:tcPr>
            <w:tcW w:w="2078" w:type="dxa"/>
          </w:tcPr>
          <w:p w14:paraId="4CA8FB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611682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/api/fusion/list接口，验证分页参数和返回结果的正确性；验证响应时间不超过2秒</w:t>
            </w:r>
          </w:p>
        </w:tc>
      </w:tr>
      <w:tr w14:paraId="06060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6EA914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REQ-FUS-004</w:t>
            </w:r>
          </w:p>
        </w:tc>
        <w:tc>
          <w:tcPr>
            <w:tcW w:w="2078" w:type="dxa"/>
          </w:tcPr>
          <w:p w14:paraId="3F2836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融合报告导出</w:t>
            </w:r>
          </w:p>
        </w:tc>
        <w:tc>
          <w:tcPr>
            <w:tcW w:w="2078" w:type="dxa"/>
          </w:tcPr>
          <w:p w14:paraId="7BAA6E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EA8C5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分别调用GET /api/fusion/export/pdf/{id}和GET /api/fusion/export/word/{id}接口，验证返回文件流的格式和内容正确性；验证导出时间不超过10秒</w:t>
            </w:r>
          </w:p>
        </w:tc>
      </w:tr>
    </w:tbl>
    <w:p w14:paraId="3592183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4.1.4 数据统计能力合格性规定</w:t>
      </w:r>
    </w:p>
    <w:p w14:paraId="1743B059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表4-3-1 数据统计能力合格性规定表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2"/>
        <w:gridCol w:w="995"/>
        <w:gridCol w:w="995"/>
        <w:gridCol w:w="5256"/>
      </w:tblGrid>
      <w:tr w14:paraId="6E78F9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08B76D4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7C65720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7493BEC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2CF9F23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50072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C28B7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REQ-STAT-001</w:t>
            </w:r>
          </w:p>
        </w:tc>
        <w:tc>
          <w:tcPr>
            <w:tcW w:w="2078" w:type="dxa"/>
          </w:tcPr>
          <w:p w14:paraId="5469104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核心指标概览</w:t>
            </w:r>
          </w:p>
        </w:tc>
        <w:tc>
          <w:tcPr>
            <w:tcW w:w="2078" w:type="dxa"/>
          </w:tcPr>
          <w:p w14:paraId="034D349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DDE17E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/api/statistics/overview接口，验证返回totalTexts、extractedTexts、fusionReports、totalEntities、extractionRate字段的准确性；验证响应时间不超过2秒</w:t>
            </w:r>
          </w:p>
        </w:tc>
      </w:tr>
      <w:tr w14:paraId="1E1F9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F14BE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REQ-STAT-002</w:t>
            </w:r>
          </w:p>
        </w:tc>
        <w:tc>
          <w:tcPr>
            <w:tcW w:w="2078" w:type="dxa"/>
          </w:tcPr>
          <w:p w14:paraId="2E40A2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分类分布统计</w:t>
            </w:r>
          </w:p>
        </w:tc>
        <w:tc>
          <w:tcPr>
            <w:tcW w:w="2078" w:type="dxa"/>
          </w:tcPr>
          <w:p w14:paraId="0492B33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55F4E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/api/statistics/categoryDistribution接口，验证返回数据与数据库实际分类分布一致；验证percentage总和为100%</w:t>
            </w:r>
          </w:p>
        </w:tc>
      </w:tr>
      <w:tr w14:paraId="59BC7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4EC6D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REQ-STAT-003</w:t>
            </w:r>
          </w:p>
        </w:tc>
        <w:tc>
          <w:tcPr>
            <w:tcW w:w="2078" w:type="dxa"/>
          </w:tcPr>
          <w:p w14:paraId="476E50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模态分布统计</w:t>
            </w:r>
          </w:p>
        </w:tc>
        <w:tc>
          <w:tcPr>
            <w:tcW w:w="2078" w:type="dxa"/>
          </w:tcPr>
          <w:p w14:paraId="0D05FE4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7D249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/api/statistics/modalDistribution接口，验证文字报和图文报的统计数量正确；验证响应时间不超过1秒</w:t>
            </w:r>
          </w:p>
        </w:tc>
      </w:tr>
      <w:tr w14:paraId="5FA35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9E5DE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REQ-STAT-004</w:t>
            </w:r>
          </w:p>
        </w:tc>
        <w:tc>
          <w:tcPr>
            <w:tcW w:w="2078" w:type="dxa"/>
          </w:tcPr>
          <w:p w14:paraId="7A3CA4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时间分布统计</w:t>
            </w:r>
          </w:p>
        </w:tc>
        <w:tc>
          <w:tcPr>
            <w:tcW w:w="2078" w:type="dxa"/>
          </w:tcPr>
          <w:p w14:paraId="01FD57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C1BC0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 w14:paraId="79D02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86317E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REQ-STAT-005</w:t>
            </w:r>
          </w:p>
        </w:tc>
        <w:tc>
          <w:tcPr>
            <w:tcW w:w="2078" w:type="dxa"/>
          </w:tcPr>
          <w:p w14:paraId="4CC58E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抽取进度统计</w:t>
            </w:r>
          </w:p>
        </w:tc>
        <w:tc>
          <w:tcPr>
            <w:tcW w:w="2078" w:type="dxa"/>
          </w:tcPr>
          <w:p w14:paraId="6A85E3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2A7F0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/api/statistics/extractionProgress接口，验证各分类的抽取率计算正确；验证响应时间不超过2秒</w:t>
            </w:r>
          </w:p>
        </w:tc>
      </w:tr>
      <w:tr w14:paraId="471C5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C372B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REQ-STAT-006</w:t>
            </w:r>
          </w:p>
        </w:tc>
        <w:tc>
          <w:tcPr>
            <w:tcW w:w="2078" w:type="dxa"/>
          </w:tcPr>
          <w:p w14:paraId="04E095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高频标签统计</w:t>
            </w:r>
          </w:p>
        </w:tc>
        <w:tc>
          <w:tcPr>
            <w:tcW w:w="2078" w:type="dxa"/>
          </w:tcPr>
          <w:p w14:paraId="073711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5366CA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以不同topN参数调用接口，验证返回标签按出现次数降序排列；验证topN范围限制（1至50）有效；验证响应时间不超过2秒</w:t>
            </w:r>
          </w:p>
        </w:tc>
      </w:tr>
      <w:tr w14:paraId="09AB9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D4BCB1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REQ-STAT-007</w:t>
            </w:r>
          </w:p>
        </w:tc>
        <w:tc>
          <w:tcPr>
            <w:tcW w:w="2078" w:type="dxa"/>
          </w:tcPr>
          <w:p w14:paraId="781304C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实体分布统计</w:t>
            </w:r>
          </w:p>
        </w:tc>
        <w:tc>
          <w:tcPr>
            <w:tcW w:w="2078" w:type="dxa"/>
          </w:tcPr>
          <w:p w14:paraId="225C7C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0F27A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/api/statistics/entityDistribution接口，验证返回8类实体的数量统计正确；验证响应时间不超过2秒</w:t>
            </w:r>
          </w:p>
        </w:tc>
      </w:tr>
      <w:tr w14:paraId="3C500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25E56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REQ-STAT-008</w:t>
            </w:r>
          </w:p>
        </w:tc>
        <w:tc>
          <w:tcPr>
            <w:tcW w:w="2078" w:type="dxa"/>
          </w:tcPr>
          <w:p w14:paraId="37CF822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近期融合报告统计</w:t>
            </w:r>
          </w:p>
        </w:tc>
        <w:tc>
          <w:tcPr>
            <w:tcW w:w="2078" w:type="dxa"/>
          </w:tcPr>
          <w:p w14:paraId="0D0E2C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0B1BE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以不同days参数调用接口，验证返回趋势数据的日期连续性和数量准确性；验证响应时间不超过2秒</w:t>
            </w:r>
          </w:p>
        </w:tc>
      </w:tr>
    </w:tbl>
    <w:p w14:paraId="2E823F6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4.1.5 情报分析能力合格性规定</w:t>
      </w:r>
    </w:p>
    <w:p w14:paraId="0B278CFB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表4-3-2 情报分析能力合格性规定表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171"/>
        <w:gridCol w:w="1171"/>
        <w:gridCol w:w="4696"/>
      </w:tblGrid>
      <w:tr w14:paraId="39F62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7A6DBB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59C941C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2C2EB99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6531178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08915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A662E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REQ-INTEL-001</w:t>
            </w:r>
          </w:p>
        </w:tc>
        <w:tc>
          <w:tcPr>
            <w:tcW w:w="2078" w:type="dxa"/>
          </w:tcPr>
          <w:p w14:paraId="30468A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知识图谱构建</w:t>
            </w:r>
          </w:p>
        </w:tc>
        <w:tc>
          <w:tcPr>
            <w:tcW w:w="2078" w:type="dxa"/>
          </w:tcPr>
          <w:p w14:paraId="13205B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F0D49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 w14:paraId="4D886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8179A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REQ-INTEL-002</w:t>
            </w:r>
          </w:p>
        </w:tc>
        <w:tc>
          <w:tcPr>
            <w:tcW w:w="2078" w:type="dxa"/>
          </w:tcPr>
          <w:p w14:paraId="649AFF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知识图谱查询</w:t>
            </w:r>
          </w:p>
        </w:tc>
        <w:tc>
          <w:tcPr>
            <w:tcW w:w="2078" w:type="dxa"/>
          </w:tcPr>
          <w:p w14:paraId="203A62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75BC2E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以不同entityTypes、relationTypes、timeRange组合调用GET /api/intelligence/graph接口，验证返回nodes和edges数据结构正确；验证筛选逻辑准确；验证响应时间不超过3秒</w:t>
            </w:r>
          </w:p>
        </w:tc>
      </w:tr>
      <w:tr w14:paraId="5EC95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313985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REQ-INTEL-003</w:t>
            </w:r>
          </w:p>
        </w:tc>
        <w:tc>
          <w:tcPr>
            <w:tcW w:w="2078" w:type="dxa"/>
          </w:tcPr>
          <w:p w14:paraId="60D095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实体详情查询</w:t>
            </w:r>
          </w:p>
        </w:tc>
        <w:tc>
          <w:tcPr>
            <w:tcW w:w="2078" w:type="dxa"/>
          </w:tcPr>
          <w:p w14:paraId="04AFEB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7B336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/api/intelligence/entity/{id}接口，验证返回实体详情包含entityId、label、type、count、firstSeen、lastSeen、properties、relations字段；验证响应时间不超过1秒</w:t>
            </w:r>
          </w:p>
        </w:tc>
      </w:tr>
      <w:tr w14:paraId="1F514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E1BA10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REQ-INTEL-004</w:t>
            </w:r>
          </w:p>
        </w:tc>
        <w:tc>
          <w:tcPr>
            <w:tcW w:w="2078" w:type="dxa"/>
          </w:tcPr>
          <w:p w14:paraId="20158AF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事件时间轴构建</w:t>
            </w:r>
          </w:p>
        </w:tc>
        <w:tc>
          <w:tcPr>
            <w:tcW w:w="2078" w:type="dxa"/>
          </w:tcPr>
          <w:p w14:paraId="513241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D70021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/api/intelligence/timeline/build接口，验证返回任务ID；验证构建完成后intelligence_event表有数据写入；验证构建时间符合性能要求</w:t>
            </w:r>
          </w:p>
        </w:tc>
      </w:tr>
      <w:tr w14:paraId="194A2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E915B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REQ-INTEL-005</w:t>
            </w:r>
          </w:p>
        </w:tc>
        <w:tc>
          <w:tcPr>
            <w:tcW w:w="2078" w:type="dxa"/>
          </w:tcPr>
          <w:p w14:paraId="47C2A2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事件时间轴查询</w:t>
            </w:r>
          </w:p>
        </w:tc>
        <w:tc>
          <w:tcPr>
            <w:tcW w:w="2078" w:type="dxa"/>
          </w:tcPr>
          <w:p w14:paraId="1023E9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B4B5D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以不同eventTypes、regions、importance、sources、timeRange组合调用GET /api/intelligence/timeline接口，验证返回事件列表按时间排序；验证筛选逻辑准确；验证响应时间不超过3秒</w:t>
            </w:r>
          </w:p>
        </w:tc>
      </w:tr>
      <w:tr w14:paraId="3BB9F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D0219E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REQ-INTEL-006</w:t>
            </w:r>
          </w:p>
        </w:tc>
        <w:tc>
          <w:tcPr>
            <w:tcW w:w="2078" w:type="dxa"/>
          </w:tcPr>
          <w:p w14:paraId="48F5EED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事件详情查询</w:t>
            </w:r>
          </w:p>
        </w:tc>
        <w:tc>
          <w:tcPr>
            <w:tcW w:w="2078" w:type="dxa"/>
          </w:tcPr>
          <w:p w14:paraId="5A7D71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C76CB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/api/intelligence/event/{id}接口，验证返回事件详情包含完整信息、关联实体、因果关系链；验证响应时间不超过1秒</w:t>
            </w:r>
          </w:p>
        </w:tc>
      </w:tr>
      <w:tr w14:paraId="54C63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4D21F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REQ-INTEL-007</w:t>
            </w:r>
          </w:p>
        </w:tc>
        <w:tc>
          <w:tcPr>
            <w:tcW w:w="2078" w:type="dxa"/>
          </w:tcPr>
          <w:p w14:paraId="7144AEC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地理热力图查询</w:t>
            </w:r>
          </w:p>
        </w:tc>
        <w:tc>
          <w:tcPr>
            <w:tcW w:w="2078" w:type="dxa"/>
          </w:tcPr>
          <w:p w14:paraId="684900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FF6B5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以不同eventTypes、heatMetric、timeRange组合调用GET /api/intelligence/heatmap接口，验证返回热力图数据包含regionName、lat、lng、heatValue、eventCount；验证热力值计算逻辑正确；验证响应时间不超过3秒</w:t>
            </w:r>
          </w:p>
        </w:tc>
      </w:tr>
      <w:tr w14:paraId="535F9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CDE7C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REQ-INTEL-008</w:t>
            </w:r>
          </w:p>
        </w:tc>
        <w:tc>
          <w:tcPr>
            <w:tcW w:w="2078" w:type="dxa"/>
          </w:tcPr>
          <w:p w14:paraId="0A01D9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区域详情查询</w:t>
            </w:r>
          </w:p>
        </w:tc>
        <w:tc>
          <w:tcPr>
            <w:tcW w:w="2078" w:type="dxa"/>
          </w:tcPr>
          <w:p w14:paraId="746FDD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2FC36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/api/intelligence/region接口，验证返回区域详情包含regionName、coordinates、eventCount、recentEvents、relatedEntities；验证响应时间不超过2秒</w:t>
            </w:r>
          </w:p>
        </w:tc>
      </w:tr>
    </w:tbl>
    <w:p w14:paraId="6D7D0141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4.1.6 轨迹分析能力合格性规定</w:t>
      </w:r>
    </w:p>
    <w:p w14:paraId="2C7667AB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表4-3-3 轨迹分析能力合格性规定表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800"/>
        <w:gridCol w:w="800"/>
        <w:gridCol w:w="5676"/>
      </w:tblGrid>
      <w:tr w14:paraId="583D68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6934379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5881377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69BFBF4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4649F7C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54EEC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8C7D8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REQ-TRACK-001</w:t>
            </w:r>
          </w:p>
        </w:tc>
        <w:tc>
          <w:tcPr>
            <w:tcW w:w="2078" w:type="dxa"/>
          </w:tcPr>
          <w:p w14:paraId="223A888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目标列表查询</w:t>
            </w:r>
          </w:p>
        </w:tc>
        <w:tc>
          <w:tcPr>
            <w:tcW w:w="2078" w:type="dxa"/>
          </w:tcPr>
          <w:p w14:paraId="440DFF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70883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以不同types、area、side组合调用GET /api/track/targets接口，验证返回目标列表包含targetId、name、type、side、currentPosition、status、lastUpdate字段；验证筛选逻辑准确；验证响应时间不超过2秒</w:t>
            </w:r>
          </w:p>
        </w:tc>
      </w:tr>
      <w:tr w14:paraId="7E4D9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8F76C8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REQ-TRACK-002</w:t>
            </w:r>
          </w:p>
        </w:tc>
        <w:tc>
          <w:tcPr>
            <w:tcW w:w="2078" w:type="dxa"/>
          </w:tcPr>
          <w:p w14:paraId="330C40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目标详情查询</w:t>
            </w:r>
          </w:p>
        </w:tc>
        <w:tc>
          <w:tcPr>
            <w:tcW w:w="2078" w:type="dxa"/>
          </w:tcPr>
          <w:p w14:paraId="6A4CC9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F15F5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/api/track/target/{id}接口，验证返回目标详情包含完整信息、当前状态、历史轨迹摘要、关联事件；验证响应时间不超过1秒</w:t>
            </w:r>
          </w:p>
        </w:tc>
      </w:tr>
      <w:tr w14:paraId="02C06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4AFDD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REQ-TRACK-003</w:t>
            </w:r>
          </w:p>
        </w:tc>
        <w:tc>
          <w:tcPr>
            <w:tcW w:w="2078" w:type="dxa"/>
          </w:tcPr>
          <w:p w14:paraId="795716B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目标历史轨迹查询</w:t>
            </w:r>
          </w:p>
        </w:tc>
        <w:tc>
          <w:tcPr>
            <w:tcW w:w="2078" w:type="dxa"/>
          </w:tcPr>
          <w:p w14:paraId="44C740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CDD40B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/api/track/history/{targetId}接口，验证返回轨迹点数组包含timestamp、lat、lng、speed、heading字段；验证时间范围筛选有效；验证30天数据响应时间不超过3秒</w:t>
            </w:r>
          </w:p>
        </w:tc>
      </w:tr>
      <w:tr w14:paraId="069E7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714C26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REQ-TRACK-004</w:t>
            </w:r>
          </w:p>
        </w:tc>
        <w:tc>
          <w:tcPr>
            <w:tcW w:w="2078" w:type="dxa"/>
          </w:tcPr>
          <w:p w14:paraId="4E36BE9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目标轨迹预测</w:t>
            </w:r>
          </w:p>
        </w:tc>
        <w:tc>
          <w:tcPr>
            <w:tcW w:w="2078" w:type="dxa"/>
          </w:tcPr>
          <w:p w14:paraId="47AE4E0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C10ED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 w14:paraId="78270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8A27F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REQ-TRACK-005</w:t>
            </w:r>
          </w:p>
        </w:tc>
        <w:tc>
          <w:tcPr>
            <w:tcW w:w="2078" w:type="dxa"/>
          </w:tcPr>
          <w:p w14:paraId="6F369F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实时位置推送</w:t>
            </w:r>
          </w:p>
        </w:tc>
        <w:tc>
          <w:tcPr>
            <w:tcW w:w="2078" w:type="dxa"/>
          </w:tcPr>
          <w:p w14:paraId="67C960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FFD7D1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 w14:paraId="04F0D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E04EF6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REQ-TRACK-006</w:t>
            </w:r>
          </w:p>
        </w:tc>
        <w:tc>
          <w:tcPr>
            <w:tcW w:w="2078" w:type="dxa"/>
          </w:tcPr>
          <w:p w14:paraId="192862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历史回放数据加载</w:t>
            </w:r>
          </w:p>
        </w:tc>
        <w:tc>
          <w:tcPr>
            <w:tcW w:w="2078" w:type="dxa"/>
          </w:tcPr>
          <w:p w14:paraId="0AC958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AA6C48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/api/track/playback/{targetId}接口，验证返回回放数据包含轨迹点数组和关键事件标记；验证resolution参数有效；验证响应时间不超过5秒</w:t>
            </w:r>
          </w:p>
        </w:tc>
      </w:tr>
      <w:tr w14:paraId="75202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9AD65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REQ-TRACK-007</w:t>
            </w:r>
          </w:p>
        </w:tc>
        <w:tc>
          <w:tcPr>
            <w:tcW w:w="2078" w:type="dxa"/>
          </w:tcPr>
          <w:p w14:paraId="06530D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多目标轨迹叠加</w:t>
            </w:r>
          </w:p>
        </w:tc>
        <w:tc>
          <w:tcPr>
            <w:tcW w:w="2078" w:type="dxa"/>
          </w:tcPr>
          <w:p w14:paraId="614B5D5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63FCC7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/api/track/playback/overlay接口，验证最多支持10个目标同时叠加；验证返回数据按目标分组；验证响应时间不超过5秒</w:t>
            </w:r>
          </w:p>
        </w:tc>
      </w:tr>
      <w:tr w14:paraId="3BF07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0F183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REQ-TRACK-008</w:t>
            </w:r>
          </w:p>
        </w:tc>
        <w:tc>
          <w:tcPr>
            <w:tcW w:w="2078" w:type="dxa"/>
          </w:tcPr>
          <w:p w14:paraId="7FD93F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行军统计分析</w:t>
            </w:r>
          </w:p>
        </w:tc>
        <w:tc>
          <w:tcPr>
            <w:tcW w:w="2078" w:type="dxa"/>
          </w:tcPr>
          <w:p w14:paraId="08D2A7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9BC12C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 w14:paraId="650EC0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70121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REQ-TRACK-009</w:t>
            </w:r>
          </w:p>
        </w:tc>
        <w:tc>
          <w:tcPr>
            <w:tcW w:w="2078" w:type="dxa"/>
          </w:tcPr>
          <w:p w14:paraId="193CD7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集结区域分析</w:t>
            </w:r>
          </w:p>
        </w:tc>
        <w:tc>
          <w:tcPr>
            <w:tcW w:w="2078" w:type="dxa"/>
          </w:tcPr>
          <w:p w14:paraId="33C28F6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1DA29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 w14:paraId="68A73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85CCE4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REQ-TRACK-010</w:t>
            </w:r>
          </w:p>
        </w:tc>
        <w:tc>
          <w:tcPr>
            <w:tcW w:w="2078" w:type="dxa"/>
          </w:tcPr>
          <w:p w14:paraId="6581A3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时间规律分析</w:t>
            </w:r>
          </w:p>
        </w:tc>
        <w:tc>
          <w:tcPr>
            <w:tcW w:w="2078" w:type="dxa"/>
          </w:tcPr>
          <w:p w14:paraId="65D668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461B3B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/api/track/pattern/time/{targetId}接口，验证返回24小时×7天的时间热力矩阵；验证分析时间不超过10秒</w:t>
            </w:r>
          </w:p>
        </w:tc>
      </w:tr>
      <w:tr w14:paraId="08D2F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7EE92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REQ-TRACK-011</w:t>
            </w:r>
          </w:p>
        </w:tc>
        <w:tc>
          <w:tcPr>
            <w:tcW w:w="2078" w:type="dxa"/>
          </w:tcPr>
          <w:p w14:paraId="039E67A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行军路线分析</w:t>
            </w:r>
          </w:p>
        </w:tc>
        <w:tc>
          <w:tcPr>
            <w:tcW w:w="2078" w:type="dxa"/>
          </w:tcPr>
          <w:p w14:paraId="54717DF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D55D7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/api/track/pattern/routes/{targetId}接口，验证返回常用路线列表包含routeId、path、frequency、avgDuration；验证路线按频次降序排列；验证分析时间不超过10秒</w:t>
            </w:r>
          </w:p>
        </w:tc>
      </w:tr>
      <w:tr w14:paraId="713E0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EC44E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REQ-TRACK-012</w:t>
            </w:r>
          </w:p>
        </w:tc>
        <w:tc>
          <w:tcPr>
            <w:tcW w:w="2078" w:type="dxa"/>
          </w:tcPr>
          <w:p w14:paraId="6AC822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异常行为检测</w:t>
            </w:r>
          </w:p>
        </w:tc>
        <w:tc>
          <w:tcPr>
            <w:tcW w:w="2078" w:type="dxa"/>
          </w:tcPr>
          <w:p w14:paraId="38FA15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618045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 w14:paraId="779FDC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95842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REQ-TRACK-013</w:t>
            </w:r>
          </w:p>
        </w:tc>
        <w:tc>
          <w:tcPr>
            <w:tcW w:w="2078" w:type="dxa"/>
          </w:tcPr>
          <w:p w14:paraId="402542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相似目标匹配</w:t>
            </w:r>
          </w:p>
        </w:tc>
        <w:tc>
          <w:tcPr>
            <w:tcW w:w="2078" w:type="dxa"/>
          </w:tcPr>
          <w:p w14:paraId="52BF12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A057B6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 w14:paraId="738593F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4.1.7 告警管理能力合格性规定</w:t>
      </w:r>
    </w:p>
    <w:p w14:paraId="135F207D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表4-3-4 告警管理能力合格性规定表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1382"/>
        <w:gridCol w:w="1382"/>
        <w:gridCol w:w="4136"/>
      </w:tblGrid>
      <w:tr w14:paraId="6B28A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EF8514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0FDC7FB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571F7FD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0EA5502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020EC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408E5B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REQ-ALERT-001</w:t>
            </w:r>
          </w:p>
        </w:tc>
        <w:tc>
          <w:tcPr>
            <w:tcW w:w="2078" w:type="dxa"/>
          </w:tcPr>
          <w:p w14:paraId="026383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告警规则列表查询</w:t>
            </w:r>
          </w:p>
        </w:tc>
        <w:tc>
          <w:tcPr>
            <w:tcW w:w="2078" w:type="dxa"/>
          </w:tcPr>
          <w:p w14:paraId="319335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FBCE4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/api/alert/rules接口，验证返回规则列表包含ruleId、name、type、conditions、enabled、createTime字段；验证响应时间不超过1秒</w:t>
            </w:r>
          </w:p>
        </w:tc>
      </w:tr>
      <w:tr w14:paraId="0510E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6FB4B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REQ-ALERT-002</w:t>
            </w:r>
          </w:p>
        </w:tc>
        <w:tc>
          <w:tcPr>
            <w:tcW w:w="2078" w:type="dxa"/>
          </w:tcPr>
          <w:p w14:paraId="3EEFFF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创建告警规则</w:t>
            </w:r>
          </w:p>
        </w:tc>
        <w:tc>
          <w:tcPr>
            <w:tcW w:w="2078" w:type="dxa"/>
          </w:tcPr>
          <w:p w14:paraId="017B82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4EB7B0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/api/alert/rules接口，验证规则创建成功并返回ruleId；验证数据库alert_rule表有记录写入；验证响应时间不超过1秒</w:t>
            </w:r>
          </w:p>
        </w:tc>
      </w:tr>
      <w:tr w14:paraId="6D88E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22997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REQ-ALERT-003</w:t>
            </w:r>
          </w:p>
        </w:tc>
        <w:tc>
          <w:tcPr>
            <w:tcW w:w="2078" w:type="dxa"/>
          </w:tcPr>
          <w:p w14:paraId="3E10256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更新告警规则</w:t>
            </w:r>
          </w:p>
        </w:tc>
        <w:tc>
          <w:tcPr>
            <w:tcW w:w="2078" w:type="dxa"/>
          </w:tcPr>
          <w:p w14:paraId="6A100E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84787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调用PUT /api/alert/rules/{id}接口，验证规则更新成功；验证数据库记录同步更新；验证响应时间不超过1秒</w:t>
            </w:r>
          </w:p>
        </w:tc>
      </w:tr>
      <w:tr w14:paraId="3966E9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6C92D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REQ-ALERT-004</w:t>
            </w:r>
          </w:p>
        </w:tc>
        <w:tc>
          <w:tcPr>
            <w:tcW w:w="2078" w:type="dxa"/>
          </w:tcPr>
          <w:p w14:paraId="317B80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删除告警规则</w:t>
            </w:r>
          </w:p>
        </w:tc>
        <w:tc>
          <w:tcPr>
            <w:tcW w:w="2078" w:type="dxa"/>
          </w:tcPr>
          <w:p w14:paraId="63C309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B5D5F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调用DELETE /api/alert/rules/{id}接口，验证规则删除成功；验证数据库记录被删除；验证响应时间不超过1秒</w:t>
            </w:r>
          </w:p>
        </w:tc>
      </w:tr>
      <w:tr w14:paraId="541599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208AA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REQ-ALERT-005</w:t>
            </w:r>
          </w:p>
        </w:tc>
        <w:tc>
          <w:tcPr>
            <w:tcW w:w="2078" w:type="dxa"/>
          </w:tcPr>
          <w:p w14:paraId="5247BF1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启用/禁用告警规则</w:t>
            </w:r>
          </w:p>
        </w:tc>
        <w:tc>
          <w:tcPr>
            <w:tcW w:w="2078" w:type="dxa"/>
          </w:tcPr>
          <w:p w14:paraId="33D2346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A2610B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调用PUT /api/alert/rules/{id}/toggle接口，验证规则状态切换成功；验证禁用后不再触发告警；验证响应时间不超过1秒</w:t>
            </w:r>
          </w:p>
        </w:tc>
      </w:tr>
      <w:tr w14:paraId="3CB2B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8A376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REQ-ALERT-006</w:t>
            </w:r>
          </w:p>
        </w:tc>
        <w:tc>
          <w:tcPr>
            <w:tcW w:w="2078" w:type="dxa"/>
          </w:tcPr>
          <w:p w14:paraId="14E530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实时告警列表查询</w:t>
            </w:r>
          </w:p>
        </w:tc>
        <w:tc>
          <w:tcPr>
            <w:tcW w:w="2078" w:type="dxa"/>
          </w:tcPr>
          <w:p w14:paraId="4202B4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7D1F5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/api/alert/realtime接口，验证返回未处理告警列表包含alertId、ruleId、targetId、level、message、triggerTime、status；验证响应时间不超过2秒</w:t>
            </w:r>
          </w:p>
        </w:tc>
      </w:tr>
      <w:tr w14:paraId="0BC36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FE587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REQ-ALERT-007</w:t>
            </w:r>
          </w:p>
        </w:tc>
        <w:tc>
          <w:tcPr>
            <w:tcW w:w="2078" w:type="dxa"/>
          </w:tcPr>
          <w:p w14:paraId="6226B4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处理告警</w:t>
            </w:r>
          </w:p>
        </w:tc>
        <w:tc>
          <w:tcPr>
            <w:tcW w:w="2078" w:type="dxa"/>
          </w:tcPr>
          <w:p w14:paraId="32DFB9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DCF23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调用PUT /api/alert/{id}/handle接口，验证告警处理成功；验证action参数（confirm/ignore/escalate）有效；验证数据库status字段更新；验证响应时间不超过1秒</w:t>
            </w:r>
          </w:p>
        </w:tc>
      </w:tr>
      <w:tr w14:paraId="54FD8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9A4B66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REQ-ALERT-008</w:t>
            </w:r>
          </w:p>
        </w:tc>
        <w:tc>
          <w:tcPr>
            <w:tcW w:w="2078" w:type="dxa"/>
          </w:tcPr>
          <w:p w14:paraId="5929AD7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告警历史查询</w:t>
            </w:r>
          </w:p>
        </w:tc>
        <w:tc>
          <w:tcPr>
            <w:tcW w:w="2078" w:type="dxa"/>
          </w:tcPr>
          <w:p w14:paraId="4D1E32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606F8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以不同timeRange、level、status组合调用GET /api/alert/history接口，验证返回告警历史列表；验证筛选逻辑准确；验证响应时间不超过3秒</w:t>
            </w:r>
          </w:p>
        </w:tc>
      </w:tr>
      <w:tr w14:paraId="4309A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0A8FC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REQ-ALERT-009</w:t>
            </w:r>
          </w:p>
        </w:tc>
        <w:tc>
          <w:tcPr>
            <w:tcW w:w="2078" w:type="dxa"/>
          </w:tcPr>
          <w:p w14:paraId="658B38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告警统计分析</w:t>
            </w:r>
          </w:p>
        </w:tc>
        <w:tc>
          <w:tcPr>
            <w:tcW w:w="2078" w:type="dxa"/>
          </w:tcPr>
          <w:p w14:paraId="0F57E5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8AF558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/api/alert/statistics接口，验证返回统计数据包含totalAlerts、byLevel、byType、trend；验证days参数范围（1至90）有效；验证响应时间不超过2秒</w:t>
            </w:r>
          </w:p>
        </w:tc>
      </w:tr>
      <w:tr w14:paraId="7EE2F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B1568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REQ-ALERT-010</w:t>
            </w:r>
          </w:p>
        </w:tc>
        <w:tc>
          <w:tcPr>
            <w:tcW w:w="2078" w:type="dxa"/>
          </w:tcPr>
          <w:p w14:paraId="1A34B7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实时告警推送</w:t>
            </w:r>
          </w:p>
        </w:tc>
        <w:tc>
          <w:tcPr>
            <w:tcW w:w="2078" w:type="dxa"/>
          </w:tcPr>
          <w:p w14:paraId="03A55B5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86924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建立WebSocket连接ws://api/alert/push，验证新告警产生时推送消息包含完整告警信息；验证推送延迟不超过1秒</w:t>
            </w:r>
          </w:p>
        </w:tc>
      </w:tr>
    </w:tbl>
    <w:p w14:paraId="65C8B36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4.1.8 侦察筹划能力合格性规定</w:t>
      </w:r>
    </w:p>
    <w:p w14:paraId="4CE1312E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表4-3-5 侦察筹划能力合格性规定表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1118"/>
        <w:gridCol w:w="1118"/>
        <w:gridCol w:w="4836"/>
      </w:tblGrid>
      <w:tr w14:paraId="126616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7BF3AA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597983B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28F8B2C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44E6D3B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2D9DC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67B7ED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REQ-RECON-001</w:t>
            </w:r>
          </w:p>
        </w:tc>
        <w:tc>
          <w:tcPr>
            <w:tcW w:w="2078" w:type="dxa"/>
          </w:tcPr>
          <w:p w14:paraId="6FF40F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态势数据查询</w:t>
            </w:r>
          </w:p>
        </w:tc>
        <w:tc>
          <w:tcPr>
            <w:tcW w:w="2078" w:type="dxa"/>
          </w:tcPr>
          <w:p w14:paraId="4519B8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C5EAA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/api/recon/overview接口，验证返回态势数据包含friendlyForces、enemyForces、intelCoverage、threatLevel、keyAreas；验证响应时间不超过3秒</w:t>
            </w:r>
          </w:p>
        </w:tc>
      </w:tr>
      <w:tr w14:paraId="212F3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AF1B6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REQ-RECON-002</w:t>
            </w:r>
          </w:p>
        </w:tc>
        <w:tc>
          <w:tcPr>
            <w:tcW w:w="2078" w:type="dxa"/>
          </w:tcPr>
          <w:p w14:paraId="03917E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情报空白列表查询</w:t>
            </w:r>
          </w:p>
        </w:tc>
        <w:tc>
          <w:tcPr>
            <w:tcW w:w="2078" w:type="dxa"/>
          </w:tcPr>
          <w:p w14:paraId="5FC142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E2DD6B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/api/recon/gaps接口，验证返回情报空白列表包含gapId、area、priority、reason、suggestedAssets；验证响应时间不超过2秒</w:t>
            </w:r>
          </w:p>
        </w:tc>
      </w:tr>
      <w:tr w14:paraId="6C0CB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DF469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REQ-RECON-003</w:t>
            </w:r>
          </w:p>
        </w:tc>
        <w:tc>
          <w:tcPr>
            <w:tcW w:w="2078" w:type="dxa"/>
          </w:tcPr>
          <w:p w14:paraId="7F0AF84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AI识别情报空白</w:t>
            </w:r>
          </w:p>
        </w:tc>
        <w:tc>
          <w:tcPr>
            <w:tcW w:w="2078" w:type="dxa"/>
          </w:tcPr>
          <w:p w14:paraId="7115D5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239A6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/api/recon/gaps/identify接口，验证返回识别结果包含情报空白列表和优先级排序；验证识别时间不超过30秒</w:t>
            </w:r>
          </w:p>
        </w:tc>
      </w:tr>
      <w:tr w14:paraId="60D597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4F4022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REQ-RECON-004</w:t>
            </w:r>
          </w:p>
        </w:tc>
        <w:tc>
          <w:tcPr>
            <w:tcW w:w="2078" w:type="dxa"/>
          </w:tcPr>
          <w:p w14:paraId="0C5AF1D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创建侦察方案</w:t>
            </w:r>
          </w:p>
        </w:tc>
        <w:tc>
          <w:tcPr>
            <w:tcW w:w="2078" w:type="dxa"/>
          </w:tcPr>
          <w:p w14:paraId="2A0412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DC276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/api/recon/plans接口，验证方案创建成功并返回方案ID；验证数据库recon_plan表有记录写入；验证响应时间不超过1秒</w:t>
            </w:r>
          </w:p>
        </w:tc>
      </w:tr>
      <w:tr w14:paraId="160A5B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DE14C8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REQ-RECON-005</w:t>
            </w:r>
          </w:p>
        </w:tc>
        <w:tc>
          <w:tcPr>
            <w:tcW w:w="2078" w:type="dxa"/>
          </w:tcPr>
          <w:p w14:paraId="0A0411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更新侦察方案</w:t>
            </w:r>
          </w:p>
        </w:tc>
        <w:tc>
          <w:tcPr>
            <w:tcW w:w="2078" w:type="dxa"/>
          </w:tcPr>
          <w:p w14:paraId="4159C4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322212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调用PUT /api/recon/plans/{id}接口，验证方案更新成功；验证数据库记录同步更新；验证响应时间不超过1秒</w:t>
            </w:r>
          </w:p>
        </w:tc>
      </w:tr>
      <w:tr w14:paraId="16DFF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44C3F0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REQ-RECON-006</w:t>
            </w:r>
          </w:p>
        </w:tc>
        <w:tc>
          <w:tcPr>
            <w:tcW w:w="2078" w:type="dxa"/>
          </w:tcPr>
          <w:p w14:paraId="6B5D158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侦察方案详情查询</w:t>
            </w:r>
          </w:p>
        </w:tc>
        <w:tc>
          <w:tcPr>
            <w:tcW w:w="2078" w:type="dxa"/>
          </w:tcPr>
          <w:p w14:paraId="576797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251B7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/api/recon/plans/{id}接口，验证返回方案详情包含完整信息、执行进度、评估结果；验证响应时间不超过1秒</w:t>
            </w:r>
          </w:p>
        </w:tc>
      </w:tr>
      <w:tr w14:paraId="7AEBB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EC37D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REQ-RECON-007</w:t>
            </w:r>
          </w:p>
        </w:tc>
        <w:tc>
          <w:tcPr>
            <w:tcW w:w="2078" w:type="dxa"/>
          </w:tcPr>
          <w:p w14:paraId="0AAA05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侦察方案列表查询</w:t>
            </w:r>
          </w:p>
        </w:tc>
        <w:tc>
          <w:tcPr>
            <w:tcW w:w="2078" w:type="dxa"/>
          </w:tcPr>
          <w:p w14:paraId="1A56D9B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9C21B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以不同status、theater组合调用GET /api/recon/plans接口，验证返回方案列表；验证筛选逻辑准确；验证响应时间不超过2秒</w:t>
            </w:r>
          </w:p>
        </w:tc>
      </w:tr>
      <w:tr w14:paraId="0C3C2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6A15C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REQ-RECON-008</w:t>
            </w:r>
          </w:p>
        </w:tc>
        <w:tc>
          <w:tcPr>
            <w:tcW w:w="2078" w:type="dxa"/>
          </w:tcPr>
          <w:p w14:paraId="5CB4F4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AI辅助生成方案</w:t>
            </w:r>
          </w:p>
        </w:tc>
        <w:tc>
          <w:tcPr>
            <w:tcW w:w="2078" w:type="dxa"/>
          </w:tcPr>
          <w:p w14:paraId="07E9CB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C8D0E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 w14:paraId="0C795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83A27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REQ-RECON-009</w:t>
            </w:r>
          </w:p>
        </w:tc>
        <w:tc>
          <w:tcPr>
            <w:tcW w:w="2078" w:type="dxa"/>
          </w:tcPr>
          <w:p w14:paraId="6896D9F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约束条件分析</w:t>
            </w:r>
          </w:p>
        </w:tc>
        <w:tc>
          <w:tcPr>
            <w:tcW w:w="2078" w:type="dxa"/>
          </w:tcPr>
          <w:p w14:paraId="37CF78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EB7374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/api/recon/plans/{id}/constraints接口，验证返回分析结果包含riskFactors、timeWindows、recommendations；验证分析时间不超过20秒</w:t>
            </w:r>
          </w:p>
        </w:tc>
      </w:tr>
      <w:tr w14:paraId="063C8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72ECAA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REQ-RECON-010</w:t>
            </w:r>
          </w:p>
        </w:tc>
        <w:tc>
          <w:tcPr>
            <w:tcW w:w="2078" w:type="dxa"/>
          </w:tcPr>
          <w:p w14:paraId="299C0BB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侦察资源列表查询</w:t>
            </w:r>
          </w:p>
        </w:tc>
        <w:tc>
          <w:tcPr>
            <w:tcW w:w="2078" w:type="dxa"/>
          </w:tcPr>
          <w:p w14:paraId="636E440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90AD9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以不同type参数调用GET /api/recon/assets接口，验证返回资源列表包含assetId、name、type、status、capabilities、currentLocation；验证响应时间不超过2秒</w:t>
            </w:r>
          </w:p>
        </w:tc>
      </w:tr>
      <w:tr w14:paraId="649BDE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BC4C6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REQ-RECON-011</w:t>
            </w:r>
          </w:p>
        </w:tc>
        <w:tc>
          <w:tcPr>
            <w:tcW w:w="2078" w:type="dxa"/>
          </w:tcPr>
          <w:p w14:paraId="70F3F5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更新资源状态</w:t>
            </w:r>
          </w:p>
        </w:tc>
        <w:tc>
          <w:tcPr>
            <w:tcW w:w="2078" w:type="dxa"/>
          </w:tcPr>
          <w:p w14:paraId="235709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96497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调用PUT /api/recon/assets/{id}接口，验证资源状态更新成功；验证数据库记录同步更新；验证响应时间不超过1秒</w:t>
            </w:r>
          </w:p>
        </w:tc>
      </w:tr>
      <w:tr w14:paraId="1DC67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6EC216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REQ-RECON-012</w:t>
            </w:r>
          </w:p>
        </w:tc>
        <w:tc>
          <w:tcPr>
            <w:tcW w:w="2078" w:type="dxa"/>
          </w:tcPr>
          <w:p w14:paraId="6C441F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调度日历查询</w:t>
            </w:r>
          </w:p>
        </w:tc>
        <w:tc>
          <w:tcPr>
            <w:tcW w:w="2078" w:type="dxa"/>
          </w:tcPr>
          <w:p w14:paraId="2968AA8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1EC16F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/api/recon/schedule接口，验证返回调度日历数据包含各资源的任务安排；验证响应时间不超过2秒</w:t>
            </w:r>
          </w:p>
        </w:tc>
      </w:tr>
      <w:tr w14:paraId="00E38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D81DC7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REQ-RECON-013</w:t>
            </w:r>
          </w:p>
        </w:tc>
        <w:tc>
          <w:tcPr>
            <w:tcW w:w="2078" w:type="dxa"/>
          </w:tcPr>
          <w:p w14:paraId="7C0D2E5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创建调度任务</w:t>
            </w:r>
          </w:p>
        </w:tc>
        <w:tc>
          <w:tcPr>
            <w:tcW w:w="2078" w:type="dxa"/>
          </w:tcPr>
          <w:p w14:paraId="64E3C1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97851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/api/recon/schedule接口，验证任务创建成功并返回任务ID；验证数据库recon_schedule表有记录写入；验证响应时间不超过1秒</w:t>
            </w:r>
          </w:p>
        </w:tc>
      </w:tr>
      <w:tr w14:paraId="4BD3D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2D0A0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REQ-RECON-014</w:t>
            </w:r>
          </w:p>
        </w:tc>
        <w:tc>
          <w:tcPr>
            <w:tcW w:w="2078" w:type="dxa"/>
          </w:tcPr>
          <w:p w14:paraId="436F09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更新调度任务</w:t>
            </w:r>
          </w:p>
        </w:tc>
        <w:tc>
          <w:tcPr>
            <w:tcW w:w="2078" w:type="dxa"/>
          </w:tcPr>
          <w:p w14:paraId="133910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2C15B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调用PUT /api/recon/schedule/{id}接口，验证任务更新成功；验证数据库记录同步更新；验证响应时间不超过1秒</w:t>
            </w:r>
          </w:p>
        </w:tc>
      </w:tr>
      <w:tr w14:paraId="22BE9E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BB698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REQ-RECON-015</w:t>
            </w:r>
          </w:p>
        </w:tc>
        <w:tc>
          <w:tcPr>
            <w:tcW w:w="2078" w:type="dxa"/>
          </w:tcPr>
          <w:p w14:paraId="1573DC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任务实时监控推送</w:t>
            </w:r>
          </w:p>
        </w:tc>
        <w:tc>
          <w:tcPr>
            <w:tcW w:w="2078" w:type="dxa"/>
          </w:tcPr>
          <w:p w14:paraId="3A5F80C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6BDDFE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 w14:paraId="46843E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0EC0F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REQ-RECON-016</w:t>
            </w:r>
          </w:p>
        </w:tc>
        <w:tc>
          <w:tcPr>
            <w:tcW w:w="2078" w:type="dxa"/>
          </w:tcPr>
          <w:p w14:paraId="4B1FBB9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方案评估结果查询</w:t>
            </w:r>
          </w:p>
        </w:tc>
        <w:tc>
          <w:tcPr>
            <w:tcW w:w="2078" w:type="dxa"/>
          </w:tcPr>
          <w:p w14:paraId="79278D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5125A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/api/recon/plans/{id}/evaluation接口，验证返回评估结果包含feasibilityScore、riskScore、efficiencyScore、timelinessScore、overallScore、suggestions；验证响应时间不超过1秒</w:t>
            </w:r>
          </w:p>
        </w:tc>
      </w:tr>
      <w:tr w14:paraId="651C7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4728D9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REQ-RECON-017</w:t>
            </w:r>
          </w:p>
        </w:tc>
        <w:tc>
          <w:tcPr>
            <w:tcW w:w="2078" w:type="dxa"/>
          </w:tcPr>
          <w:p w14:paraId="064419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触发AI方案评估</w:t>
            </w:r>
          </w:p>
        </w:tc>
        <w:tc>
          <w:tcPr>
            <w:tcW w:w="2078" w:type="dxa"/>
          </w:tcPr>
          <w:p w14:paraId="340C6F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09FAD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/api/recon/plans/{id}/evaluate接口，验证返回评估任务ID；验证评估完成后数据库有评估结果写入；验证评估时间不超过30秒</w:t>
            </w:r>
          </w:p>
        </w:tc>
      </w:tr>
      <w:tr w14:paraId="24828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09E80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REQ-RECON-018</w:t>
            </w:r>
          </w:p>
        </w:tc>
        <w:tc>
          <w:tcPr>
            <w:tcW w:w="2078" w:type="dxa"/>
          </w:tcPr>
          <w:p w14:paraId="54F9F5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审批流转状态查询</w:t>
            </w:r>
          </w:p>
        </w:tc>
        <w:tc>
          <w:tcPr>
            <w:tcW w:w="2078" w:type="dxa"/>
          </w:tcPr>
          <w:p w14:paraId="636938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00C57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/api/recon/plans/{id}/approval接口，验证返回审批流转信息包含currentStep、approvers、history；验证响应时间不超过1秒</w:t>
            </w:r>
          </w:p>
        </w:tc>
      </w:tr>
      <w:tr w14:paraId="141EA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7DDF19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REQ-RECON-019</w:t>
            </w:r>
          </w:p>
        </w:tc>
        <w:tc>
          <w:tcPr>
            <w:tcW w:w="2078" w:type="dxa"/>
          </w:tcPr>
          <w:p w14:paraId="7555455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方案审批操作</w:t>
            </w:r>
          </w:p>
        </w:tc>
        <w:tc>
          <w:tcPr>
            <w:tcW w:w="2078" w:type="dxa"/>
          </w:tcPr>
          <w:p w14:paraId="4A0007A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B4E08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/api/recon/plans/{id}/approve接口，验证审批操作成功；验证action参数（approve/reject/return）有效；验证数据库status字段更新；验证响应时间不超过1秒</w:t>
            </w:r>
          </w:p>
        </w:tc>
      </w:tr>
      <w:tr w14:paraId="7A49A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B37384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REQ-RECON-020</w:t>
            </w:r>
          </w:p>
        </w:tc>
        <w:tc>
          <w:tcPr>
            <w:tcW w:w="2078" w:type="dxa"/>
          </w:tcPr>
          <w:p w14:paraId="4D0689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侦察成果汇总查询</w:t>
            </w:r>
          </w:p>
        </w:tc>
        <w:tc>
          <w:tcPr>
            <w:tcW w:w="2078" w:type="dxa"/>
          </w:tcPr>
          <w:p w14:paraId="6EC5EB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136C0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/api/recon/plans/{id}/results接口，验证返回成果汇总包含completedTasks、collectedIntel、keyFindings、attachments；验证响应时间不超过2秒</w:t>
            </w:r>
          </w:p>
        </w:tc>
      </w:tr>
      <w:tr w14:paraId="78D5F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C8A707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REQ-RECON-021</w:t>
            </w:r>
          </w:p>
        </w:tc>
        <w:tc>
          <w:tcPr>
            <w:tcW w:w="2078" w:type="dxa"/>
          </w:tcPr>
          <w:p w14:paraId="2EDB0A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提交侦察成果</w:t>
            </w:r>
          </w:p>
        </w:tc>
        <w:tc>
          <w:tcPr>
            <w:tcW w:w="2078" w:type="dxa"/>
          </w:tcPr>
          <w:p w14:paraId="2833BD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A50C47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调用POST /api/recon/plans/{id}/results接口，验证成果提交成功；验证数据库recon_result表有记录写入；验证响应时间不超过5秒</w:t>
            </w:r>
          </w:p>
        </w:tc>
      </w:tr>
    </w:tbl>
    <w:p w14:paraId="5272761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4.2 接口需求的合格性规定</w:t>
      </w:r>
    </w:p>
    <w:p w14:paraId="574A364D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表4-4 接口需求合格性规定表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72"/>
        <w:gridCol w:w="2069"/>
        <w:gridCol w:w="2316"/>
      </w:tblGrid>
      <w:tr w14:paraId="6C46C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42CEDA5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02B9D10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6E87D7A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4889F9E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0C3E8D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E0B34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INT-001</w:t>
            </w:r>
          </w:p>
        </w:tc>
        <w:tc>
          <w:tcPr>
            <w:tcW w:w="2078" w:type="dxa"/>
          </w:tcPr>
          <w:p w14:paraId="346015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前端-后端HTTP接口</w:t>
            </w:r>
          </w:p>
        </w:tc>
        <w:tc>
          <w:tcPr>
            <w:tcW w:w="2078" w:type="dxa"/>
          </w:tcPr>
          <w:p w14:paraId="4035BE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3EDE1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逐一调用表3-1中的22个端点，验证请求/响应格式符合REST规范和JSON格式要求；验证CORS配置仅允许白名单域名；验证未携带token的请求被拒绝</w:t>
            </w:r>
          </w:p>
        </w:tc>
      </w:tr>
      <w:tr w14:paraId="26FEE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D0E9AA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INT-002</w:t>
            </w:r>
          </w:p>
        </w:tc>
        <w:tc>
          <w:tcPr>
            <w:tcW w:w="2078" w:type="dxa"/>
          </w:tcPr>
          <w:p w14:paraId="444118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后端-算法服务HTTP接口</w:t>
            </w:r>
          </w:p>
        </w:tc>
        <w:tc>
          <w:tcPr>
            <w:tcW w:w="2078" w:type="dxa"/>
          </w:tcPr>
          <w:p w14:paraId="2E8D20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AA537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调用表3-2中的4个端点，验证输入输出的JSON格式正确性；验证健康检查端点返回正确状态</w:t>
            </w:r>
          </w:p>
        </w:tc>
      </w:tr>
      <w:tr w14:paraId="08472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A9FE0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INT-003</w:t>
            </w:r>
          </w:p>
        </w:tc>
        <w:tc>
          <w:tcPr>
            <w:tcW w:w="2078" w:type="dxa"/>
          </w:tcPr>
          <w:p w14:paraId="55616F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后端-MySQL数据库接口</w:t>
            </w:r>
          </w:p>
        </w:tc>
        <w:tc>
          <w:tcPr>
            <w:tcW w:w="2078" w:type="dxa"/>
          </w:tcPr>
          <w:p w14:paraId="218CF5E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</w:t>
            </w:r>
          </w:p>
        </w:tc>
        <w:tc>
          <w:tcPr>
            <w:tcW w:w="2078" w:type="dxa"/>
          </w:tcPr>
          <w:p w14:paraId="1477A71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分析application.yml数据库配置和Druid连接池参数，验证JDBC连接参数正确性；通过Druid监控面板验证连接池运行状态</w:t>
            </w:r>
          </w:p>
        </w:tc>
      </w:tr>
      <w:tr w14:paraId="7F66C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08213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INT-004</w:t>
            </w:r>
          </w:p>
        </w:tc>
        <w:tc>
          <w:tcPr>
            <w:tcW w:w="2078" w:type="dxa"/>
          </w:tcPr>
          <w:p w14:paraId="79D338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后端-MinIO对象存储接口</w:t>
            </w:r>
          </w:p>
        </w:tc>
        <w:tc>
          <w:tcPr>
            <w:tcW w:w="2078" w:type="dxa"/>
          </w:tcPr>
          <w:p w14:paraId="4B57B8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E7782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上传图片文件至MinIO，验证URL生成正确性；通过前端验证图片加载正常</w:t>
            </w:r>
          </w:p>
        </w:tc>
      </w:tr>
      <w:tr w14:paraId="76B48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1C695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INT-005</w:t>
            </w:r>
          </w:p>
        </w:tc>
        <w:tc>
          <w:tcPr>
            <w:tcW w:w="2078" w:type="dxa"/>
          </w:tcPr>
          <w:p w14:paraId="20D1CA6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算法服务-LLM API接口</w:t>
            </w:r>
          </w:p>
        </w:tc>
        <w:tc>
          <w:tcPr>
            <w:tcW w:w="2078" w:type="dxa"/>
          </w:tcPr>
          <w:p w14:paraId="074E77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C62279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通过算法服务调用LLM接口，验证请求参数（temperature、max_tokens）配置正确；验证LLM不可用时系统返回错误提示而非崩溃</w:t>
            </w:r>
          </w:p>
        </w:tc>
      </w:tr>
      <w:tr w14:paraId="56614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5EE2F4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INT-006</w:t>
            </w:r>
          </w:p>
        </w:tc>
        <w:tc>
          <w:tcPr>
            <w:tcW w:w="2078" w:type="dxa"/>
          </w:tcPr>
          <w:p w14:paraId="6F262C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算法服务-分类服务接口</w:t>
            </w:r>
          </w:p>
        </w:tc>
        <w:tc>
          <w:tcPr>
            <w:tcW w:w="2078" w:type="dxa"/>
          </w:tcPr>
          <w:p w14:paraId="0B7420F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F1CB3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调用RexUniNlu分类服务，验证返回标签在8类预定义范围内；验证分类服务不可用时labels字段返回空数组</w:t>
            </w:r>
          </w:p>
        </w:tc>
      </w:tr>
    </w:tbl>
    <w:p w14:paraId="588B855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4.3 内部数据需求的合格性规定</w:t>
      </w:r>
    </w:p>
    <w:p w14:paraId="0CD02BC4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表4-5 内部数据需求合格性规定表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2077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596B767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数据表</w:t>
            </w:r>
          </w:p>
        </w:tc>
        <w:tc>
          <w:tcPr>
            <w:tcW w:w="2771" w:type="dxa"/>
            <w:shd w:val="clear" w:color="auto" w:fill="F2F2F2"/>
          </w:tcPr>
          <w:p w14:paraId="3CFD0C0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771" w:type="dxa"/>
            <w:shd w:val="clear" w:color="auto" w:fill="F2F2F2"/>
          </w:tcPr>
          <w:p w14:paraId="6CE02E4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50733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E06137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origin_text</w:t>
            </w:r>
          </w:p>
        </w:tc>
        <w:tc>
          <w:tcPr>
            <w:tcW w:w="2771" w:type="dxa"/>
          </w:tcPr>
          <w:p w14:paraId="3D377DA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771" w:type="dxa"/>
          </w:tcPr>
          <w:p w14:paraId="77A1AE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审查数据库DDL脚本，验证表结构与表3-3定义一致；验证主键、索引和默认值约束正确</w:t>
            </w:r>
          </w:p>
        </w:tc>
      </w:tr>
      <w:tr w14:paraId="7AD88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0C18CC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text_type</w:t>
            </w:r>
          </w:p>
        </w:tc>
        <w:tc>
          <w:tcPr>
            <w:tcW w:w="2771" w:type="dxa"/>
          </w:tcPr>
          <w:p w14:paraId="0D5166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771" w:type="dxa"/>
          </w:tcPr>
          <w:p w14:paraId="64EA50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审查数据库DDL脚本，验证表结构与表3-4定义一致；验证parent_id默认值为0</w:t>
            </w:r>
          </w:p>
        </w:tc>
      </w:tr>
      <w:tr w14:paraId="1E8DA0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07FCF2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extraction_result</w:t>
            </w:r>
          </w:p>
        </w:tc>
        <w:tc>
          <w:tcPr>
            <w:tcW w:w="2771" w:type="dxa"/>
          </w:tcPr>
          <w:p w14:paraId="61A9E03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771" w:type="dxa"/>
          </w:tcPr>
          <w:p w14:paraId="2852995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审查数据库DDL脚本，验证表结构与表3-5定义一致；验证origin_text_id唯一约束</w:t>
            </w:r>
          </w:p>
        </w:tc>
      </w:tr>
      <w:tr w14:paraId="78300E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C474A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fusion_report</w:t>
            </w:r>
          </w:p>
        </w:tc>
        <w:tc>
          <w:tcPr>
            <w:tcW w:w="2771" w:type="dxa"/>
          </w:tcPr>
          <w:p w14:paraId="6D69702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771" w:type="dxa"/>
          </w:tcPr>
          <w:p w14:paraId="0762020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审查数据库DDL脚本，验证表结构与表3-6定义一致；验证fusion_id唯一约束</w:t>
            </w:r>
          </w:p>
        </w:tc>
      </w:tr>
    </w:tbl>
    <w:p w14:paraId="7294E3E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4.4 适应性需求的合格性规定</w:t>
      </w:r>
    </w:p>
    <w:p w14:paraId="291D565C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表4-6 适应性需求合格性规定表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9C496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C5F7C0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45DED96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3D73390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63F3F99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7C294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1FE04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REQ-ADP-001</w:t>
            </w:r>
          </w:p>
        </w:tc>
        <w:tc>
          <w:tcPr>
            <w:tcW w:w="2078" w:type="dxa"/>
          </w:tcPr>
          <w:p w14:paraId="48B525B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多架构支持</w:t>
            </w:r>
          </w:p>
        </w:tc>
        <w:tc>
          <w:tcPr>
            <w:tcW w:w="2078" w:type="dxa"/>
          </w:tcPr>
          <w:p w14:paraId="19073D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4FAB26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分别在x86_64和ARM64环境下部署并运行系统，演示核心功能正常</w:t>
            </w:r>
          </w:p>
        </w:tc>
      </w:tr>
      <w:tr w14:paraId="3CA57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2566BE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REQ-ADP-002</w:t>
            </w:r>
          </w:p>
        </w:tc>
        <w:tc>
          <w:tcPr>
            <w:tcW w:w="2078" w:type="dxa"/>
          </w:tcPr>
          <w:p w14:paraId="522542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LLM模型切换</w:t>
            </w:r>
          </w:p>
        </w:tc>
        <w:tc>
          <w:tcPr>
            <w:tcW w:w="2078" w:type="dxa"/>
          </w:tcPr>
          <w:p w14:paraId="775B4C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7CA386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修改config.json的model字段，重启算法服务，演示切换后的抽取和融合功能正常</w:t>
            </w:r>
          </w:p>
        </w:tc>
      </w:tr>
      <w:tr w14:paraId="44A269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29AEF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REQ-ADP-003</w:t>
            </w:r>
          </w:p>
        </w:tc>
        <w:tc>
          <w:tcPr>
            <w:tcW w:w="2078" w:type="dxa"/>
          </w:tcPr>
          <w:p w14:paraId="67D3EDB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端口号配置</w:t>
            </w:r>
          </w:p>
        </w:tc>
        <w:tc>
          <w:tcPr>
            <w:tcW w:w="2078" w:type="dxa"/>
          </w:tcPr>
          <w:p w14:paraId="64F004F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50119A9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修改.env文件中的端口号，重新启动服务，演示系统在新端口上正常运行</w:t>
            </w:r>
          </w:p>
        </w:tc>
      </w:tr>
      <w:tr w14:paraId="63F47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008234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REQ-ADP-004</w:t>
            </w:r>
          </w:p>
        </w:tc>
        <w:tc>
          <w:tcPr>
            <w:tcW w:w="2078" w:type="dxa"/>
          </w:tcPr>
          <w:p w14:paraId="6CAFA6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MinIO地址适配</w:t>
            </w:r>
          </w:p>
        </w:tc>
        <w:tc>
          <w:tcPr>
            <w:tcW w:w="2078" w:type="dxa"/>
          </w:tcPr>
          <w:p w14:paraId="0B337B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5EF8E6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修改后端MinIO配置，重启服务，演示前端动态获取配置并正确加载图片</w:t>
            </w:r>
          </w:p>
        </w:tc>
      </w:tr>
    </w:tbl>
    <w:p w14:paraId="77A992DD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4.5 保密性需求的合格性规定</w:t>
      </w:r>
    </w:p>
    <w:p w14:paraId="57686445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表4-7 保密性需求合格性规定表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F019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32716C7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169C776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56DD927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6286505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2F3F2D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F83CF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REQ-SEC-001</w:t>
            </w:r>
          </w:p>
        </w:tc>
        <w:tc>
          <w:tcPr>
            <w:tcW w:w="2078" w:type="dxa"/>
          </w:tcPr>
          <w:p w14:paraId="7C732D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Token认证</w:t>
            </w:r>
          </w:p>
        </w:tc>
        <w:tc>
          <w:tcPr>
            <w:tcW w:w="2078" w:type="dxa"/>
          </w:tcPr>
          <w:p w14:paraId="4D14CB2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82D64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未携带token发送API请求，验证返回401或重定向；携带有效token验证请求成功</w:t>
            </w:r>
          </w:p>
        </w:tc>
      </w:tr>
      <w:tr w14:paraId="6A824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3D60A7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REQ-SEC-002</w:t>
            </w:r>
          </w:p>
        </w:tc>
        <w:tc>
          <w:tcPr>
            <w:tcW w:w="2078" w:type="dxa"/>
          </w:tcPr>
          <w:p w14:paraId="71A464A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路由守卫</w:t>
            </w:r>
          </w:p>
        </w:tc>
        <w:tc>
          <w:tcPr>
            <w:tcW w:w="2078" w:type="dxa"/>
          </w:tcPr>
          <w:p w14:paraId="3B3F65A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E89EC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清除本地token后访问业务页面，验证自动重定向到登录页</w:t>
            </w:r>
          </w:p>
        </w:tc>
      </w:tr>
      <w:tr w14:paraId="771EC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D45353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REQ-SEC-003</w:t>
            </w:r>
          </w:p>
        </w:tc>
        <w:tc>
          <w:tcPr>
            <w:tcW w:w="2078" w:type="dxa"/>
          </w:tcPr>
          <w:p w14:paraId="4A363D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CORS白名单</w:t>
            </w:r>
          </w:p>
        </w:tc>
        <w:tc>
          <w:tcPr>
            <w:tcW w:w="2078" w:type="dxa"/>
          </w:tcPr>
          <w:p w14:paraId="1E513C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BCAE9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从白名单以外的域名发起跨域请求，验证被浏览器CORS策略拦截</w:t>
            </w:r>
          </w:p>
        </w:tc>
      </w:tr>
      <w:tr w14:paraId="6E0C7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D7E12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REQ-SEC-004</w:t>
            </w:r>
          </w:p>
        </w:tc>
        <w:tc>
          <w:tcPr>
            <w:tcW w:w="2078" w:type="dxa"/>
          </w:tcPr>
          <w:p w14:paraId="739154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数据库权限</w:t>
            </w:r>
          </w:p>
        </w:tc>
        <w:tc>
          <w:tcPr>
            <w:tcW w:w="2078" w:type="dxa"/>
          </w:tcPr>
          <w:p w14:paraId="2F3791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7FCA525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审查数据库用户权限配置，验证使用非root账户且权限范围合理</w:t>
            </w:r>
          </w:p>
        </w:tc>
      </w:tr>
    </w:tbl>
    <w:p w14:paraId="713AE060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4.6 安全性需求的合格性规定</w:t>
      </w:r>
    </w:p>
    <w:p w14:paraId="616DA4F7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表4-8 安全性需求合格性规定表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791"/>
        <w:gridCol w:w="1763"/>
        <w:gridCol w:w="3156"/>
      </w:tblGrid>
      <w:tr w14:paraId="28DDD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4E56003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76742A2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31E60B4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23CAF80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45A44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3DE44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REQ-SAF-001</w:t>
            </w:r>
          </w:p>
        </w:tc>
        <w:tc>
          <w:tcPr>
            <w:tcW w:w="2078" w:type="dxa"/>
          </w:tcPr>
          <w:p w14:paraId="375A2A4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LLM重试机制</w:t>
            </w:r>
          </w:p>
        </w:tc>
        <w:tc>
          <w:tcPr>
            <w:tcW w:w="2078" w:type="dxa"/>
          </w:tcPr>
          <w:p w14:paraId="58EDAC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250F12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模拟LLM API不可用，验证系统进行3次重试后返回明确的错误提示；验证系统进程未异常终止</w:t>
            </w:r>
          </w:p>
        </w:tc>
      </w:tr>
      <w:tr w14:paraId="5D14F4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9E26BA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REQ-SAF-002</w:t>
            </w:r>
          </w:p>
        </w:tc>
        <w:tc>
          <w:tcPr>
            <w:tcW w:w="2078" w:type="dxa"/>
          </w:tcPr>
          <w:p w14:paraId="63907A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连接池超时</w:t>
            </w:r>
          </w:p>
        </w:tc>
        <w:tc>
          <w:tcPr>
            <w:tcW w:w="2078" w:type="dxa"/>
          </w:tcPr>
          <w:p w14:paraId="335908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</w:t>
            </w:r>
          </w:p>
        </w:tc>
        <w:tc>
          <w:tcPr>
            <w:tcW w:w="2078" w:type="dxa"/>
          </w:tcPr>
          <w:p w14:paraId="5CF324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分析Druid连接池配置参数（maxWait=60000ms），验证连接池耗尽时的超时行为</w:t>
            </w:r>
          </w:p>
        </w:tc>
      </w:tr>
      <w:tr w14:paraId="6D538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50B8F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REQ-SAF-003</w:t>
            </w:r>
          </w:p>
        </w:tc>
        <w:tc>
          <w:tcPr>
            <w:tcW w:w="2078" w:type="dxa"/>
          </w:tcPr>
          <w:p w14:paraId="147CBB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日志轮转</w:t>
            </w:r>
          </w:p>
        </w:tc>
        <w:tc>
          <w:tcPr>
            <w:tcW w:w="2078" w:type="dxa"/>
          </w:tcPr>
          <w:p w14:paraId="5B2EA4B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3D7777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审查算法服务日志配置，验证单文件上限10MB、保留5份备份的轮转策略</w:t>
            </w:r>
          </w:p>
        </w:tc>
      </w:tr>
    </w:tbl>
    <w:p w14:paraId="4B7CBE03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4.7 环境适应性需求的合格性规定</w:t>
      </w:r>
    </w:p>
    <w:p w14:paraId="0209506E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表4-9 环境适应性需求合格性规定表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67AD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232198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4650909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7218FFA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13959F5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4AD61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79117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REQ-ENV-001</w:t>
            </w:r>
          </w:p>
        </w:tc>
        <w:tc>
          <w:tcPr>
            <w:tcW w:w="2078" w:type="dxa"/>
          </w:tcPr>
          <w:p w14:paraId="3BA4E4A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Docker部署</w:t>
            </w:r>
          </w:p>
        </w:tc>
        <w:tc>
          <w:tcPr>
            <w:tcW w:w="2078" w:type="dxa"/>
          </w:tcPr>
          <w:p w14:paraId="57F891B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448342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执行docker-compose up -d，演示MySQL、MinIO、算法服务和Nginx容器正常启动并提供服务</w:t>
            </w:r>
          </w:p>
        </w:tc>
      </w:tr>
      <w:tr w14:paraId="37861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FC8C9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REQ-ENV-002</w:t>
            </w:r>
          </w:p>
        </w:tc>
        <w:tc>
          <w:tcPr>
            <w:tcW w:w="2078" w:type="dxa"/>
          </w:tcPr>
          <w:p w14:paraId="52438E1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Screen进程管理</w:t>
            </w:r>
          </w:p>
        </w:tc>
        <w:tc>
          <w:tcPr>
            <w:tcW w:w="2078" w:type="dxa"/>
          </w:tcPr>
          <w:p w14:paraId="73BA08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714715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通过screen启动后端JAR包后断开SSH，重新连接验证服务仍在运行</w:t>
            </w:r>
          </w:p>
        </w:tc>
      </w:tr>
      <w:tr w14:paraId="5168A1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D9E63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REQ-ENV-003</w:t>
            </w:r>
          </w:p>
        </w:tc>
        <w:tc>
          <w:tcPr>
            <w:tcW w:w="2078" w:type="dxa"/>
          </w:tcPr>
          <w:p w14:paraId="1BDE8E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无sudo部署</w:t>
            </w:r>
          </w:p>
        </w:tc>
        <w:tc>
          <w:tcPr>
            <w:tcW w:w="2078" w:type="dxa"/>
          </w:tcPr>
          <w:p w14:paraId="33056F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7C9EEEA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在无sudo权限的用户账户下执行部署脚本，演示系统成功启动</w:t>
            </w:r>
          </w:p>
        </w:tc>
      </w:tr>
    </w:tbl>
    <w:p w14:paraId="519B09B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4.8 其他质量特性的合格性规定</w:t>
      </w:r>
    </w:p>
    <w:p w14:paraId="5035DE87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表4-10 质量特性合格性规定表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2"/>
        <w:gridCol w:w="2002"/>
        <w:gridCol w:w="1878"/>
        <w:gridCol w:w="2736"/>
      </w:tblGrid>
      <w:tr w14:paraId="71F13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1E5DA26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50B9EDD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2B80F07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0BAE1B8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77F09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46D2DE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REQ-QA-001</w:t>
            </w:r>
          </w:p>
        </w:tc>
        <w:tc>
          <w:tcPr>
            <w:tcW w:w="2078" w:type="dxa"/>
          </w:tcPr>
          <w:p w14:paraId="17748D8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分层架构</w:t>
            </w:r>
          </w:p>
        </w:tc>
        <w:tc>
          <w:tcPr>
            <w:tcW w:w="2078" w:type="dxa"/>
          </w:tcPr>
          <w:p w14:paraId="69BCC0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44E30F4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审查源代码目录结构，验证Controller、Service、Mapper三层划分清晰，无跨层调用</w:t>
            </w:r>
          </w:p>
        </w:tc>
      </w:tr>
      <w:tr w14:paraId="7F0BA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2114D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REQ-QA-002</w:t>
            </w:r>
          </w:p>
        </w:tc>
        <w:tc>
          <w:tcPr>
            <w:tcW w:w="2078" w:type="dxa"/>
          </w:tcPr>
          <w:p w14:paraId="114385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健康检查端点</w:t>
            </w:r>
          </w:p>
        </w:tc>
        <w:tc>
          <w:tcPr>
            <w:tcW w:w="2078" w:type="dxa"/>
          </w:tcPr>
          <w:p w14:paraId="16AB382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B3659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调用GET /actuator/health，验证返回系统健康状态</w:t>
            </w:r>
          </w:p>
        </w:tc>
      </w:tr>
      <w:tr w14:paraId="6C55C1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37E4A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REQ-QA-003</w:t>
            </w:r>
          </w:p>
        </w:tc>
        <w:tc>
          <w:tcPr>
            <w:tcW w:w="2078" w:type="dxa"/>
          </w:tcPr>
          <w:p w14:paraId="27D315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Druid监控面板</w:t>
            </w:r>
          </w:p>
        </w:tc>
        <w:tc>
          <w:tcPr>
            <w:tcW w:w="2078" w:type="dxa"/>
          </w:tcPr>
          <w:p w14:paraId="4AF9A5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5E9CD87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访问/druid管理页面，演示SQL统计和慢查询分析功能</w:t>
            </w:r>
          </w:p>
        </w:tc>
      </w:tr>
      <w:tr w14:paraId="1F313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388348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REQ-QA-004</w:t>
            </w:r>
          </w:p>
        </w:tc>
        <w:tc>
          <w:tcPr>
            <w:tcW w:w="2078" w:type="dxa"/>
          </w:tcPr>
          <w:p w14:paraId="12115F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keepAlive缓存</w:t>
            </w:r>
          </w:p>
        </w:tc>
        <w:tc>
          <w:tcPr>
            <w:tcW w:w="2078" w:type="dxa"/>
          </w:tcPr>
          <w:p w14:paraId="2B8F3E4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026BA6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在报文列表页设置筛选条件后切换到其他页面再返回，验证查询状态和滚动位置保持不变</w:t>
            </w:r>
          </w:p>
        </w:tc>
      </w:tr>
      <w:tr w14:paraId="41C1D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EC42A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REQ-QA-005</w:t>
            </w:r>
          </w:p>
        </w:tc>
        <w:tc>
          <w:tcPr>
            <w:tcW w:w="2078" w:type="dxa"/>
          </w:tcPr>
          <w:p w14:paraId="129BF1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加载动画</w:t>
            </w:r>
          </w:p>
        </w:tc>
        <w:tc>
          <w:tcPr>
            <w:tcW w:w="2078" w:type="dxa"/>
          </w:tcPr>
          <w:p w14:paraId="0F86EF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217511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执行属性抽取操作，演示加载动画和军事名言轮播效果</w:t>
            </w:r>
          </w:p>
        </w:tc>
      </w:tr>
      <w:tr w14:paraId="7EDB0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26F72E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REQ-QA-006</w:t>
            </w:r>
          </w:p>
        </w:tc>
        <w:tc>
          <w:tcPr>
            <w:tcW w:w="2078" w:type="dxa"/>
          </w:tcPr>
          <w:p w14:paraId="12C6C93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抽取结果缓存</w:t>
            </w:r>
          </w:p>
        </w:tc>
        <w:tc>
          <w:tcPr>
            <w:tcW w:w="2078" w:type="dxa"/>
          </w:tcPr>
          <w:p w14:paraId="7CB32E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3881D3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对同一报文执行两次抽取（force=false），验证第二次直接返回缓存且响应时间不超过1秒</w:t>
            </w:r>
          </w:p>
        </w:tc>
      </w:tr>
      <w:tr w14:paraId="062E4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8E55CE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REQ-QA-007</w:t>
            </w:r>
          </w:p>
        </w:tc>
        <w:tc>
          <w:tcPr>
            <w:tcW w:w="2078" w:type="dxa"/>
          </w:tcPr>
          <w:p w14:paraId="2DD12A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三重JSON解析</w:t>
            </w:r>
          </w:p>
        </w:tc>
        <w:tc>
          <w:tcPr>
            <w:tcW w:w="2078" w:type="dxa"/>
          </w:tcPr>
          <w:p w14:paraId="12A63F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</w:t>
            </w:r>
          </w:p>
        </w:tc>
        <w:tc>
          <w:tcPr>
            <w:tcW w:w="2078" w:type="dxa"/>
          </w:tcPr>
          <w:p w14:paraId="22D69D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分析算法服务源代码中的JSON解析逻辑，验证实现了直接解析、代码块提取和花括号计数三种策略</w:t>
            </w:r>
          </w:p>
        </w:tc>
      </w:tr>
    </w:tbl>
    <w:p w14:paraId="7B36F9D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4.9 设计和实现约束的合格性规定</w:t>
      </w:r>
    </w:p>
    <w:p w14:paraId="0D03FE58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表4-11 设计和实现约束合格性规定表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2028"/>
        <w:gridCol w:w="2017"/>
        <w:gridCol w:w="2456"/>
      </w:tblGrid>
      <w:tr w14:paraId="3EE183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172C299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443B3C3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70D4EE3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48DF75E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6E909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53EC2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REQ-CON-001</w:t>
            </w:r>
          </w:p>
        </w:tc>
        <w:tc>
          <w:tcPr>
            <w:tcW w:w="2078" w:type="dxa"/>
          </w:tcPr>
          <w:p w14:paraId="636AD52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前端框架</w:t>
            </w:r>
          </w:p>
        </w:tc>
        <w:tc>
          <w:tcPr>
            <w:tcW w:w="2078" w:type="dxa"/>
          </w:tcPr>
          <w:p w14:paraId="420096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5EDF13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审查package.json，验证使用Vue 3和Element Plus</w:t>
            </w:r>
          </w:p>
        </w:tc>
      </w:tr>
      <w:tr w14:paraId="4BED7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BE8E8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REQ-CON-002</w:t>
            </w:r>
          </w:p>
        </w:tc>
        <w:tc>
          <w:tcPr>
            <w:tcW w:w="2078" w:type="dxa"/>
          </w:tcPr>
          <w:p w14:paraId="4D4457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后端框架</w:t>
            </w:r>
          </w:p>
        </w:tc>
        <w:tc>
          <w:tcPr>
            <w:tcW w:w="2078" w:type="dxa"/>
          </w:tcPr>
          <w:p w14:paraId="4A995F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6E1F03A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审查pom.xml，验证使用Spring Boot 2.7.x和MyBatis</w:t>
            </w:r>
          </w:p>
        </w:tc>
      </w:tr>
      <w:tr w14:paraId="14C2C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BC187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REQ-CON-003</w:t>
            </w:r>
          </w:p>
        </w:tc>
        <w:tc>
          <w:tcPr>
            <w:tcW w:w="2078" w:type="dxa"/>
          </w:tcPr>
          <w:p w14:paraId="328599D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算法框架</w:t>
            </w:r>
          </w:p>
        </w:tc>
        <w:tc>
          <w:tcPr>
            <w:tcW w:w="2078" w:type="dxa"/>
          </w:tcPr>
          <w:p w14:paraId="1808428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360E7D4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审查requirements.txt或import语句，验证使用Flask和OpenAI SDK</w:t>
            </w:r>
          </w:p>
        </w:tc>
      </w:tr>
      <w:tr w14:paraId="08B79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CA1E10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REQ-CON-004</w:t>
            </w:r>
          </w:p>
        </w:tc>
        <w:tc>
          <w:tcPr>
            <w:tcW w:w="2078" w:type="dxa"/>
          </w:tcPr>
          <w:p w14:paraId="69E5C7F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数据库</w:t>
            </w:r>
          </w:p>
        </w:tc>
        <w:tc>
          <w:tcPr>
            <w:tcW w:w="2078" w:type="dxa"/>
          </w:tcPr>
          <w:p w14:paraId="7A08ABE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5F02E0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审查数据库版本和表设计，验证使用MySQL 8.0和JSON字段存储</w:t>
            </w:r>
          </w:p>
        </w:tc>
      </w:tr>
      <w:tr w14:paraId="3C93E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E08B30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REQ-CON-005</w:t>
            </w:r>
          </w:p>
        </w:tc>
        <w:tc>
          <w:tcPr>
            <w:tcW w:w="2078" w:type="dxa"/>
          </w:tcPr>
          <w:p w14:paraId="01126C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统一响应格式</w:t>
            </w:r>
          </w:p>
        </w:tc>
        <w:tc>
          <w:tcPr>
            <w:tcW w:w="2078" w:type="dxa"/>
          </w:tcPr>
          <w:p w14:paraId="3DE82A8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701A7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调用多个API端点，验证所有响应均采用ResultVO格式（code, data, msg）</w:t>
            </w:r>
          </w:p>
        </w:tc>
      </w:tr>
      <w:tr w14:paraId="7A8F30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A9406D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REQ-CON-006</w:t>
            </w:r>
          </w:p>
        </w:tc>
        <w:tc>
          <w:tcPr>
            <w:tcW w:w="2078" w:type="dxa"/>
          </w:tcPr>
          <w:p w14:paraId="2E86A22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JSON传输</w:t>
            </w:r>
          </w:p>
        </w:tc>
        <w:tc>
          <w:tcPr>
            <w:tcW w:w="2078" w:type="dxa"/>
          </w:tcPr>
          <w:p w14:paraId="5CD504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</w:t>
            </w:r>
          </w:p>
        </w:tc>
        <w:tc>
          <w:tcPr>
            <w:tcW w:w="2078" w:type="dxa"/>
          </w:tcPr>
          <w:p w14:paraId="397D79B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分析前后端请求/响应的Content-Type，验证数据传输格式为application/json</w:t>
            </w:r>
          </w:p>
        </w:tc>
      </w:tr>
    </w:tbl>
    <w:p w14:paraId="68A92729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4.10 人员相关需求的合格性规定</w:t>
      </w:r>
    </w:p>
    <w:p w14:paraId="0D63A448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表4-12 人员相关需求合格性规定表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5795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2DB42CF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5FD3C8A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2C9F34F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06BC694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7BCF5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42D883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REQ-PER-001</w:t>
            </w:r>
          </w:p>
        </w:tc>
        <w:tc>
          <w:tcPr>
            <w:tcW w:w="2078" w:type="dxa"/>
          </w:tcPr>
          <w:p w14:paraId="5F04E0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登录界面</w:t>
            </w:r>
          </w:p>
        </w:tc>
        <w:tc>
          <w:tcPr>
            <w:tcW w:w="2078" w:type="dxa"/>
          </w:tcPr>
          <w:p w14:paraId="61F0861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2629BB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演示登录页面的用户名密码输入和登录流程</w:t>
            </w:r>
          </w:p>
        </w:tc>
      </w:tr>
      <w:tr w14:paraId="33BAA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90E776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REQ-PER-002</w:t>
            </w:r>
          </w:p>
        </w:tc>
        <w:tc>
          <w:tcPr>
            <w:tcW w:w="2078" w:type="dxa"/>
          </w:tcPr>
          <w:p w14:paraId="0B4FDC1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中文界面</w:t>
            </w:r>
          </w:p>
        </w:tc>
        <w:tc>
          <w:tcPr>
            <w:tcW w:w="2078" w:type="dxa"/>
          </w:tcPr>
          <w:p w14:paraId="32EC49A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285D7E8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审查前端页面文案，验证操作界面全部为中文</w:t>
            </w:r>
          </w:p>
        </w:tc>
      </w:tr>
      <w:tr w14:paraId="1EB1D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90EFF5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REQ-PER-003</w:t>
            </w:r>
          </w:p>
        </w:tc>
        <w:tc>
          <w:tcPr>
            <w:tcW w:w="2078" w:type="dxa"/>
          </w:tcPr>
          <w:p w14:paraId="2D47498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三栏布局</w:t>
            </w:r>
          </w:p>
        </w:tc>
        <w:tc>
          <w:tcPr>
            <w:tcW w:w="2078" w:type="dxa"/>
          </w:tcPr>
          <w:p w14:paraId="043594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0F26A4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演示报文列表页的分类目录树、报文列表、详情面板三栏布局</w:t>
            </w:r>
          </w:p>
        </w:tc>
      </w:tr>
    </w:tbl>
    <w:p w14:paraId="0BB2EAA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4.11 软件保障需求的合格性规定</w:t>
      </w:r>
    </w:p>
    <w:p w14:paraId="0EAAAFA8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表4-13 软件保障需求合格性规定表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7128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6A23E5B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2AF128B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58E052D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10C9D33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0CCFC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F06CD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REQ-SUP-001</w:t>
            </w:r>
          </w:p>
        </w:tc>
        <w:tc>
          <w:tcPr>
            <w:tcW w:w="2078" w:type="dxa"/>
          </w:tcPr>
          <w:p w14:paraId="155B65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一键部署脚本</w:t>
            </w:r>
          </w:p>
        </w:tc>
        <w:tc>
          <w:tcPr>
            <w:tcW w:w="2078" w:type="dxa"/>
          </w:tcPr>
          <w:p w14:paraId="738232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92DFF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在全新环境执行setup.sh，验证自动完成环境检测、服务分发、容器启动和健康检查</w:t>
            </w:r>
          </w:p>
        </w:tc>
      </w:tr>
      <w:tr w14:paraId="53CE3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25126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REQ-SUP-002</w:t>
            </w:r>
          </w:p>
        </w:tc>
        <w:tc>
          <w:tcPr>
            <w:tcW w:w="2078" w:type="dxa"/>
          </w:tcPr>
          <w:p w14:paraId="40840B8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运维脚本</w:t>
            </w:r>
          </w:p>
        </w:tc>
        <w:tc>
          <w:tcPr>
            <w:tcW w:w="2078" w:type="dxa"/>
          </w:tcPr>
          <w:p w14:paraId="6C6605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2D94B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分别执行start.sh、stop.sh、restart.sh，验证服务正确启动、停止和重启</w:t>
            </w:r>
          </w:p>
        </w:tc>
      </w:tr>
      <w:tr w14:paraId="69AC3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2CDC0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REQ-SUP-003</w:t>
            </w:r>
          </w:p>
        </w:tc>
        <w:tc>
          <w:tcPr>
            <w:tcW w:w="2078" w:type="dxa"/>
          </w:tcPr>
          <w:p w14:paraId="18D03E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日志查看脚本</w:t>
            </w:r>
          </w:p>
        </w:tc>
        <w:tc>
          <w:tcPr>
            <w:tcW w:w="2078" w:type="dxa"/>
          </w:tcPr>
          <w:p w14:paraId="35A6BE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50FB81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执行logs.sh，演示交互式选择查看不同服务日志</w:t>
            </w:r>
          </w:p>
        </w:tc>
      </w:tr>
    </w:tbl>
    <w:p w14:paraId="4589D2BC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4.12 包装需求的合格性规定</w:t>
      </w:r>
    </w:p>
    <w:p w14:paraId="3CE87E05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表4-14 包装需求合格性规定表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2645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038DE29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1198C91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7F5E14B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784F223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68EAB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FC9366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REQ-PKG-001</w:t>
            </w:r>
          </w:p>
        </w:tc>
        <w:tc>
          <w:tcPr>
            <w:tcW w:w="2078" w:type="dxa"/>
          </w:tcPr>
          <w:p w14:paraId="0A6723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部署包完整性</w:t>
            </w:r>
          </w:p>
        </w:tc>
        <w:tc>
          <w:tcPr>
            <w:tcW w:w="2078" w:type="dxa"/>
          </w:tcPr>
          <w:p w14:paraId="69E3DF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189C6FB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审查deploy目录内容，验证包含配置文件、脚本、构建产物和迁移数据</w:t>
            </w:r>
          </w:p>
        </w:tc>
      </w:tr>
      <w:tr w14:paraId="080672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B18EF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REQ-PKG-002</w:t>
            </w:r>
          </w:p>
        </w:tc>
        <w:tc>
          <w:tcPr>
            <w:tcW w:w="2078" w:type="dxa"/>
          </w:tcPr>
          <w:p w14:paraId="7CC86A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前端构建产物</w:t>
            </w:r>
          </w:p>
        </w:tc>
        <w:tc>
          <w:tcPr>
            <w:tcW w:w="2078" w:type="dxa"/>
          </w:tcPr>
          <w:p w14:paraId="12891B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0D5D4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执行npm run build，验证输出dist目录且内容完整</w:t>
            </w:r>
          </w:p>
        </w:tc>
      </w:tr>
      <w:tr w14:paraId="3A68C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55B200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REQ-PKG-003</w:t>
            </w:r>
          </w:p>
        </w:tc>
        <w:tc>
          <w:tcPr>
            <w:tcW w:w="2078" w:type="dxa"/>
          </w:tcPr>
          <w:p w14:paraId="5FF7115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后端构建产物</w:t>
            </w:r>
          </w:p>
        </w:tc>
        <w:tc>
          <w:tcPr>
            <w:tcW w:w="2078" w:type="dxa"/>
          </w:tcPr>
          <w:p w14:paraId="116BF4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45F854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执行mvn package，验证输出单个可执行JAR文件</w:t>
            </w:r>
          </w:p>
        </w:tc>
      </w:tr>
    </w:tbl>
    <w:p w14:paraId="774F78B5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4.13 其他需求的合格性规定</w:t>
      </w:r>
    </w:p>
    <w:p w14:paraId="24C67C5D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表4-15 其他需求合格性规定表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9AEB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1454761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</w:tcPr>
          <w:p w14:paraId="66AF288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</w:tcPr>
          <w:p w14:paraId="648A602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</w:tcPr>
          <w:p w14:paraId="399E3B9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7072B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FBD1F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REQ-OTH-001</w:t>
            </w:r>
          </w:p>
        </w:tc>
        <w:tc>
          <w:tcPr>
            <w:tcW w:w="2078" w:type="dxa"/>
          </w:tcPr>
          <w:p w14:paraId="647F7D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多编码文件读取</w:t>
            </w:r>
          </w:p>
        </w:tc>
        <w:tc>
          <w:tcPr>
            <w:tcW w:w="2078" w:type="dxa"/>
          </w:tcPr>
          <w:p w14:paraId="08991B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5078C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分别导入UTF-8、GBK、GB2312、UTF-16编码的报文文件，验证解析结果正确</w:t>
            </w:r>
          </w:p>
        </w:tc>
      </w:tr>
      <w:tr w14:paraId="0B49F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F020E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REQ-OTH-002</w:t>
            </w:r>
          </w:p>
        </w:tc>
        <w:tc>
          <w:tcPr>
            <w:tcW w:w="2078" w:type="dxa"/>
          </w:tcPr>
          <w:p w14:paraId="4ED455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图文报展示</w:t>
            </w:r>
          </w:p>
        </w:tc>
        <w:tc>
          <w:tcPr>
            <w:tcW w:w="2078" w:type="dxa"/>
          </w:tcPr>
          <w:p w14:paraId="5F7FFA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C4940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查看图文报详情，验证图片通过MinIO地址拼接正确加载</w:t>
            </w:r>
          </w:p>
        </w:tc>
      </w:tr>
      <w:tr w14:paraId="7F12A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2E8ED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REQ-OTH-003</w:t>
            </w:r>
          </w:p>
        </w:tc>
        <w:tc>
          <w:tcPr>
            <w:tcW w:w="2078" w:type="dxa"/>
          </w:tcPr>
          <w:p w14:paraId="40335E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Markdown渲染</w:t>
            </w:r>
          </w:p>
        </w:tc>
        <w:tc>
          <w:tcPr>
            <w:tcW w:w="2078" w:type="dxa"/>
          </w:tcPr>
          <w:p w14:paraId="33F08C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279B0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查看融合报告详情，验证Markdown内容通过Marked库正确渲染</w:t>
            </w:r>
          </w:p>
        </w:tc>
      </w:tr>
    </w:tbl>
    <w:p w14:paraId="657C6A68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5 需求可追踪性</w:t>
      </w:r>
    </w:p>
    <w:p w14:paraId="43E40203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本章建立CSCI需求与系统需求之间的追踪关系，确保每项CSCI需求均可追踪到系统级需求来源，同时每项系统需求均有对应的CSCI需求加以落实。</w:t>
      </w:r>
    </w:p>
    <w:p w14:paraId="4059BC77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5.1 系统需求标识</w:t>
      </w:r>
    </w:p>
    <w:p w14:paraId="0824BFC6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献微系统的系统级需求来源于系统框架说明（XW-SYS-001），各系统需求标识如下：</w:t>
      </w:r>
    </w:p>
    <w:p w14:paraId="530FF2B4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表5-1 系统需求标识表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0FD2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4C2C72D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系统需求编号</w:t>
            </w:r>
          </w:p>
        </w:tc>
        <w:tc>
          <w:tcPr>
            <w:tcW w:w="4156" w:type="dxa"/>
            <w:shd w:val="clear" w:color="auto" w:fill="F2F2F2"/>
          </w:tcPr>
          <w:p w14:paraId="0477932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需求描述</w:t>
            </w:r>
          </w:p>
        </w:tc>
      </w:tr>
      <w:tr w14:paraId="536DB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AEEC76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  <w:tc>
          <w:tcPr>
            <w:tcW w:w="4156" w:type="dxa"/>
          </w:tcPr>
          <w:p w14:paraId="599F97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系统应提供军事情报报文的管理功能，包括查询、筛选、详情查看和数据导入</w:t>
            </w:r>
          </w:p>
        </w:tc>
      </w:tr>
      <w:tr w14:paraId="1D47C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73243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SYS-REQ-002</w:t>
            </w:r>
          </w:p>
        </w:tc>
        <w:tc>
          <w:tcPr>
            <w:tcW w:w="4156" w:type="dxa"/>
          </w:tcPr>
          <w:p w14:paraId="21F1128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系统应提供分类目录的管理功能，支持树形结构的增删操作</w:t>
            </w:r>
          </w:p>
        </w:tc>
      </w:tr>
      <w:tr w14:paraId="493505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EA4EE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  <w:tc>
          <w:tcPr>
            <w:tcW w:w="4156" w:type="dxa"/>
          </w:tcPr>
          <w:p w14:paraId="1B5B196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系统应提供基于大语言模型的事件属性抽取功能</w:t>
            </w:r>
          </w:p>
        </w:tc>
      </w:tr>
      <w:tr w14:paraId="39DB1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3569A8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SYS-REQ-004</w:t>
            </w:r>
          </w:p>
        </w:tc>
        <w:tc>
          <w:tcPr>
            <w:tcW w:w="4156" w:type="dxa"/>
          </w:tcPr>
          <w:p w14:paraId="02659D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系统应提供多篇报文融合分析并生成综合报告的功能</w:t>
            </w:r>
          </w:p>
        </w:tc>
      </w:tr>
      <w:tr w14:paraId="182AD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371F1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  <w:tc>
          <w:tcPr>
            <w:tcW w:w="4156" w:type="dxa"/>
          </w:tcPr>
          <w:p w14:paraId="3BC1E1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系统应提供融合报告的保存、查询和导出功能</w:t>
            </w:r>
          </w:p>
        </w:tc>
      </w:tr>
      <w:tr w14:paraId="3A6EE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96986C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  <w:tc>
          <w:tcPr>
            <w:tcW w:w="4156" w:type="dxa"/>
          </w:tcPr>
          <w:p w14:paraId="088F863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系统应支持前后端分离的三层架构</w:t>
            </w:r>
          </w:p>
        </w:tc>
      </w:tr>
      <w:tr w14:paraId="50C32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CD3F87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  <w:tc>
          <w:tcPr>
            <w:tcW w:w="4156" w:type="dxa"/>
          </w:tcPr>
          <w:p w14:paraId="32A2E3D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系统应具备保密性和访问控制能力</w:t>
            </w:r>
          </w:p>
        </w:tc>
      </w:tr>
      <w:tr w14:paraId="613A3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03891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  <w:tc>
          <w:tcPr>
            <w:tcW w:w="4156" w:type="dxa"/>
          </w:tcPr>
          <w:p w14:paraId="706D84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系统应支持容器化部署和运维管理</w:t>
            </w:r>
          </w:p>
        </w:tc>
      </w:tr>
      <w:tr w14:paraId="6DCDD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DA1D8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  <w:tc>
          <w:tcPr>
            <w:tcW w:w="4156" w:type="dxa"/>
          </w:tcPr>
          <w:p w14:paraId="30D8398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系统应具备良好的可维护性和可监控性</w:t>
            </w:r>
          </w:p>
        </w:tc>
      </w:tr>
      <w:tr w14:paraId="497D5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0C6B1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  <w:tc>
          <w:tcPr>
            <w:tcW w:w="4156" w:type="dxa"/>
          </w:tcPr>
          <w:p w14:paraId="10E5E6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系统应满足性能和可靠性要求</w:t>
            </w:r>
          </w:p>
        </w:tc>
      </w:tr>
      <w:tr w14:paraId="78AE7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F17BC7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  <w:tc>
          <w:tcPr>
            <w:tcW w:w="4156" w:type="dxa"/>
          </w:tcPr>
          <w:p w14:paraId="15DCC2B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系统应提供数据统计分析功能，支持报文、抽取、融合等多维度统计</w:t>
            </w:r>
          </w:p>
        </w:tc>
      </w:tr>
      <w:tr w14:paraId="0F397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F07EF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  <w:tc>
          <w:tcPr>
            <w:tcW w:w="4156" w:type="dxa"/>
          </w:tcPr>
          <w:p w14:paraId="3B25A9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系统应提供情报分析功能，支持知识图谱构建、事件时间线分析和热力图展示</w:t>
            </w:r>
          </w:p>
        </w:tc>
      </w:tr>
      <w:tr w14:paraId="12A3D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C20CC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  <w:tc>
          <w:tcPr>
            <w:tcW w:w="4156" w:type="dxa"/>
          </w:tcPr>
          <w:p w14:paraId="12B43C0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系统应提供轨迹分析功能，支持目标轨迹查询、预测、回放和异常检测</w:t>
            </w:r>
          </w:p>
        </w:tc>
      </w:tr>
      <w:tr w14:paraId="74A2EC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F34E20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  <w:tc>
          <w:tcPr>
            <w:tcW w:w="4156" w:type="dxa"/>
          </w:tcPr>
          <w:p w14:paraId="56D191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系统应提供告警管理功能，支持规则配置、实时告警和历史查询</w:t>
            </w:r>
          </w:p>
        </w:tc>
      </w:tr>
      <w:tr w14:paraId="39ECD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4A6E6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  <w:tc>
          <w:tcPr>
            <w:tcW w:w="4156" w:type="dxa"/>
          </w:tcPr>
          <w:p w14:paraId="062542B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系统应提供侦察筹划功能，支持情报缺口识别、侦察计划生成和资源调度</w:t>
            </w:r>
          </w:p>
        </w:tc>
      </w:tr>
    </w:tbl>
    <w:p w14:paraId="2B2E851B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5.2 正向追踪（CSCI需求 → 系统需求）</w:t>
      </w:r>
    </w:p>
    <w:p w14:paraId="52588B09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表5-2 正向追踪表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6838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4FE7099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CSCI需求编号</w:t>
            </w:r>
          </w:p>
        </w:tc>
        <w:tc>
          <w:tcPr>
            <w:tcW w:w="2771" w:type="dxa"/>
            <w:shd w:val="clear" w:color="auto" w:fill="F2F2F2"/>
          </w:tcPr>
          <w:p w14:paraId="4C1DAFC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CSCI需求名称</w:t>
            </w:r>
          </w:p>
        </w:tc>
        <w:tc>
          <w:tcPr>
            <w:tcW w:w="2771" w:type="dxa"/>
            <w:shd w:val="clear" w:color="auto" w:fill="F2F2F2"/>
          </w:tcPr>
          <w:p w14:paraId="09F3320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追踪到的系统需求</w:t>
            </w:r>
          </w:p>
        </w:tc>
      </w:tr>
      <w:tr w14:paraId="73D4C2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F64778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REQ-TEXT-001</w:t>
            </w:r>
          </w:p>
        </w:tc>
        <w:tc>
          <w:tcPr>
            <w:tcW w:w="2771" w:type="dxa"/>
          </w:tcPr>
          <w:p w14:paraId="50B214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报文分页查询</w:t>
            </w:r>
          </w:p>
        </w:tc>
        <w:tc>
          <w:tcPr>
            <w:tcW w:w="2771" w:type="dxa"/>
          </w:tcPr>
          <w:p w14:paraId="6972B4D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263C7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D1104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REQ-TEXT-002</w:t>
            </w:r>
          </w:p>
        </w:tc>
        <w:tc>
          <w:tcPr>
            <w:tcW w:w="2771" w:type="dxa"/>
          </w:tcPr>
          <w:p w14:paraId="0D2BFBC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报文详情查看</w:t>
            </w:r>
          </w:p>
        </w:tc>
        <w:tc>
          <w:tcPr>
            <w:tcW w:w="2771" w:type="dxa"/>
          </w:tcPr>
          <w:p w14:paraId="6BADD1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40BA0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00CE54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  <w:tc>
          <w:tcPr>
            <w:tcW w:w="2771" w:type="dxa"/>
          </w:tcPr>
          <w:p w14:paraId="7DB69AF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分类目录管理</w:t>
            </w:r>
          </w:p>
        </w:tc>
        <w:tc>
          <w:tcPr>
            <w:tcW w:w="2771" w:type="dxa"/>
          </w:tcPr>
          <w:p w14:paraId="4029F8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SYS-REQ-002</w:t>
            </w:r>
          </w:p>
        </w:tc>
      </w:tr>
      <w:tr w14:paraId="7826B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CB99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REQ-TEXT-004</w:t>
            </w:r>
          </w:p>
        </w:tc>
        <w:tc>
          <w:tcPr>
            <w:tcW w:w="2771" w:type="dxa"/>
          </w:tcPr>
          <w:p w14:paraId="47E8393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报文批量导入</w:t>
            </w:r>
          </w:p>
        </w:tc>
        <w:tc>
          <w:tcPr>
            <w:tcW w:w="2771" w:type="dxa"/>
          </w:tcPr>
          <w:p w14:paraId="33F965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5E1FF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572B58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REQ-TEXT-005</w:t>
            </w:r>
          </w:p>
        </w:tc>
        <w:tc>
          <w:tcPr>
            <w:tcW w:w="2771" w:type="dxa"/>
          </w:tcPr>
          <w:p w14:paraId="238E8E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报文删除管理</w:t>
            </w:r>
          </w:p>
        </w:tc>
        <w:tc>
          <w:tcPr>
            <w:tcW w:w="2771" w:type="dxa"/>
          </w:tcPr>
          <w:p w14:paraId="432562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352A7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04F7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REQ-EXT-001</w:t>
            </w:r>
          </w:p>
        </w:tc>
        <w:tc>
          <w:tcPr>
            <w:tcW w:w="2771" w:type="dxa"/>
          </w:tcPr>
          <w:p w14:paraId="5F2E00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执行属性抽取</w:t>
            </w:r>
          </w:p>
        </w:tc>
        <w:tc>
          <w:tcPr>
            <w:tcW w:w="2771" w:type="dxa"/>
          </w:tcPr>
          <w:p w14:paraId="54FEF5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</w:tr>
      <w:tr w14:paraId="78C92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ECE48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REQ-EXT-002</w:t>
            </w:r>
          </w:p>
        </w:tc>
        <w:tc>
          <w:tcPr>
            <w:tcW w:w="2771" w:type="dxa"/>
          </w:tcPr>
          <w:p w14:paraId="44A3A1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查询抽取结果</w:t>
            </w:r>
          </w:p>
        </w:tc>
        <w:tc>
          <w:tcPr>
            <w:tcW w:w="2771" w:type="dxa"/>
          </w:tcPr>
          <w:p w14:paraId="13B756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</w:tr>
      <w:tr w14:paraId="0926C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D0CB6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REQ-FUS-001</w:t>
            </w:r>
          </w:p>
        </w:tc>
        <w:tc>
          <w:tcPr>
            <w:tcW w:w="2771" w:type="dxa"/>
          </w:tcPr>
          <w:p w14:paraId="5F8A9F6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创建融合报告</w:t>
            </w:r>
          </w:p>
        </w:tc>
        <w:tc>
          <w:tcPr>
            <w:tcW w:w="2771" w:type="dxa"/>
          </w:tcPr>
          <w:p w14:paraId="3FFC905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SYS-REQ-004</w:t>
            </w:r>
          </w:p>
        </w:tc>
      </w:tr>
      <w:tr w14:paraId="0DFAB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19E8F6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REQ-FUS-002</w:t>
            </w:r>
          </w:p>
        </w:tc>
        <w:tc>
          <w:tcPr>
            <w:tcW w:w="2771" w:type="dxa"/>
          </w:tcPr>
          <w:p w14:paraId="1B2B9B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保存融合报告</w:t>
            </w:r>
          </w:p>
        </w:tc>
        <w:tc>
          <w:tcPr>
            <w:tcW w:w="2771" w:type="dxa"/>
          </w:tcPr>
          <w:p w14:paraId="77C3E1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</w:tr>
      <w:tr w14:paraId="10C98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43970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REQ-FUS-003</w:t>
            </w:r>
          </w:p>
        </w:tc>
        <w:tc>
          <w:tcPr>
            <w:tcW w:w="2771" w:type="dxa"/>
          </w:tcPr>
          <w:p w14:paraId="04497E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融合报告列表查询</w:t>
            </w:r>
          </w:p>
        </w:tc>
        <w:tc>
          <w:tcPr>
            <w:tcW w:w="2771" w:type="dxa"/>
          </w:tcPr>
          <w:p w14:paraId="30ECC6E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</w:tr>
      <w:tr w14:paraId="2DFB4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AE8E6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REQ-FUS-004</w:t>
            </w:r>
          </w:p>
        </w:tc>
        <w:tc>
          <w:tcPr>
            <w:tcW w:w="2771" w:type="dxa"/>
          </w:tcPr>
          <w:p w14:paraId="403F41D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融合报告导出</w:t>
            </w:r>
          </w:p>
        </w:tc>
        <w:tc>
          <w:tcPr>
            <w:tcW w:w="2771" w:type="dxa"/>
          </w:tcPr>
          <w:p w14:paraId="4EE3432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</w:tr>
      <w:tr w14:paraId="0EE74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8E5A94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REQ-ADP-001</w:t>
            </w:r>
          </w:p>
        </w:tc>
        <w:tc>
          <w:tcPr>
            <w:tcW w:w="2771" w:type="dxa"/>
          </w:tcPr>
          <w:p w14:paraId="488AF8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多架构支持</w:t>
            </w:r>
          </w:p>
        </w:tc>
        <w:tc>
          <w:tcPr>
            <w:tcW w:w="2771" w:type="dxa"/>
          </w:tcPr>
          <w:p w14:paraId="5B23AC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3BC08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E1FEBF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REQ-ADP-002</w:t>
            </w:r>
          </w:p>
        </w:tc>
        <w:tc>
          <w:tcPr>
            <w:tcW w:w="2771" w:type="dxa"/>
          </w:tcPr>
          <w:p w14:paraId="31632A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LLM模型切换</w:t>
            </w:r>
          </w:p>
        </w:tc>
        <w:tc>
          <w:tcPr>
            <w:tcW w:w="2771" w:type="dxa"/>
          </w:tcPr>
          <w:p w14:paraId="640CAE9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</w:tr>
      <w:tr w14:paraId="02DAD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061EA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REQ-ADP-003</w:t>
            </w:r>
          </w:p>
        </w:tc>
        <w:tc>
          <w:tcPr>
            <w:tcW w:w="2771" w:type="dxa"/>
          </w:tcPr>
          <w:p w14:paraId="3C0B2D4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端口号配置</w:t>
            </w:r>
          </w:p>
        </w:tc>
        <w:tc>
          <w:tcPr>
            <w:tcW w:w="2771" w:type="dxa"/>
          </w:tcPr>
          <w:p w14:paraId="1D81E2D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1B36B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EE14C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REQ-ADP-004</w:t>
            </w:r>
          </w:p>
        </w:tc>
        <w:tc>
          <w:tcPr>
            <w:tcW w:w="2771" w:type="dxa"/>
          </w:tcPr>
          <w:p w14:paraId="15CFD8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MinIO地址适配</w:t>
            </w:r>
          </w:p>
        </w:tc>
        <w:tc>
          <w:tcPr>
            <w:tcW w:w="2771" w:type="dxa"/>
          </w:tcPr>
          <w:p w14:paraId="6705804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5F1295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2750A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REQ-SEC-001</w:t>
            </w:r>
          </w:p>
        </w:tc>
        <w:tc>
          <w:tcPr>
            <w:tcW w:w="2771" w:type="dxa"/>
          </w:tcPr>
          <w:p w14:paraId="652CFD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Token认证</w:t>
            </w:r>
          </w:p>
        </w:tc>
        <w:tc>
          <w:tcPr>
            <w:tcW w:w="2771" w:type="dxa"/>
          </w:tcPr>
          <w:p w14:paraId="040207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 w14:paraId="20D4D0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60CFD1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REQ-SEC-002</w:t>
            </w:r>
          </w:p>
        </w:tc>
        <w:tc>
          <w:tcPr>
            <w:tcW w:w="2771" w:type="dxa"/>
          </w:tcPr>
          <w:p w14:paraId="5163861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路由守卫</w:t>
            </w:r>
          </w:p>
        </w:tc>
        <w:tc>
          <w:tcPr>
            <w:tcW w:w="2771" w:type="dxa"/>
          </w:tcPr>
          <w:p w14:paraId="768DC4F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 w14:paraId="220198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55CD34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REQ-SEC-003</w:t>
            </w:r>
          </w:p>
        </w:tc>
        <w:tc>
          <w:tcPr>
            <w:tcW w:w="2771" w:type="dxa"/>
          </w:tcPr>
          <w:p w14:paraId="2FD78F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CORS白名单</w:t>
            </w:r>
          </w:p>
        </w:tc>
        <w:tc>
          <w:tcPr>
            <w:tcW w:w="2771" w:type="dxa"/>
          </w:tcPr>
          <w:p w14:paraId="7F5A6B2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 w14:paraId="3FE09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0B7EC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REQ-SEC-004</w:t>
            </w:r>
          </w:p>
        </w:tc>
        <w:tc>
          <w:tcPr>
            <w:tcW w:w="2771" w:type="dxa"/>
          </w:tcPr>
          <w:p w14:paraId="5819C3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数据库权限</w:t>
            </w:r>
          </w:p>
        </w:tc>
        <w:tc>
          <w:tcPr>
            <w:tcW w:w="2771" w:type="dxa"/>
          </w:tcPr>
          <w:p w14:paraId="320FCA8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 w14:paraId="5C291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B2923F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REQ-SAF-001</w:t>
            </w:r>
          </w:p>
        </w:tc>
        <w:tc>
          <w:tcPr>
            <w:tcW w:w="2771" w:type="dxa"/>
          </w:tcPr>
          <w:p w14:paraId="1311F0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LLM重试机制</w:t>
            </w:r>
          </w:p>
        </w:tc>
        <w:tc>
          <w:tcPr>
            <w:tcW w:w="2771" w:type="dxa"/>
          </w:tcPr>
          <w:p w14:paraId="3A0C2B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 w14:paraId="3B315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B140A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REQ-SAF-002</w:t>
            </w:r>
          </w:p>
        </w:tc>
        <w:tc>
          <w:tcPr>
            <w:tcW w:w="2771" w:type="dxa"/>
          </w:tcPr>
          <w:p w14:paraId="41E870C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连接池超时</w:t>
            </w:r>
          </w:p>
        </w:tc>
        <w:tc>
          <w:tcPr>
            <w:tcW w:w="2771" w:type="dxa"/>
          </w:tcPr>
          <w:p w14:paraId="1FEA9B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 w14:paraId="444F0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AF4EF6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REQ-SAF-003</w:t>
            </w:r>
          </w:p>
        </w:tc>
        <w:tc>
          <w:tcPr>
            <w:tcW w:w="2771" w:type="dxa"/>
          </w:tcPr>
          <w:p w14:paraId="4A4DDA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日志轮转</w:t>
            </w:r>
          </w:p>
        </w:tc>
        <w:tc>
          <w:tcPr>
            <w:tcW w:w="2771" w:type="dxa"/>
          </w:tcPr>
          <w:p w14:paraId="012C05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</w:tr>
      <w:tr w14:paraId="3776DA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9B1C0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REQ-ENV-001</w:t>
            </w:r>
          </w:p>
        </w:tc>
        <w:tc>
          <w:tcPr>
            <w:tcW w:w="2771" w:type="dxa"/>
          </w:tcPr>
          <w:p w14:paraId="37D45AE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Docker部署</w:t>
            </w:r>
          </w:p>
        </w:tc>
        <w:tc>
          <w:tcPr>
            <w:tcW w:w="2771" w:type="dxa"/>
          </w:tcPr>
          <w:p w14:paraId="49B9BE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2BE59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73FD2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REQ-ENV-002</w:t>
            </w:r>
          </w:p>
        </w:tc>
        <w:tc>
          <w:tcPr>
            <w:tcW w:w="2771" w:type="dxa"/>
          </w:tcPr>
          <w:p w14:paraId="7469FA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Screen进程管理</w:t>
            </w:r>
          </w:p>
        </w:tc>
        <w:tc>
          <w:tcPr>
            <w:tcW w:w="2771" w:type="dxa"/>
          </w:tcPr>
          <w:p w14:paraId="74518C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09343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5A8900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REQ-ENV-003</w:t>
            </w:r>
          </w:p>
        </w:tc>
        <w:tc>
          <w:tcPr>
            <w:tcW w:w="2771" w:type="dxa"/>
          </w:tcPr>
          <w:p w14:paraId="21DA96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无sudo部署</w:t>
            </w:r>
          </w:p>
        </w:tc>
        <w:tc>
          <w:tcPr>
            <w:tcW w:w="2771" w:type="dxa"/>
          </w:tcPr>
          <w:p w14:paraId="24AC39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3CCFF8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EB1F1E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REQ-QA-001</w:t>
            </w:r>
          </w:p>
        </w:tc>
        <w:tc>
          <w:tcPr>
            <w:tcW w:w="2771" w:type="dxa"/>
          </w:tcPr>
          <w:p w14:paraId="58BDB3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分层架构</w:t>
            </w:r>
          </w:p>
        </w:tc>
        <w:tc>
          <w:tcPr>
            <w:tcW w:w="2771" w:type="dxa"/>
          </w:tcPr>
          <w:p w14:paraId="6AFFDA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SYS-REQ-006, SYS-REQ-009</w:t>
            </w:r>
          </w:p>
        </w:tc>
      </w:tr>
      <w:tr w14:paraId="07F3B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D963EF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REQ-QA-002</w:t>
            </w:r>
          </w:p>
        </w:tc>
        <w:tc>
          <w:tcPr>
            <w:tcW w:w="2771" w:type="dxa"/>
          </w:tcPr>
          <w:p w14:paraId="4BA43C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健康检查端点</w:t>
            </w:r>
          </w:p>
        </w:tc>
        <w:tc>
          <w:tcPr>
            <w:tcW w:w="2771" w:type="dxa"/>
          </w:tcPr>
          <w:p w14:paraId="4AAB35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</w:tr>
      <w:tr w14:paraId="394E6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B8B0D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REQ-QA-003</w:t>
            </w:r>
          </w:p>
        </w:tc>
        <w:tc>
          <w:tcPr>
            <w:tcW w:w="2771" w:type="dxa"/>
          </w:tcPr>
          <w:p w14:paraId="68966A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Druid监控面板</w:t>
            </w:r>
          </w:p>
        </w:tc>
        <w:tc>
          <w:tcPr>
            <w:tcW w:w="2771" w:type="dxa"/>
          </w:tcPr>
          <w:p w14:paraId="5161D59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</w:tr>
      <w:tr w14:paraId="409CB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C7BE2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REQ-QA-004</w:t>
            </w:r>
          </w:p>
        </w:tc>
        <w:tc>
          <w:tcPr>
            <w:tcW w:w="2771" w:type="dxa"/>
          </w:tcPr>
          <w:p w14:paraId="0926A6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keepAlive缓存</w:t>
            </w:r>
          </w:p>
        </w:tc>
        <w:tc>
          <w:tcPr>
            <w:tcW w:w="2771" w:type="dxa"/>
          </w:tcPr>
          <w:p w14:paraId="76B738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 w14:paraId="6275B1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93E1F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REQ-QA-005</w:t>
            </w:r>
          </w:p>
        </w:tc>
        <w:tc>
          <w:tcPr>
            <w:tcW w:w="2771" w:type="dxa"/>
          </w:tcPr>
          <w:p w14:paraId="39F428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加载动画</w:t>
            </w:r>
          </w:p>
        </w:tc>
        <w:tc>
          <w:tcPr>
            <w:tcW w:w="2771" w:type="dxa"/>
          </w:tcPr>
          <w:p w14:paraId="18D159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 w14:paraId="6DB24E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CD51D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REQ-QA-006</w:t>
            </w:r>
          </w:p>
        </w:tc>
        <w:tc>
          <w:tcPr>
            <w:tcW w:w="2771" w:type="dxa"/>
          </w:tcPr>
          <w:p w14:paraId="5CF8C4E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抽取结果缓存</w:t>
            </w:r>
          </w:p>
        </w:tc>
        <w:tc>
          <w:tcPr>
            <w:tcW w:w="2771" w:type="dxa"/>
          </w:tcPr>
          <w:p w14:paraId="40573E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 w14:paraId="04FEA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5AB88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REQ-QA-007</w:t>
            </w:r>
          </w:p>
        </w:tc>
        <w:tc>
          <w:tcPr>
            <w:tcW w:w="2771" w:type="dxa"/>
          </w:tcPr>
          <w:p w14:paraId="3389467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三重JSON解析</w:t>
            </w:r>
          </w:p>
        </w:tc>
        <w:tc>
          <w:tcPr>
            <w:tcW w:w="2771" w:type="dxa"/>
          </w:tcPr>
          <w:p w14:paraId="4646A67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 w14:paraId="3F2E5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D7428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REQ-CON-001</w:t>
            </w:r>
          </w:p>
        </w:tc>
        <w:tc>
          <w:tcPr>
            <w:tcW w:w="2771" w:type="dxa"/>
          </w:tcPr>
          <w:p w14:paraId="1557C8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前端框架</w:t>
            </w:r>
          </w:p>
        </w:tc>
        <w:tc>
          <w:tcPr>
            <w:tcW w:w="2771" w:type="dxa"/>
          </w:tcPr>
          <w:p w14:paraId="137CE2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 w14:paraId="65A85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1D2B1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REQ-CON-002</w:t>
            </w:r>
          </w:p>
        </w:tc>
        <w:tc>
          <w:tcPr>
            <w:tcW w:w="2771" w:type="dxa"/>
          </w:tcPr>
          <w:p w14:paraId="3FEBA8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后端框架</w:t>
            </w:r>
          </w:p>
        </w:tc>
        <w:tc>
          <w:tcPr>
            <w:tcW w:w="2771" w:type="dxa"/>
          </w:tcPr>
          <w:p w14:paraId="68D988A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 w14:paraId="2D2843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2FBF30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REQ-CON-003</w:t>
            </w:r>
          </w:p>
        </w:tc>
        <w:tc>
          <w:tcPr>
            <w:tcW w:w="2771" w:type="dxa"/>
          </w:tcPr>
          <w:p w14:paraId="560A2A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算法框架</w:t>
            </w:r>
          </w:p>
        </w:tc>
        <w:tc>
          <w:tcPr>
            <w:tcW w:w="2771" w:type="dxa"/>
          </w:tcPr>
          <w:p w14:paraId="368D2B0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 w14:paraId="0159D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A0DEE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REQ-CON-004</w:t>
            </w:r>
          </w:p>
        </w:tc>
        <w:tc>
          <w:tcPr>
            <w:tcW w:w="2771" w:type="dxa"/>
          </w:tcPr>
          <w:p w14:paraId="2C791D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数据库</w:t>
            </w:r>
          </w:p>
        </w:tc>
        <w:tc>
          <w:tcPr>
            <w:tcW w:w="2771" w:type="dxa"/>
          </w:tcPr>
          <w:p w14:paraId="0F50288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 w14:paraId="08B34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46300E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REQ-CON-005</w:t>
            </w:r>
          </w:p>
        </w:tc>
        <w:tc>
          <w:tcPr>
            <w:tcW w:w="2771" w:type="dxa"/>
          </w:tcPr>
          <w:p w14:paraId="21FD87D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统一响应格式</w:t>
            </w:r>
          </w:p>
        </w:tc>
        <w:tc>
          <w:tcPr>
            <w:tcW w:w="2771" w:type="dxa"/>
          </w:tcPr>
          <w:p w14:paraId="4C7EDBA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 w14:paraId="07004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0E383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REQ-CON-006</w:t>
            </w:r>
          </w:p>
        </w:tc>
        <w:tc>
          <w:tcPr>
            <w:tcW w:w="2771" w:type="dxa"/>
          </w:tcPr>
          <w:p w14:paraId="3BC25F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JSON传输</w:t>
            </w:r>
          </w:p>
        </w:tc>
        <w:tc>
          <w:tcPr>
            <w:tcW w:w="2771" w:type="dxa"/>
          </w:tcPr>
          <w:p w14:paraId="368D84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 w14:paraId="173AD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9F0D4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REQ-PER-001</w:t>
            </w:r>
          </w:p>
        </w:tc>
        <w:tc>
          <w:tcPr>
            <w:tcW w:w="2771" w:type="dxa"/>
          </w:tcPr>
          <w:p w14:paraId="54B6AAE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登录界面</w:t>
            </w:r>
          </w:p>
        </w:tc>
        <w:tc>
          <w:tcPr>
            <w:tcW w:w="2771" w:type="dxa"/>
          </w:tcPr>
          <w:p w14:paraId="7E1E7A8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 w14:paraId="08873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78AAE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REQ-PER-002</w:t>
            </w:r>
          </w:p>
        </w:tc>
        <w:tc>
          <w:tcPr>
            <w:tcW w:w="2771" w:type="dxa"/>
          </w:tcPr>
          <w:p w14:paraId="0BF4BA0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中文界面</w:t>
            </w:r>
          </w:p>
        </w:tc>
        <w:tc>
          <w:tcPr>
            <w:tcW w:w="2771" w:type="dxa"/>
          </w:tcPr>
          <w:p w14:paraId="4542D2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60BCB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5B1BDB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REQ-PER-003</w:t>
            </w:r>
          </w:p>
        </w:tc>
        <w:tc>
          <w:tcPr>
            <w:tcW w:w="2771" w:type="dxa"/>
          </w:tcPr>
          <w:p w14:paraId="1431FC6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三栏布局</w:t>
            </w:r>
          </w:p>
        </w:tc>
        <w:tc>
          <w:tcPr>
            <w:tcW w:w="2771" w:type="dxa"/>
          </w:tcPr>
          <w:p w14:paraId="4442EA5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34E1C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FFDE4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REQ-SUP-001</w:t>
            </w:r>
          </w:p>
        </w:tc>
        <w:tc>
          <w:tcPr>
            <w:tcW w:w="2771" w:type="dxa"/>
          </w:tcPr>
          <w:p w14:paraId="378886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一键部署脚本</w:t>
            </w:r>
          </w:p>
        </w:tc>
        <w:tc>
          <w:tcPr>
            <w:tcW w:w="2771" w:type="dxa"/>
          </w:tcPr>
          <w:p w14:paraId="5F15E5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2CBC3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2081CA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REQ-SUP-002</w:t>
            </w:r>
          </w:p>
        </w:tc>
        <w:tc>
          <w:tcPr>
            <w:tcW w:w="2771" w:type="dxa"/>
          </w:tcPr>
          <w:p w14:paraId="362CC5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运维脚本</w:t>
            </w:r>
          </w:p>
        </w:tc>
        <w:tc>
          <w:tcPr>
            <w:tcW w:w="2771" w:type="dxa"/>
          </w:tcPr>
          <w:p w14:paraId="407C46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0650EB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E3F9D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REQ-SUP-003</w:t>
            </w:r>
          </w:p>
        </w:tc>
        <w:tc>
          <w:tcPr>
            <w:tcW w:w="2771" w:type="dxa"/>
          </w:tcPr>
          <w:p w14:paraId="7DF854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日志查看脚本</w:t>
            </w:r>
          </w:p>
        </w:tc>
        <w:tc>
          <w:tcPr>
            <w:tcW w:w="2771" w:type="dxa"/>
          </w:tcPr>
          <w:p w14:paraId="1C99BDD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</w:tr>
      <w:tr w14:paraId="4951D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A38B2B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REQ-PKG-001</w:t>
            </w:r>
          </w:p>
        </w:tc>
        <w:tc>
          <w:tcPr>
            <w:tcW w:w="2771" w:type="dxa"/>
          </w:tcPr>
          <w:p w14:paraId="700D8A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部署包完整性</w:t>
            </w:r>
          </w:p>
        </w:tc>
        <w:tc>
          <w:tcPr>
            <w:tcW w:w="2771" w:type="dxa"/>
          </w:tcPr>
          <w:p w14:paraId="541850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550E2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9717A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REQ-PKG-002</w:t>
            </w:r>
          </w:p>
        </w:tc>
        <w:tc>
          <w:tcPr>
            <w:tcW w:w="2771" w:type="dxa"/>
          </w:tcPr>
          <w:p w14:paraId="145EA0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前端构建产物</w:t>
            </w:r>
          </w:p>
        </w:tc>
        <w:tc>
          <w:tcPr>
            <w:tcW w:w="2771" w:type="dxa"/>
          </w:tcPr>
          <w:p w14:paraId="5F2F21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2E4D7D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2678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REQ-PKG-003</w:t>
            </w:r>
          </w:p>
        </w:tc>
        <w:tc>
          <w:tcPr>
            <w:tcW w:w="2771" w:type="dxa"/>
          </w:tcPr>
          <w:p w14:paraId="71D63A3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后端构建产物</w:t>
            </w:r>
          </w:p>
        </w:tc>
        <w:tc>
          <w:tcPr>
            <w:tcW w:w="2771" w:type="dxa"/>
          </w:tcPr>
          <w:p w14:paraId="13240A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 w14:paraId="66CDC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D1B01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REQ-OTH-001</w:t>
            </w:r>
          </w:p>
        </w:tc>
        <w:tc>
          <w:tcPr>
            <w:tcW w:w="2771" w:type="dxa"/>
          </w:tcPr>
          <w:p w14:paraId="2950D1B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多编码文件读取</w:t>
            </w:r>
          </w:p>
        </w:tc>
        <w:tc>
          <w:tcPr>
            <w:tcW w:w="2771" w:type="dxa"/>
          </w:tcPr>
          <w:p w14:paraId="58721DE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7B463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CC45D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REQ-OTH-002</w:t>
            </w:r>
          </w:p>
        </w:tc>
        <w:tc>
          <w:tcPr>
            <w:tcW w:w="2771" w:type="dxa"/>
          </w:tcPr>
          <w:p w14:paraId="070BED1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图文报展示</w:t>
            </w:r>
          </w:p>
        </w:tc>
        <w:tc>
          <w:tcPr>
            <w:tcW w:w="2771" w:type="dxa"/>
          </w:tcPr>
          <w:p w14:paraId="633455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 w14:paraId="2F563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6176AA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REQ-OTH-003</w:t>
            </w:r>
          </w:p>
        </w:tc>
        <w:tc>
          <w:tcPr>
            <w:tcW w:w="2771" w:type="dxa"/>
          </w:tcPr>
          <w:p w14:paraId="19BFA87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Markdown渲染</w:t>
            </w:r>
          </w:p>
        </w:tc>
        <w:tc>
          <w:tcPr>
            <w:tcW w:w="2771" w:type="dxa"/>
          </w:tcPr>
          <w:p w14:paraId="766921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SYS-REQ-004</w:t>
            </w:r>
          </w:p>
        </w:tc>
      </w:tr>
      <w:tr w14:paraId="0B1C9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3C961F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REQ-STAT-001</w:t>
            </w:r>
          </w:p>
        </w:tc>
        <w:tc>
          <w:tcPr>
            <w:tcW w:w="2771" w:type="dxa"/>
          </w:tcPr>
          <w:p w14:paraId="1AEA0BC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数据概览统计</w:t>
            </w:r>
          </w:p>
        </w:tc>
        <w:tc>
          <w:tcPr>
            <w:tcW w:w="2771" w:type="dxa"/>
          </w:tcPr>
          <w:p w14:paraId="53CA51E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538A1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1F476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REQ-STAT-002</w:t>
            </w:r>
          </w:p>
        </w:tc>
        <w:tc>
          <w:tcPr>
            <w:tcW w:w="2771" w:type="dxa"/>
          </w:tcPr>
          <w:p w14:paraId="770F613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分类分布统计</w:t>
            </w:r>
          </w:p>
        </w:tc>
        <w:tc>
          <w:tcPr>
            <w:tcW w:w="2771" w:type="dxa"/>
          </w:tcPr>
          <w:p w14:paraId="3AB567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74704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1A61C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REQ-STAT-003</w:t>
            </w:r>
          </w:p>
        </w:tc>
        <w:tc>
          <w:tcPr>
            <w:tcW w:w="2771" w:type="dxa"/>
          </w:tcPr>
          <w:p w14:paraId="6A05301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模态分布统计</w:t>
            </w:r>
          </w:p>
        </w:tc>
        <w:tc>
          <w:tcPr>
            <w:tcW w:w="2771" w:type="dxa"/>
          </w:tcPr>
          <w:p w14:paraId="746DEA6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2ACFA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10FB6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REQ-STAT-004</w:t>
            </w:r>
          </w:p>
        </w:tc>
        <w:tc>
          <w:tcPr>
            <w:tcW w:w="2771" w:type="dxa"/>
          </w:tcPr>
          <w:p w14:paraId="68BBEF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时间分布统计</w:t>
            </w:r>
          </w:p>
        </w:tc>
        <w:tc>
          <w:tcPr>
            <w:tcW w:w="2771" w:type="dxa"/>
          </w:tcPr>
          <w:p w14:paraId="05CCE0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08A5D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1E2EE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REQ-STAT-005</w:t>
            </w:r>
          </w:p>
        </w:tc>
        <w:tc>
          <w:tcPr>
            <w:tcW w:w="2771" w:type="dxa"/>
          </w:tcPr>
          <w:p w14:paraId="0A4819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抽取进度统计</w:t>
            </w:r>
          </w:p>
        </w:tc>
        <w:tc>
          <w:tcPr>
            <w:tcW w:w="2771" w:type="dxa"/>
          </w:tcPr>
          <w:p w14:paraId="130862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0F773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3CB12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REQ-STAT-006</w:t>
            </w:r>
          </w:p>
        </w:tc>
        <w:tc>
          <w:tcPr>
            <w:tcW w:w="2771" w:type="dxa"/>
          </w:tcPr>
          <w:p w14:paraId="7BD2F7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热门标签统计</w:t>
            </w:r>
          </w:p>
        </w:tc>
        <w:tc>
          <w:tcPr>
            <w:tcW w:w="2771" w:type="dxa"/>
          </w:tcPr>
          <w:p w14:paraId="7166C2F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03A79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6A68C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REQ-STAT-007</w:t>
            </w:r>
          </w:p>
        </w:tc>
        <w:tc>
          <w:tcPr>
            <w:tcW w:w="2771" w:type="dxa"/>
          </w:tcPr>
          <w:p w14:paraId="0C95F7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实体分布统计</w:t>
            </w:r>
          </w:p>
        </w:tc>
        <w:tc>
          <w:tcPr>
            <w:tcW w:w="2771" w:type="dxa"/>
          </w:tcPr>
          <w:p w14:paraId="428621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13AE8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7F2BD5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REQ-STAT-008</w:t>
            </w:r>
          </w:p>
        </w:tc>
        <w:tc>
          <w:tcPr>
            <w:tcW w:w="2771" w:type="dxa"/>
          </w:tcPr>
          <w:p w14:paraId="15A7DF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近期融合统计</w:t>
            </w:r>
          </w:p>
        </w:tc>
        <w:tc>
          <w:tcPr>
            <w:tcW w:w="2771" w:type="dxa"/>
          </w:tcPr>
          <w:p w14:paraId="0124B1A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 w14:paraId="4FE29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A4F3ED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REQ-INTEL-001</w:t>
            </w:r>
          </w:p>
        </w:tc>
        <w:tc>
          <w:tcPr>
            <w:tcW w:w="2771" w:type="dxa"/>
          </w:tcPr>
          <w:p w14:paraId="4AF7A1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知识图谱构建</w:t>
            </w:r>
          </w:p>
        </w:tc>
        <w:tc>
          <w:tcPr>
            <w:tcW w:w="2771" w:type="dxa"/>
          </w:tcPr>
          <w:p w14:paraId="41EDD1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605DC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AACFA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REQ-INTEL-002</w:t>
            </w:r>
          </w:p>
        </w:tc>
        <w:tc>
          <w:tcPr>
            <w:tcW w:w="2771" w:type="dxa"/>
          </w:tcPr>
          <w:p w14:paraId="637E6D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知识图谱查询</w:t>
            </w:r>
          </w:p>
        </w:tc>
        <w:tc>
          <w:tcPr>
            <w:tcW w:w="2771" w:type="dxa"/>
          </w:tcPr>
          <w:p w14:paraId="54023A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173F14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8C05A4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REQ-INTEL-003</w:t>
            </w:r>
          </w:p>
        </w:tc>
        <w:tc>
          <w:tcPr>
            <w:tcW w:w="2771" w:type="dxa"/>
          </w:tcPr>
          <w:p w14:paraId="5B1881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实体详情查询</w:t>
            </w:r>
          </w:p>
        </w:tc>
        <w:tc>
          <w:tcPr>
            <w:tcW w:w="2771" w:type="dxa"/>
          </w:tcPr>
          <w:p w14:paraId="6A2151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1D937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61557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REQ-INTEL-004</w:t>
            </w:r>
          </w:p>
        </w:tc>
        <w:tc>
          <w:tcPr>
            <w:tcW w:w="2771" w:type="dxa"/>
          </w:tcPr>
          <w:p w14:paraId="0E97E0D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事件时间线构建</w:t>
            </w:r>
          </w:p>
        </w:tc>
        <w:tc>
          <w:tcPr>
            <w:tcW w:w="2771" w:type="dxa"/>
          </w:tcPr>
          <w:p w14:paraId="1DF33D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04D71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F6799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REQ-INTEL-005</w:t>
            </w:r>
          </w:p>
        </w:tc>
        <w:tc>
          <w:tcPr>
            <w:tcW w:w="2771" w:type="dxa"/>
          </w:tcPr>
          <w:p w14:paraId="31AA72A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事件时间线查询</w:t>
            </w:r>
          </w:p>
        </w:tc>
        <w:tc>
          <w:tcPr>
            <w:tcW w:w="2771" w:type="dxa"/>
          </w:tcPr>
          <w:p w14:paraId="1E0A1C6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797A9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81718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REQ-INTEL-006</w:t>
            </w:r>
          </w:p>
        </w:tc>
        <w:tc>
          <w:tcPr>
            <w:tcW w:w="2771" w:type="dxa"/>
          </w:tcPr>
          <w:p w14:paraId="4F6CA4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事件详情查询</w:t>
            </w:r>
          </w:p>
        </w:tc>
        <w:tc>
          <w:tcPr>
            <w:tcW w:w="2771" w:type="dxa"/>
          </w:tcPr>
          <w:p w14:paraId="33CBCA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2A915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62A00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REQ-INTEL-007</w:t>
            </w:r>
          </w:p>
        </w:tc>
        <w:tc>
          <w:tcPr>
            <w:tcW w:w="2771" w:type="dxa"/>
          </w:tcPr>
          <w:p w14:paraId="4990615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热力图数据查询</w:t>
            </w:r>
          </w:p>
        </w:tc>
        <w:tc>
          <w:tcPr>
            <w:tcW w:w="2771" w:type="dxa"/>
          </w:tcPr>
          <w:p w14:paraId="59E898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279E6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ECB40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REQ-INTEL-008</w:t>
            </w:r>
          </w:p>
        </w:tc>
        <w:tc>
          <w:tcPr>
            <w:tcW w:w="2771" w:type="dxa"/>
          </w:tcPr>
          <w:p w14:paraId="60EA772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区域详情查询</w:t>
            </w:r>
          </w:p>
        </w:tc>
        <w:tc>
          <w:tcPr>
            <w:tcW w:w="2771" w:type="dxa"/>
          </w:tcPr>
          <w:p w14:paraId="5CD316D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 w14:paraId="75EB0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87617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REQ-TRACK-001</w:t>
            </w:r>
          </w:p>
        </w:tc>
        <w:tc>
          <w:tcPr>
            <w:tcW w:w="2771" w:type="dxa"/>
          </w:tcPr>
          <w:p w14:paraId="655B95E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目标列表查询</w:t>
            </w:r>
          </w:p>
        </w:tc>
        <w:tc>
          <w:tcPr>
            <w:tcW w:w="2771" w:type="dxa"/>
          </w:tcPr>
          <w:p w14:paraId="257015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2CCA7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5C3B7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REQ-TRACK-002</w:t>
            </w:r>
          </w:p>
        </w:tc>
        <w:tc>
          <w:tcPr>
            <w:tcW w:w="2771" w:type="dxa"/>
          </w:tcPr>
          <w:p w14:paraId="70ADD6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目标详情查询</w:t>
            </w:r>
          </w:p>
        </w:tc>
        <w:tc>
          <w:tcPr>
            <w:tcW w:w="2771" w:type="dxa"/>
          </w:tcPr>
          <w:p w14:paraId="00E942E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6772F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4A6C2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REQ-TRACK-003</w:t>
            </w:r>
          </w:p>
        </w:tc>
        <w:tc>
          <w:tcPr>
            <w:tcW w:w="2771" w:type="dxa"/>
          </w:tcPr>
          <w:p w14:paraId="449A0A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目标历史轨迹查询</w:t>
            </w:r>
          </w:p>
        </w:tc>
        <w:tc>
          <w:tcPr>
            <w:tcW w:w="2771" w:type="dxa"/>
          </w:tcPr>
          <w:p w14:paraId="3D057F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00548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9A0A3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REQ-TRACK-004</w:t>
            </w:r>
          </w:p>
        </w:tc>
        <w:tc>
          <w:tcPr>
            <w:tcW w:w="2771" w:type="dxa"/>
          </w:tcPr>
          <w:p w14:paraId="68395BC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轨迹预测</w:t>
            </w:r>
          </w:p>
        </w:tc>
        <w:tc>
          <w:tcPr>
            <w:tcW w:w="2771" w:type="dxa"/>
          </w:tcPr>
          <w:p w14:paraId="6A3CCF5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5D3D9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A724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REQ-TRACK-005</w:t>
            </w:r>
          </w:p>
        </w:tc>
        <w:tc>
          <w:tcPr>
            <w:tcW w:w="2771" w:type="dxa"/>
          </w:tcPr>
          <w:p w14:paraId="332406C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实时位置推送</w:t>
            </w:r>
          </w:p>
        </w:tc>
        <w:tc>
          <w:tcPr>
            <w:tcW w:w="2771" w:type="dxa"/>
          </w:tcPr>
          <w:p w14:paraId="230E70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2C7B6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A3C87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REQ-TRACK-006</w:t>
            </w:r>
          </w:p>
        </w:tc>
        <w:tc>
          <w:tcPr>
            <w:tcW w:w="2771" w:type="dxa"/>
          </w:tcPr>
          <w:p w14:paraId="477A03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回放数据加载</w:t>
            </w:r>
          </w:p>
        </w:tc>
        <w:tc>
          <w:tcPr>
            <w:tcW w:w="2771" w:type="dxa"/>
          </w:tcPr>
          <w:p w14:paraId="7590F4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3D4B40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D1B62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REQ-TRACK-007</w:t>
            </w:r>
          </w:p>
        </w:tc>
        <w:tc>
          <w:tcPr>
            <w:tcW w:w="2771" w:type="dxa"/>
          </w:tcPr>
          <w:p w14:paraId="765CCA6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多目标叠加展示</w:t>
            </w:r>
          </w:p>
        </w:tc>
        <w:tc>
          <w:tcPr>
            <w:tcW w:w="2771" w:type="dxa"/>
          </w:tcPr>
          <w:p w14:paraId="4798B0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1DBCF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5FFB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REQ-TRACK-008</w:t>
            </w:r>
          </w:p>
        </w:tc>
        <w:tc>
          <w:tcPr>
            <w:tcW w:w="2771" w:type="dxa"/>
          </w:tcPr>
          <w:p w14:paraId="501C3B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行军统计分析</w:t>
            </w:r>
          </w:p>
        </w:tc>
        <w:tc>
          <w:tcPr>
            <w:tcW w:w="2771" w:type="dxa"/>
          </w:tcPr>
          <w:p w14:paraId="53CFE2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54EEC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CD8C9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REQ-TRACK-009</w:t>
            </w:r>
          </w:p>
        </w:tc>
        <w:tc>
          <w:tcPr>
            <w:tcW w:w="2771" w:type="dxa"/>
          </w:tcPr>
          <w:p w14:paraId="3BF55F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集结地分析</w:t>
            </w:r>
          </w:p>
        </w:tc>
        <w:tc>
          <w:tcPr>
            <w:tcW w:w="2771" w:type="dxa"/>
          </w:tcPr>
          <w:p w14:paraId="603C143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551D2E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0BF57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REQ-TRACK-010</w:t>
            </w:r>
          </w:p>
        </w:tc>
        <w:tc>
          <w:tcPr>
            <w:tcW w:w="2771" w:type="dxa"/>
          </w:tcPr>
          <w:p w14:paraId="5BC3E68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时间规律分析</w:t>
            </w:r>
          </w:p>
        </w:tc>
        <w:tc>
          <w:tcPr>
            <w:tcW w:w="2771" w:type="dxa"/>
          </w:tcPr>
          <w:p w14:paraId="448A042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369E7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06559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REQ-TRACK-011</w:t>
            </w:r>
          </w:p>
        </w:tc>
        <w:tc>
          <w:tcPr>
            <w:tcW w:w="2771" w:type="dxa"/>
          </w:tcPr>
          <w:p w14:paraId="3B7B2EC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路线分析</w:t>
            </w:r>
          </w:p>
        </w:tc>
        <w:tc>
          <w:tcPr>
            <w:tcW w:w="2771" w:type="dxa"/>
          </w:tcPr>
          <w:p w14:paraId="3E4363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12F6B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734CB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REQ-TRACK-012</w:t>
            </w:r>
          </w:p>
        </w:tc>
        <w:tc>
          <w:tcPr>
            <w:tcW w:w="2771" w:type="dxa"/>
          </w:tcPr>
          <w:p w14:paraId="79F5800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异常检测</w:t>
            </w:r>
          </w:p>
        </w:tc>
        <w:tc>
          <w:tcPr>
            <w:tcW w:w="2771" w:type="dxa"/>
          </w:tcPr>
          <w:p w14:paraId="37D901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3DF47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2C342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REQ-TRACK-013</w:t>
            </w:r>
          </w:p>
        </w:tc>
        <w:tc>
          <w:tcPr>
            <w:tcW w:w="2771" w:type="dxa"/>
          </w:tcPr>
          <w:p w14:paraId="002A55C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相似目标匹配</w:t>
            </w:r>
          </w:p>
        </w:tc>
        <w:tc>
          <w:tcPr>
            <w:tcW w:w="2771" w:type="dxa"/>
          </w:tcPr>
          <w:p w14:paraId="721E46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 w14:paraId="71E28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17D1D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REQ-ALERT-001</w:t>
            </w:r>
          </w:p>
        </w:tc>
        <w:tc>
          <w:tcPr>
            <w:tcW w:w="2771" w:type="dxa"/>
          </w:tcPr>
          <w:p w14:paraId="114A4B4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告警规则列表查询</w:t>
            </w:r>
          </w:p>
        </w:tc>
        <w:tc>
          <w:tcPr>
            <w:tcW w:w="2771" w:type="dxa"/>
          </w:tcPr>
          <w:p w14:paraId="020105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79D5B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B6467D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REQ-ALERT-002</w:t>
            </w:r>
          </w:p>
        </w:tc>
        <w:tc>
          <w:tcPr>
            <w:tcW w:w="2771" w:type="dxa"/>
          </w:tcPr>
          <w:p w14:paraId="2F33458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创建告警规则</w:t>
            </w:r>
          </w:p>
        </w:tc>
        <w:tc>
          <w:tcPr>
            <w:tcW w:w="2771" w:type="dxa"/>
          </w:tcPr>
          <w:p w14:paraId="7A5C1D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4760B4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DC97A3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REQ-ALERT-003</w:t>
            </w:r>
          </w:p>
        </w:tc>
        <w:tc>
          <w:tcPr>
            <w:tcW w:w="2771" w:type="dxa"/>
          </w:tcPr>
          <w:p w14:paraId="19C667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更新告警规则</w:t>
            </w:r>
          </w:p>
        </w:tc>
        <w:tc>
          <w:tcPr>
            <w:tcW w:w="2771" w:type="dxa"/>
          </w:tcPr>
          <w:p w14:paraId="34BDC8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4CDD9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C242B4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REQ-ALERT-004</w:t>
            </w:r>
          </w:p>
        </w:tc>
        <w:tc>
          <w:tcPr>
            <w:tcW w:w="2771" w:type="dxa"/>
          </w:tcPr>
          <w:p w14:paraId="33C931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删除告警规则</w:t>
            </w:r>
          </w:p>
        </w:tc>
        <w:tc>
          <w:tcPr>
            <w:tcW w:w="2771" w:type="dxa"/>
          </w:tcPr>
          <w:p w14:paraId="11D40E2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1DEC0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DA2A4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REQ-ALERT-005</w:t>
            </w:r>
          </w:p>
        </w:tc>
        <w:tc>
          <w:tcPr>
            <w:tcW w:w="2771" w:type="dxa"/>
          </w:tcPr>
          <w:p w14:paraId="7AEE1B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启用/禁用告警规则</w:t>
            </w:r>
          </w:p>
        </w:tc>
        <w:tc>
          <w:tcPr>
            <w:tcW w:w="2771" w:type="dxa"/>
          </w:tcPr>
          <w:p w14:paraId="7DD12F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0D349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43D3A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REQ-ALERT-006</w:t>
            </w:r>
          </w:p>
        </w:tc>
        <w:tc>
          <w:tcPr>
            <w:tcW w:w="2771" w:type="dxa"/>
          </w:tcPr>
          <w:p w14:paraId="0EA6BBD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实时告警列表查询</w:t>
            </w:r>
          </w:p>
        </w:tc>
        <w:tc>
          <w:tcPr>
            <w:tcW w:w="2771" w:type="dxa"/>
          </w:tcPr>
          <w:p w14:paraId="0D1471F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6DAC5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3FA8E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REQ-ALERT-007</w:t>
            </w:r>
          </w:p>
        </w:tc>
        <w:tc>
          <w:tcPr>
            <w:tcW w:w="2771" w:type="dxa"/>
          </w:tcPr>
          <w:p w14:paraId="4C8EC2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告警处理</w:t>
            </w:r>
          </w:p>
        </w:tc>
        <w:tc>
          <w:tcPr>
            <w:tcW w:w="2771" w:type="dxa"/>
          </w:tcPr>
          <w:p w14:paraId="643672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0008E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B960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REQ-ALERT-008</w:t>
            </w:r>
          </w:p>
        </w:tc>
        <w:tc>
          <w:tcPr>
            <w:tcW w:w="2771" w:type="dxa"/>
          </w:tcPr>
          <w:p w14:paraId="00902A1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告警历史查询</w:t>
            </w:r>
          </w:p>
        </w:tc>
        <w:tc>
          <w:tcPr>
            <w:tcW w:w="2771" w:type="dxa"/>
          </w:tcPr>
          <w:p w14:paraId="58006DA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589E7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C3DD6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REQ-ALERT-009</w:t>
            </w:r>
          </w:p>
        </w:tc>
        <w:tc>
          <w:tcPr>
            <w:tcW w:w="2771" w:type="dxa"/>
          </w:tcPr>
          <w:p w14:paraId="15D9A7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告警统计</w:t>
            </w:r>
          </w:p>
        </w:tc>
        <w:tc>
          <w:tcPr>
            <w:tcW w:w="2771" w:type="dxa"/>
          </w:tcPr>
          <w:p w14:paraId="1A00206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072318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63AB3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REQ-ALERT-010</w:t>
            </w:r>
          </w:p>
        </w:tc>
        <w:tc>
          <w:tcPr>
            <w:tcW w:w="2771" w:type="dxa"/>
          </w:tcPr>
          <w:p w14:paraId="73EFB9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实时告警推送</w:t>
            </w:r>
          </w:p>
        </w:tc>
        <w:tc>
          <w:tcPr>
            <w:tcW w:w="2771" w:type="dxa"/>
          </w:tcPr>
          <w:p w14:paraId="1616EE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 w14:paraId="17C86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2E59A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REQ-RECON-001</w:t>
            </w:r>
          </w:p>
        </w:tc>
        <w:tc>
          <w:tcPr>
            <w:tcW w:w="2771" w:type="dxa"/>
          </w:tcPr>
          <w:p w14:paraId="47F57B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态势数据查询</w:t>
            </w:r>
          </w:p>
        </w:tc>
        <w:tc>
          <w:tcPr>
            <w:tcW w:w="2771" w:type="dxa"/>
          </w:tcPr>
          <w:p w14:paraId="35EE38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05273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4EE109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REQ-RECON-002</w:t>
            </w:r>
          </w:p>
        </w:tc>
        <w:tc>
          <w:tcPr>
            <w:tcW w:w="2771" w:type="dxa"/>
          </w:tcPr>
          <w:p w14:paraId="1886625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情报缺口列表查询</w:t>
            </w:r>
          </w:p>
        </w:tc>
        <w:tc>
          <w:tcPr>
            <w:tcW w:w="2771" w:type="dxa"/>
          </w:tcPr>
          <w:p w14:paraId="2389E7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2ECC40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BE188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REQ-RECON-003</w:t>
            </w:r>
          </w:p>
        </w:tc>
        <w:tc>
          <w:tcPr>
            <w:tcW w:w="2771" w:type="dxa"/>
          </w:tcPr>
          <w:p w14:paraId="60756A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AI识别情报缺口</w:t>
            </w:r>
          </w:p>
        </w:tc>
        <w:tc>
          <w:tcPr>
            <w:tcW w:w="2771" w:type="dxa"/>
          </w:tcPr>
          <w:p w14:paraId="79724E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67AAA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D0B08D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REQ-RECON-004</w:t>
            </w:r>
          </w:p>
        </w:tc>
        <w:tc>
          <w:tcPr>
            <w:tcW w:w="2771" w:type="dxa"/>
          </w:tcPr>
          <w:p w14:paraId="36DDD0D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创建侦察计划</w:t>
            </w:r>
          </w:p>
        </w:tc>
        <w:tc>
          <w:tcPr>
            <w:tcW w:w="2771" w:type="dxa"/>
          </w:tcPr>
          <w:p w14:paraId="43D87C3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1A89CC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BBB14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REQ-RECON-005</w:t>
            </w:r>
          </w:p>
        </w:tc>
        <w:tc>
          <w:tcPr>
            <w:tcW w:w="2771" w:type="dxa"/>
          </w:tcPr>
          <w:p w14:paraId="2DD308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更新侦察计划</w:t>
            </w:r>
          </w:p>
        </w:tc>
        <w:tc>
          <w:tcPr>
            <w:tcW w:w="2771" w:type="dxa"/>
          </w:tcPr>
          <w:p w14:paraId="542E82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350431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F1311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REQ-RECON-006</w:t>
            </w:r>
          </w:p>
        </w:tc>
        <w:tc>
          <w:tcPr>
            <w:tcW w:w="2771" w:type="dxa"/>
          </w:tcPr>
          <w:p w14:paraId="4C590B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侦察计划详情查询</w:t>
            </w:r>
          </w:p>
        </w:tc>
        <w:tc>
          <w:tcPr>
            <w:tcW w:w="2771" w:type="dxa"/>
          </w:tcPr>
          <w:p w14:paraId="3CC1CF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68895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205F3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REQ-RECON-007</w:t>
            </w:r>
          </w:p>
        </w:tc>
        <w:tc>
          <w:tcPr>
            <w:tcW w:w="2771" w:type="dxa"/>
          </w:tcPr>
          <w:p w14:paraId="2F569CA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侦察计划列表查询</w:t>
            </w:r>
          </w:p>
        </w:tc>
        <w:tc>
          <w:tcPr>
            <w:tcW w:w="2771" w:type="dxa"/>
          </w:tcPr>
          <w:p w14:paraId="1F65D54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69166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AFF13E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REQ-RECON-008</w:t>
            </w:r>
          </w:p>
        </w:tc>
        <w:tc>
          <w:tcPr>
            <w:tcW w:w="2771" w:type="dxa"/>
          </w:tcPr>
          <w:p w14:paraId="04A8455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AI生成侦察计划</w:t>
            </w:r>
          </w:p>
        </w:tc>
        <w:tc>
          <w:tcPr>
            <w:tcW w:w="2771" w:type="dxa"/>
          </w:tcPr>
          <w:p w14:paraId="264333E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0CCF0E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0EE53B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REQ-RECON-009</w:t>
            </w:r>
          </w:p>
        </w:tc>
        <w:tc>
          <w:tcPr>
            <w:tcW w:w="2771" w:type="dxa"/>
          </w:tcPr>
          <w:p w14:paraId="3F7F23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约束条件分析</w:t>
            </w:r>
          </w:p>
        </w:tc>
        <w:tc>
          <w:tcPr>
            <w:tcW w:w="2771" w:type="dxa"/>
          </w:tcPr>
          <w:p w14:paraId="6365076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5A660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3B94E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REQ-RECON-010</w:t>
            </w:r>
          </w:p>
        </w:tc>
        <w:tc>
          <w:tcPr>
            <w:tcW w:w="2771" w:type="dxa"/>
          </w:tcPr>
          <w:p w14:paraId="53D5090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侦察资源列表查询</w:t>
            </w:r>
          </w:p>
        </w:tc>
        <w:tc>
          <w:tcPr>
            <w:tcW w:w="2771" w:type="dxa"/>
          </w:tcPr>
          <w:p w14:paraId="6443C3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32AD8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B14F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REQ-RECON-011</w:t>
            </w:r>
          </w:p>
        </w:tc>
        <w:tc>
          <w:tcPr>
            <w:tcW w:w="2771" w:type="dxa"/>
          </w:tcPr>
          <w:p w14:paraId="0EC3B9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更新资源状态</w:t>
            </w:r>
          </w:p>
        </w:tc>
        <w:tc>
          <w:tcPr>
            <w:tcW w:w="2771" w:type="dxa"/>
          </w:tcPr>
          <w:p w14:paraId="1834D49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28956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717D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REQ-RECON-012</w:t>
            </w:r>
          </w:p>
        </w:tc>
        <w:tc>
          <w:tcPr>
            <w:tcW w:w="2771" w:type="dxa"/>
          </w:tcPr>
          <w:p w14:paraId="43D1CC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日程日历查询</w:t>
            </w:r>
          </w:p>
        </w:tc>
        <w:tc>
          <w:tcPr>
            <w:tcW w:w="2771" w:type="dxa"/>
          </w:tcPr>
          <w:p w14:paraId="420A087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39192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0BC4C8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REQ-RECON-013</w:t>
            </w:r>
          </w:p>
        </w:tc>
        <w:tc>
          <w:tcPr>
            <w:tcW w:w="2771" w:type="dxa"/>
          </w:tcPr>
          <w:p w14:paraId="7165D7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创建日程</w:t>
            </w:r>
          </w:p>
        </w:tc>
        <w:tc>
          <w:tcPr>
            <w:tcW w:w="2771" w:type="dxa"/>
          </w:tcPr>
          <w:p w14:paraId="314C0E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023EF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575EE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REQ-RECON-014</w:t>
            </w:r>
          </w:p>
        </w:tc>
        <w:tc>
          <w:tcPr>
            <w:tcW w:w="2771" w:type="dxa"/>
          </w:tcPr>
          <w:p w14:paraId="4EC92F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更新日程</w:t>
            </w:r>
          </w:p>
        </w:tc>
        <w:tc>
          <w:tcPr>
            <w:tcW w:w="2771" w:type="dxa"/>
          </w:tcPr>
          <w:p w14:paraId="3204EB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6B390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CD81A3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REQ-RECON-015</w:t>
            </w:r>
          </w:p>
        </w:tc>
        <w:tc>
          <w:tcPr>
            <w:tcW w:w="2771" w:type="dxa"/>
          </w:tcPr>
          <w:p w14:paraId="2F9FDA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实时监控推送</w:t>
            </w:r>
          </w:p>
        </w:tc>
        <w:tc>
          <w:tcPr>
            <w:tcW w:w="2771" w:type="dxa"/>
          </w:tcPr>
          <w:p w14:paraId="0D54C2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0F396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6428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REQ-RECON-016</w:t>
            </w:r>
          </w:p>
        </w:tc>
        <w:tc>
          <w:tcPr>
            <w:tcW w:w="2771" w:type="dxa"/>
          </w:tcPr>
          <w:p w14:paraId="747A97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计划评估结果查询</w:t>
            </w:r>
          </w:p>
        </w:tc>
        <w:tc>
          <w:tcPr>
            <w:tcW w:w="2771" w:type="dxa"/>
          </w:tcPr>
          <w:p w14:paraId="5A5682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440BBF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F56F9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REQ-RECON-017</w:t>
            </w:r>
          </w:p>
        </w:tc>
        <w:tc>
          <w:tcPr>
            <w:tcW w:w="2771" w:type="dxa"/>
          </w:tcPr>
          <w:p w14:paraId="386D021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触发AI评估</w:t>
            </w:r>
          </w:p>
        </w:tc>
        <w:tc>
          <w:tcPr>
            <w:tcW w:w="2771" w:type="dxa"/>
          </w:tcPr>
          <w:p w14:paraId="50405B0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44A64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13F2E0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REQ-RECON-018</w:t>
            </w:r>
          </w:p>
        </w:tc>
        <w:tc>
          <w:tcPr>
            <w:tcW w:w="2771" w:type="dxa"/>
          </w:tcPr>
          <w:p w14:paraId="7105E9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审批状态查询</w:t>
            </w:r>
          </w:p>
        </w:tc>
        <w:tc>
          <w:tcPr>
            <w:tcW w:w="2771" w:type="dxa"/>
          </w:tcPr>
          <w:p w14:paraId="41F736B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55EF6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B12D1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REQ-RECON-019</w:t>
            </w:r>
          </w:p>
        </w:tc>
        <w:tc>
          <w:tcPr>
            <w:tcW w:w="2771" w:type="dxa"/>
          </w:tcPr>
          <w:p w14:paraId="578337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审批操作</w:t>
            </w:r>
          </w:p>
        </w:tc>
        <w:tc>
          <w:tcPr>
            <w:tcW w:w="2771" w:type="dxa"/>
          </w:tcPr>
          <w:p w14:paraId="517BB35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587F9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BD32BF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REQ-RECON-020</w:t>
            </w:r>
          </w:p>
        </w:tc>
        <w:tc>
          <w:tcPr>
            <w:tcW w:w="2771" w:type="dxa"/>
          </w:tcPr>
          <w:p w14:paraId="403EB83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侦察结果汇总查询</w:t>
            </w:r>
          </w:p>
        </w:tc>
        <w:tc>
          <w:tcPr>
            <w:tcW w:w="2771" w:type="dxa"/>
          </w:tcPr>
          <w:p w14:paraId="180E4A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 w14:paraId="74D88E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05FB87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REQ-RECON-021</w:t>
            </w:r>
          </w:p>
        </w:tc>
        <w:tc>
          <w:tcPr>
            <w:tcW w:w="2771" w:type="dxa"/>
          </w:tcPr>
          <w:p w14:paraId="7211FA8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提交侦察结果</w:t>
            </w:r>
          </w:p>
        </w:tc>
        <w:tc>
          <w:tcPr>
            <w:tcW w:w="2771" w:type="dxa"/>
          </w:tcPr>
          <w:p w14:paraId="322673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</w:tbl>
    <w:p w14:paraId="047F832F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5.3 逆向追踪（系统需求 → CSCI需求）</w:t>
      </w:r>
    </w:p>
    <w:p w14:paraId="4A38CC8A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表5-3 逆向追踪表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7626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0CCD61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系统需求编号</w:t>
            </w:r>
          </w:p>
        </w:tc>
        <w:tc>
          <w:tcPr>
            <w:tcW w:w="2771" w:type="dxa"/>
            <w:shd w:val="clear" w:color="auto" w:fill="F2F2F2"/>
          </w:tcPr>
          <w:p w14:paraId="56D748A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系统需求描述</w:t>
            </w:r>
          </w:p>
        </w:tc>
        <w:tc>
          <w:tcPr>
            <w:tcW w:w="2771" w:type="dxa"/>
            <w:shd w:val="clear" w:color="auto" w:fill="F2F2F2"/>
          </w:tcPr>
          <w:p w14:paraId="6BCA7C8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追踪到的CSCI需求</w:t>
            </w:r>
          </w:p>
        </w:tc>
      </w:tr>
      <w:tr w14:paraId="245FB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851DD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  <w:tc>
          <w:tcPr>
            <w:tcW w:w="2771" w:type="dxa"/>
          </w:tcPr>
          <w:p w14:paraId="354D4A8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报文管理功能</w:t>
            </w:r>
          </w:p>
        </w:tc>
        <w:tc>
          <w:tcPr>
            <w:tcW w:w="2771" w:type="dxa"/>
          </w:tcPr>
          <w:p w14:paraId="4F9E73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REQ-TEXT-001, REQ-TEXT-002, REQ-TEXT-004, REQ-TEXT-005, REQ-PER-002, REQ-PER-003, REQ-OTH-001, REQ-OTH-002</w:t>
            </w:r>
          </w:p>
        </w:tc>
      </w:tr>
      <w:tr w14:paraId="63BC62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CCAD6E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SYS-REQ-002</w:t>
            </w:r>
          </w:p>
        </w:tc>
        <w:tc>
          <w:tcPr>
            <w:tcW w:w="2771" w:type="dxa"/>
          </w:tcPr>
          <w:p w14:paraId="5F371E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分类目录管理</w:t>
            </w:r>
          </w:p>
        </w:tc>
        <w:tc>
          <w:tcPr>
            <w:tcW w:w="2771" w:type="dxa"/>
          </w:tcPr>
          <w:p w14:paraId="575A34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</w:tr>
      <w:tr w14:paraId="6A7DB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B6887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  <w:tc>
          <w:tcPr>
            <w:tcW w:w="2771" w:type="dxa"/>
          </w:tcPr>
          <w:p w14:paraId="6165C0E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事件属性抽取</w:t>
            </w:r>
          </w:p>
        </w:tc>
        <w:tc>
          <w:tcPr>
            <w:tcW w:w="2771" w:type="dxa"/>
          </w:tcPr>
          <w:p w14:paraId="476CDA6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REQ-EXT-001, REQ-EXT-002, REQ-ADP-002</w:t>
            </w:r>
          </w:p>
        </w:tc>
      </w:tr>
      <w:tr w14:paraId="1735B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D9160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SYS-REQ-004</w:t>
            </w:r>
          </w:p>
        </w:tc>
        <w:tc>
          <w:tcPr>
            <w:tcW w:w="2771" w:type="dxa"/>
          </w:tcPr>
          <w:p w14:paraId="3BC0642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报文融合分析</w:t>
            </w:r>
          </w:p>
        </w:tc>
        <w:tc>
          <w:tcPr>
            <w:tcW w:w="2771" w:type="dxa"/>
          </w:tcPr>
          <w:p w14:paraId="7E0C99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REQ-FUS-001, REQ-OTH-003</w:t>
            </w:r>
          </w:p>
        </w:tc>
      </w:tr>
      <w:tr w14:paraId="5988A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163CD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  <w:tc>
          <w:tcPr>
            <w:tcW w:w="2771" w:type="dxa"/>
          </w:tcPr>
          <w:p w14:paraId="53A9E0F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融合报告管理</w:t>
            </w:r>
          </w:p>
        </w:tc>
        <w:tc>
          <w:tcPr>
            <w:tcW w:w="2771" w:type="dxa"/>
          </w:tcPr>
          <w:p w14:paraId="51D7A2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REQ-FUS-002, REQ-FUS-003, REQ-FUS-004</w:t>
            </w:r>
          </w:p>
        </w:tc>
      </w:tr>
      <w:tr w14:paraId="5CFB0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E076BB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  <w:tc>
          <w:tcPr>
            <w:tcW w:w="2771" w:type="dxa"/>
          </w:tcPr>
          <w:p w14:paraId="06B7C8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三层架构</w:t>
            </w:r>
          </w:p>
        </w:tc>
        <w:tc>
          <w:tcPr>
            <w:tcW w:w="2771" w:type="dxa"/>
          </w:tcPr>
          <w:p w14:paraId="6F9877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REQ-QA-001, REQ-CON-001, REQ-CON-002, REQ-CON-003, REQ-CON-004, REQ-CON-005, REQ-CON-006</w:t>
            </w:r>
          </w:p>
        </w:tc>
      </w:tr>
      <w:tr w14:paraId="7565C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354A6F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  <w:tc>
          <w:tcPr>
            <w:tcW w:w="2771" w:type="dxa"/>
          </w:tcPr>
          <w:p w14:paraId="33B6D1F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保密性和访问控制</w:t>
            </w:r>
          </w:p>
        </w:tc>
        <w:tc>
          <w:tcPr>
            <w:tcW w:w="2771" w:type="dxa"/>
          </w:tcPr>
          <w:p w14:paraId="3B2E484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REQ-SEC-001, REQ-SEC-002, REQ-SEC-003, REQ-SEC-004, REQ-PER-001</w:t>
            </w:r>
          </w:p>
        </w:tc>
      </w:tr>
      <w:tr w14:paraId="3C6BD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61525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  <w:tc>
          <w:tcPr>
            <w:tcW w:w="2771" w:type="dxa"/>
          </w:tcPr>
          <w:p w14:paraId="27A35A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容器化部署和运维</w:t>
            </w:r>
          </w:p>
        </w:tc>
        <w:tc>
          <w:tcPr>
            <w:tcW w:w="2771" w:type="dxa"/>
          </w:tcPr>
          <w:p w14:paraId="5424C68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REQ-ADP-001, REQ-ADP-003, REQ-ADP-004, REQ-ENV-001, REQ-ENV-002, REQ-ENV-003, REQ-SUP-001, REQ-SUP-002, REQ-PKG-001, REQ-PKG-002, REQ-PKG-003</w:t>
            </w:r>
          </w:p>
        </w:tc>
      </w:tr>
      <w:tr w14:paraId="035FD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00FCF5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  <w:tc>
          <w:tcPr>
            <w:tcW w:w="2771" w:type="dxa"/>
          </w:tcPr>
          <w:p w14:paraId="196E4C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可维护性和可监控性</w:t>
            </w:r>
          </w:p>
        </w:tc>
        <w:tc>
          <w:tcPr>
            <w:tcW w:w="2771" w:type="dxa"/>
          </w:tcPr>
          <w:p w14:paraId="7B3A5B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REQ-SAF-003, REQ-QA-001, REQ-QA-002, REQ-QA-003, REQ-SUP-003</w:t>
            </w:r>
          </w:p>
        </w:tc>
      </w:tr>
      <w:tr w14:paraId="1C35D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156EFA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  <w:tc>
          <w:tcPr>
            <w:tcW w:w="2771" w:type="dxa"/>
          </w:tcPr>
          <w:p w14:paraId="24AAF2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性能和可靠性</w:t>
            </w:r>
          </w:p>
        </w:tc>
        <w:tc>
          <w:tcPr>
            <w:tcW w:w="2771" w:type="dxa"/>
          </w:tcPr>
          <w:p w14:paraId="3DA9E0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REQ-SAF-001, REQ-SAF-002, REQ-QA-004, REQ-QA-005, REQ-QA-006, REQ-QA-007</w:t>
            </w:r>
          </w:p>
        </w:tc>
      </w:tr>
      <w:tr w14:paraId="2B0C9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28B83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  <w:tc>
          <w:tcPr>
            <w:tcW w:w="2771" w:type="dxa"/>
          </w:tcPr>
          <w:p w14:paraId="0655AD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数据统计分析</w:t>
            </w:r>
          </w:p>
        </w:tc>
        <w:tc>
          <w:tcPr>
            <w:tcW w:w="2771" w:type="dxa"/>
          </w:tcPr>
          <w:p w14:paraId="6997192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REQ-STAT-001, REQ-STAT-002, REQ-STAT-003, REQ-STAT-004, REQ-STAT-005, REQ-STAT-006, REQ-STAT-007, REQ-STAT-008</w:t>
            </w:r>
          </w:p>
        </w:tc>
      </w:tr>
      <w:tr w14:paraId="59428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495F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  <w:tc>
          <w:tcPr>
            <w:tcW w:w="2771" w:type="dxa"/>
          </w:tcPr>
          <w:p w14:paraId="7E5EBD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情报分析</w:t>
            </w:r>
          </w:p>
        </w:tc>
        <w:tc>
          <w:tcPr>
            <w:tcW w:w="2771" w:type="dxa"/>
          </w:tcPr>
          <w:p w14:paraId="56358C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REQ-INTEL-001, REQ-INTEL-002, REQ-INTEL-003, REQ-INTEL-004, REQ-INTEL-005, REQ-INTEL-006, REQ-INTEL-007, REQ-INTEL-008</w:t>
            </w:r>
          </w:p>
        </w:tc>
      </w:tr>
      <w:tr w14:paraId="05FFE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5CC2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  <w:tc>
          <w:tcPr>
            <w:tcW w:w="2771" w:type="dxa"/>
          </w:tcPr>
          <w:p w14:paraId="2C91D4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轨迹分析</w:t>
            </w:r>
          </w:p>
        </w:tc>
        <w:tc>
          <w:tcPr>
            <w:tcW w:w="2771" w:type="dxa"/>
          </w:tcPr>
          <w:p w14:paraId="2F5EA2B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 w14:paraId="0B7FF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DE3ABA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  <w:tc>
          <w:tcPr>
            <w:tcW w:w="2771" w:type="dxa"/>
          </w:tcPr>
          <w:p w14:paraId="73C35D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告警管理</w:t>
            </w:r>
          </w:p>
        </w:tc>
        <w:tc>
          <w:tcPr>
            <w:tcW w:w="2771" w:type="dxa"/>
          </w:tcPr>
          <w:p w14:paraId="07EFD6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REQ-ALERT-001, REQ-ALERT-002, REQ-ALERT-003, REQ-ALERT-004, REQ-ALERT-005, REQ-ALERT-006, REQ-ALERT-007, REQ-ALERT-008, REQ-ALERT-009, REQ-ALERT-010</w:t>
            </w:r>
          </w:p>
        </w:tc>
      </w:tr>
      <w:tr w14:paraId="5BD96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E6A188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  <w:tc>
          <w:tcPr>
            <w:tcW w:w="2771" w:type="dxa"/>
          </w:tcPr>
          <w:p w14:paraId="6418B95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侦察筹划</w:t>
            </w:r>
          </w:p>
        </w:tc>
        <w:tc>
          <w:tcPr>
            <w:tcW w:w="2771" w:type="dxa"/>
          </w:tcPr>
          <w:p w14:paraId="2A75900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REQ-RECON-001, REQ-RECON-002, 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 w14:paraId="6EA84042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5.4 完整追踪矩阵</w:t>
      </w:r>
    </w:p>
    <w:p w14:paraId="18474903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表5-4 完整需求追踪矩阵表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523"/>
        <w:gridCol w:w="523"/>
        <w:gridCol w:w="523"/>
        <w:gridCol w:w="523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 w14:paraId="71C2E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  <w:shd w:val="clear" w:color="auto" w:fill="F2F2F2"/>
          </w:tcPr>
          <w:p w14:paraId="45D900A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CSCI需求</w:t>
            </w:r>
          </w:p>
        </w:tc>
        <w:tc>
          <w:tcPr>
            <w:tcW w:w="519" w:type="dxa"/>
            <w:shd w:val="clear" w:color="auto" w:fill="F2F2F2"/>
          </w:tcPr>
          <w:p w14:paraId="562148F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SYS-001</w:t>
            </w:r>
          </w:p>
        </w:tc>
        <w:tc>
          <w:tcPr>
            <w:tcW w:w="519" w:type="dxa"/>
            <w:shd w:val="clear" w:color="auto" w:fill="F2F2F2"/>
          </w:tcPr>
          <w:p w14:paraId="6C9AB4D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SYS-002</w:t>
            </w:r>
          </w:p>
        </w:tc>
        <w:tc>
          <w:tcPr>
            <w:tcW w:w="519" w:type="dxa"/>
            <w:shd w:val="clear" w:color="auto" w:fill="F2F2F2"/>
          </w:tcPr>
          <w:p w14:paraId="3274CED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SYS-003</w:t>
            </w:r>
          </w:p>
        </w:tc>
        <w:tc>
          <w:tcPr>
            <w:tcW w:w="519" w:type="dxa"/>
            <w:shd w:val="clear" w:color="auto" w:fill="F2F2F2"/>
          </w:tcPr>
          <w:p w14:paraId="2F11D61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SYS-004</w:t>
            </w:r>
          </w:p>
        </w:tc>
        <w:tc>
          <w:tcPr>
            <w:tcW w:w="519" w:type="dxa"/>
            <w:shd w:val="clear" w:color="auto" w:fill="F2F2F2"/>
          </w:tcPr>
          <w:p w14:paraId="2D09BAE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SYS-005</w:t>
            </w:r>
          </w:p>
        </w:tc>
        <w:tc>
          <w:tcPr>
            <w:tcW w:w="519" w:type="dxa"/>
            <w:shd w:val="clear" w:color="auto" w:fill="F2F2F2"/>
          </w:tcPr>
          <w:p w14:paraId="5F36B6C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SYS-006</w:t>
            </w:r>
          </w:p>
        </w:tc>
        <w:tc>
          <w:tcPr>
            <w:tcW w:w="519" w:type="dxa"/>
            <w:shd w:val="clear" w:color="auto" w:fill="F2F2F2"/>
          </w:tcPr>
          <w:p w14:paraId="65A1CF0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SYS-007</w:t>
            </w:r>
          </w:p>
        </w:tc>
        <w:tc>
          <w:tcPr>
            <w:tcW w:w="519" w:type="dxa"/>
            <w:shd w:val="clear" w:color="auto" w:fill="F2F2F2"/>
          </w:tcPr>
          <w:p w14:paraId="4286CB7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SYS-008</w:t>
            </w:r>
          </w:p>
        </w:tc>
        <w:tc>
          <w:tcPr>
            <w:tcW w:w="519" w:type="dxa"/>
            <w:shd w:val="clear" w:color="auto" w:fill="F2F2F2"/>
          </w:tcPr>
          <w:p w14:paraId="23C0D9B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SYS-009</w:t>
            </w:r>
          </w:p>
        </w:tc>
        <w:tc>
          <w:tcPr>
            <w:tcW w:w="519" w:type="dxa"/>
            <w:shd w:val="clear" w:color="auto" w:fill="F2F2F2"/>
          </w:tcPr>
          <w:p w14:paraId="6FEBC3C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SYS-010</w:t>
            </w:r>
          </w:p>
        </w:tc>
        <w:tc>
          <w:tcPr>
            <w:tcW w:w="519" w:type="dxa"/>
            <w:shd w:val="clear" w:color="auto" w:fill="F2F2F2"/>
          </w:tcPr>
          <w:p w14:paraId="11F4206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SYS-011</w:t>
            </w:r>
          </w:p>
        </w:tc>
        <w:tc>
          <w:tcPr>
            <w:tcW w:w="519" w:type="dxa"/>
            <w:shd w:val="clear" w:color="auto" w:fill="F2F2F2"/>
          </w:tcPr>
          <w:p w14:paraId="0FED1BF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SYS-012</w:t>
            </w:r>
          </w:p>
        </w:tc>
        <w:tc>
          <w:tcPr>
            <w:tcW w:w="519" w:type="dxa"/>
            <w:shd w:val="clear" w:color="auto" w:fill="F2F2F2"/>
          </w:tcPr>
          <w:p w14:paraId="38D0C67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SYS-013</w:t>
            </w:r>
          </w:p>
        </w:tc>
        <w:tc>
          <w:tcPr>
            <w:tcW w:w="519" w:type="dxa"/>
            <w:shd w:val="clear" w:color="auto" w:fill="F2F2F2"/>
          </w:tcPr>
          <w:p w14:paraId="54BDAD7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SYS-014</w:t>
            </w:r>
          </w:p>
        </w:tc>
        <w:tc>
          <w:tcPr>
            <w:tcW w:w="519" w:type="dxa"/>
            <w:shd w:val="clear" w:color="auto" w:fill="F2F2F2"/>
          </w:tcPr>
          <w:p w14:paraId="66D4083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SYS-015</w:t>
            </w:r>
          </w:p>
        </w:tc>
      </w:tr>
      <w:tr w14:paraId="2321E6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DAF42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REQ-TEXT-001</w:t>
            </w:r>
          </w:p>
        </w:tc>
        <w:tc>
          <w:tcPr>
            <w:tcW w:w="519" w:type="dxa"/>
          </w:tcPr>
          <w:p w14:paraId="279B4F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D7C41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32D1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2B3A7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323DA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A47DD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0C40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CEE8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4AFE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02788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207D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1DFC4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1AC43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2ECF0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C779BC">
            <w:pPr>
              <w:spacing w:line="500" w:lineRule="exact"/>
              <w:jc w:val="center"/>
            </w:pPr>
          </w:p>
        </w:tc>
      </w:tr>
      <w:tr w14:paraId="36563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AF648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REQ-TEXT-002</w:t>
            </w:r>
          </w:p>
        </w:tc>
        <w:tc>
          <w:tcPr>
            <w:tcW w:w="519" w:type="dxa"/>
          </w:tcPr>
          <w:p w14:paraId="0DAB2D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F4F3EF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EE7AF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D4EC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0F83A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9DE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072F9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E2B9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2FB73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406A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C2A3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CE143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F411F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A43A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7CED11">
            <w:pPr>
              <w:spacing w:line="500" w:lineRule="exact"/>
              <w:jc w:val="center"/>
            </w:pPr>
          </w:p>
        </w:tc>
      </w:tr>
      <w:tr w14:paraId="063B07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6149CE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  <w:tc>
          <w:tcPr>
            <w:tcW w:w="519" w:type="dxa"/>
          </w:tcPr>
          <w:p w14:paraId="7A08B6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E7C50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C8D7CD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5C5DE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65EEE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7E11D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05BB2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7D4E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1E97B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CF0E2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D42B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73AE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011FB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7ED2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3ACC6D">
            <w:pPr>
              <w:spacing w:line="500" w:lineRule="exact"/>
              <w:jc w:val="center"/>
            </w:pPr>
          </w:p>
        </w:tc>
      </w:tr>
      <w:tr w14:paraId="6B58C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C5D2E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REQ-TEXT-004</w:t>
            </w:r>
          </w:p>
        </w:tc>
        <w:tc>
          <w:tcPr>
            <w:tcW w:w="519" w:type="dxa"/>
          </w:tcPr>
          <w:p w14:paraId="476640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6B154E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9C387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6567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8D10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50D7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16AB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DAA7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2AA32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E7C89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C8D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1A1B3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694D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3DEE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7BF851">
            <w:pPr>
              <w:spacing w:line="500" w:lineRule="exact"/>
              <w:jc w:val="center"/>
            </w:pPr>
          </w:p>
        </w:tc>
      </w:tr>
      <w:tr w14:paraId="4CAB4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267B38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REQ-TEXT-005</w:t>
            </w:r>
          </w:p>
        </w:tc>
        <w:tc>
          <w:tcPr>
            <w:tcW w:w="519" w:type="dxa"/>
          </w:tcPr>
          <w:p w14:paraId="098427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60630E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E6A6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98265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ACE59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9E32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2F5E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45CD1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D3B1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B494F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B8786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33A1B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4F6F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6C8D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D3C790">
            <w:pPr>
              <w:spacing w:line="500" w:lineRule="exact"/>
              <w:jc w:val="center"/>
            </w:pPr>
          </w:p>
        </w:tc>
      </w:tr>
      <w:tr w14:paraId="4AA12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ED399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REQ-EXT-001</w:t>
            </w:r>
          </w:p>
        </w:tc>
        <w:tc>
          <w:tcPr>
            <w:tcW w:w="519" w:type="dxa"/>
          </w:tcPr>
          <w:p w14:paraId="06A9097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966D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2D93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72BAF5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F6169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DEE1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B36E9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89073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E124A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82057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F947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C22A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AC633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71D1E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66D1CA">
            <w:pPr>
              <w:spacing w:line="500" w:lineRule="exact"/>
              <w:jc w:val="center"/>
            </w:pPr>
          </w:p>
        </w:tc>
      </w:tr>
      <w:tr w14:paraId="41225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01FFF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REQ-EXT-002</w:t>
            </w:r>
          </w:p>
        </w:tc>
        <w:tc>
          <w:tcPr>
            <w:tcW w:w="519" w:type="dxa"/>
          </w:tcPr>
          <w:p w14:paraId="1136208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B780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BCCAA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B15C6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9F591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0D84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3953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4DBD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62C6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9A62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99F3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8CE91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AFAA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0EF9B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FE826B">
            <w:pPr>
              <w:spacing w:line="500" w:lineRule="exact"/>
              <w:jc w:val="center"/>
            </w:pPr>
          </w:p>
        </w:tc>
      </w:tr>
      <w:tr w14:paraId="3794E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D9D85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REQ-FUS-001</w:t>
            </w:r>
          </w:p>
        </w:tc>
        <w:tc>
          <w:tcPr>
            <w:tcW w:w="519" w:type="dxa"/>
          </w:tcPr>
          <w:p w14:paraId="29001D0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7E2E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E4D4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D7538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2C1DC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6474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77BE5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2078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A662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D657A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2FD5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8F315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316F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8E96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879D58">
            <w:pPr>
              <w:spacing w:line="500" w:lineRule="exact"/>
              <w:jc w:val="center"/>
            </w:pPr>
          </w:p>
        </w:tc>
      </w:tr>
      <w:tr w14:paraId="0DC5B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64C5A4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REQ-FUS-002</w:t>
            </w:r>
          </w:p>
        </w:tc>
        <w:tc>
          <w:tcPr>
            <w:tcW w:w="519" w:type="dxa"/>
          </w:tcPr>
          <w:p w14:paraId="31E9990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E91C2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1042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5EF8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D595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1FA4D7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1579C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4A39A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D9F2D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62446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A451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897D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8A0E1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534B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91DC98">
            <w:pPr>
              <w:spacing w:line="500" w:lineRule="exact"/>
              <w:jc w:val="center"/>
            </w:pPr>
          </w:p>
        </w:tc>
      </w:tr>
      <w:tr w14:paraId="5A1C3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4491C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REQ-FUS-003</w:t>
            </w:r>
          </w:p>
        </w:tc>
        <w:tc>
          <w:tcPr>
            <w:tcW w:w="519" w:type="dxa"/>
          </w:tcPr>
          <w:p w14:paraId="5263E9F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7ABC8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8F13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824E5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B0CA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72A7AC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42519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49B4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DC5D4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FEBD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992B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F7CE7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263D5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6378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2AF0C7">
            <w:pPr>
              <w:spacing w:line="500" w:lineRule="exact"/>
              <w:jc w:val="center"/>
            </w:pPr>
          </w:p>
        </w:tc>
      </w:tr>
      <w:tr w14:paraId="19FE0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11535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REQ-FUS-004</w:t>
            </w:r>
          </w:p>
        </w:tc>
        <w:tc>
          <w:tcPr>
            <w:tcW w:w="519" w:type="dxa"/>
          </w:tcPr>
          <w:p w14:paraId="50D725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45AE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B4A79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B1F5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A8EA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59874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4FC2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03F9F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3AEA4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1D26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CF004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9356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1CCC1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DC0F1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9B82D2">
            <w:pPr>
              <w:spacing w:line="500" w:lineRule="exact"/>
              <w:jc w:val="center"/>
            </w:pPr>
          </w:p>
        </w:tc>
      </w:tr>
      <w:tr w14:paraId="5671B8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4199DC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REQ-ADP-001</w:t>
            </w:r>
          </w:p>
        </w:tc>
        <w:tc>
          <w:tcPr>
            <w:tcW w:w="519" w:type="dxa"/>
          </w:tcPr>
          <w:p w14:paraId="184FFD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932EE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BF46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BF3C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4757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DDFA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F8F6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6243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C35B2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2C8E1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D31AC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54F03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5A36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92017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01BF43">
            <w:pPr>
              <w:spacing w:line="500" w:lineRule="exact"/>
              <w:jc w:val="center"/>
            </w:pPr>
          </w:p>
        </w:tc>
      </w:tr>
      <w:tr w14:paraId="4BD7F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1BEC2D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REQ-ADP-002</w:t>
            </w:r>
          </w:p>
        </w:tc>
        <w:tc>
          <w:tcPr>
            <w:tcW w:w="519" w:type="dxa"/>
          </w:tcPr>
          <w:p w14:paraId="0759066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E911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61B5F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A08A5D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7ED8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64CEF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E6B2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FBAB1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46B1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9C30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2F2B9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56D43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C0A95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3E35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BB0C78">
            <w:pPr>
              <w:spacing w:line="500" w:lineRule="exact"/>
              <w:jc w:val="center"/>
            </w:pPr>
          </w:p>
        </w:tc>
      </w:tr>
      <w:tr w14:paraId="580843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13D51F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REQ-ADP-003</w:t>
            </w:r>
          </w:p>
        </w:tc>
        <w:tc>
          <w:tcPr>
            <w:tcW w:w="519" w:type="dxa"/>
          </w:tcPr>
          <w:p w14:paraId="0125F1F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0886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4F347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475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8AEB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2C64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4201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D04F4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BAA7AB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1E59F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1998C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53A9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789C4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CBC9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103312">
            <w:pPr>
              <w:spacing w:line="500" w:lineRule="exact"/>
              <w:jc w:val="center"/>
            </w:pPr>
          </w:p>
        </w:tc>
      </w:tr>
      <w:tr w14:paraId="1DD8B2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07424E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REQ-ADP-004</w:t>
            </w:r>
          </w:p>
        </w:tc>
        <w:tc>
          <w:tcPr>
            <w:tcW w:w="519" w:type="dxa"/>
          </w:tcPr>
          <w:p w14:paraId="1A7BAD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D921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46353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86E0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A5EBA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0C9F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40EFF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CBD8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67303A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9FFDF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D22F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57DB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626A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EA4A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E9618C">
            <w:pPr>
              <w:spacing w:line="500" w:lineRule="exact"/>
              <w:jc w:val="center"/>
            </w:pPr>
          </w:p>
        </w:tc>
      </w:tr>
      <w:tr w14:paraId="425D2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AF088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REQ-SEC-001</w:t>
            </w:r>
          </w:p>
        </w:tc>
        <w:tc>
          <w:tcPr>
            <w:tcW w:w="519" w:type="dxa"/>
          </w:tcPr>
          <w:p w14:paraId="6308B48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22E1E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466F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88EE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1D934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CE8B4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5F5A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FF673A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ED8C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85948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F369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9660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00A8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1631C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C12ECC">
            <w:pPr>
              <w:spacing w:line="500" w:lineRule="exact"/>
              <w:jc w:val="center"/>
            </w:pPr>
          </w:p>
        </w:tc>
      </w:tr>
      <w:tr w14:paraId="3549E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14A2A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REQ-SEC-002</w:t>
            </w:r>
          </w:p>
        </w:tc>
        <w:tc>
          <w:tcPr>
            <w:tcW w:w="519" w:type="dxa"/>
          </w:tcPr>
          <w:p w14:paraId="35AF588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D8965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4F6A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D0D5A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256E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8B61F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EB00A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8DAE63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A2B3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A9853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2EAE6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67FB3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A263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A00E3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238F3D">
            <w:pPr>
              <w:spacing w:line="500" w:lineRule="exact"/>
              <w:jc w:val="center"/>
            </w:pPr>
          </w:p>
        </w:tc>
      </w:tr>
      <w:tr w14:paraId="5DF60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20ABD8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REQ-SEC-003</w:t>
            </w:r>
          </w:p>
        </w:tc>
        <w:tc>
          <w:tcPr>
            <w:tcW w:w="519" w:type="dxa"/>
          </w:tcPr>
          <w:p w14:paraId="2808A8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AB0D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AC16C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4EF27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2944F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40D9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53EE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82783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BA044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6AD74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D07E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E36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C082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57332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7C0F63">
            <w:pPr>
              <w:spacing w:line="500" w:lineRule="exact"/>
              <w:jc w:val="center"/>
            </w:pPr>
          </w:p>
        </w:tc>
      </w:tr>
      <w:tr w14:paraId="73AB7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B6A89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REQ-SEC-004</w:t>
            </w:r>
          </w:p>
        </w:tc>
        <w:tc>
          <w:tcPr>
            <w:tcW w:w="519" w:type="dxa"/>
          </w:tcPr>
          <w:p w14:paraId="5B5B0E8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6B4D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6ABFC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EA99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C682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04BBD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8DC3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6F102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87DD2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988F5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E349C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08214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02DA1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DC86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847893">
            <w:pPr>
              <w:spacing w:line="500" w:lineRule="exact"/>
              <w:jc w:val="center"/>
            </w:pPr>
          </w:p>
        </w:tc>
      </w:tr>
      <w:tr w14:paraId="50BFF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0052B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REQ-SAF-001</w:t>
            </w:r>
          </w:p>
        </w:tc>
        <w:tc>
          <w:tcPr>
            <w:tcW w:w="519" w:type="dxa"/>
          </w:tcPr>
          <w:p w14:paraId="51D9346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BBC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0A66C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FF5B1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718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798C1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0CAC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92BAF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46D6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EE5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6ACCB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6490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531C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46D2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CC2F99">
            <w:pPr>
              <w:spacing w:line="500" w:lineRule="exact"/>
              <w:jc w:val="center"/>
            </w:pPr>
          </w:p>
        </w:tc>
      </w:tr>
      <w:tr w14:paraId="3C835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D8CAB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REQ-SAF-002</w:t>
            </w:r>
          </w:p>
        </w:tc>
        <w:tc>
          <w:tcPr>
            <w:tcW w:w="519" w:type="dxa"/>
          </w:tcPr>
          <w:p w14:paraId="3413E76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C7F3A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138E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999C8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AA32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D32C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D80F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7D804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2DCE9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E09A9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39DB7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5218D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89EB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86E5A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070D72">
            <w:pPr>
              <w:spacing w:line="500" w:lineRule="exact"/>
              <w:jc w:val="center"/>
            </w:pPr>
          </w:p>
        </w:tc>
      </w:tr>
      <w:tr w14:paraId="69BFE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E036A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REQ-SAF-003</w:t>
            </w:r>
          </w:p>
        </w:tc>
        <w:tc>
          <w:tcPr>
            <w:tcW w:w="519" w:type="dxa"/>
          </w:tcPr>
          <w:p w14:paraId="56F5CCF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59AD5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DD6A7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48E4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9746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DD81F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649EF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3942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EF7A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900FD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72C2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A0D9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E598F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61C7B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E82BD3">
            <w:pPr>
              <w:spacing w:line="500" w:lineRule="exact"/>
              <w:jc w:val="center"/>
            </w:pPr>
          </w:p>
        </w:tc>
      </w:tr>
      <w:tr w14:paraId="6C648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E50BA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REQ-ENV-001</w:t>
            </w:r>
          </w:p>
        </w:tc>
        <w:tc>
          <w:tcPr>
            <w:tcW w:w="519" w:type="dxa"/>
          </w:tcPr>
          <w:p w14:paraId="7EBFCE2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BFE25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A73E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47AA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F76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74886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CC8CE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F8B9F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3CC47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ECAB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99DB6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0173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3C82D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2D62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7100DE">
            <w:pPr>
              <w:spacing w:line="500" w:lineRule="exact"/>
              <w:jc w:val="center"/>
            </w:pPr>
          </w:p>
        </w:tc>
      </w:tr>
      <w:tr w14:paraId="6B472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23742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REQ-ENV-002</w:t>
            </w:r>
          </w:p>
        </w:tc>
        <w:tc>
          <w:tcPr>
            <w:tcW w:w="519" w:type="dxa"/>
          </w:tcPr>
          <w:p w14:paraId="54BB11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ACF51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12C7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8DE2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2F06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B7A6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08EB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2E54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7E60E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B1C3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B4736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64576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1C96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1CC9D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F45DC9">
            <w:pPr>
              <w:spacing w:line="500" w:lineRule="exact"/>
              <w:jc w:val="center"/>
            </w:pPr>
          </w:p>
        </w:tc>
      </w:tr>
      <w:tr w14:paraId="5E124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86071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REQ-ENV-003</w:t>
            </w:r>
          </w:p>
        </w:tc>
        <w:tc>
          <w:tcPr>
            <w:tcW w:w="519" w:type="dxa"/>
          </w:tcPr>
          <w:p w14:paraId="5EDC741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18DA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B4E02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8417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38BB7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65962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F3CD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9363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FA821A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B6A3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126E3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0DA13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165A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CB893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4D11EC">
            <w:pPr>
              <w:spacing w:line="500" w:lineRule="exact"/>
              <w:jc w:val="center"/>
            </w:pPr>
          </w:p>
        </w:tc>
      </w:tr>
      <w:tr w14:paraId="70585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5DE877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REQ-QA-001</w:t>
            </w:r>
          </w:p>
        </w:tc>
        <w:tc>
          <w:tcPr>
            <w:tcW w:w="519" w:type="dxa"/>
          </w:tcPr>
          <w:p w14:paraId="1AC7F8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E8CA3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1466A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5C7A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F3DA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805EA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F9621C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268A5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A0DEE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74A0D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6071A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672B3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4FE2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A2B0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A1A9D7">
            <w:pPr>
              <w:spacing w:line="500" w:lineRule="exact"/>
              <w:jc w:val="center"/>
            </w:pPr>
          </w:p>
        </w:tc>
      </w:tr>
      <w:tr w14:paraId="03BB6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B2323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REQ-QA-002</w:t>
            </w:r>
          </w:p>
        </w:tc>
        <w:tc>
          <w:tcPr>
            <w:tcW w:w="519" w:type="dxa"/>
          </w:tcPr>
          <w:p w14:paraId="2CDC6C1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321F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4570C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FE0A9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76BB9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2117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D900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FDB0A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3594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09FDE7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88919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C5A25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531BC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06D8D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111A5A">
            <w:pPr>
              <w:spacing w:line="500" w:lineRule="exact"/>
              <w:jc w:val="center"/>
            </w:pPr>
          </w:p>
        </w:tc>
      </w:tr>
      <w:tr w14:paraId="05E4D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266D7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REQ-QA-003</w:t>
            </w:r>
          </w:p>
        </w:tc>
        <w:tc>
          <w:tcPr>
            <w:tcW w:w="519" w:type="dxa"/>
          </w:tcPr>
          <w:p w14:paraId="556EE82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D488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5FB13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4A47A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0344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5413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4D26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EEA50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BBEF6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99FD4C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04E1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14F0F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0CEC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44C16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059DD4">
            <w:pPr>
              <w:spacing w:line="500" w:lineRule="exact"/>
              <w:jc w:val="center"/>
            </w:pPr>
          </w:p>
        </w:tc>
      </w:tr>
      <w:tr w14:paraId="5B93B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00F8E6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REQ-QA-004</w:t>
            </w:r>
          </w:p>
        </w:tc>
        <w:tc>
          <w:tcPr>
            <w:tcW w:w="519" w:type="dxa"/>
          </w:tcPr>
          <w:p w14:paraId="1B70C7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98C3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8CD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FD1A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4F6CB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8A36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0FC9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1F0A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3412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E59BB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6E9E59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0C08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E18E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71CEC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083EE5">
            <w:pPr>
              <w:spacing w:line="500" w:lineRule="exact"/>
              <w:jc w:val="center"/>
            </w:pPr>
          </w:p>
        </w:tc>
      </w:tr>
      <w:tr w14:paraId="37865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9E3E32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REQ-QA-005</w:t>
            </w:r>
          </w:p>
        </w:tc>
        <w:tc>
          <w:tcPr>
            <w:tcW w:w="519" w:type="dxa"/>
          </w:tcPr>
          <w:p w14:paraId="0ED53E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6152B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4858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EAB00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CCFFA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15BD6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8604A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25CB1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49263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39C3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8EDBA8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F8C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4AB6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5B6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B05BB3">
            <w:pPr>
              <w:spacing w:line="500" w:lineRule="exact"/>
              <w:jc w:val="center"/>
            </w:pPr>
          </w:p>
        </w:tc>
      </w:tr>
      <w:tr w14:paraId="77038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B21A7B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REQ-QA-006</w:t>
            </w:r>
          </w:p>
        </w:tc>
        <w:tc>
          <w:tcPr>
            <w:tcW w:w="519" w:type="dxa"/>
          </w:tcPr>
          <w:p w14:paraId="1A18ECA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94E80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1F569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5A6C9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3C41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E796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A3B71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5E921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C059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1C1C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13B50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4E88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2BC7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EF161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84302A">
            <w:pPr>
              <w:spacing w:line="500" w:lineRule="exact"/>
              <w:jc w:val="center"/>
            </w:pPr>
          </w:p>
        </w:tc>
      </w:tr>
      <w:tr w14:paraId="16387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A26C5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REQ-QA-007</w:t>
            </w:r>
          </w:p>
        </w:tc>
        <w:tc>
          <w:tcPr>
            <w:tcW w:w="519" w:type="dxa"/>
          </w:tcPr>
          <w:p w14:paraId="57CD085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1588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80F1D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E950E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6184E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C25C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18B0A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CCDC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C407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FBC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2DB516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6B83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AE44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DFD0A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CBD45C">
            <w:pPr>
              <w:spacing w:line="500" w:lineRule="exact"/>
              <w:jc w:val="center"/>
            </w:pPr>
          </w:p>
        </w:tc>
      </w:tr>
      <w:tr w14:paraId="1FD33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8A0DC8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REQ-CON-001</w:t>
            </w:r>
          </w:p>
        </w:tc>
        <w:tc>
          <w:tcPr>
            <w:tcW w:w="519" w:type="dxa"/>
          </w:tcPr>
          <w:p w14:paraId="108F807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E0CDF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A326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4083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50386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5EEF3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DF04D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F49B9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841DE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090FD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9D915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5E291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579FA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05D8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40D495">
            <w:pPr>
              <w:spacing w:line="500" w:lineRule="exact"/>
              <w:jc w:val="center"/>
            </w:pPr>
          </w:p>
        </w:tc>
      </w:tr>
      <w:tr w14:paraId="7BAF7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EAD440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REQ-CON-002</w:t>
            </w:r>
          </w:p>
        </w:tc>
        <w:tc>
          <w:tcPr>
            <w:tcW w:w="519" w:type="dxa"/>
          </w:tcPr>
          <w:p w14:paraId="21703D9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C40D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24679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AFF40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F2AAC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8715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3D59B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770C0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1C2F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2C95E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4A779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D9673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E359E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11061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4268ED">
            <w:pPr>
              <w:spacing w:line="500" w:lineRule="exact"/>
              <w:jc w:val="center"/>
            </w:pPr>
          </w:p>
        </w:tc>
      </w:tr>
      <w:tr w14:paraId="0F33E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A9C11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REQ-CON-003</w:t>
            </w:r>
          </w:p>
        </w:tc>
        <w:tc>
          <w:tcPr>
            <w:tcW w:w="519" w:type="dxa"/>
          </w:tcPr>
          <w:p w14:paraId="155114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B0A1C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B00E6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AC04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7016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D2CC1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ACC8F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0E62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DF8F2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BAE14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6019F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C724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D379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474A8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FDB04F">
            <w:pPr>
              <w:spacing w:line="500" w:lineRule="exact"/>
              <w:jc w:val="center"/>
            </w:pPr>
          </w:p>
        </w:tc>
      </w:tr>
      <w:tr w14:paraId="74500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81F26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REQ-CON-004</w:t>
            </w:r>
          </w:p>
        </w:tc>
        <w:tc>
          <w:tcPr>
            <w:tcW w:w="519" w:type="dxa"/>
          </w:tcPr>
          <w:p w14:paraId="667056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2CD2B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E75E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F207C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70C4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70E1C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DE0D45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62224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B222A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90D4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68B1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11D13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1078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88DC3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E71E3E">
            <w:pPr>
              <w:spacing w:line="500" w:lineRule="exact"/>
              <w:jc w:val="center"/>
            </w:pPr>
          </w:p>
        </w:tc>
      </w:tr>
      <w:tr w14:paraId="29031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11ED68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REQ-CON-005</w:t>
            </w:r>
          </w:p>
        </w:tc>
        <w:tc>
          <w:tcPr>
            <w:tcW w:w="519" w:type="dxa"/>
          </w:tcPr>
          <w:p w14:paraId="0F6DABC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E7AE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8B811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D5029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4AF5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4D104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60A0A7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54DB6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94445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C6D1D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7770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63287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2094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D3B77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B474D1">
            <w:pPr>
              <w:spacing w:line="500" w:lineRule="exact"/>
              <w:jc w:val="center"/>
            </w:pPr>
          </w:p>
        </w:tc>
      </w:tr>
      <w:tr w14:paraId="40892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72D53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REQ-CON-006</w:t>
            </w:r>
          </w:p>
        </w:tc>
        <w:tc>
          <w:tcPr>
            <w:tcW w:w="519" w:type="dxa"/>
          </w:tcPr>
          <w:p w14:paraId="218139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C9F71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F1200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A6BF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8BD0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1BA16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C96A8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0A04C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86197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F1CC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AD38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95CA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4D9B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3AC64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8AD46A">
            <w:pPr>
              <w:spacing w:line="500" w:lineRule="exact"/>
              <w:jc w:val="center"/>
            </w:pPr>
          </w:p>
        </w:tc>
      </w:tr>
      <w:tr w14:paraId="18836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41CD1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REQ-PER-001</w:t>
            </w:r>
          </w:p>
        </w:tc>
        <w:tc>
          <w:tcPr>
            <w:tcW w:w="519" w:type="dxa"/>
          </w:tcPr>
          <w:p w14:paraId="59793C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5585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A2485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7711C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C3B4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95B5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55745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E77F4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E7201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34A2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C48D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38745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53BB6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AE4D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3A417E">
            <w:pPr>
              <w:spacing w:line="500" w:lineRule="exact"/>
              <w:jc w:val="center"/>
            </w:pPr>
          </w:p>
        </w:tc>
      </w:tr>
      <w:tr w14:paraId="09D30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3F332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REQ-PER-002</w:t>
            </w:r>
          </w:p>
        </w:tc>
        <w:tc>
          <w:tcPr>
            <w:tcW w:w="519" w:type="dxa"/>
          </w:tcPr>
          <w:p w14:paraId="2D41CF7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2F956B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AD2F6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483D4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B329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8F1D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1B15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CA39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6D13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F62B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D73F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18E7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5522C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8A54F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DEFD6A">
            <w:pPr>
              <w:spacing w:line="500" w:lineRule="exact"/>
              <w:jc w:val="center"/>
            </w:pPr>
          </w:p>
        </w:tc>
      </w:tr>
      <w:tr w14:paraId="1097C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50E5C6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REQ-PER-003</w:t>
            </w:r>
          </w:p>
        </w:tc>
        <w:tc>
          <w:tcPr>
            <w:tcW w:w="519" w:type="dxa"/>
          </w:tcPr>
          <w:p w14:paraId="6272429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5CB9A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D16E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66C54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EC91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2950F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499CB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894F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FAB2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89A2E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B579F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912D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E9234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335C6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740844">
            <w:pPr>
              <w:spacing w:line="500" w:lineRule="exact"/>
              <w:jc w:val="center"/>
            </w:pPr>
          </w:p>
        </w:tc>
      </w:tr>
      <w:tr w14:paraId="77F07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E180A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REQ-SUP-001</w:t>
            </w:r>
          </w:p>
        </w:tc>
        <w:tc>
          <w:tcPr>
            <w:tcW w:w="519" w:type="dxa"/>
          </w:tcPr>
          <w:p w14:paraId="1219E4E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64CF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DC08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9440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4A97A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2F19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AC1E9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9553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4EF880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91994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2036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15D4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D3576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E7192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819E9D">
            <w:pPr>
              <w:spacing w:line="500" w:lineRule="exact"/>
              <w:jc w:val="center"/>
            </w:pPr>
          </w:p>
        </w:tc>
      </w:tr>
      <w:tr w14:paraId="479CD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6B6468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REQ-SUP-002</w:t>
            </w:r>
          </w:p>
        </w:tc>
        <w:tc>
          <w:tcPr>
            <w:tcW w:w="519" w:type="dxa"/>
          </w:tcPr>
          <w:p w14:paraId="6DC1FE1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A049B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41740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A459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38972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978B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8C9C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8B91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B2551D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D56C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7854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9C06A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ADF94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23771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832D88">
            <w:pPr>
              <w:spacing w:line="500" w:lineRule="exact"/>
              <w:jc w:val="center"/>
            </w:pPr>
          </w:p>
        </w:tc>
      </w:tr>
      <w:tr w14:paraId="5A32B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D1313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REQ-SUP-003</w:t>
            </w:r>
          </w:p>
        </w:tc>
        <w:tc>
          <w:tcPr>
            <w:tcW w:w="519" w:type="dxa"/>
          </w:tcPr>
          <w:p w14:paraId="6323D2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99EA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65F6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0D1C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F2E32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ED14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582F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35081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2E93A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F4B9CE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18587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9621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8F98A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F6D7F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8FA6BD">
            <w:pPr>
              <w:spacing w:line="500" w:lineRule="exact"/>
              <w:jc w:val="center"/>
            </w:pPr>
          </w:p>
        </w:tc>
      </w:tr>
      <w:tr w14:paraId="7BD83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27ED3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REQ-PKG-001</w:t>
            </w:r>
          </w:p>
        </w:tc>
        <w:tc>
          <w:tcPr>
            <w:tcW w:w="519" w:type="dxa"/>
          </w:tcPr>
          <w:p w14:paraId="17FF7C0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F743D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4EEC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C20D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8D4D6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15887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38765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71C2E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3C57B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F1A7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96267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7A3B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4197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A1E0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E415F1">
            <w:pPr>
              <w:spacing w:line="500" w:lineRule="exact"/>
              <w:jc w:val="center"/>
            </w:pPr>
          </w:p>
        </w:tc>
      </w:tr>
      <w:tr w14:paraId="20078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25AC6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REQ-PKG-002</w:t>
            </w:r>
          </w:p>
        </w:tc>
        <w:tc>
          <w:tcPr>
            <w:tcW w:w="519" w:type="dxa"/>
          </w:tcPr>
          <w:p w14:paraId="0FE2B8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5885F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870C9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30B04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AB500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2302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091AF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C2798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A5086F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F030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19E3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B976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51B50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1829A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E88763">
            <w:pPr>
              <w:spacing w:line="500" w:lineRule="exact"/>
              <w:jc w:val="center"/>
            </w:pPr>
          </w:p>
        </w:tc>
      </w:tr>
      <w:tr w14:paraId="3677B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E334E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REQ-PKG-003</w:t>
            </w:r>
          </w:p>
        </w:tc>
        <w:tc>
          <w:tcPr>
            <w:tcW w:w="519" w:type="dxa"/>
          </w:tcPr>
          <w:p w14:paraId="55C19DD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F820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9CE54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7CF4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1DF2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4587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02F37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C040B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8A18D6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CF90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4010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7DAE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8FE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0CC9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07C65C">
            <w:pPr>
              <w:spacing w:line="500" w:lineRule="exact"/>
              <w:jc w:val="center"/>
            </w:pPr>
          </w:p>
        </w:tc>
      </w:tr>
      <w:tr w14:paraId="234DC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36F136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REQ-OTH-001</w:t>
            </w:r>
          </w:p>
        </w:tc>
        <w:tc>
          <w:tcPr>
            <w:tcW w:w="519" w:type="dxa"/>
          </w:tcPr>
          <w:p w14:paraId="41F3EB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F7F7EA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082D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9E42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20E0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B75EB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88AFE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3BD3D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4C05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6903E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BBC11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3DF8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4BFF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0471A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D9410C">
            <w:pPr>
              <w:spacing w:line="500" w:lineRule="exact"/>
              <w:jc w:val="center"/>
            </w:pPr>
          </w:p>
        </w:tc>
      </w:tr>
      <w:tr w14:paraId="6EAA6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2F187B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REQ-OTH-002</w:t>
            </w:r>
          </w:p>
        </w:tc>
        <w:tc>
          <w:tcPr>
            <w:tcW w:w="519" w:type="dxa"/>
          </w:tcPr>
          <w:p w14:paraId="4CE3BF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2E42E0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06E4B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7F79D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4A5C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2C063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76779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5075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2588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CA8A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0092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680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72727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53A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41C819">
            <w:pPr>
              <w:spacing w:line="500" w:lineRule="exact"/>
              <w:jc w:val="center"/>
            </w:pPr>
          </w:p>
        </w:tc>
      </w:tr>
      <w:tr w14:paraId="40D57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A5131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REQ-OTH-003</w:t>
            </w:r>
          </w:p>
        </w:tc>
        <w:tc>
          <w:tcPr>
            <w:tcW w:w="519" w:type="dxa"/>
          </w:tcPr>
          <w:p w14:paraId="377465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9F15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4451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BFD72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63E4C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1670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DEE9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4C3A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9FEA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0C7A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662B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AA708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6B68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7CEC1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73C6B6">
            <w:pPr>
              <w:spacing w:line="500" w:lineRule="exact"/>
              <w:jc w:val="center"/>
            </w:pPr>
          </w:p>
        </w:tc>
      </w:tr>
      <w:tr w14:paraId="4D672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85D95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REQ-STAT-001</w:t>
            </w:r>
          </w:p>
        </w:tc>
        <w:tc>
          <w:tcPr>
            <w:tcW w:w="519" w:type="dxa"/>
          </w:tcPr>
          <w:p w14:paraId="4631E0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3B16C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D2FA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CCCED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59AA8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FC07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F50E7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D6A3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8BEB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5A441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7D24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37675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F0FE9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4728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D12AD9">
            <w:pPr>
              <w:spacing w:line="500" w:lineRule="exact"/>
              <w:jc w:val="center"/>
            </w:pPr>
          </w:p>
        </w:tc>
      </w:tr>
      <w:tr w14:paraId="50C4E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F2B1C4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REQ-STAT-002</w:t>
            </w:r>
          </w:p>
        </w:tc>
        <w:tc>
          <w:tcPr>
            <w:tcW w:w="519" w:type="dxa"/>
          </w:tcPr>
          <w:p w14:paraId="62FC4D1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BA3A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FA21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3091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B610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12884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EB2C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A7C5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DFBC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0F8E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58B3A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39BA1C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AD72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72E0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49D5A0">
            <w:pPr>
              <w:spacing w:line="500" w:lineRule="exact"/>
              <w:jc w:val="center"/>
            </w:pPr>
          </w:p>
        </w:tc>
      </w:tr>
      <w:tr w14:paraId="21E30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E8AEE7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REQ-STAT-003</w:t>
            </w:r>
          </w:p>
        </w:tc>
        <w:tc>
          <w:tcPr>
            <w:tcW w:w="519" w:type="dxa"/>
          </w:tcPr>
          <w:p w14:paraId="2F0417A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3F0F1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6915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DBB7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F9FA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E7CEB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99C9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79E03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73EAC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6031A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A2BB2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F1DED7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4BA2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72C3B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9A0AE3">
            <w:pPr>
              <w:spacing w:line="500" w:lineRule="exact"/>
              <w:jc w:val="center"/>
            </w:pPr>
          </w:p>
        </w:tc>
      </w:tr>
      <w:tr w14:paraId="3A8CE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5D7AD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REQ-STAT-004</w:t>
            </w:r>
          </w:p>
        </w:tc>
        <w:tc>
          <w:tcPr>
            <w:tcW w:w="519" w:type="dxa"/>
          </w:tcPr>
          <w:p w14:paraId="55CB4E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12A24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ADAA4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8CE7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3F12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5DA9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FBE62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A85E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6B8C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CB58F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8A802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574FE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793C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599F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56CC95">
            <w:pPr>
              <w:spacing w:line="500" w:lineRule="exact"/>
              <w:jc w:val="center"/>
            </w:pPr>
          </w:p>
        </w:tc>
      </w:tr>
      <w:tr w14:paraId="701966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CC9870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REQ-STAT-005</w:t>
            </w:r>
          </w:p>
        </w:tc>
        <w:tc>
          <w:tcPr>
            <w:tcW w:w="519" w:type="dxa"/>
          </w:tcPr>
          <w:p w14:paraId="5FE321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DAD2F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8E5C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035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66D5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E8396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A44F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AF25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DD4A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D591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E4D24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5E2B04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B69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E132E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069015">
            <w:pPr>
              <w:spacing w:line="500" w:lineRule="exact"/>
              <w:jc w:val="center"/>
            </w:pPr>
          </w:p>
        </w:tc>
      </w:tr>
      <w:tr w14:paraId="745BF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3B76E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REQ-STAT-006</w:t>
            </w:r>
          </w:p>
        </w:tc>
        <w:tc>
          <w:tcPr>
            <w:tcW w:w="519" w:type="dxa"/>
          </w:tcPr>
          <w:p w14:paraId="1468606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3A21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5D48F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6828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82697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FA5C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7095C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AA0EE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25E18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31AD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6634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FB893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B725A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711E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45A866">
            <w:pPr>
              <w:spacing w:line="500" w:lineRule="exact"/>
              <w:jc w:val="center"/>
            </w:pPr>
          </w:p>
        </w:tc>
      </w:tr>
      <w:tr w14:paraId="39C011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40BFCF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REQ-STAT-007</w:t>
            </w:r>
          </w:p>
        </w:tc>
        <w:tc>
          <w:tcPr>
            <w:tcW w:w="519" w:type="dxa"/>
          </w:tcPr>
          <w:p w14:paraId="3B2178F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915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B462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8935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C6EAF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C2AD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2B05D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FF029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8535B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40422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A767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A90174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BC08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33924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68C224">
            <w:pPr>
              <w:spacing w:line="500" w:lineRule="exact"/>
              <w:jc w:val="center"/>
            </w:pPr>
          </w:p>
        </w:tc>
      </w:tr>
      <w:tr w14:paraId="3C371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DE59E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REQ-STAT-008</w:t>
            </w:r>
          </w:p>
        </w:tc>
        <w:tc>
          <w:tcPr>
            <w:tcW w:w="519" w:type="dxa"/>
          </w:tcPr>
          <w:p w14:paraId="4F1374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53BC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C91F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A5D7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621D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C5F6A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B0398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CEA18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5813D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598D9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5C6BB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57C0A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B5933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76FD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7E7CD7">
            <w:pPr>
              <w:spacing w:line="500" w:lineRule="exact"/>
              <w:jc w:val="center"/>
            </w:pPr>
          </w:p>
        </w:tc>
      </w:tr>
      <w:tr w14:paraId="6797F7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F77462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REQ-INTEL-001</w:t>
            </w:r>
          </w:p>
        </w:tc>
        <w:tc>
          <w:tcPr>
            <w:tcW w:w="519" w:type="dxa"/>
          </w:tcPr>
          <w:p w14:paraId="48062A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206A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5C4D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5A146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F72B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7092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7FD1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14B9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F303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BB0E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E547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96194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D41177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25C39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54863E">
            <w:pPr>
              <w:spacing w:line="500" w:lineRule="exact"/>
              <w:jc w:val="center"/>
            </w:pPr>
          </w:p>
        </w:tc>
      </w:tr>
      <w:tr w14:paraId="3F8D1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3FE8C0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REQ-INTEL-002</w:t>
            </w:r>
          </w:p>
        </w:tc>
        <w:tc>
          <w:tcPr>
            <w:tcW w:w="519" w:type="dxa"/>
          </w:tcPr>
          <w:p w14:paraId="11EB85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314F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A7736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7214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30712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07A8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E6783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B875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595C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A0BFB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6C402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FCE2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201A3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8214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B906EF">
            <w:pPr>
              <w:spacing w:line="500" w:lineRule="exact"/>
              <w:jc w:val="center"/>
            </w:pPr>
          </w:p>
        </w:tc>
      </w:tr>
      <w:tr w14:paraId="786C2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28C9AB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REQ-INTEL-003</w:t>
            </w:r>
          </w:p>
        </w:tc>
        <w:tc>
          <w:tcPr>
            <w:tcW w:w="519" w:type="dxa"/>
          </w:tcPr>
          <w:p w14:paraId="45EBC2B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99AA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6705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BCEE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879EC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F347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D9DC2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9744F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0AEBC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E6D13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328F3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FA780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AA1CBF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224A1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06D53D">
            <w:pPr>
              <w:spacing w:line="500" w:lineRule="exact"/>
              <w:jc w:val="center"/>
            </w:pPr>
          </w:p>
        </w:tc>
      </w:tr>
      <w:tr w14:paraId="57B21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BC5116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REQ-INTEL-004</w:t>
            </w:r>
          </w:p>
        </w:tc>
        <w:tc>
          <w:tcPr>
            <w:tcW w:w="519" w:type="dxa"/>
          </w:tcPr>
          <w:p w14:paraId="4F04AE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0E110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E3FD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1C74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7DE2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33D71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422D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A5D3D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4AC2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5B2E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B14EA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B336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7600B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C3B79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388CB5">
            <w:pPr>
              <w:spacing w:line="500" w:lineRule="exact"/>
              <w:jc w:val="center"/>
            </w:pPr>
          </w:p>
        </w:tc>
      </w:tr>
      <w:tr w14:paraId="17473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2BBD0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REQ-INTEL-005</w:t>
            </w:r>
          </w:p>
        </w:tc>
        <w:tc>
          <w:tcPr>
            <w:tcW w:w="519" w:type="dxa"/>
          </w:tcPr>
          <w:p w14:paraId="0E5B85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B344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F2A4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85AF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B4C0A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2753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4BC3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6E69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1DB11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BCFE9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8D8F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9058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9ADBF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C619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B4B9B4">
            <w:pPr>
              <w:spacing w:line="500" w:lineRule="exact"/>
              <w:jc w:val="center"/>
            </w:pPr>
          </w:p>
        </w:tc>
      </w:tr>
      <w:tr w14:paraId="50E6C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366E6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REQ-INTEL-006</w:t>
            </w:r>
          </w:p>
        </w:tc>
        <w:tc>
          <w:tcPr>
            <w:tcW w:w="519" w:type="dxa"/>
          </w:tcPr>
          <w:p w14:paraId="1C276AE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3F93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4DF1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82CA3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B844A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67E38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0025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0D0F9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211D7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4EBCA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B341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CDFD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36376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1A9B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2B1F53">
            <w:pPr>
              <w:spacing w:line="500" w:lineRule="exact"/>
              <w:jc w:val="center"/>
            </w:pPr>
          </w:p>
        </w:tc>
      </w:tr>
      <w:tr w14:paraId="5C866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BE48D3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REQ-INTEL-007</w:t>
            </w:r>
          </w:p>
        </w:tc>
        <w:tc>
          <w:tcPr>
            <w:tcW w:w="519" w:type="dxa"/>
          </w:tcPr>
          <w:p w14:paraId="632104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43ECB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F9981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952E7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F76C5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4DFF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72B3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E908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5398D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EE3D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AE3FB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C54E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DE511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8ADB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246AA9">
            <w:pPr>
              <w:spacing w:line="500" w:lineRule="exact"/>
              <w:jc w:val="center"/>
            </w:pPr>
          </w:p>
        </w:tc>
      </w:tr>
      <w:tr w14:paraId="37C2DB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60FF94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REQ-INTEL-008</w:t>
            </w:r>
          </w:p>
        </w:tc>
        <w:tc>
          <w:tcPr>
            <w:tcW w:w="519" w:type="dxa"/>
          </w:tcPr>
          <w:p w14:paraId="3421494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8CF66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769F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79C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E665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00AE0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E9904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A051C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4530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D4D1B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A6EA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3AD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D58833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67A09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0D858">
            <w:pPr>
              <w:spacing w:line="500" w:lineRule="exact"/>
              <w:jc w:val="center"/>
            </w:pPr>
          </w:p>
        </w:tc>
      </w:tr>
      <w:tr w14:paraId="4D2BB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0F53C3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REQ-TRACK-001</w:t>
            </w:r>
          </w:p>
        </w:tc>
        <w:tc>
          <w:tcPr>
            <w:tcW w:w="519" w:type="dxa"/>
          </w:tcPr>
          <w:p w14:paraId="68337AB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88288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96E4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7C57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E711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6627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C1F6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6BA9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B197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BCA0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01F4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BDA60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C9DD7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7B90C4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723F05">
            <w:pPr>
              <w:spacing w:line="500" w:lineRule="exact"/>
              <w:jc w:val="center"/>
            </w:pPr>
          </w:p>
        </w:tc>
      </w:tr>
      <w:tr w14:paraId="479F65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CA596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REQ-TRACK-002</w:t>
            </w:r>
          </w:p>
        </w:tc>
        <w:tc>
          <w:tcPr>
            <w:tcW w:w="519" w:type="dxa"/>
          </w:tcPr>
          <w:p w14:paraId="1E2C561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8E28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A3D48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45971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A934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FA35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697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CA3B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BBD7B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78A5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AD55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0E38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77B1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759C7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64EDBE">
            <w:pPr>
              <w:spacing w:line="500" w:lineRule="exact"/>
              <w:jc w:val="center"/>
            </w:pPr>
          </w:p>
        </w:tc>
      </w:tr>
      <w:tr w14:paraId="4A345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3E881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REQ-TRACK-003</w:t>
            </w:r>
          </w:p>
        </w:tc>
        <w:tc>
          <w:tcPr>
            <w:tcW w:w="519" w:type="dxa"/>
          </w:tcPr>
          <w:p w14:paraId="56119F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3D67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F1F2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9C04F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99BF2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B68F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4053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54B0A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D737A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642A7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50A65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58EC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7871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FABE5E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C44737">
            <w:pPr>
              <w:spacing w:line="500" w:lineRule="exact"/>
              <w:jc w:val="center"/>
            </w:pPr>
          </w:p>
        </w:tc>
      </w:tr>
      <w:tr w14:paraId="56E5D9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E0E8C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REQ-TRACK-004</w:t>
            </w:r>
          </w:p>
        </w:tc>
        <w:tc>
          <w:tcPr>
            <w:tcW w:w="519" w:type="dxa"/>
          </w:tcPr>
          <w:p w14:paraId="2B4A39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CF8E1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8613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EE49E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5E13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B3B6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57D94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AD4E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C6AD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B56EC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B059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80CB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2583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C9F95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B749B1">
            <w:pPr>
              <w:spacing w:line="500" w:lineRule="exact"/>
              <w:jc w:val="center"/>
            </w:pPr>
          </w:p>
        </w:tc>
      </w:tr>
      <w:tr w14:paraId="49F91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CA3009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REQ-TRACK-005</w:t>
            </w:r>
          </w:p>
        </w:tc>
        <w:tc>
          <w:tcPr>
            <w:tcW w:w="519" w:type="dxa"/>
          </w:tcPr>
          <w:p w14:paraId="7B3147F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90BD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6A13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9759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F868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78C9C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1C54B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4BE2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F225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CF8FF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DFE14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A600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0531D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989D6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204612">
            <w:pPr>
              <w:spacing w:line="500" w:lineRule="exact"/>
              <w:jc w:val="center"/>
            </w:pPr>
          </w:p>
        </w:tc>
      </w:tr>
      <w:tr w14:paraId="2477D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80FBA2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REQ-TRACK-006</w:t>
            </w:r>
          </w:p>
        </w:tc>
        <w:tc>
          <w:tcPr>
            <w:tcW w:w="519" w:type="dxa"/>
          </w:tcPr>
          <w:p w14:paraId="5151A7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DFDA6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48AC6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3CC4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5EF93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EE45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015A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7D3FC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D606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B7F0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3F7D2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C51F9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F085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062E04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840FB5">
            <w:pPr>
              <w:spacing w:line="500" w:lineRule="exact"/>
              <w:jc w:val="center"/>
            </w:pPr>
          </w:p>
        </w:tc>
      </w:tr>
      <w:tr w14:paraId="0D2BD8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6E067F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REQ-TRACK-007</w:t>
            </w:r>
          </w:p>
        </w:tc>
        <w:tc>
          <w:tcPr>
            <w:tcW w:w="519" w:type="dxa"/>
          </w:tcPr>
          <w:p w14:paraId="4C5F64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1D9FB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7FD5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4D951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BCF0B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8AB52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0522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725C7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494C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649E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54FF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6ADD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66BE0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3BFD1F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83222A">
            <w:pPr>
              <w:spacing w:line="500" w:lineRule="exact"/>
              <w:jc w:val="center"/>
            </w:pPr>
          </w:p>
        </w:tc>
      </w:tr>
      <w:tr w14:paraId="3ECE8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E7DDF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REQ-TRACK-008</w:t>
            </w:r>
          </w:p>
        </w:tc>
        <w:tc>
          <w:tcPr>
            <w:tcW w:w="519" w:type="dxa"/>
          </w:tcPr>
          <w:p w14:paraId="35E7B07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855D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2DD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F48A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6265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09E1F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D49A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9974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1378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5B358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D4071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A542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91C9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3C0A5B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9DFC25">
            <w:pPr>
              <w:spacing w:line="500" w:lineRule="exact"/>
              <w:jc w:val="center"/>
            </w:pPr>
          </w:p>
        </w:tc>
      </w:tr>
      <w:tr w14:paraId="61784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72C181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REQ-TRACK-009</w:t>
            </w:r>
          </w:p>
        </w:tc>
        <w:tc>
          <w:tcPr>
            <w:tcW w:w="519" w:type="dxa"/>
          </w:tcPr>
          <w:p w14:paraId="7BF3FD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C5A4E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907F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7334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8890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B097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4F46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96831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D4F5B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222FC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5FF01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04470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C89F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6177D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F306BD">
            <w:pPr>
              <w:spacing w:line="500" w:lineRule="exact"/>
              <w:jc w:val="center"/>
            </w:pPr>
          </w:p>
        </w:tc>
      </w:tr>
      <w:tr w14:paraId="13032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85332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REQ-TRACK-010</w:t>
            </w:r>
          </w:p>
        </w:tc>
        <w:tc>
          <w:tcPr>
            <w:tcW w:w="519" w:type="dxa"/>
          </w:tcPr>
          <w:p w14:paraId="2793575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7682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6E0FE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BE5D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65B8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DD6C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B5942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5D05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64BE9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CDF6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DE9CC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9424B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ED112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F5CEA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B2683C">
            <w:pPr>
              <w:spacing w:line="500" w:lineRule="exact"/>
              <w:jc w:val="center"/>
            </w:pPr>
          </w:p>
        </w:tc>
      </w:tr>
      <w:tr w14:paraId="253BF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C0A0E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REQ-TRACK-011</w:t>
            </w:r>
          </w:p>
        </w:tc>
        <w:tc>
          <w:tcPr>
            <w:tcW w:w="519" w:type="dxa"/>
          </w:tcPr>
          <w:p w14:paraId="4F9568C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4A9D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F1B05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06F76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A21B4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E181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4770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770C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1FB99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C59A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786D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EA4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42060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685C2E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F746FF">
            <w:pPr>
              <w:spacing w:line="500" w:lineRule="exact"/>
              <w:jc w:val="center"/>
            </w:pPr>
          </w:p>
        </w:tc>
      </w:tr>
      <w:tr w14:paraId="53138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F66F7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REQ-TRACK-012</w:t>
            </w:r>
          </w:p>
        </w:tc>
        <w:tc>
          <w:tcPr>
            <w:tcW w:w="519" w:type="dxa"/>
          </w:tcPr>
          <w:p w14:paraId="63F0C3C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A637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A07D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5FB9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2F38B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5939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40F1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01DE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98E6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CEB1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17CCF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1E24C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3A0D2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C7CF2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51DC11">
            <w:pPr>
              <w:spacing w:line="500" w:lineRule="exact"/>
              <w:jc w:val="center"/>
            </w:pPr>
          </w:p>
        </w:tc>
      </w:tr>
      <w:tr w14:paraId="64DE0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D1420E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REQ-TRACK-013</w:t>
            </w:r>
          </w:p>
        </w:tc>
        <w:tc>
          <w:tcPr>
            <w:tcW w:w="519" w:type="dxa"/>
          </w:tcPr>
          <w:p w14:paraId="56761D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03CF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2073B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D25D3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34792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D42E0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30BEB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E1AE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0420E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E4BF3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EA1CD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A9195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BA56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137B0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AD6947">
            <w:pPr>
              <w:spacing w:line="500" w:lineRule="exact"/>
              <w:jc w:val="center"/>
            </w:pPr>
          </w:p>
        </w:tc>
      </w:tr>
      <w:tr w14:paraId="65FF9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5006DF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REQ-ALERT-001</w:t>
            </w:r>
          </w:p>
        </w:tc>
        <w:tc>
          <w:tcPr>
            <w:tcW w:w="519" w:type="dxa"/>
          </w:tcPr>
          <w:p w14:paraId="76C987B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BC43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A2BB1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8F466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1E594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C7CA7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50A0A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AC31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50589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A3BF5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D8C95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F9C1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D1F6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1AA5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51BB0C2">
            <w:pPr>
              <w:spacing w:line="500" w:lineRule="exact"/>
              <w:jc w:val="center"/>
            </w:pPr>
          </w:p>
        </w:tc>
      </w:tr>
      <w:tr w14:paraId="4FC940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D98C02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REQ-ALERT-002</w:t>
            </w:r>
          </w:p>
        </w:tc>
        <w:tc>
          <w:tcPr>
            <w:tcW w:w="519" w:type="dxa"/>
          </w:tcPr>
          <w:p w14:paraId="634FA8D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2C0E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17071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714B9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A2C46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D0E8C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C99FF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97EB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E4D1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600D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7A71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5B3A7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32C59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25E07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2CC567A">
            <w:pPr>
              <w:spacing w:line="500" w:lineRule="exact"/>
              <w:jc w:val="center"/>
            </w:pPr>
          </w:p>
        </w:tc>
      </w:tr>
      <w:tr w14:paraId="567FB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387AD8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REQ-ALERT-003</w:t>
            </w:r>
          </w:p>
        </w:tc>
        <w:tc>
          <w:tcPr>
            <w:tcW w:w="519" w:type="dxa"/>
          </w:tcPr>
          <w:p w14:paraId="75B4E97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773B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0E075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424A6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B077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5C74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A36F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4126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61D0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119F0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F75C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3366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0D0C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68C36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56DEC01">
            <w:pPr>
              <w:spacing w:line="500" w:lineRule="exact"/>
              <w:jc w:val="center"/>
            </w:pPr>
          </w:p>
        </w:tc>
      </w:tr>
      <w:tr w14:paraId="21E78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E9B22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REQ-ALERT-004</w:t>
            </w:r>
          </w:p>
        </w:tc>
        <w:tc>
          <w:tcPr>
            <w:tcW w:w="519" w:type="dxa"/>
          </w:tcPr>
          <w:p w14:paraId="66A0EA3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638F6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F4883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73D7F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8DDB8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2284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83F6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5121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A82D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3D95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518F5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AF8E9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4C68C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B466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6CA4413">
            <w:pPr>
              <w:spacing w:line="500" w:lineRule="exact"/>
              <w:jc w:val="center"/>
            </w:pPr>
          </w:p>
        </w:tc>
      </w:tr>
      <w:tr w14:paraId="296351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244319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REQ-ALERT-005</w:t>
            </w:r>
          </w:p>
        </w:tc>
        <w:tc>
          <w:tcPr>
            <w:tcW w:w="519" w:type="dxa"/>
          </w:tcPr>
          <w:p w14:paraId="2A0C00F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4656C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75B6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654F8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31D0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C6168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B335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685B8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4BB52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22F0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CD015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0AB4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32306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7FCB1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4475EEE">
            <w:pPr>
              <w:spacing w:line="500" w:lineRule="exact"/>
              <w:jc w:val="center"/>
            </w:pPr>
          </w:p>
        </w:tc>
      </w:tr>
      <w:tr w14:paraId="4109CB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EBEBD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REQ-ALERT-006</w:t>
            </w:r>
          </w:p>
        </w:tc>
        <w:tc>
          <w:tcPr>
            <w:tcW w:w="519" w:type="dxa"/>
          </w:tcPr>
          <w:p w14:paraId="6278DCD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0FB5D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A96E3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68BE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E755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4349A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F8EE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38F2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DE8B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E0FE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A4B57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CDEB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A5C9C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A592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3931D47">
            <w:pPr>
              <w:spacing w:line="500" w:lineRule="exact"/>
              <w:jc w:val="center"/>
            </w:pPr>
          </w:p>
        </w:tc>
      </w:tr>
      <w:tr w14:paraId="5539CE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24E71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REQ-ALERT-007</w:t>
            </w:r>
          </w:p>
        </w:tc>
        <w:tc>
          <w:tcPr>
            <w:tcW w:w="519" w:type="dxa"/>
          </w:tcPr>
          <w:p w14:paraId="13926FE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E873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3DD71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2248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65763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4FF0B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5D71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56856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32925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269F9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ED0CF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C1523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C576C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EC3BD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0E990E7">
            <w:pPr>
              <w:spacing w:line="500" w:lineRule="exact"/>
              <w:jc w:val="center"/>
            </w:pPr>
          </w:p>
        </w:tc>
      </w:tr>
      <w:tr w14:paraId="2772F2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3556B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REQ-ALERT-008</w:t>
            </w:r>
          </w:p>
        </w:tc>
        <w:tc>
          <w:tcPr>
            <w:tcW w:w="519" w:type="dxa"/>
          </w:tcPr>
          <w:p w14:paraId="1A85173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5B3D3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501E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7453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A4D61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25D8D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EDF6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55D97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4D6B8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0998D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6002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7B76E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626C2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AAA8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577DE95">
            <w:pPr>
              <w:spacing w:line="500" w:lineRule="exact"/>
              <w:jc w:val="center"/>
            </w:pPr>
          </w:p>
        </w:tc>
      </w:tr>
      <w:tr w14:paraId="3DE01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E69E3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REQ-ALERT-009</w:t>
            </w:r>
          </w:p>
        </w:tc>
        <w:tc>
          <w:tcPr>
            <w:tcW w:w="519" w:type="dxa"/>
          </w:tcPr>
          <w:p w14:paraId="4B9283E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9D1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9F7C9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9D883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2C2A6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E9BC3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78D0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FBDB0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D40C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8985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4FFA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9CF39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D25A1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A5EB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A965746">
            <w:pPr>
              <w:spacing w:line="500" w:lineRule="exact"/>
              <w:jc w:val="center"/>
            </w:pPr>
          </w:p>
        </w:tc>
      </w:tr>
      <w:tr w14:paraId="0D4F6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9075C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REQ-ALERT-010</w:t>
            </w:r>
          </w:p>
        </w:tc>
        <w:tc>
          <w:tcPr>
            <w:tcW w:w="519" w:type="dxa"/>
          </w:tcPr>
          <w:p w14:paraId="517BD8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38491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2DC3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8B2C3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3C5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85F3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69635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9C5D8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CDD4A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52DF5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AEBE6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E013E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B82E4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2C54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5399A3A">
            <w:pPr>
              <w:spacing w:line="500" w:lineRule="exact"/>
              <w:jc w:val="center"/>
            </w:pPr>
          </w:p>
        </w:tc>
      </w:tr>
      <w:tr w14:paraId="5DFC7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CB5AB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REQ-RECON-001</w:t>
            </w:r>
          </w:p>
        </w:tc>
        <w:tc>
          <w:tcPr>
            <w:tcW w:w="519" w:type="dxa"/>
          </w:tcPr>
          <w:p w14:paraId="1724F86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29808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A761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CA0B2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97F18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F060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EC25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F8D4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A5B4D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03D6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225CC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A6F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C1269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8A19A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C0D5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30ABC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07FAE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REQ-RECON-002</w:t>
            </w:r>
          </w:p>
        </w:tc>
        <w:tc>
          <w:tcPr>
            <w:tcW w:w="519" w:type="dxa"/>
          </w:tcPr>
          <w:p w14:paraId="6BDCBE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CE20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F59DB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96A42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C37A4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573B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3710E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74C6B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D87F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60E0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EA2AC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326D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58497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8709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4DAD6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67F93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0ABE11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REQ-RECON-003</w:t>
            </w:r>
          </w:p>
        </w:tc>
        <w:tc>
          <w:tcPr>
            <w:tcW w:w="519" w:type="dxa"/>
          </w:tcPr>
          <w:p w14:paraId="5B719DA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5B24C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E8F62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6CEAA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36AD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8CC41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64EAA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69E0B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C0B69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32AE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911E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676D0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3343D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354AD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46EAE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21A6DB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04C260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REQ-RECON-004</w:t>
            </w:r>
          </w:p>
        </w:tc>
        <w:tc>
          <w:tcPr>
            <w:tcW w:w="519" w:type="dxa"/>
          </w:tcPr>
          <w:p w14:paraId="78C2729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2E4A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2DA60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37D3E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8B2C6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CE73D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47D5A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E40C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24D7C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5548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707AB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E734E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EEE3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C2AA8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5C86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4A45D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E05231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REQ-RECON-005</w:t>
            </w:r>
          </w:p>
        </w:tc>
        <w:tc>
          <w:tcPr>
            <w:tcW w:w="519" w:type="dxa"/>
          </w:tcPr>
          <w:p w14:paraId="275321F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2C14F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DA8F8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C85A0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6C3FB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701A3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3CF8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FEE0A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7ABAB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0FF4F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247F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57A5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51D8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9A829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AB12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0AF97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045A36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REQ-RECON-006</w:t>
            </w:r>
          </w:p>
        </w:tc>
        <w:tc>
          <w:tcPr>
            <w:tcW w:w="519" w:type="dxa"/>
          </w:tcPr>
          <w:p w14:paraId="2FC3F19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F2964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AA8DF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4A119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4914A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75361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E3C5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81DD5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1EE83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89CE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8476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A2539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A9006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780EA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AA493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4C3028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7AB09B1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REQ-RECON-007</w:t>
            </w:r>
          </w:p>
        </w:tc>
        <w:tc>
          <w:tcPr>
            <w:tcW w:w="519" w:type="dxa"/>
          </w:tcPr>
          <w:p w14:paraId="49786A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29F2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994D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79D9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5091D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0CF9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D81F0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D756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FA3AC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17353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77DD5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A50D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BDB38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D486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B5B6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6F702A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0FC11A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REQ-RECON-008</w:t>
            </w:r>
          </w:p>
        </w:tc>
        <w:tc>
          <w:tcPr>
            <w:tcW w:w="519" w:type="dxa"/>
          </w:tcPr>
          <w:p w14:paraId="6E1A34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F20C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AFF83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EA2EA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499DC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C318F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CF730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27B6C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E554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22B79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E31AD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DDA59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CA9E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6868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92B70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71583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5CDE6F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REQ-RECON-009</w:t>
            </w:r>
          </w:p>
        </w:tc>
        <w:tc>
          <w:tcPr>
            <w:tcW w:w="519" w:type="dxa"/>
          </w:tcPr>
          <w:p w14:paraId="159A057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6677E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55F24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777C9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A27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0FA06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4848E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DCAB0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67143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A945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4978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1D9CE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A9B1F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6A935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958F2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31D753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729AD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REQ-RECON-010</w:t>
            </w:r>
          </w:p>
        </w:tc>
        <w:tc>
          <w:tcPr>
            <w:tcW w:w="519" w:type="dxa"/>
          </w:tcPr>
          <w:p w14:paraId="4034F01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B57C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5B2EE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AE895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8532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DDC7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AF596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D630E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A08E9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9D49E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1C781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A246A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D1CC3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09A2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5BCAC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1B88F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9C4300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REQ-RECON-011</w:t>
            </w:r>
          </w:p>
        </w:tc>
        <w:tc>
          <w:tcPr>
            <w:tcW w:w="519" w:type="dxa"/>
          </w:tcPr>
          <w:p w14:paraId="411398F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B035D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77B48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0C569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3DAE5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3B59C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48C7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21991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C35E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613AA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C25E9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CE5D9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28BF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C2BBD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DD06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62688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ADC3A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REQ-RECON-012</w:t>
            </w:r>
          </w:p>
        </w:tc>
        <w:tc>
          <w:tcPr>
            <w:tcW w:w="519" w:type="dxa"/>
          </w:tcPr>
          <w:p w14:paraId="6E0E4BA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7A2F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072F8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29954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4059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E0FA0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4E20D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C813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50CF8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CBD06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4414D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2C97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4B741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7F997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955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605583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923A2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REQ-RECON-013</w:t>
            </w:r>
          </w:p>
        </w:tc>
        <w:tc>
          <w:tcPr>
            <w:tcW w:w="519" w:type="dxa"/>
          </w:tcPr>
          <w:p w14:paraId="0876033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0400A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54F6C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25AD2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ACFB4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8FF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06FF4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7C3F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F6774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A425A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1F5B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9CE8C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29092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3569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EEA10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26E60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D2D4C0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REQ-RECON-014</w:t>
            </w:r>
          </w:p>
        </w:tc>
        <w:tc>
          <w:tcPr>
            <w:tcW w:w="519" w:type="dxa"/>
          </w:tcPr>
          <w:p w14:paraId="1A057D8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B78EB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5DE61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17D9A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0D53D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D15EE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43F47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59371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21744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C9B7F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D97B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21969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59AC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8065C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42D66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348A5E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8EB37A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REQ-RECON-015</w:t>
            </w:r>
          </w:p>
        </w:tc>
        <w:tc>
          <w:tcPr>
            <w:tcW w:w="519" w:type="dxa"/>
          </w:tcPr>
          <w:p w14:paraId="0870E17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B2F6B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64A3C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DF7E0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C84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C3E4F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B766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3404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694C9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8E18F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4C965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C8B5F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43E5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EEEC4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D6BB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54684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656B9E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REQ-RECON-016</w:t>
            </w:r>
          </w:p>
        </w:tc>
        <w:tc>
          <w:tcPr>
            <w:tcW w:w="519" w:type="dxa"/>
          </w:tcPr>
          <w:p w14:paraId="2DF61E8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B3D88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3341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46082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216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CB4AF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61CA0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995A7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F396E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4DA88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FAB53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F944E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8D4CD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75B44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8E6F7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496A5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7BCFF7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REQ-RECON-017</w:t>
            </w:r>
          </w:p>
        </w:tc>
        <w:tc>
          <w:tcPr>
            <w:tcW w:w="519" w:type="dxa"/>
          </w:tcPr>
          <w:p w14:paraId="0DC2B3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AC677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B10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A103D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65251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2D81B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1FD84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6E6D1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87D6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28972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CAA7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C1153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54207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ADF90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67DAD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57739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4352856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REQ-RECON-018</w:t>
            </w:r>
          </w:p>
        </w:tc>
        <w:tc>
          <w:tcPr>
            <w:tcW w:w="519" w:type="dxa"/>
          </w:tcPr>
          <w:p w14:paraId="4B4C520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30A8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DC4B4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F9591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F916D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31B28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DF551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74788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213E8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6DA78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5CE95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1454C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58BF0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E73C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77C3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7B1B8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D4269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REQ-RECON-019</w:t>
            </w:r>
          </w:p>
        </w:tc>
        <w:tc>
          <w:tcPr>
            <w:tcW w:w="519" w:type="dxa"/>
          </w:tcPr>
          <w:p w14:paraId="47F5EB3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A014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0D332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25150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E717C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B4407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1D37E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E89C4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FE245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92EA9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85F43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17AE7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CCF09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72569D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065C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6F8BF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143173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REQ-RECON-020</w:t>
            </w:r>
          </w:p>
        </w:tc>
        <w:tc>
          <w:tcPr>
            <w:tcW w:w="519" w:type="dxa"/>
          </w:tcPr>
          <w:p w14:paraId="0AE6845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3A2203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826131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D987D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1847C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F612D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DF254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2036A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6EE05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242CB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CE9606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6492B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7B3562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267F8B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99782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 w14:paraId="66580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dxa"/>
          </w:tcPr>
          <w:p w14:paraId="25BDFF2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REQ-RECON-021</w:t>
            </w:r>
          </w:p>
        </w:tc>
        <w:tc>
          <w:tcPr>
            <w:tcW w:w="519" w:type="dxa"/>
          </w:tcPr>
          <w:p w14:paraId="1078CE1A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B6D7A8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56BF6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20040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9A1D3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37E86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7B0DFC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80661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7341A9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49D8F0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7F73E7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E0B43E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DDE715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8DB1BF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C4B8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</w:tbl>
    <w:p w14:paraId="09C411B5">
      <w:pPr>
        <w:spacing w:before="240" w:after="120" w:line="560" w:lineRule="exact"/>
      </w:pPr>
      <w:r>
        <w:rPr>
          <w:rFonts w:ascii="黑体" w:hAnsi="黑体" w:eastAsia="黑体"/>
          <w:b/>
          <w:sz w:val="44"/>
        </w:rPr>
        <w:t>6 注释</w:t>
      </w:r>
    </w:p>
    <w:p w14:paraId="74F96FC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6.1 术语说明</w:t>
      </w:r>
    </w:p>
    <w:p w14:paraId="069094E3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表6-1 术语说明表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22B8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48DBD34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术语</w:t>
            </w:r>
          </w:p>
        </w:tc>
        <w:tc>
          <w:tcPr>
            <w:tcW w:w="4156" w:type="dxa"/>
            <w:shd w:val="clear" w:color="auto" w:fill="F2F2F2"/>
          </w:tcPr>
          <w:p w14:paraId="0436F8A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2F12F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90C8F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CSCI</w:t>
            </w:r>
          </w:p>
        </w:tc>
        <w:tc>
          <w:tcPr>
            <w:tcW w:w="4156" w:type="dxa"/>
          </w:tcPr>
          <w:p w14:paraId="2677EE1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计算机软件配置项（Computer Software Configuration Item），指软件工程中可独立管理和配置的软件实体</w:t>
            </w:r>
          </w:p>
        </w:tc>
      </w:tr>
      <w:tr w14:paraId="0F370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055354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SRS</w:t>
            </w:r>
          </w:p>
        </w:tc>
        <w:tc>
          <w:tcPr>
            <w:tcW w:w="4156" w:type="dxa"/>
          </w:tcPr>
          <w:p w14:paraId="11414D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软件需求规格说明（Software Requirements Specification），描述软件系统的功能、性能和约束需求的文档</w:t>
            </w:r>
          </w:p>
        </w:tc>
      </w:tr>
      <w:tr w14:paraId="444A7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964528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</w:t>
            </w:r>
          </w:p>
        </w:tc>
        <w:tc>
          <w:tcPr>
            <w:tcW w:w="4156" w:type="dxa"/>
          </w:tcPr>
          <w:p w14:paraId="7C85CE8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大语言模型（Large Language Model），基于深度学习的自然语言处理模型，能够理解和生成文本</w:t>
            </w:r>
          </w:p>
        </w:tc>
      </w:tr>
      <w:tr w14:paraId="5325A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9D761B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REST</w:t>
            </w:r>
          </w:p>
        </w:tc>
        <w:tc>
          <w:tcPr>
            <w:tcW w:w="4156" w:type="dxa"/>
          </w:tcPr>
          <w:p w14:paraId="26B281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表述性状态转移（Representational State Transfer），一种基于HTTP协议的Web服务架构风格</w:t>
            </w:r>
          </w:p>
        </w:tc>
      </w:tr>
      <w:tr w14:paraId="63D43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58C7E9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CORS</w:t>
            </w:r>
          </w:p>
        </w:tc>
        <w:tc>
          <w:tcPr>
            <w:tcW w:w="4156" w:type="dxa"/>
          </w:tcPr>
          <w:p w14:paraId="49E1E10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跨域资源共享（Cross-Origin Resource Sharing），浏览器安全机制，控制不同域名之间的HTTP请求</w:t>
            </w:r>
          </w:p>
        </w:tc>
      </w:tr>
      <w:tr w14:paraId="5A633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FE0DB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JDBC</w:t>
            </w:r>
          </w:p>
        </w:tc>
        <w:tc>
          <w:tcPr>
            <w:tcW w:w="4156" w:type="dxa"/>
          </w:tcPr>
          <w:p w14:paraId="65A150C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Java数据库连接（Java Database Connectivity），Java应用程序访问关系型数据库的标准接口</w:t>
            </w:r>
          </w:p>
        </w:tc>
      </w:tr>
      <w:tr w14:paraId="70619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B73A66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MyBatis</w:t>
            </w:r>
          </w:p>
        </w:tc>
        <w:tc>
          <w:tcPr>
            <w:tcW w:w="4156" w:type="dxa"/>
          </w:tcPr>
          <w:p w14:paraId="56F36D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Java持久层框架，提供SQL映射和对象关系映射功能，简化数据库操作</w:t>
            </w:r>
          </w:p>
        </w:tc>
      </w:tr>
      <w:tr w14:paraId="2A39C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5CD623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Druid</w:t>
            </w:r>
          </w:p>
        </w:tc>
        <w:tc>
          <w:tcPr>
            <w:tcW w:w="4156" w:type="dxa"/>
          </w:tcPr>
          <w:p w14:paraId="398363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阿里巴巴开源的数据库连接池组件，提供监控统计和SQL防注入功能</w:t>
            </w:r>
          </w:p>
        </w:tc>
      </w:tr>
      <w:tr w14:paraId="75DFE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16D034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MinIO</w:t>
            </w:r>
          </w:p>
        </w:tc>
        <w:tc>
          <w:tcPr>
            <w:tcW w:w="4156" w:type="dxa"/>
          </w:tcPr>
          <w:p w14:paraId="255F2F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高性能分布式对象存储系统，兼容Amazon S3 API</w:t>
            </w:r>
          </w:p>
        </w:tc>
      </w:tr>
      <w:tr w14:paraId="0E492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6AAE9D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PageHelper</w:t>
            </w:r>
          </w:p>
        </w:tc>
        <w:tc>
          <w:tcPr>
            <w:tcW w:w="4156" w:type="dxa"/>
          </w:tcPr>
          <w:p w14:paraId="6304181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MyBatis分页插件，自动将SQL查询结果进行分页处理</w:t>
            </w:r>
          </w:p>
        </w:tc>
      </w:tr>
      <w:tr w14:paraId="0CE81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6F9B28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Spring Boot</w:t>
            </w:r>
          </w:p>
        </w:tc>
        <w:tc>
          <w:tcPr>
            <w:tcW w:w="4156" w:type="dxa"/>
          </w:tcPr>
          <w:p w14:paraId="560217A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 Web应用开发框架，提供自动配置和快速开发能力</w:t>
            </w:r>
          </w:p>
        </w:tc>
      </w:tr>
      <w:tr w14:paraId="7633C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7FBCC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Flask</w:t>
            </w:r>
          </w:p>
        </w:tc>
        <w:tc>
          <w:tcPr>
            <w:tcW w:w="4156" w:type="dxa"/>
          </w:tcPr>
          <w:p w14:paraId="3B3EDC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Python轻量级Web框架，适用于构建REST API服务</w:t>
            </w:r>
          </w:p>
        </w:tc>
      </w:tr>
      <w:tr w14:paraId="4DDD2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E302A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Vue 3</w:t>
            </w:r>
          </w:p>
        </w:tc>
        <w:tc>
          <w:tcPr>
            <w:tcW w:w="4156" w:type="dxa"/>
          </w:tcPr>
          <w:p w14:paraId="22069F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渐进式JavaScript前端框架，采用组合式API和响应式数据绑定</w:t>
            </w:r>
          </w:p>
        </w:tc>
      </w:tr>
      <w:tr w14:paraId="45A45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91037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Element Plus</w:t>
            </w:r>
          </w:p>
        </w:tc>
        <w:tc>
          <w:tcPr>
            <w:tcW w:w="4156" w:type="dxa"/>
          </w:tcPr>
          <w:p w14:paraId="1FF293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基于Vue 3的UI组件库，提供丰富的企业级界面组件</w:t>
            </w:r>
          </w:p>
        </w:tc>
      </w:tr>
      <w:tr w14:paraId="176A9E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5FACCD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Pinia</w:t>
            </w:r>
          </w:p>
        </w:tc>
        <w:tc>
          <w:tcPr>
            <w:tcW w:w="4156" w:type="dxa"/>
          </w:tcPr>
          <w:p w14:paraId="17C6940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Vue 3的状态管理库，提供组件间的数据共享和状态同步</w:t>
            </w:r>
          </w:p>
        </w:tc>
      </w:tr>
      <w:tr w14:paraId="3661E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CE66A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OpenAI SDK</w:t>
            </w:r>
          </w:p>
        </w:tc>
        <w:tc>
          <w:tcPr>
            <w:tcW w:w="4156" w:type="dxa"/>
          </w:tcPr>
          <w:p w14:paraId="4417302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OpenAI提供的API调用SDK，用于与大语言模型进行交互</w:t>
            </w:r>
          </w:p>
        </w:tc>
      </w:tr>
      <w:tr w14:paraId="1C487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794E47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</w:t>
            </w:r>
          </w:p>
        </w:tc>
        <w:tc>
          <w:tcPr>
            <w:tcW w:w="4156" w:type="dxa"/>
          </w:tcPr>
          <w:p w14:paraId="01C5C92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容器化平台，通过操作系统级虚拟化实现应用的隔离部署</w:t>
            </w:r>
          </w:p>
        </w:tc>
      </w:tr>
      <w:tr w14:paraId="5339A1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01610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 Compose</w:t>
            </w:r>
          </w:p>
        </w:tc>
        <w:tc>
          <w:tcPr>
            <w:tcW w:w="4156" w:type="dxa"/>
          </w:tcPr>
          <w:p w14:paraId="63063E5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Docker容器编排工具，通过YAML文件定义和管理多容器应用</w:t>
            </w:r>
          </w:p>
        </w:tc>
      </w:tr>
      <w:tr w14:paraId="2F2F9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18C4D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Nginx</w:t>
            </w:r>
          </w:p>
        </w:tc>
        <w:tc>
          <w:tcPr>
            <w:tcW w:w="4156" w:type="dxa"/>
          </w:tcPr>
          <w:p w14:paraId="1A79FDE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高性能HTTP服务器和反向代理服务器</w:t>
            </w:r>
          </w:p>
        </w:tc>
      </w:tr>
      <w:tr w14:paraId="76FFF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FE76FE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RexUniNlu</w:t>
            </w:r>
          </w:p>
        </w:tc>
        <w:tc>
          <w:tcPr>
            <w:tcW w:w="4156" w:type="dxa"/>
          </w:tcPr>
          <w:p w14:paraId="707A2C6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多标签分类服务，基于自然语言理解进行实体分类</w:t>
            </w:r>
          </w:p>
        </w:tc>
      </w:tr>
      <w:tr w14:paraId="44E4A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0B8723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Paratera</w:t>
            </w:r>
          </w:p>
        </w:tc>
        <w:tc>
          <w:tcPr>
            <w:tcW w:w="4156" w:type="dxa"/>
          </w:tcPr>
          <w:p w14:paraId="21CA613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超算云平台，提供大模型API推理服务</w:t>
            </w:r>
          </w:p>
        </w:tc>
      </w:tr>
      <w:tr w14:paraId="2D2FE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25C19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ResultVO</w:t>
            </w:r>
          </w:p>
        </w:tc>
        <w:tc>
          <w:tcPr>
            <w:tcW w:w="4156" w:type="dxa"/>
          </w:tcPr>
          <w:p w14:paraId="2FE76DE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统一响应值对象（Value Object），封装API返回的code、data、msg三个字段</w:t>
            </w:r>
          </w:p>
        </w:tc>
      </w:tr>
      <w:tr w14:paraId="61E70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8C094A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DTO</w:t>
            </w:r>
          </w:p>
        </w:tc>
        <w:tc>
          <w:tcPr>
            <w:tcW w:w="4156" w:type="dxa"/>
          </w:tcPr>
          <w:p w14:paraId="21F2E54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数据传输对象（Data Transfer Object），用于不同层之间传递数据的封装对象</w:t>
            </w:r>
          </w:p>
        </w:tc>
      </w:tr>
      <w:tr w14:paraId="28C1E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45695B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keepAlive</w:t>
            </w:r>
          </w:p>
        </w:tc>
        <w:tc>
          <w:tcPr>
            <w:tcW w:w="4156" w:type="dxa"/>
          </w:tcPr>
          <w:p w14:paraId="2395C64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Vue路由缓存机制，保持组件实例在路由切换时不被销毁</w:t>
            </w:r>
          </w:p>
        </w:tc>
      </w:tr>
      <w:tr w14:paraId="78488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6FB97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HMR</w:t>
            </w:r>
          </w:p>
        </w:tc>
        <w:tc>
          <w:tcPr>
            <w:tcW w:w="4156" w:type="dxa"/>
          </w:tcPr>
          <w:p w14:paraId="6D60D3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热模块替换（Hot Module Replacement），开发时修改代码后无需刷新页面即可更新</w:t>
            </w:r>
          </w:p>
        </w:tc>
      </w:tr>
    </w:tbl>
    <w:p w14:paraId="33DF9014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6.2 缩略语说明</w:t>
      </w:r>
    </w:p>
    <w:p w14:paraId="4292C607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表6-2 缩略语对照表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BDC3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537E471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缩略语</w:t>
            </w:r>
          </w:p>
        </w:tc>
        <w:tc>
          <w:tcPr>
            <w:tcW w:w="2771" w:type="dxa"/>
            <w:shd w:val="clear" w:color="auto" w:fill="F2F2F2"/>
          </w:tcPr>
          <w:p w14:paraId="14162BD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英文全称</w:t>
            </w:r>
          </w:p>
        </w:tc>
        <w:tc>
          <w:tcPr>
            <w:tcW w:w="2771" w:type="dxa"/>
            <w:shd w:val="clear" w:color="auto" w:fill="F2F2F2"/>
          </w:tcPr>
          <w:p w14:paraId="0350006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中文名称</w:t>
            </w:r>
          </w:p>
        </w:tc>
      </w:tr>
      <w:tr w14:paraId="31C4F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43050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API</w:t>
            </w:r>
          </w:p>
        </w:tc>
        <w:tc>
          <w:tcPr>
            <w:tcW w:w="2771" w:type="dxa"/>
          </w:tcPr>
          <w:p w14:paraId="4AE231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Application Programming Interface</w:t>
            </w:r>
          </w:p>
        </w:tc>
        <w:tc>
          <w:tcPr>
            <w:tcW w:w="2771" w:type="dxa"/>
          </w:tcPr>
          <w:p w14:paraId="06D0A8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应用程序编程接口</w:t>
            </w:r>
          </w:p>
        </w:tc>
      </w:tr>
      <w:tr w14:paraId="1088F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B92A5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CSCI</w:t>
            </w:r>
          </w:p>
        </w:tc>
        <w:tc>
          <w:tcPr>
            <w:tcW w:w="2771" w:type="dxa"/>
          </w:tcPr>
          <w:p w14:paraId="4AF1732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Computer Software Configuration Item</w:t>
            </w:r>
          </w:p>
        </w:tc>
        <w:tc>
          <w:tcPr>
            <w:tcW w:w="2771" w:type="dxa"/>
          </w:tcPr>
          <w:p w14:paraId="22A3F08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计算机软件配置项</w:t>
            </w:r>
          </w:p>
        </w:tc>
      </w:tr>
      <w:tr w14:paraId="12234B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AF9D36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CORS</w:t>
            </w:r>
          </w:p>
        </w:tc>
        <w:tc>
          <w:tcPr>
            <w:tcW w:w="2771" w:type="dxa"/>
          </w:tcPr>
          <w:p w14:paraId="0E417C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Cross-Origin Resource Sharing</w:t>
            </w:r>
          </w:p>
        </w:tc>
        <w:tc>
          <w:tcPr>
            <w:tcW w:w="2771" w:type="dxa"/>
          </w:tcPr>
          <w:p w14:paraId="3937DDE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跨域资源共享</w:t>
            </w:r>
          </w:p>
        </w:tc>
      </w:tr>
      <w:tr w14:paraId="1A911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7B4508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CRUD</w:t>
            </w:r>
          </w:p>
        </w:tc>
        <w:tc>
          <w:tcPr>
            <w:tcW w:w="2771" w:type="dxa"/>
          </w:tcPr>
          <w:p w14:paraId="37AA63A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Create, Read, Update, Delete</w:t>
            </w:r>
          </w:p>
        </w:tc>
        <w:tc>
          <w:tcPr>
            <w:tcW w:w="2771" w:type="dxa"/>
          </w:tcPr>
          <w:p w14:paraId="0B4C623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增删改查</w:t>
            </w:r>
          </w:p>
        </w:tc>
      </w:tr>
      <w:tr w14:paraId="0B05E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CB92D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DDL</w:t>
            </w:r>
          </w:p>
        </w:tc>
        <w:tc>
          <w:tcPr>
            <w:tcW w:w="2771" w:type="dxa"/>
          </w:tcPr>
          <w:p w14:paraId="081F39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Data Definition Language</w:t>
            </w:r>
          </w:p>
        </w:tc>
        <w:tc>
          <w:tcPr>
            <w:tcW w:w="2771" w:type="dxa"/>
          </w:tcPr>
          <w:p w14:paraId="649B877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数据定义语言</w:t>
            </w:r>
          </w:p>
        </w:tc>
      </w:tr>
      <w:tr w14:paraId="79B6D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38A80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DTO</w:t>
            </w:r>
          </w:p>
        </w:tc>
        <w:tc>
          <w:tcPr>
            <w:tcW w:w="2771" w:type="dxa"/>
          </w:tcPr>
          <w:p w14:paraId="5EEBE12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Data Transfer Object</w:t>
            </w:r>
          </w:p>
        </w:tc>
        <w:tc>
          <w:tcPr>
            <w:tcW w:w="2771" w:type="dxa"/>
          </w:tcPr>
          <w:p w14:paraId="6A0C6F7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数据传输对象</w:t>
            </w:r>
          </w:p>
        </w:tc>
      </w:tr>
      <w:tr w14:paraId="230E42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4CF54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GJB</w:t>
            </w:r>
          </w:p>
        </w:tc>
        <w:tc>
          <w:tcPr>
            <w:tcW w:w="2771" w:type="dxa"/>
          </w:tcPr>
          <w:p w14:paraId="5652E51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国家军用标准</w:t>
            </w:r>
          </w:p>
        </w:tc>
        <w:tc>
          <w:tcPr>
            <w:tcW w:w="2771" w:type="dxa"/>
          </w:tcPr>
          <w:p w14:paraId="117E4A9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国家军用标准</w:t>
            </w:r>
          </w:p>
        </w:tc>
      </w:tr>
      <w:tr w14:paraId="6C10A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E84D74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HMR</w:t>
            </w:r>
          </w:p>
        </w:tc>
        <w:tc>
          <w:tcPr>
            <w:tcW w:w="2771" w:type="dxa"/>
          </w:tcPr>
          <w:p w14:paraId="421CE4D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Hot Module Replacement</w:t>
            </w:r>
          </w:p>
        </w:tc>
        <w:tc>
          <w:tcPr>
            <w:tcW w:w="2771" w:type="dxa"/>
          </w:tcPr>
          <w:p w14:paraId="7FD366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热模块替换</w:t>
            </w:r>
          </w:p>
        </w:tc>
      </w:tr>
      <w:tr w14:paraId="144061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26A362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HTTP</w:t>
            </w:r>
          </w:p>
        </w:tc>
        <w:tc>
          <w:tcPr>
            <w:tcW w:w="2771" w:type="dxa"/>
          </w:tcPr>
          <w:p w14:paraId="021822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Hypertext Transfer Protocol</w:t>
            </w:r>
          </w:p>
        </w:tc>
        <w:tc>
          <w:tcPr>
            <w:tcW w:w="2771" w:type="dxa"/>
          </w:tcPr>
          <w:p w14:paraId="777A0B4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超文本传输协议</w:t>
            </w:r>
          </w:p>
        </w:tc>
      </w:tr>
      <w:tr w14:paraId="4FB8DC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1B3D5A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HTTPS</w:t>
            </w:r>
          </w:p>
        </w:tc>
        <w:tc>
          <w:tcPr>
            <w:tcW w:w="2771" w:type="dxa"/>
          </w:tcPr>
          <w:p w14:paraId="57278C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Hypertext Transfer Protocol Secure</w:t>
            </w:r>
          </w:p>
        </w:tc>
        <w:tc>
          <w:tcPr>
            <w:tcW w:w="2771" w:type="dxa"/>
          </w:tcPr>
          <w:p w14:paraId="0289A99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安全超文本传输协议</w:t>
            </w:r>
          </w:p>
        </w:tc>
      </w:tr>
      <w:tr w14:paraId="78ED8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0B633A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JAR</w:t>
            </w:r>
          </w:p>
        </w:tc>
        <w:tc>
          <w:tcPr>
            <w:tcW w:w="2771" w:type="dxa"/>
          </w:tcPr>
          <w:p w14:paraId="5C41188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 Archive</w:t>
            </w:r>
          </w:p>
        </w:tc>
        <w:tc>
          <w:tcPr>
            <w:tcW w:w="2771" w:type="dxa"/>
          </w:tcPr>
          <w:p w14:paraId="4508A09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Java归档文件</w:t>
            </w:r>
          </w:p>
        </w:tc>
      </w:tr>
      <w:tr w14:paraId="6877D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2BB82F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JDBC</w:t>
            </w:r>
          </w:p>
        </w:tc>
        <w:tc>
          <w:tcPr>
            <w:tcW w:w="2771" w:type="dxa"/>
          </w:tcPr>
          <w:p w14:paraId="2D7961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 Database Connectivity</w:t>
            </w:r>
          </w:p>
        </w:tc>
        <w:tc>
          <w:tcPr>
            <w:tcW w:w="2771" w:type="dxa"/>
          </w:tcPr>
          <w:p w14:paraId="1205923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Java数据库连接</w:t>
            </w:r>
          </w:p>
        </w:tc>
      </w:tr>
      <w:tr w14:paraId="47746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8F31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</w:t>
            </w:r>
          </w:p>
        </w:tc>
        <w:tc>
          <w:tcPr>
            <w:tcW w:w="2771" w:type="dxa"/>
          </w:tcPr>
          <w:p w14:paraId="507A6D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JavaScript Object Notation</w:t>
            </w:r>
          </w:p>
        </w:tc>
        <w:tc>
          <w:tcPr>
            <w:tcW w:w="2771" w:type="dxa"/>
          </w:tcPr>
          <w:p w14:paraId="2F4E744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JavaScript对象表示法</w:t>
            </w:r>
          </w:p>
        </w:tc>
      </w:tr>
      <w:tr w14:paraId="6ADF4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880FF3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JSONL</w:t>
            </w:r>
          </w:p>
        </w:tc>
        <w:tc>
          <w:tcPr>
            <w:tcW w:w="2771" w:type="dxa"/>
          </w:tcPr>
          <w:p w14:paraId="50F5668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 Lines</w:t>
            </w:r>
          </w:p>
        </w:tc>
        <w:tc>
          <w:tcPr>
            <w:tcW w:w="2771" w:type="dxa"/>
          </w:tcPr>
          <w:p w14:paraId="187798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JSON行格式</w:t>
            </w:r>
          </w:p>
        </w:tc>
      </w:tr>
      <w:tr w14:paraId="7147D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6643C1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LLM</w:t>
            </w:r>
          </w:p>
        </w:tc>
        <w:tc>
          <w:tcPr>
            <w:tcW w:w="2771" w:type="dxa"/>
          </w:tcPr>
          <w:p w14:paraId="3D50383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Large Language Model</w:t>
            </w:r>
          </w:p>
        </w:tc>
        <w:tc>
          <w:tcPr>
            <w:tcW w:w="2771" w:type="dxa"/>
          </w:tcPr>
          <w:p w14:paraId="138D16A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大语言模型</w:t>
            </w:r>
          </w:p>
        </w:tc>
      </w:tr>
      <w:tr w14:paraId="463B5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4E7EB5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REST</w:t>
            </w:r>
          </w:p>
        </w:tc>
        <w:tc>
          <w:tcPr>
            <w:tcW w:w="2771" w:type="dxa"/>
          </w:tcPr>
          <w:p w14:paraId="3BA64EB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Representational State Transfer</w:t>
            </w:r>
          </w:p>
        </w:tc>
        <w:tc>
          <w:tcPr>
            <w:tcW w:w="2771" w:type="dxa"/>
          </w:tcPr>
          <w:p w14:paraId="67FF933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表述性状态转移</w:t>
            </w:r>
          </w:p>
        </w:tc>
      </w:tr>
      <w:tr w14:paraId="6C76E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A9E1E4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SDK</w:t>
            </w:r>
          </w:p>
        </w:tc>
        <w:tc>
          <w:tcPr>
            <w:tcW w:w="2771" w:type="dxa"/>
          </w:tcPr>
          <w:p w14:paraId="4796C1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Software Development Kit</w:t>
            </w:r>
          </w:p>
        </w:tc>
        <w:tc>
          <w:tcPr>
            <w:tcW w:w="2771" w:type="dxa"/>
          </w:tcPr>
          <w:p w14:paraId="7C46EF9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软件开发工具包</w:t>
            </w:r>
          </w:p>
        </w:tc>
      </w:tr>
      <w:tr w14:paraId="5485C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314E2F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SQL</w:t>
            </w:r>
          </w:p>
        </w:tc>
        <w:tc>
          <w:tcPr>
            <w:tcW w:w="2771" w:type="dxa"/>
          </w:tcPr>
          <w:p w14:paraId="4FF59E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Structured Query Language</w:t>
            </w:r>
          </w:p>
        </w:tc>
        <w:tc>
          <w:tcPr>
            <w:tcW w:w="2771" w:type="dxa"/>
          </w:tcPr>
          <w:p w14:paraId="36E3A5D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结构化查询语言</w:t>
            </w:r>
          </w:p>
        </w:tc>
      </w:tr>
      <w:tr w14:paraId="6ECC6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1D160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SRS</w:t>
            </w:r>
          </w:p>
        </w:tc>
        <w:tc>
          <w:tcPr>
            <w:tcW w:w="2771" w:type="dxa"/>
          </w:tcPr>
          <w:p w14:paraId="3A03058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Software Requirements Specification</w:t>
            </w:r>
          </w:p>
        </w:tc>
        <w:tc>
          <w:tcPr>
            <w:tcW w:w="2771" w:type="dxa"/>
          </w:tcPr>
          <w:p w14:paraId="2133B5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软件需求规格说明</w:t>
            </w:r>
          </w:p>
        </w:tc>
      </w:tr>
      <w:tr w14:paraId="0DE22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72AA8C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SSH</w:t>
            </w:r>
          </w:p>
        </w:tc>
        <w:tc>
          <w:tcPr>
            <w:tcW w:w="2771" w:type="dxa"/>
          </w:tcPr>
          <w:p w14:paraId="7B8BEF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Secure Shell</w:t>
            </w:r>
          </w:p>
        </w:tc>
        <w:tc>
          <w:tcPr>
            <w:tcW w:w="2771" w:type="dxa"/>
          </w:tcPr>
          <w:p w14:paraId="04F1E45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安全外壳协议</w:t>
            </w:r>
          </w:p>
        </w:tc>
      </w:tr>
      <w:tr w14:paraId="3F61B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79C64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TCP</w:t>
            </w:r>
          </w:p>
        </w:tc>
        <w:tc>
          <w:tcPr>
            <w:tcW w:w="2771" w:type="dxa"/>
          </w:tcPr>
          <w:p w14:paraId="35F0655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Transmission Control Protocol</w:t>
            </w:r>
          </w:p>
        </w:tc>
        <w:tc>
          <w:tcPr>
            <w:tcW w:w="2771" w:type="dxa"/>
          </w:tcPr>
          <w:p w14:paraId="76E8753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传输控制协议</w:t>
            </w:r>
          </w:p>
        </w:tc>
      </w:tr>
      <w:tr w14:paraId="4A7C6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883794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TOC</w:t>
            </w:r>
          </w:p>
        </w:tc>
        <w:tc>
          <w:tcPr>
            <w:tcW w:w="2771" w:type="dxa"/>
          </w:tcPr>
          <w:p w14:paraId="0DFD31F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Table of Contents</w:t>
            </w:r>
          </w:p>
        </w:tc>
        <w:tc>
          <w:tcPr>
            <w:tcW w:w="2771" w:type="dxa"/>
          </w:tcPr>
          <w:p w14:paraId="1372390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目次</w:t>
            </w:r>
          </w:p>
        </w:tc>
      </w:tr>
      <w:tr w14:paraId="40D94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C69B49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URL</w:t>
            </w:r>
          </w:p>
        </w:tc>
        <w:tc>
          <w:tcPr>
            <w:tcW w:w="2771" w:type="dxa"/>
          </w:tcPr>
          <w:p w14:paraId="44F7430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Uniform Resource Locator</w:t>
            </w:r>
          </w:p>
        </w:tc>
        <w:tc>
          <w:tcPr>
            <w:tcW w:w="2771" w:type="dxa"/>
          </w:tcPr>
          <w:p w14:paraId="3B5572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统一资源定位符</w:t>
            </w:r>
          </w:p>
        </w:tc>
      </w:tr>
    </w:tbl>
    <w:p w14:paraId="6D90687A">
      <w:pPr>
        <w:spacing w:before="240" w:after="120" w:line="560" w:lineRule="exact"/>
      </w:pPr>
      <w:r>
        <w:rPr>
          <w:rFonts w:ascii="仿宋" w:hAnsi="仿宋" w:eastAsia="仿宋"/>
          <w:b/>
          <w:sz w:val="32"/>
        </w:rPr>
        <w:t>6.3 背景信息</w:t>
      </w:r>
    </w:p>
    <w:p w14:paraId="18C4CA01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献微系统是一个面向军事情报分析领域的智能辅助系统，旨在利用大语言模型的自然语言处理能力，提升军事情报报文的分析效率和质量。</w:t>
      </w:r>
    </w:p>
    <w:p w14:paraId="3EEBC45A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系统的研发背景源于以下需求：</w:t>
      </w:r>
    </w:p>
    <w:p w14:paraId="3ADEB9B2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军事情报报文数量大、内容复杂，人工分析耗时且易遗漏关键信息</w:t>
      </w:r>
    </w:p>
    <w:p w14:paraId="3E7E6A2A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大语言模型在文本理解和生成方面的能力不断提升，具备了辅助情报分析的技术基础</w:t>
      </w:r>
    </w:p>
    <w:p w14:paraId="31CA2CF3"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需要将分散的多篇情报报文进行关联融合，形成综合分析判断</w:t>
      </w:r>
    </w:p>
    <w:p w14:paraId="74018630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系统采用前后端分离的三层架构设计，通过Vue 3前端提供用户交互界面，Spring Boot后端负责业务逻辑和数据管理，Flask算法服务封装大语言模型的调用逻辑。这种架构设计使各层可以独立开发、测试和部署，便于后续的功能扩展和技术升级。</w:t>
      </w:r>
    </w:p>
    <w:p w14:paraId="038CF90A"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的核心算法采用层次化抽取策略，首先通过规则筛选过滤无事件内容的段落，再对有事件特征的段落调用LLM进行精确抽取，有效降低了约50%的LLM调用成本。报文融合模块则通过整合多篇报文的抽取结果，利用LLM生成能力产出包含时间线分析和实体关联的综合报告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16772F"/>
    <w:rsid w:val="37A1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140</Pages>
  <Words>11170</Words>
  <Characters>15763</Characters>
  <Lines>0</Lines>
  <Paragraphs>0</Paragraphs>
  <TotalTime>2</TotalTime>
  <ScaleCrop>false</ScaleCrop>
  <LinksUpToDate>false</LinksUpToDate>
  <CharactersWithSpaces>16555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111</cp:lastModifiedBy>
  <dcterms:modified xsi:type="dcterms:W3CDTF">2026-05-18T01:49:19Z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eyJoZGlkIjoiMjFmZmY3ZDdmODBkMzRhMTMwNWFhM2JiZGU5ODVkNzMifQ==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219FC0D52331420F9FC47158F99B6D78_12</vt:lpwstr>
  </property>
</Properties>
</file>