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4351E5FF" w:rsidR="00050706" w:rsidRPr="00B4008E" w:rsidRDefault="00680A3A" w:rsidP="00E42375">
            <w:pPr>
              <w:rPr>
                <w:b/>
              </w:rPr>
            </w:pPr>
            <w:r w:rsidRPr="00680A3A">
              <w:rPr>
                <w:rFonts w:ascii="Calibri" w:hAnsi="Calibri" w:cs="Arial"/>
                <w:i/>
                <w:color w:val="548DD4"/>
                <w:sz w:val="20"/>
                <w:szCs w:val="20"/>
                <w:lang w:eastAsia="es-CL"/>
              </w:rPr>
              <w:t>Punto Participa</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01BE2C2C" w:rsidR="00050706" w:rsidRPr="00B4008E" w:rsidRDefault="00680A3A" w:rsidP="00050706">
            <w:pPr>
              <w:rPr>
                <w:b/>
              </w:rPr>
            </w:pPr>
            <w:r w:rsidRPr="00680A3A">
              <w:rPr>
                <w:rFonts w:ascii="Calibri" w:hAnsi="Calibri" w:cs="Arial"/>
                <w:i/>
                <w:color w:val="548DD4"/>
                <w:sz w:val="20"/>
                <w:szCs w:val="20"/>
                <w:lang w:eastAsia="es-CL"/>
              </w:rPr>
              <w:t>Desarrollo de software, Gestión de proyectos, Arquitectura de sistemas, Bases de datos, Seguridad informática.</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4A1A7559" w:rsidR="00050706" w:rsidRPr="00B4008E" w:rsidRDefault="00680A3A" w:rsidP="00050706">
            <w:pPr>
              <w:rPr>
                <w:b/>
              </w:rPr>
            </w:pPr>
            <w:r w:rsidRPr="00680A3A">
              <w:rPr>
                <w:rFonts w:ascii="Calibri" w:hAnsi="Calibri" w:cs="Arial"/>
                <w:i/>
                <w:color w:val="548DD4"/>
                <w:sz w:val="20"/>
                <w:szCs w:val="20"/>
                <w:lang w:eastAsia="es-CL"/>
              </w:rPr>
              <w:t>Analizar y levantar requerimientos de software; Diseñar y desarrollar aplicaciones web; Modelar y administrar bases de datos; Gestionar proyectos de TI; Asegurar la calidad del software; Implementar controles de acceso y ciberseguridad; Transformar datos en información para la toma de decisiones.</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202"/>
        <w:gridCol w:w="9172"/>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0E5CE420" w14:textId="41280D25" w:rsidR="00680A3A" w:rsidRPr="00680A3A" w:rsidRDefault="00680A3A" w:rsidP="00B37D1E">
            <w:pPr>
              <w:pStyle w:val="paragraph"/>
              <w:numPr>
                <w:ilvl w:val="0"/>
                <w:numId w:val="6"/>
              </w:numPr>
              <w:spacing w:after="0"/>
              <w:jc w:val="both"/>
              <w:textAlignment w:val="baseline"/>
              <w:rPr>
                <w:rStyle w:val="normaltextrun"/>
                <w:rFonts w:ascii="Calibri" w:hAnsi="Calibri" w:cs="Calibri"/>
                <w:i/>
                <w:iCs/>
                <w:color w:val="0070C0"/>
                <w:sz w:val="18"/>
                <w:szCs w:val="18"/>
              </w:rPr>
            </w:pPr>
            <w:r w:rsidRPr="00680A3A">
              <w:rPr>
                <w:rStyle w:val="normaltextrun"/>
                <w:rFonts w:ascii="Calibri" w:hAnsi="Calibri" w:cs="Calibri"/>
                <w:i/>
                <w:iCs/>
                <w:color w:val="0070C0"/>
                <w:sz w:val="18"/>
                <w:szCs w:val="18"/>
              </w:rPr>
              <w:t>El Punto Estudiantil de Duoc UC, Sede Alameda, registraba la participación en actividades mediante planillas Excel con macros que se trasladaban a mano entre dispositivos. Esto impedía centralizar la información, controlar el acceso, resguardar los datos y mantener un historial. Para los talleres con cupo limitado se usaban formularios externos, donde los estudiantes no podían ver las vacantes en tiempo real ni se integraba la inscripción con la asistencia.</w:t>
            </w:r>
          </w:p>
          <w:p w14:paraId="02466A13" w14:textId="47CD54E2" w:rsidR="00680A3A" w:rsidRPr="00680A3A" w:rsidRDefault="00680A3A" w:rsidP="005F36C3">
            <w:pPr>
              <w:pStyle w:val="paragraph"/>
              <w:numPr>
                <w:ilvl w:val="0"/>
                <w:numId w:val="6"/>
              </w:numPr>
              <w:spacing w:after="0"/>
              <w:jc w:val="both"/>
              <w:textAlignment w:val="baseline"/>
              <w:rPr>
                <w:rStyle w:val="normaltextrun"/>
                <w:rFonts w:ascii="Calibri" w:hAnsi="Calibri" w:cs="Calibri"/>
                <w:i/>
                <w:iCs/>
                <w:color w:val="0070C0"/>
                <w:sz w:val="18"/>
                <w:szCs w:val="18"/>
              </w:rPr>
            </w:pPr>
            <w:r w:rsidRPr="00680A3A">
              <w:rPr>
                <w:rStyle w:val="normaltextrun"/>
                <w:rFonts w:ascii="Calibri" w:hAnsi="Calibri" w:cs="Calibri"/>
                <w:i/>
                <w:iCs/>
                <w:color w:val="0070C0"/>
                <w:sz w:val="18"/>
                <w:szCs w:val="18"/>
              </w:rPr>
              <w:t>Relevancia para el campo laboral. El problema es típico de la profesión: digitalizar un proceso administrativo manual aplicando control de acceso por roles, trazabilidad, protección de datos personales y generación de información para decidir. Son tareas habituales de un ingeniero en informática en cualquier organización.</w:t>
            </w:r>
          </w:p>
          <w:p w14:paraId="1C05BA8B" w14:textId="4BD84D74" w:rsidR="00680A3A" w:rsidRPr="00680A3A" w:rsidRDefault="00680A3A" w:rsidP="00A40792">
            <w:pPr>
              <w:pStyle w:val="paragraph"/>
              <w:numPr>
                <w:ilvl w:val="0"/>
                <w:numId w:val="6"/>
              </w:numPr>
              <w:spacing w:after="0"/>
              <w:jc w:val="both"/>
              <w:textAlignment w:val="baseline"/>
              <w:rPr>
                <w:rStyle w:val="normaltextrun"/>
                <w:rFonts w:ascii="Calibri" w:hAnsi="Calibri" w:cs="Calibri"/>
                <w:i/>
                <w:iCs/>
                <w:color w:val="0070C0"/>
                <w:sz w:val="18"/>
                <w:szCs w:val="18"/>
              </w:rPr>
            </w:pPr>
            <w:r w:rsidRPr="00680A3A">
              <w:rPr>
                <w:rStyle w:val="normaltextrun"/>
                <w:rFonts w:ascii="Calibri" w:hAnsi="Calibri" w:cs="Calibri"/>
                <w:i/>
                <w:iCs/>
                <w:color w:val="0070C0"/>
                <w:sz w:val="18"/>
                <w:szCs w:val="18"/>
              </w:rPr>
              <w:t>Dónde se ubica. En Duoc UC Sede Alameda, en el Punto Estudiantil, que gestiona actividades masivas y talleres para estudiantes de distintas escuelas, carreras y jornadas.</w:t>
            </w:r>
          </w:p>
          <w:p w14:paraId="7140F6DE" w14:textId="0D78B272" w:rsidR="00680A3A" w:rsidRPr="00680A3A" w:rsidRDefault="00680A3A" w:rsidP="00304391">
            <w:pPr>
              <w:pStyle w:val="paragraph"/>
              <w:numPr>
                <w:ilvl w:val="0"/>
                <w:numId w:val="6"/>
              </w:numPr>
              <w:spacing w:after="0"/>
              <w:jc w:val="both"/>
              <w:textAlignment w:val="baseline"/>
              <w:rPr>
                <w:rStyle w:val="normaltextrun"/>
                <w:rFonts w:ascii="Calibri" w:hAnsi="Calibri" w:cs="Calibri"/>
                <w:i/>
                <w:iCs/>
                <w:color w:val="0070C0"/>
                <w:sz w:val="18"/>
                <w:szCs w:val="18"/>
              </w:rPr>
            </w:pPr>
            <w:r w:rsidRPr="00680A3A">
              <w:rPr>
                <w:rStyle w:val="normaltextrun"/>
                <w:rFonts w:ascii="Calibri" w:hAnsi="Calibri" w:cs="Calibri"/>
                <w:i/>
                <w:iCs/>
                <w:color w:val="0070C0"/>
                <w:sz w:val="18"/>
                <w:szCs w:val="18"/>
              </w:rPr>
              <w:t>A quiénes afecta. A los estudiantes, que se inscriben y asisten; a los operadores, que registran la asistencia en terreno; a los creadores de eventos, que organizan y consultan sus actividades; y a los administradores, que supervisan el sistema y los reportes.</w:t>
            </w:r>
          </w:p>
          <w:p w14:paraId="543D7C6B" w14:textId="644B9A28" w:rsidR="001202BF" w:rsidRPr="00B340E1" w:rsidRDefault="00680A3A" w:rsidP="00680A3A">
            <w:pPr>
              <w:pStyle w:val="Prrafodelista"/>
              <w:numPr>
                <w:ilvl w:val="0"/>
                <w:numId w:val="6"/>
              </w:numPr>
              <w:spacing w:after="0" w:line="240" w:lineRule="auto"/>
              <w:jc w:val="both"/>
              <w:rPr>
                <w:rFonts w:ascii="Calibri" w:hAnsi="Calibri" w:cs="Arial"/>
                <w:i/>
                <w:color w:val="0070C0"/>
                <w:sz w:val="18"/>
                <w:szCs w:val="20"/>
                <w:lang w:eastAsia="es-CL"/>
              </w:rPr>
            </w:pPr>
            <w:r w:rsidRPr="00680A3A">
              <w:rPr>
                <w:rStyle w:val="normaltextrun"/>
                <w:rFonts w:ascii="Calibri" w:hAnsi="Calibri" w:cs="Calibri"/>
                <w:i/>
                <w:iCs/>
                <w:color w:val="0070C0"/>
                <w:sz w:val="18"/>
                <w:szCs w:val="18"/>
              </w:rPr>
              <w:t>Aporte de valor. La plataforma centraliza la información en una base de datos, evita registros duplicados, controla cupos con bloqueo transaccional, restringe cada función según el rol, deja trazabilidad de las acciones y genera reportes exportables por carrera, jornada, escuela y tipo de actividad. Con ello reduce errores, mejora la experiencia de los estudiantes y entrega datos históricos para la toma de decisiones. El valor es real, porque se desarrolló con una contraparte concreta, el Punto Estudiantil, que validó requerimientos y pidió cambios durante el desarrollo.</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2. Objetivos </w:t>
            </w:r>
          </w:p>
        </w:tc>
        <w:tc>
          <w:tcPr>
            <w:tcW w:w="6780" w:type="dxa"/>
            <w:vAlign w:val="center"/>
          </w:tcPr>
          <w:p w14:paraId="2CC43CD4" w14:textId="187D0620" w:rsidR="00680A3A" w:rsidRPr="00680A3A" w:rsidRDefault="00680A3A" w:rsidP="00D3466D">
            <w:pPr>
              <w:pStyle w:val="Prrafodelista"/>
              <w:numPr>
                <w:ilvl w:val="0"/>
                <w:numId w:val="1"/>
              </w:numPr>
              <w:spacing w:after="0" w:line="240" w:lineRule="auto"/>
              <w:jc w:val="both"/>
              <w:rPr>
                <w:rFonts w:ascii="Calibri" w:hAnsi="Calibri" w:cs="Arial"/>
                <w:i/>
                <w:color w:val="0070C0"/>
                <w:sz w:val="18"/>
                <w:szCs w:val="20"/>
                <w:lang w:eastAsia="es-CL"/>
              </w:rPr>
            </w:pPr>
            <w:r w:rsidRPr="00680A3A">
              <w:rPr>
                <w:rFonts w:ascii="Calibri" w:hAnsi="Calibri" w:cs="Arial"/>
                <w:i/>
                <w:color w:val="0070C0"/>
                <w:sz w:val="18"/>
                <w:szCs w:val="20"/>
                <w:lang w:eastAsia="es-CL"/>
              </w:rPr>
              <w:t>Objetivo general</w:t>
            </w:r>
            <w:r w:rsidRPr="00680A3A">
              <w:rPr>
                <w:rFonts w:ascii="Calibri" w:hAnsi="Calibri" w:cs="Arial"/>
                <w:i/>
                <w:color w:val="0070C0"/>
                <w:sz w:val="18"/>
                <w:szCs w:val="20"/>
                <w:lang w:eastAsia="es-CL"/>
              </w:rPr>
              <w:t xml:space="preserve">: </w:t>
            </w:r>
            <w:r w:rsidRPr="00680A3A">
              <w:rPr>
                <w:rFonts w:ascii="Calibri" w:hAnsi="Calibri" w:cs="Arial"/>
                <w:i/>
                <w:color w:val="0070C0"/>
                <w:sz w:val="18"/>
                <w:szCs w:val="20"/>
                <w:lang w:eastAsia="es-CL"/>
              </w:rPr>
              <w:t>Desarrollar una plataforma web que centralice la gestión de actividades, inscripciones y registro de asistencia del Punto Estudiantil de Duoc UC Sede Alameda, reemplazando el uso de planillas Excel y formularios externos dispersos.</w:t>
            </w:r>
          </w:p>
          <w:p w14:paraId="76B7C3A8" w14:textId="3D162C3B" w:rsidR="00680A3A" w:rsidRPr="00680A3A" w:rsidRDefault="00680A3A" w:rsidP="007D4362">
            <w:pPr>
              <w:pStyle w:val="Prrafodelista"/>
              <w:numPr>
                <w:ilvl w:val="0"/>
                <w:numId w:val="1"/>
              </w:numPr>
              <w:spacing w:after="0" w:line="240" w:lineRule="auto"/>
              <w:jc w:val="both"/>
              <w:rPr>
                <w:rFonts w:ascii="Calibri" w:hAnsi="Calibri" w:cs="Arial"/>
                <w:i/>
                <w:color w:val="0070C0"/>
                <w:sz w:val="18"/>
                <w:szCs w:val="20"/>
                <w:lang w:eastAsia="es-CL"/>
              </w:rPr>
            </w:pPr>
            <w:r w:rsidRPr="00680A3A">
              <w:rPr>
                <w:rFonts w:ascii="Calibri" w:hAnsi="Calibri" w:cs="Arial"/>
                <w:i/>
                <w:color w:val="0070C0"/>
                <w:sz w:val="18"/>
                <w:szCs w:val="20"/>
                <w:lang w:eastAsia="es-CL"/>
              </w:rPr>
              <w:t>Objetivos específicos</w:t>
            </w:r>
            <w:r w:rsidRPr="00680A3A">
              <w:rPr>
                <w:rFonts w:ascii="Calibri" w:hAnsi="Calibri" w:cs="Arial"/>
                <w:i/>
                <w:color w:val="0070C0"/>
                <w:sz w:val="18"/>
                <w:szCs w:val="20"/>
                <w:lang w:eastAsia="es-CL"/>
              </w:rPr>
              <w:t xml:space="preserve">: </w:t>
            </w:r>
          </w:p>
          <w:p w14:paraId="02DA0B5B" w14:textId="77777777" w:rsidR="00680A3A" w:rsidRPr="00680A3A" w:rsidRDefault="00680A3A" w:rsidP="00680A3A">
            <w:pPr>
              <w:pStyle w:val="Prrafodelista"/>
              <w:numPr>
                <w:ilvl w:val="0"/>
                <w:numId w:val="7"/>
              </w:numPr>
              <w:spacing w:after="0" w:line="240" w:lineRule="auto"/>
              <w:jc w:val="both"/>
              <w:rPr>
                <w:rFonts w:ascii="Calibri" w:hAnsi="Calibri" w:cs="Arial"/>
                <w:i/>
                <w:color w:val="0070C0"/>
                <w:sz w:val="18"/>
                <w:szCs w:val="20"/>
                <w:lang w:eastAsia="es-CL"/>
              </w:rPr>
            </w:pPr>
            <w:r w:rsidRPr="00680A3A">
              <w:rPr>
                <w:rFonts w:ascii="Calibri" w:hAnsi="Calibri" w:cs="Arial"/>
                <w:i/>
                <w:color w:val="0070C0"/>
                <w:sz w:val="18"/>
                <w:szCs w:val="20"/>
                <w:lang w:eastAsia="es-CL"/>
              </w:rPr>
              <w:t>Implementar un módulo de registro de asistencia presencial mediante RUT, código QR de cédula de identidad y código de barras de la aplicación Vivo Duoc, evitando registros duplicados.</w:t>
            </w:r>
          </w:p>
          <w:p w14:paraId="01F25756" w14:textId="77777777" w:rsidR="00680A3A" w:rsidRPr="00680A3A" w:rsidRDefault="00680A3A" w:rsidP="00680A3A">
            <w:pPr>
              <w:pStyle w:val="Prrafodelista"/>
              <w:numPr>
                <w:ilvl w:val="0"/>
                <w:numId w:val="7"/>
              </w:numPr>
              <w:spacing w:after="0" w:line="240" w:lineRule="auto"/>
              <w:jc w:val="both"/>
              <w:rPr>
                <w:rFonts w:ascii="Calibri" w:hAnsi="Calibri" w:cs="Arial"/>
                <w:i/>
                <w:color w:val="0070C0"/>
                <w:sz w:val="18"/>
                <w:szCs w:val="20"/>
                <w:lang w:eastAsia="es-CL"/>
              </w:rPr>
            </w:pPr>
            <w:r w:rsidRPr="00680A3A">
              <w:rPr>
                <w:rFonts w:ascii="Calibri" w:hAnsi="Calibri" w:cs="Arial"/>
                <w:i/>
                <w:color w:val="0070C0"/>
                <w:sz w:val="18"/>
                <w:szCs w:val="20"/>
                <w:lang w:eastAsia="es-CL"/>
              </w:rPr>
              <w:t>Desarrollar un módulo de inscripción web para talleres con cupos limitados, con control de vacantes en tiempo real y bloqueo transaccional al llenarse.</w:t>
            </w:r>
          </w:p>
          <w:p w14:paraId="490D3757" w14:textId="77777777" w:rsidR="00680A3A" w:rsidRPr="00680A3A" w:rsidRDefault="00680A3A" w:rsidP="00680A3A">
            <w:pPr>
              <w:pStyle w:val="Prrafodelista"/>
              <w:numPr>
                <w:ilvl w:val="0"/>
                <w:numId w:val="7"/>
              </w:numPr>
              <w:spacing w:after="0" w:line="240" w:lineRule="auto"/>
              <w:jc w:val="both"/>
              <w:rPr>
                <w:rFonts w:ascii="Calibri" w:hAnsi="Calibri" w:cs="Arial"/>
                <w:i/>
                <w:color w:val="0070C0"/>
                <w:sz w:val="18"/>
                <w:szCs w:val="20"/>
                <w:lang w:eastAsia="es-CL"/>
              </w:rPr>
            </w:pPr>
            <w:r w:rsidRPr="00680A3A">
              <w:rPr>
                <w:rFonts w:ascii="Calibri" w:hAnsi="Calibri" w:cs="Arial"/>
                <w:i/>
                <w:color w:val="0070C0"/>
                <w:sz w:val="18"/>
                <w:szCs w:val="20"/>
                <w:lang w:eastAsia="es-CL"/>
              </w:rPr>
              <w:t>Diseñar un sistema de usuarios y roles que restrinja el acceso a cada función según el perfil autenticado (Administrador, Creador de Evento y Encargado de Registro).</w:t>
            </w:r>
          </w:p>
          <w:p w14:paraId="1B10DED1" w14:textId="77777777" w:rsidR="00680A3A" w:rsidRPr="00680A3A" w:rsidRDefault="00680A3A" w:rsidP="00680A3A">
            <w:pPr>
              <w:pStyle w:val="Prrafodelista"/>
              <w:numPr>
                <w:ilvl w:val="0"/>
                <w:numId w:val="7"/>
              </w:numPr>
              <w:spacing w:after="0" w:line="240" w:lineRule="auto"/>
              <w:jc w:val="both"/>
              <w:rPr>
                <w:rFonts w:ascii="Calibri" w:hAnsi="Calibri" w:cs="Arial"/>
                <w:i/>
                <w:color w:val="0070C0"/>
                <w:sz w:val="18"/>
                <w:szCs w:val="20"/>
                <w:lang w:eastAsia="es-CL"/>
              </w:rPr>
            </w:pPr>
            <w:r w:rsidRPr="00680A3A">
              <w:rPr>
                <w:rFonts w:ascii="Calibri" w:hAnsi="Calibri" w:cs="Arial"/>
                <w:i/>
                <w:color w:val="0070C0"/>
                <w:sz w:val="18"/>
                <w:szCs w:val="20"/>
                <w:lang w:eastAsia="es-CL"/>
              </w:rPr>
              <w:t>Generar un módulo de reportes exportables a Excel/CSV que permita analizar la participación por carrera, jornada y tipo de evento.</w:t>
            </w:r>
          </w:p>
          <w:p w14:paraId="3F52E2FB" w14:textId="7140BE6E" w:rsidR="001202BF" w:rsidRPr="00B340E1" w:rsidRDefault="00680A3A" w:rsidP="00680A3A">
            <w:pPr>
              <w:pStyle w:val="Prrafodelista"/>
              <w:numPr>
                <w:ilvl w:val="0"/>
                <w:numId w:val="7"/>
              </w:numPr>
              <w:jc w:val="both"/>
              <w:rPr>
                <w:rFonts w:ascii="Calibri" w:hAnsi="Calibri" w:cs="Arial"/>
                <w:i/>
                <w:color w:val="0070C0"/>
                <w:sz w:val="18"/>
                <w:szCs w:val="20"/>
                <w:lang w:eastAsia="es-CL"/>
              </w:rPr>
            </w:pPr>
            <w:r w:rsidRPr="00680A3A">
              <w:rPr>
                <w:rFonts w:ascii="Calibri" w:hAnsi="Calibri" w:cs="Arial"/>
                <w:i/>
                <w:color w:val="0070C0"/>
                <w:sz w:val="18"/>
                <w:szCs w:val="20"/>
                <w:lang w:eastAsia="es-CL"/>
              </w:rPr>
              <w:t>Incorporar mecanismos de respaldo automático de la información para evitar la dependencia de un único dispositivo de almacenamiento.</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7D6B5843" w14:textId="77777777" w:rsidR="00EE63DB" w:rsidRPr="00EE63DB" w:rsidRDefault="00EE63DB" w:rsidP="00EE63DB">
            <w:pPr>
              <w:rPr>
                <w:rFonts w:ascii="Calibri" w:hAnsi="Calibri" w:cs="Arial"/>
                <w:i/>
                <w:color w:val="0070C0"/>
                <w:sz w:val="18"/>
                <w:szCs w:val="20"/>
                <w:lang w:eastAsia="es-CL"/>
              </w:rPr>
            </w:pPr>
            <w:r w:rsidRPr="00EE63DB">
              <w:rPr>
                <w:rFonts w:ascii="Calibri" w:hAnsi="Calibri" w:cs="Arial"/>
                <w:i/>
                <w:color w:val="0070C0"/>
                <w:sz w:val="18"/>
                <w:szCs w:val="20"/>
                <w:lang w:eastAsia="es-CL"/>
              </w:rPr>
              <w:t xml:space="preserve">Metodología utilizada. Scrum, organizado en 5 </w:t>
            </w:r>
            <w:proofErr w:type="spellStart"/>
            <w:r w:rsidRPr="00EE63DB">
              <w:rPr>
                <w:rFonts w:ascii="Calibri" w:hAnsi="Calibri" w:cs="Arial"/>
                <w:i/>
                <w:color w:val="0070C0"/>
                <w:sz w:val="18"/>
                <w:szCs w:val="20"/>
                <w:lang w:eastAsia="es-CL"/>
              </w:rPr>
              <w:t>sprints</w:t>
            </w:r>
            <w:proofErr w:type="spellEnd"/>
            <w:r w:rsidRPr="00EE63DB">
              <w:rPr>
                <w:rFonts w:ascii="Calibri" w:hAnsi="Calibri" w:cs="Arial"/>
                <w:i/>
                <w:color w:val="0070C0"/>
                <w:sz w:val="18"/>
                <w:szCs w:val="20"/>
                <w:lang w:eastAsia="es-CL"/>
              </w:rPr>
              <w:t xml:space="preserve"> de 2 semanas cada uno (semanas 5 a 14 de la asignatura).</w:t>
            </w:r>
          </w:p>
          <w:p w14:paraId="40EE6CCA" w14:textId="77777777" w:rsidR="00EE63DB" w:rsidRPr="00EE63DB" w:rsidRDefault="00EE63DB" w:rsidP="00EE63DB">
            <w:pPr>
              <w:rPr>
                <w:rFonts w:ascii="Calibri" w:hAnsi="Calibri" w:cs="Arial"/>
                <w:i/>
                <w:color w:val="0070C0"/>
                <w:sz w:val="18"/>
                <w:szCs w:val="20"/>
                <w:lang w:eastAsia="es-CL"/>
              </w:rPr>
            </w:pPr>
            <w:r w:rsidRPr="00EE63DB">
              <w:rPr>
                <w:rFonts w:ascii="Calibri" w:hAnsi="Calibri" w:cs="Arial"/>
                <w:i/>
                <w:color w:val="0070C0"/>
                <w:sz w:val="18"/>
                <w:szCs w:val="20"/>
                <w:lang w:eastAsia="es-CL"/>
              </w:rPr>
              <w:t>Fases y procedimientos.</w:t>
            </w:r>
          </w:p>
          <w:p w14:paraId="760902B6" w14:textId="77777777" w:rsidR="00EE63DB" w:rsidRPr="00EE63DB" w:rsidRDefault="00EE63DB" w:rsidP="00EE63DB">
            <w:pPr>
              <w:pStyle w:val="Prrafodelista"/>
              <w:numPr>
                <w:ilvl w:val="0"/>
                <w:numId w:val="8"/>
              </w:numPr>
              <w:rPr>
                <w:rFonts w:ascii="Calibri" w:hAnsi="Calibri" w:cs="Arial"/>
                <w:i/>
                <w:color w:val="0070C0"/>
                <w:sz w:val="18"/>
                <w:szCs w:val="20"/>
                <w:lang w:eastAsia="es-CL"/>
              </w:rPr>
            </w:pPr>
            <w:r w:rsidRPr="00EE63DB">
              <w:rPr>
                <w:rFonts w:ascii="Calibri" w:hAnsi="Calibri" w:cs="Arial"/>
                <w:i/>
                <w:color w:val="0070C0"/>
                <w:sz w:val="18"/>
                <w:szCs w:val="20"/>
                <w:lang w:eastAsia="es-CL"/>
              </w:rPr>
              <w:t xml:space="preserve">Planificación: se levantaron los requerimientos con el Punto Estudiantil y se redactó el PMV con 8 épicas. Se dimensionaron con </w:t>
            </w:r>
            <w:proofErr w:type="spellStart"/>
            <w:r w:rsidRPr="00EE63DB">
              <w:rPr>
                <w:rFonts w:ascii="Calibri" w:hAnsi="Calibri" w:cs="Arial"/>
                <w:i/>
                <w:color w:val="0070C0"/>
                <w:sz w:val="18"/>
                <w:szCs w:val="20"/>
                <w:lang w:eastAsia="es-CL"/>
              </w:rPr>
              <w:t>Planning</w:t>
            </w:r>
            <w:proofErr w:type="spellEnd"/>
            <w:r w:rsidRPr="00EE63DB">
              <w:rPr>
                <w:rFonts w:ascii="Calibri" w:hAnsi="Calibri" w:cs="Arial"/>
                <w:i/>
                <w:color w:val="0070C0"/>
                <w:sz w:val="18"/>
                <w:szCs w:val="20"/>
                <w:lang w:eastAsia="es-CL"/>
              </w:rPr>
              <w:t xml:space="preserve"> Poker en puntos de función (50 PF en total) y se distribuyeron en </w:t>
            </w:r>
            <w:proofErr w:type="spellStart"/>
            <w:r w:rsidRPr="00EE63DB">
              <w:rPr>
                <w:rFonts w:ascii="Calibri" w:hAnsi="Calibri" w:cs="Arial"/>
                <w:i/>
                <w:color w:val="0070C0"/>
                <w:sz w:val="18"/>
                <w:szCs w:val="20"/>
                <w:lang w:eastAsia="es-CL"/>
              </w:rPr>
              <w:t>sprints</w:t>
            </w:r>
            <w:proofErr w:type="spellEnd"/>
            <w:r w:rsidRPr="00EE63DB">
              <w:rPr>
                <w:rFonts w:ascii="Calibri" w:hAnsi="Calibri" w:cs="Arial"/>
                <w:i/>
                <w:color w:val="0070C0"/>
                <w:sz w:val="18"/>
                <w:szCs w:val="20"/>
                <w:lang w:eastAsia="es-CL"/>
              </w:rPr>
              <w:t>.</w:t>
            </w:r>
          </w:p>
          <w:p w14:paraId="52B9F84D" w14:textId="77777777" w:rsidR="00EE63DB" w:rsidRPr="00EE63DB" w:rsidRDefault="00EE63DB" w:rsidP="00EE63DB">
            <w:pPr>
              <w:pStyle w:val="Prrafodelista"/>
              <w:numPr>
                <w:ilvl w:val="0"/>
                <w:numId w:val="8"/>
              </w:numPr>
              <w:rPr>
                <w:rFonts w:ascii="Calibri" w:hAnsi="Calibri" w:cs="Arial"/>
                <w:i/>
                <w:color w:val="0070C0"/>
                <w:sz w:val="18"/>
                <w:szCs w:val="20"/>
                <w:lang w:eastAsia="es-CL"/>
              </w:rPr>
            </w:pPr>
            <w:r w:rsidRPr="00EE63DB">
              <w:rPr>
                <w:rFonts w:ascii="Calibri" w:hAnsi="Calibri" w:cs="Arial"/>
                <w:i/>
                <w:color w:val="0070C0"/>
                <w:sz w:val="18"/>
                <w:szCs w:val="20"/>
                <w:lang w:eastAsia="es-CL"/>
              </w:rPr>
              <w:t xml:space="preserve">Ejecución por </w:t>
            </w:r>
            <w:proofErr w:type="spellStart"/>
            <w:r w:rsidRPr="00EE63DB">
              <w:rPr>
                <w:rFonts w:ascii="Calibri" w:hAnsi="Calibri" w:cs="Arial"/>
                <w:i/>
                <w:color w:val="0070C0"/>
                <w:sz w:val="18"/>
                <w:szCs w:val="20"/>
                <w:lang w:eastAsia="es-CL"/>
              </w:rPr>
              <w:t>sprints</w:t>
            </w:r>
            <w:proofErr w:type="spellEnd"/>
            <w:r w:rsidRPr="00EE63DB">
              <w:rPr>
                <w:rFonts w:ascii="Calibri" w:hAnsi="Calibri" w:cs="Arial"/>
                <w:i/>
                <w:color w:val="0070C0"/>
                <w:sz w:val="18"/>
                <w:szCs w:val="20"/>
                <w:lang w:eastAsia="es-CL"/>
              </w:rPr>
              <w:t xml:space="preserve">: Sprint </w:t>
            </w:r>
            <w:proofErr w:type="spellStart"/>
            <w:r w:rsidRPr="00EE63DB">
              <w:rPr>
                <w:rFonts w:ascii="Calibri" w:hAnsi="Calibri" w:cs="Arial"/>
                <w:i/>
                <w:color w:val="0070C0"/>
                <w:sz w:val="18"/>
                <w:szCs w:val="20"/>
                <w:lang w:eastAsia="es-CL"/>
              </w:rPr>
              <w:t>Planning</w:t>
            </w:r>
            <w:proofErr w:type="spellEnd"/>
            <w:r w:rsidRPr="00EE63DB">
              <w:rPr>
                <w:rFonts w:ascii="Calibri" w:hAnsi="Calibri" w:cs="Arial"/>
                <w:i/>
                <w:color w:val="0070C0"/>
                <w:sz w:val="18"/>
                <w:szCs w:val="20"/>
                <w:lang w:eastAsia="es-CL"/>
              </w:rPr>
              <w:t xml:space="preserve"> al inicio, Daily Scrum de seguimiento, Sprint </w:t>
            </w:r>
            <w:proofErr w:type="spellStart"/>
            <w:r w:rsidRPr="00EE63DB">
              <w:rPr>
                <w:rFonts w:ascii="Calibri" w:hAnsi="Calibri" w:cs="Arial"/>
                <w:i/>
                <w:color w:val="0070C0"/>
                <w:sz w:val="18"/>
                <w:szCs w:val="20"/>
                <w:lang w:eastAsia="es-CL"/>
              </w:rPr>
              <w:t>Review</w:t>
            </w:r>
            <w:proofErr w:type="spellEnd"/>
            <w:r w:rsidRPr="00EE63DB">
              <w:rPr>
                <w:rFonts w:ascii="Calibri" w:hAnsi="Calibri" w:cs="Arial"/>
                <w:i/>
                <w:color w:val="0070C0"/>
                <w:sz w:val="18"/>
                <w:szCs w:val="20"/>
                <w:lang w:eastAsia="es-CL"/>
              </w:rPr>
              <w:t xml:space="preserve"> interna con validación de la contraparte en hitos clave, y retrospectiva. Cada sprint terminó con un incremento funcional en el repositorio.</w:t>
            </w:r>
          </w:p>
          <w:p w14:paraId="4377894D" w14:textId="77777777" w:rsidR="00EE63DB" w:rsidRPr="00EE63DB" w:rsidRDefault="00EE63DB" w:rsidP="00EE63DB">
            <w:pPr>
              <w:pStyle w:val="Prrafodelista"/>
              <w:numPr>
                <w:ilvl w:val="0"/>
                <w:numId w:val="8"/>
              </w:numPr>
              <w:rPr>
                <w:rFonts w:ascii="Calibri" w:hAnsi="Calibri" w:cs="Arial"/>
                <w:i/>
                <w:color w:val="0070C0"/>
                <w:sz w:val="18"/>
                <w:szCs w:val="20"/>
                <w:lang w:eastAsia="es-CL"/>
              </w:rPr>
            </w:pPr>
            <w:r w:rsidRPr="00EE63DB">
              <w:rPr>
                <w:rFonts w:ascii="Calibri" w:hAnsi="Calibri" w:cs="Arial"/>
                <w:i/>
                <w:color w:val="0070C0"/>
                <w:sz w:val="18"/>
                <w:szCs w:val="20"/>
                <w:lang w:eastAsia="es-CL"/>
              </w:rPr>
              <w:t xml:space="preserve">Aseguramiento de la calidad: cada historia tiene su </w:t>
            </w:r>
            <w:proofErr w:type="spellStart"/>
            <w:r w:rsidRPr="00EE63DB">
              <w:rPr>
                <w:rFonts w:ascii="Calibri" w:hAnsi="Calibri" w:cs="Arial"/>
                <w:i/>
                <w:color w:val="0070C0"/>
                <w:sz w:val="18"/>
                <w:szCs w:val="20"/>
                <w:lang w:eastAsia="es-CL"/>
              </w:rPr>
              <w:t>Definition</w:t>
            </w:r>
            <w:proofErr w:type="spellEnd"/>
            <w:r w:rsidRPr="00EE63DB">
              <w:rPr>
                <w:rFonts w:ascii="Calibri" w:hAnsi="Calibri" w:cs="Arial"/>
                <w:i/>
                <w:color w:val="0070C0"/>
                <w:sz w:val="18"/>
                <w:szCs w:val="20"/>
                <w:lang w:eastAsia="es-CL"/>
              </w:rPr>
              <w:t xml:space="preserve"> </w:t>
            </w:r>
            <w:proofErr w:type="spellStart"/>
            <w:r w:rsidRPr="00EE63DB">
              <w:rPr>
                <w:rFonts w:ascii="Calibri" w:hAnsi="Calibri" w:cs="Arial"/>
                <w:i/>
                <w:color w:val="0070C0"/>
                <w:sz w:val="18"/>
                <w:szCs w:val="20"/>
                <w:lang w:eastAsia="es-CL"/>
              </w:rPr>
              <w:t>of</w:t>
            </w:r>
            <w:proofErr w:type="spellEnd"/>
            <w:r w:rsidRPr="00EE63DB">
              <w:rPr>
                <w:rFonts w:ascii="Calibri" w:hAnsi="Calibri" w:cs="Arial"/>
                <w:i/>
                <w:color w:val="0070C0"/>
                <w:sz w:val="18"/>
                <w:szCs w:val="20"/>
                <w:lang w:eastAsia="es-CL"/>
              </w:rPr>
              <w:t xml:space="preserve"> Done (criterios de negocio y técnicos), y se mantiene una suite de pruebas automatizadas que corre antes de cada cambio relevante.</w:t>
            </w:r>
          </w:p>
          <w:p w14:paraId="5BDB14F4" w14:textId="77777777" w:rsidR="00EE63DB" w:rsidRPr="00EE63DB" w:rsidRDefault="00EE63DB" w:rsidP="00EE63DB">
            <w:pPr>
              <w:pStyle w:val="Prrafodelista"/>
              <w:numPr>
                <w:ilvl w:val="0"/>
                <w:numId w:val="8"/>
              </w:numPr>
              <w:rPr>
                <w:rFonts w:ascii="Calibri" w:hAnsi="Calibri" w:cs="Arial"/>
                <w:i/>
                <w:color w:val="0070C0"/>
                <w:sz w:val="18"/>
                <w:szCs w:val="20"/>
                <w:lang w:eastAsia="es-CL"/>
              </w:rPr>
            </w:pPr>
            <w:r w:rsidRPr="00EE63DB">
              <w:rPr>
                <w:rFonts w:ascii="Calibri" w:hAnsi="Calibri" w:cs="Arial"/>
                <w:i/>
                <w:color w:val="0070C0"/>
                <w:sz w:val="18"/>
                <w:szCs w:val="20"/>
                <w:lang w:eastAsia="es-CL"/>
              </w:rPr>
              <w:t xml:space="preserve">Documentación: </w:t>
            </w:r>
            <w:proofErr w:type="spellStart"/>
            <w:r w:rsidRPr="00EE63DB">
              <w:rPr>
                <w:rFonts w:ascii="Calibri" w:hAnsi="Calibri" w:cs="Arial"/>
                <w:i/>
                <w:color w:val="0070C0"/>
                <w:sz w:val="18"/>
                <w:szCs w:val="20"/>
                <w:lang w:eastAsia="es-CL"/>
              </w:rPr>
              <w:t>Product</w:t>
            </w:r>
            <w:proofErr w:type="spellEnd"/>
            <w:r w:rsidRPr="00EE63DB">
              <w:rPr>
                <w:rFonts w:ascii="Calibri" w:hAnsi="Calibri" w:cs="Arial"/>
                <w:i/>
                <w:color w:val="0070C0"/>
                <w:sz w:val="18"/>
                <w:szCs w:val="20"/>
                <w:lang w:eastAsia="es-CL"/>
              </w:rPr>
              <w:t xml:space="preserve"> Vision, </w:t>
            </w:r>
            <w:proofErr w:type="spellStart"/>
            <w:r w:rsidRPr="00EE63DB">
              <w:rPr>
                <w:rFonts w:ascii="Calibri" w:hAnsi="Calibri" w:cs="Arial"/>
                <w:i/>
                <w:color w:val="0070C0"/>
                <w:sz w:val="18"/>
                <w:szCs w:val="20"/>
                <w:lang w:eastAsia="es-CL"/>
              </w:rPr>
              <w:t>Product</w:t>
            </w:r>
            <w:proofErr w:type="spellEnd"/>
            <w:r w:rsidRPr="00EE63DB">
              <w:rPr>
                <w:rFonts w:ascii="Calibri" w:hAnsi="Calibri" w:cs="Arial"/>
                <w:i/>
                <w:color w:val="0070C0"/>
                <w:sz w:val="18"/>
                <w:szCs w:val="20"/>
                <w:lang w:eastAsia="es-CL"/>
              </w:rPr>
              <w:t xml:space="preserve"> Backlog, </w:t>
            </w:r>
            <w:proofErr w:type="spellStart"/>
            <w:r w:rsidRPr="00EE63DB">
              <w:rPr>
                <w:rFonts w:ascii="Calibri" w:hAnsi="Calibri" w:cs="Arial"/>
                <w:i/>
                <w:color w:val="0070C0"/>
                <w:sz w:val="18"/>
                <w:szCs w:val="20"/>
                <w:lang w:eastAsia="es-CL"/>
              </w:rPr>
              <w:t>Definition</w:t>
            </w:r>
            <w:proofErr w:type="spellEnd"/>
            <w:r w:rsidRPr="00EE63DB">
              <w:rPr>
                <w:rFonts w:ascii="Calibri" w:hAnsi="Calibri" w:cs="Arial"/>
                <w:i/>
                <w:color w:val="0070C0"/>
                <w:sz w:val="18"/>
                <w:szCs w:val="20"/>
                <w:lang w:eastAsia="es-CL"/>
              </w:rPr>
              <w:t xml:space="preserve"> </w:t>
            </w:r>
            <w:proofErr w:type="spellStart"/>
            <w:r w:rsidRPr="00EE63DB">
              <w:rPr>
                <w:rFonts w:ascii="Calibri" w:hAnsi="Calibri" w:cs="Arial"/>
                <w:i/>
                <w:color w:val="0070C0"/>
                <w:sz w:val="18"/>
                <w:szCs w:val="20"/>
                <w:lang w:eastAsia="es-CL"/>
              </w:rPr>
              <w:t>of</w:t>
            </w:r>
            <w:proofErr w:type="spellEnd"/>
            <w:r w:rsidRPr="00EE63DB">
              <w:rPr>
                <w:rFonts w:ascii="Calibri" w:hAnsi="Calibri" w:cs="Arial"/>
                <w:i/>
                <w:color w:val="0070C0"/>
                <w:sz w:val="18"/>
                <w:szCs w:val="20"/>
                <w:lang w:eastAsia="es-CL"/>
              </w:rPr>
              <w:t xml:space="preserve"> Done y Documento de Diseño UML, con revisiones fechadas.</w:t>
            </w:r>
          </w:p>
          <w:p w14:paraId="1E558B2A" w14:textId="77777777" w:rsidR="00EE63DB" w:rsidRPr="00EE63DB" w:rsidRDefault="00EE63DB" w:rsidP="00EE63DB">
            <w:pPr>
              <w:rPr>
                <w:rFonts w:ascii="Calibri" w:hAnsi="Calibri" w:cs="Arial"/>
                <w:i/>
                <w:color w:val="0070C0"/>
                <w:sz w:val="18"/>
                <w:szCs w:val="20"/>
                <w:lang w:eastAsia="es-CL"/>
              </w:rPr>
            </w:pPr>
            <w:r w:rsidRPr="00EE63DB">
              <w:rPr>
                <w:rFonts w:ascii="Calibri" w:hAnsi="Calibri" w:cs="Arial"/>
                <w:i/>
                <w:color w:val="0070C0"/>
                <w:sz w:val="18"/>
                <w:szCs w:val="20"/>
                <w:lang w:eastAsia="es-CL"/>
              </w:rPr>
              <w:t xml:space="preserve">Roles. Gabriel González, Scrum </w:t>
            </w:r>
            <w:proofErr w:type="gramStart"/>
            <w:r w:rsidRPr="00EE63DB">
              <w:rPr>
                <w:rFonts w:ascii="Calibri" w:hAnsi="Calibri" w:cs="Arial"/>
                <w:i/>
                <w:color w:val="0070C0"/>
                <w:sz w:val="18"/>
                <w:szCs w:val="20"/>
                <w:lang w:eastAsia="es-CL"/>
              </w:rPr>
              <w:t>Master</w:t>
            </w:r>
            <w:proofErr w:type="gramEnd"/>
            <w:r w:rsidRPr="00EE63DB">
              <w:rPr>
                <w:rFonts w:ascii="Calibri" w:hAnsi="Calibri" w:cs="Arial"/>
                <w:i/>
                <w:color w:val="0070C0"/>
                <w:sz w:val="18"/>
                <w:szCs w:val="20"/>
                <w:lang w:eastAsia="es-CL"/>
              </w:rPr>
              <w:t xml:space="preserve">, </w:t>
            </w:r>
            <w:proofErr w:type="gramStart"/>
            <w:r w:rsidRPr="00EE63DB">
              <w:rPr>
                <w:rFonts w:ascii="Calibri" w:hAnsi="Calibri" w:cs="Arial"/>
                <w:i/>
                <w:color w:val="0070C0"/>
                <w:sz w:val="18"/>
                <w:szCs w:val="20"/>
                <w:lang w:eastAsia="es-CL"/>
              </w:rPr>
              <w:t>Jefe</w:t>
            </w:r>
            <w:proofErr w:type="gramEnd"/>
            <w:r w:rsidRPr="00EE63DB">
              <w:rPr>
                <w:rFonts w:ascii="Calibri" w:hAnsi="Calibri" w:cs="Arial"/>
                <w:i/>
                <w:color w:val="0070C0"/>
                <w:sz w:val="18"/>
                <w:szCs w:val="20"/>
                <w:lang w:eastAsia="es-CL"/>
              </w:rPr>
              <w:t xml:space="preserve"> de Proyecto y </w:t>
            </w:r>
            <w:proofErr w:type="spellStart"/>
            <w:r w:rsidRPr="00EE63DB">
              <w:rPr>
                <w:rFonts w:ascii="Calibri" w:hAnsi="Calibri" w:cs="Arial"/>
                <w:i/>
                <w:color w:val="0070C0"/>
                <w:sz w:val="18"/>
                <w:szCs w:val="20"/>
                <w:lang w:eastAsia="es-CL"/>
              </w:rPr>
              <w:t>backend</w:t>
            </w:r>
            <w:proofErr w:type="spellEnd"/>
            <w:r w:rsidRPr="00EE63DB">
              <w:rPr>
                <w:rFonts w:ascii="Calibri" w:hAnsi="Calibri" w:cs="Arial"/>
                <w:i/>
                <w:color w:val="0070C0"/>
                <w:sz w:val="18"/>
                <w:szCs w:val="20"/>
                <w:lang w:eastAsia="es-CL"/>
              </w:rPr>
              <w:t xml:space="preserve">; Pablo Rebolledo, </w:t>
            </w:r>
            <w:proofErr w:type="spellStart"/>
            <w:r w:rsidRPr="00EE63DB">
              <w:rPr>
                <w:rFonts w:ascii="Calibri" w:hAnsi="Calibri" w:cs="Arial"/>
                <w:i/>
                <w:color w:val="0070C0"/>
                <w:sz w:val="18"/>
                <w:szCs w:val="20"/>
                <w:lang w:eastAsia="es-CL"/>
              </w:rPr>
              <w:t>frontend</w:t>
            </w:r>
            <w:proofErr w:type="spellEnd"/>
            <w:r w:rsidRPr="00EE63DB">
              <w:rPr>
                <w:rFonts w:ascii="Calibri" w:hAnsi="Calibri" w:cs="Arial"/>
                <w:i/>
                <w:color w:val="0070C0"/>
                <w:sz w:val="18"/>
                <w:szCs w:val="20"/>
                <w:lang w:eastAsia="es-CL"/>
              </w:rPr>
              <w:t xml:space="preserve"> y UX/UI; </w:t>
            </w:r>
            <w:proofErr w:type="spellStart"/>
            <w:r w:rsidRPr="00EE63DB">
              <w:rPr>
                <w:rFonts w:ascii="Calibri" w:hAnsi="Calibri" w:cs="Arial"/>
                <w:i/>
                <w:color w:val="0070C0"/>
                <w:sz w:val="18"/>
                <w:szCs w:val="20"/>
                <w:lang w:eastAsia="es-CL"/>
              </w:rPr>
              <w:t>Diverson</w:t>
            </w:r>
            <w:proofErr w:type="spellEnd"/>
            <w:r w:rsidRPr="00EE63DB">
              <w:rPr>
                <w:rFonts w:ascii="Calibri" w:hAnsi="Calibri" w:cs="Arial"/>
                <w:i/>
                <w:color w:val="0070C0"/>
                <w:sz w:val="18"/>
                <w:szCs w:val="20"/>
                <w:lang w:eastAsia="es-CL"/>
              </w:rPr>
              <w:t xml:space="preserve"> </w:t>
            </w:r>
            <w:proofErr w:type="spellStart"/>
            <w:r w:rsidRPr="00EE63DB">
              <w:rPr>
                <w:rFonts w:ascii="Calibri" w:hAnsi="Calibri" w:cs="Arial"/>
                <w:i/>
                <w:color w:val="0070C0"/>
                <w:sz w:val="18"/>
                <w:szCs w:val="20"/>
                <w:lang w:eastAsia="es-CL"/>
              </w:rPr>
              <w:t>Nonnombre</w:t>
            </w:r>
            <w:proofErr w:type="spellEnd"/>
            <w:r w:rsidRPr="00EE63DB">
              <w:rPr>
                <w:rFonts w:ascii="Calibri" w:hAnsi="Calibri" w:cs="Arial"/>
                <w:i/>
                <w:color w:val="0070C0"/>
                <w:sz w:val="18"/>
                <w:szCs w:val="20"/>
                <w:lang w:eastAsia="es-CL"/>
              </w:rPr>
              <w:t>, base de datos, QA y reportes.</w:t>
            </w:r>
          </w:p>
          <w:p w14:paraId="396694F6" w14:textId="712D5FB9" w:rsidR="001202BF" w:rsidRPr="00B340E1" w:rsidRDefault="00EE63DB" w:rsidP="00EE63DB">
            <w:pPr>
              <w:rPr>
                <w:rFonts w:ascii="Calibri" w:hAnsi="Calibri" w:cs="Arial"/>
                <w:i/>
                <w:color w:val="0070C0"/>
                <w:sz w:val="18"/>
                <w:szCs w:val="20"/>
                <w:lang w:eastAsia="es-CL"/>
              </w:rPr>
            </w:pPr>
            <w:r w:rsidRPr="00EE63DB">
              <w:rPr>
                <w:rFonts w:ascii="Calibri" w:hAnsi="Calibri" w:cs="Arial"/>
                <w:i/>
                <w:color w:val="0070C0"/>
                <w:sz w:val="18"/>
                <w:szCs w:val="20"/>
                <w:lang w:eastAsia="es-CL"/>
              </w:rPr>
              <w:t>Pertinencia. Scrum era adecuado por tres razones. El alcance fue cambiando a pedido de la contraparte, y un enfoque iterativo permitió incorporar esos cambios sin rehacer el plan. Cada sprint dejó un incremento que el Punto Estudiantil podía revisar. Y la priorización por puntos de función permitió construir primero lo esencial (usuarios, actividades, asistencia, cupos) y dejar para el final lo que depende de infraestructura externa (correo real y respaldo en producción).</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35B8FA92" w14:textId="77777777" w:rsidR="00292322" w:rsidRPr="00292322" w:rsidRDefault="00292322" w:rsidP="00292322">
            <w:pPr>
              <w:spacing w:after="0" w:line="240" w:lineRule="auto"/>
              <w:jc w:val="both"/>
              <w:rPr>
                <w:rFonts w:ascii="Calibri" w:hAnsi="Calibri" w:cs="Arial"/>
                <w:i/>
                <w:color w:val="0070C0"/>
                <w:sz w:val="18"/>
                <w:szCs w:val="20"/>
                <w:lang w:eastAsia="es-CL"/>
              </w:rPr>
            </w:pPr>
            <w:r w:rsidRPr="00292322">
              <w:rPr>
                <w:rFonts w:ascii="Calibri" w:hAnsi="Calibri" w:cs="Arial"/>
                <w:i/>
                <w:color w:val="0070C0"/>
                <w:sz w:val="18"/>
                <w:szCs w:val="20"/>
                <w:lang w:eastAsia="es-CL"/>
              </w:rPr>
              <w:t>Etapas o actividades desarrolladas</w:t>
            </w:r>
          </w:p>
          <w:p w14:paraId="14719533" w14:textId="77777777" w:rsidR="00292322" w:rsidRPr="00292322" w:rsidRDefault="00292322" w:rsidP="00292322">
            <w:pPr>
              <w:spacing w:after="0" w:line="240" w:lineRule="auto"/>
              <w:jc w:val="both"/>
              <w:rPr>
                <w:rFonts w:ascii="Calibri" w:hAnsi="Calibri" w:cs="Arial"/>
                <w:i/>
                <w:color w:val="0070C0"/>
                <w:sz w:val="18"/>
                <w:szCs w:val="20"/>
                <w:lang w:eastAsia="es-CL"/>
              </w:rPr>
            </w:pPr>
          </w:p>
          <w:p w14:paraId="09653067" w14:textId="7527EB89" w:rsidR="00292322" w:rsidRPr="00292322" w:rsidRDefault="00292322" w:rsidP="00292322">
            <w:pPr>
              <w:pStyle w:val="Prrafodelista"/>
              <w:numPr>
                <w:ilvl w:val="0"/>
                <w:numId w:val="1"/>
              </w:numPr>
              <w:spacing w:after="0" w:line="240" w:lineRule="auto"/>
              <w:jc w:val="both"/>
              <w:rPr>
                <w:rFonts w:ascii="Calibri" w:hAnsi="Calibri" w:cs="Arial"/>
                <w:i/>
                <w:color w:val="0070C0"/>
                <w:sz w:val="18"/>
                <w:szCs w:val="20"/>
                <w:lang w:eastAsia="es-CL"/>
              </w:rPr>
            </w:pPr>
            <w:r w:rsidRPr="00292322">
              <w:rPr>
                <w:rFonts w:ascii="Calibri" w:hAnsi="Calibri" w:cs="Arial"/>
                <w:i/>
                <w:color w:val="0070C0"/>
                <w:sz w:val="18"/>
                <w:szCs w:val="20"/>
                <w:lang w:eastAsia="es-CL"/>
              </w:rPr>
              <w:t>Preparación</w:t>
            </w:r>
            <w:r>
              <w:rPr>
                <w:rFonts w:ascii="Calibri" w:hAnsi="Calibri" w:cs="Arial"/>
                <w:i/>
                <w:color w:val="0070C0"/>
                <w:sz w:val="18"/>
                <w:szCs w:val="20"/>
                <w:lang w:eastAsia="es-CL"/>
              </w:rPr>
              <w:t xml:space="preserve"> - </w:t>
            </w:r>
            <w:r w:rsidRPr="00292322">
              <w:rPr>
                <w:rFonts w:ascii="Calibri" w:hAnsi="Calibri" w:cs="Arial"/>
                <w:i/>
                <w:color w:val="0070C0"/>
                <w:sz w:val="18"/>
                <w:szCs w:val="20"/>
                <w:lang w:eastAsia="es-CL"/>
              </w:rPr>
              <w:t>Entorno, modelo de datos, prototipos de interfaz</w:t>
            </w:r>
            <w:r>
              <w:rPr>
                <w:rFonts w:ascii="Calibri" w:hAnsi="Calibri" w:cs="Arial"/>
                <w:i/>
                <w:color w:val="0070C0"/>
                <w:sz w:val="18"/>
                <w:szCs w:val="20"/>
                <w:lang w:eastAsia="es-CL"/>
              </w:rPr>
              <w:t xml:space="preserve"> - </w:t>
            </w:r>
            <w:r w:rsidRPr="00292322">
              <w:rPr>
                <w:rFonts w:ascii="Calibri" w:hAnsi="Calibri" w:cs="Arial"/>
                <w:i/>
                <w:color w:val="0070C0"/>
                <w:sz w:val="18"/>
                <w:szCs w:val="20"/>
                <w:lang w:eastAsia="es-CL"/>
              </w:rPr>
              <w:t xml:space="preserve">Completado. Prototipos hechos en </w:t>
            </w:r>
            <w:proofErr w:type="spellStart"/>
            <w:r w:rsidRPr="00292322">
              <w:rPr>
                <w:rFonts w:ascii="Calibri" w:hAnsi="Calibri" w:cs="Arial"/>
                <w:i/>
                <w:color w:val="0070C0"/>
                <w:sz w:val="18"/>
                <w:szCs w:val="20"/>
                <w:lang w:eastAsia="es-CL"/>
              </w:rPr>
              <w:t>Canva</w:t>
            </w:r>
            <w:proofErr w:type="spellEnd"/>
          </w:p>
          <w:p w14:paraId="09FE8A81" w14:textId="665F7703" w:rsidR="00292322" w:rsidRPr="00292322" w:rsidRDefault="00292322" w:rsidP="00292322">
            <w:pPr>
              <w:pStyle w:val="Prrafodelista"/>
              <w:numPr>
                <w:ilvl w:val="0"/>
                <w:numId w:val="1"/>
              </w:numPr>
              <w:spacing w:after="0" w:line="240" w:lineRule="auto"/>
              <w:jc w:val="both"/>
              <w:rPr>
                <w:rFonts w:ascii="Calibri" w:hAnsi="Calibri" w:cs="Arial"/>
                <w:i/>
                <w:color w:val="0070C0"/>
                <w:sz w:val="18"/>
                <w:szCs w:val="20"/>
                <w:lang w:eastAsia="es-CL"/>
              </w:rPr>
            </w:pPr>
            <w:r w:rsidRPr="00292322">
              <w:rPr>
                <w:rFonts w:ascii="Calibri" w:hAnsi="Calibri" w:cs="Arial"/>
                <w:i/>
                <w:color w:val="0070C0"/>
                <w:sz w:val="18"/>
                <w:szCs w:val="20"/>
                <w:lang w:eastAsia="es-CL"/>
              </w:rPr>
              <w:t>1 (S5-S6)</w:t>
            </w:r>
            <w:r w:rsidRPr="00292322">
              <w:rPr>
                <w:rFonts w:ascii="Calibri" w:hAnsi="Calibri" w:cs="Arial"/>
                <w:i/>
                <w:color w:val="0070C0"/>
                <w:sz w:val="18"/>
                <w:szCs w:val="20"/>
                <w:lang w:eastAsia="es-CL"/>
              </w:rPr>
              <w:tab/>
            </w:r>
            <w:r>
              <w:rPr>
                <w:rFonts w:ascii="Calibri" w:hAnsi="Calibri" w:cs="Arial"/>
                <w:i/>
                <w:color w:val="0070C0"/>
                <w:sz w:val="18"/>
                <w:szCs w:val="20"/>
                <w:lang w:eastAsia="es-CL"/>
              </w:rPr>
              <w:t xml:space="preserve">- </w:t>
            </w:r>
            <w:r w:rsidRPr="00292322">
              <w:rPr>
                <w:rFonts w:ascii="Calibri" w:hAnsi="Calibri" w:cs="Arial"/>
                <w:i/>
                <w:color w:val="0070C0"/>
                <w:sz w:val="18"/>
                <w:szCs w:val="20"/>
                <w:lang w:eastAsia="es-CL"/>
              </w:rPr>
              <w:t>Usuarios, roles y gestión de actividades</w:t>
            </w:r>
            <w:r>
              <w:rPr>
                <w:rFonts w:ascii="Calibri" w:hAnsi="Calibri" w:cs="Arial"/>
                <w:i/>
                <w:color w:val="0070C0"/>
                <w:sz w:val="18"/>
                <w:szCs w:val="20"/>
                <w:lang w:eastAsia="es-CL"/>
              </w:rPr>
              <w:t xml:space="preserve"> - </w:t>
            </w:r>
            <w:r w:rsidRPr="00292322">
              <w:rPr>
                <w:rFonts w:ascii="Calibri" w:hAnsi="Calibri" w:cs="Arial"/>
                <w:i/>
                <w:color w:val="0070C0"/>
                <w:sz w:val="18"/>
                <w:szCs w:val="20"/>
                <w:lang w:eastAsia="es-CL"/>
              </w:rPr>
              <w:t>Completado, con control de propietario y cambio obligatorio de contraseña</w:t>
            </w:r>
          </w:p>
          <w:p w14:paraId="05143B5A" w14:textId="1B25F9E0" w:rsidR="00292322" w:rsidRPr="00292322" w:rsidRDefault="00292322" w:rsidP="00292322">
            <w:pPr>
              <w:pStyle w:val="Prrafodelista"/>
              <w:numPr>
                <w:ilvl w:val="0"/>
                <w:numId w:val="1"/>
              </w:numPr>
              <w:spacing w:after="0" w:line="240" w:lineRule="auto"/>
              <w:jc w:val="both"/>
              <w:rPr>
                <w:rFonts w:ascii="Calibri" w:hAnsi="Calibri" w:cs="Arial"/>
                <w:i/>
                <w:color w:val="0070C0"/>
                <w:sz w:val="18"/>
                <w:szCs w:val="20"/>
                <w:lang w:eastAsia="es-CL"/>
              </w:rPr>
            </w:pPr>
            <w:r w:rsidRPr="00292322">
              <w:rPr>
                <w:rFonts w:ascii="Calibri" w:hAnsi="Calibri" w:cs="Arial"/>
                <w:i/>
                <w:color w:val="0070C0"/>
                <w:sz w:val="18"/>
                <w:szCs w:val="20"/>
                <w:lang w:eastAsia="es-CL"/>
              </w:rPr>
              <w:t>2 (S7-S8)</w:t>
            </w:r>
            <w:r w:rsidRPr="00292322">
              <w:rPr>
                <w:rFonts w:ascii="Calibri" w:hAnsi="Calibri" w:cs="Arial"/>
                <w:i/>
                <w:color w:val="0070C0"/>
                <w:sz w:val="18"/>
                <w:szCs w:val="20"/>
                <w:lang w:eastAsia="es-CL"/>
              </w:rPr>
              <w:tab/>
            </w:r>
            <w:r>
              <w:rPr>
                <w:rFonts w:ascii="Calibri" w:hAnsi="Calibri" w:cs="Arial"/>
                <w:i/>
                <w:color w:val="0070C0"/>
                <w:sz w:val="18"/>
                <w:szCs w:val="20"/>
                <w:lang w:eastAsia="es-CL"/>
              </w:rPr>
              <w:t xml:space="preserve">- </w:t>
            </w:r>
            <w:r w:rsidRPr="00292322">
              <w:rPr>
                <w:rFonts w:ascii="Calibri" w:hAnsi="Calibri" w:cs="Arial"/>
                <w:i/>
                <w:color w:val="0070C0"/>
                <w:sz w:val="18"/>
                <w:szCs w:val="20"/>
                <w:lang w:eastAsia="es-CL"/>
              </w:rPr>
              <w:t>Registro de asistencia y auditoría</w:t>
            </w:r>
            <w:r>
              <w:rPr>
                <w:rFonts w:ascii="Calibri" w:hAnsi="Calibri" w:cs="Arial"/>
                <w:i/>
                <w:color w:val="0070C0"/>
                <w:sz w:val="18"/>
                <w:szCs w:val="20"/>
                <w:lang w:eastAsia="es-CL"/>
              </w:rPr>
              <w:t xml:space="preserve"> - </w:t>
            </w:r>
            <w:r w:rsidRPr="00292322">
              <w:rPr>
                <w:rFonts w:ascii="Calibri" w:hAnsi="Calibri" w:cs="Arial"/>
                <w:i/>
                <w:color w:val="0070C0"/>
                <w:sz w:val="18"/>
                <w:szCs w:val="20"/>
                <w:lang w:eastAsia="es-CL"/>
              </w:rPr>
              <w:t>Completado: RUT, QR y código de barras, duplicados, concurrencia y auditoría con filtros</w:t>
            </w:r>
          </w:p>
          <w:p w14:paraId="74359FEB" w14:textId="64EA3698" w:rsidR="00292322" w:rsidRPr="00292322" w:rsidRDefault="00292322" w:rsidP="00292322">
            <w:pPr>
              <w:pStyle w:val="Prrafodelista"/>
              <w:numPr>
                <w:ilvl w:val="0"/>
                <w:numId w:val="1"/>
              </w:numPr>
              <w:spacing w:after="0" w:line="240" w:lineRule="auto"/>
              <w:jc w:val="both"/>
              <w:rPr>
                <w:rFonts w:ascii="Calibri" w:hAnsi="Calibri" w:cs="Arial"/>
                <w:i/>
                <w:color w:val="0070C0"/>
                <w:sz w:val="18"/>
                <w:szCs w:val="20"/>
                <w:lang w:eastAsia="es-CL"/>
              </w:rPr>
            </w:pPr>
            <w:r w:rsidRPr="00292322">
              <w:rPr>
                <w:rFonts w:ascii="Calibri" w:hAnsi="Calibri" w:cs="Arial"/>
                <w:i/>
                <w:color w:val="0070C0"/>
                <w:sz w:val="18"/>
                <w:szCs w:val="20"/>
                <w:lang w:eastAsia="es-CL"/>
              </w:rPr>
              <w:t>3 (S9-S10)</w:t>
            </w:r>
            <w:r>
              <w:rPr>
                <w:rFonts w:ascii="Calibri" w:hAnsi="Calibri" w:cs="Arial"/>
                <w:i/>
                <w:color w:val="0070C0"/>
                <w:sz w:val="18"/>
                <w:szCs w:val="20"/>
                <w:lang w:eastAsia="es-CL"/>
              </w:rPr>
              <w:t xml:space="preserve"> - </w:t>
            </w:r>
            <w:r w:rsidRPr="00292322">
              <w:rPr>
                <w:rFonts w:ascii="Calibri" w:hAnsi="Calibri" w:cs="Arial"/>
                <w:i/>
                <w:color w:val="0070C0"/>
                <w:sz w:val="18"/>
                <w:szCs w:val="20"/>
                <w:lang w:eastAsia="es-CL"/>
              </w:rPr>
              <w:t>Cupos e inscripciones</w:t>
            </w:r>
            <w:r>
              <w:rPr>
                <w:rFonts w:ascii="Calibri" w:hAnsi="Calibri" w:cs="Arial"/>
                <w:i/>
                <w:color w:val="0070C0"/>
                <w:sz w:val="18"/>
                <w:szCs w:val="20"/>
                <w:lang w:eastAsia="es-CL"/>
              </w:rPr>
              <w:t xml:space="preserve"> - </w:t>
            </w:r>
            <w:r w:rsidRPr="00292322">
              <w:rPr>
                <w:rFonts w:ascii="Calibri" w:hAnsi="Calibri" w:cs="Arial"/>
                <w:i/>
                <w:color w:val="0070C0"/>
                <w:sz w:val="18"/>
                <w:szCs w:val="20"/>
                <w:lang w:eastAsia="es-CL"/>
              </w:rPr>
              <w:t>Completado: inscripción pública con bloqueo de fila y mensajes de estado</w:t>
            </w:r>
          </w:p>
          <w:p w14:paraId="4844EB5D" w14:textId="2A01702F" w:rsidR="00292322" w:rsidRPr="00292322" w:rsidRDefault="00292322" w:rsidP="00292322">
            <w:pPr>
              <w:pStyle w:val="Prrafodelista"/>
              <w:numPr>
                <w:ilvl w:val="0"/>
                <w:numId w:val="1"/>
              </w:numPr>
              <w:spacing w:after="0" w:line="240" w:lineRule="auto"/>
              <w:jc w:val="both"/>
              <w:rPr>
                <w:rFonts w:ascii="Calibri" w:hAnsi="Calibri" w:cs="Arial"/>
                <w:i/>
                <w:color w:val="0070C0"/>
                <w:sz w:val="18"/>
                <w:szCs w:val="20"/>
                <w:lang w:eastAsia="es-CL"/>
              </w:rPr>
            </w:pPr>
            <w:r w:rsidRPr="00292322">
              <w:rPr>
                <w:rFonts w:ascii="Calibri" w:hAnsi="Calibri" w:cs="Arial"/>
                <w:i/>
                <w:color w:val="0070C0"/>
                <w:sz w:val="18"/>
                <w:szCs w:val="20"/>
                <w:lang w:eastAsia="es-CL"/>
              </w:rPr>
              <w:t>4 (S11-S12)</w:t>
            </w:r>
            <w:r>
              <w:rPr>
                <w:rFonts w:ascii="Calibri" w:hAnsi="Calibri" w:cs="Arial"/>
                <w:i/>
                <w:color w:val="0070C0"/>
                <w:sz w:val="18"/>
                <w:szCs w:val="20"/>
                <w:lang w:eastAsia="es-CL"/>
              </w:rPr>
              <w:t xml:space="preserve"> - </w:t>
            </w:r>
            <w:r w:rsidRPr="00292322">
              <w:rPr>
                <w:rFonts w:ascii="Calibri" w:hAnsi="Calibri" w:cs="Arial"/>
                <w:i/>
                <w:color w:val="0070C0"/>
                <w:sz w:val="18"/>
                <w:szCs w:val="20"/>
                <w:lang w:eastAsia="es-CL"/>
              </w:rPr>
              <w:t>Invitaciones por correo y respaldo</w:t>
            </w:r>
            <w:r>
              <w:rPr>
                <w:rFonts w:ascii="Calibri" w:hAnsi="Calibri" w:cs="Arial"/>
                <w:i/>
                <w:color w:val="0070C0"/>
                <w:sz w:val="18"/>
                <w:szCs w:val="20"/>
                <w:lang w:eastAsia="es-CL"/>
              </w:rPr>
              <w:t xml:space="preserve"> - </w:t>
            </w:r>
            <w:r w:rsidRPr="00292322">
              <w:rPr>
                <w:rFonts w:ascii="Calibri" w:hAnsi="Calibri" w:cs="Arial"/>
                <w:i/>
                <w:color w:val="0070C0"/>
                <w:sz w:val="18"/>
                <w:szCs w:val="20"/>
                <w:lang w:eastAsia="es-CL"/>
              </w:rPr>
              <w:t>Correo en curso (modo consola); respaldo pendiente</w:t>
            </w:r>
          </w:p>
          <w:p w14:paraId="17062555" w14:textId="7FD5FCD3" w:rsidR="00292322" w:rsidRDefault="00292322" w:rsidP="00292322">
            <w:pPr>
              <w:pStyle w:val="Prrafodelista"/>
              <w:numPr>
                <w:ilvl w:val="0"/>
                <w:numId w:val="1"/>
              </w:numPr>
              <w:spacing w:after="0" w:line="240" w:lineRule="auto"/>
              <w:jc w:val="both"/>
              <w:rPr>
                <w:rFonts w:ascii="Calibri" w:hAnsi="Calibri" w:cs="Arial"/>
                <w:i/>
                <w:color w:val="0070C0"/>
                <w:sz w:val="18"/>
                <w:szCs w:val="20"/>
                <w:lang w:eastAsia="es-CL"/>
              </w:rPr>
            </w:pPr>
            <w:r w:rsidRPr="00292322">
              <w:rPr>
                <w:rFonts w:ascii="Calibri" w:hAnsi="Calibri" w:cs="Arial"/>
                <w:i/>
                <w:color w:val="0070C0"/>
                <w:sz w:val="18"/>
                <w:szCs w:val="20"/>
                <w:lang w:eastAsia="es-CL"/>
              </w:rPr>
              <w:t>5 (S13-S14</w:t>
            </w:r>
            <w:r>
              <w:rPr>
                <w:rFonts w:ascii="Calibri" w:hAnsi="Calibri" w:cs="Arial"/>
                <w:i/>
                <w:color w:val="0070C0"/>
                <w:sz w:val="18"/>
                <w:szCs w:val="20"/>
                <w:lang w:eastAsia="es-CL"/>
              </w:rPr>
              <w:t xml:space="preserve"> - </w:t>
            </w:r>
            <w:r w:rsidRPr="00292322">
              <w:rPr>
                <w:rFonts w:ascii="Calibri" w:hAnsi="Calibri" w:cs="Arial"/>
                <w:i/>
                <w:color w:val="0070C0"/>
                <w:sz w:val="18"/>
                <w:szCs w:val="20"/>
                <w:lang w:eastAsia="es-CL"/>
              </w:rPr>
              <w:t>Reportes y métricas</w:t>
            </w:r>
            <w:r>
              <w:rPr>
                <w:rFonts w:ascii="Calibri" w:hAnsi="Calibri" w:cs="Arial"/>
                <w:i/>
                <w:color w:val="0070C0"/>
                <w:sz w:val="18"/>
                <w:szCs w:val="20"/>
                <w:lang w:eastAsia="es-CL"/>
              </w:rPr>
              <w:t xml:space="preserve"> - </w:t>
            </w:r>
            <w:r w:rsidRPr="00292322">
              <w:rPr>
                <w:rFonts w:ascii="Calibri" w:hAnsi="Calibri" w:cs="Arial"/>
                <w:i/>
                <w:color w:val="0070C0"/>
                <w:sz w:val="18"/>
                <w:szCs w:val="20"/>
                <w:lang w:eastAsia="es-CL"/>
              </w:rPr>
              <w:t xml:space="preserve">Adelantado: filtros, </w:t>
            </w:r>
            <w:proofErr w:type="spellStart"/>
            <w:r w:rsidRPr="00292322">
              <w:rPr>
                <w:rFonts w:ascii="Calibri" w:hAnsi="Calibri" w:cs="Arial"/>
                <w:i/>
                <w:color w:val="0070C0"/>
                <w:sz w:val="18"/>
                <w:szCs w:val="20"/>
                <w:lang w:eastAsia="es-CL"/>
              </w:rPr>
              <w:t>dashboard</w:t>
            </w:r>
            <w:proofErr w:type="spellEnd"/>
            <w:r w:rsidRPr="00292322">
              <w:rPr>
                <w:rFonts w:ascii="Calibri" w:hAnsi="Calibri" w:cs="Arial"/>
                <w:i/>
                <w:color w:val="0070C0"/>
                <w:sz w:val="18"/>
                <w:szCs w:val="20"/>
                <w:lang w:eastAsia="es-CL"/>
              </w:rPr>
              <w:t xml:space="preserve"> y exportación a CSV y Excel</w:t>
            </w:r>
          </w:p>
          <w:p w14:paraId="625964EC" w14:textId="77777777" w:rsidR="00292322" w:rsidRDefault="00292322" w:rsidP="00292322">
            <w:pPr>
              <w:spacing w:after="0" w:line="240" w:lineRule="auto"/>
              <w:jc w:val="both"/>
              <w:rPr>
                <w:rFonts w:ascii="Calibri" w:hAnsi="Calibri" w:cs="Arial"/>
                <w:i/>
                <w:color w:val="0070C0"/>
                <w:sz w:val="18"/>
                <w:szCs w:val="20"/>
                <w:lang w:eastAsia="es-CL"/>
              </w:rPr>
            </w:pPr>
          </w:p>
          <w:p w14:paraId="70EE5F4F" w14:textId="6204846E" w:rsidR="00292322" w:rsidRDefault="00292322" w:rsidP="00292322">
            <w:pPr>
              <w:spacing w:after="0" w:line="240" w:lineRule="auto"/>
              <w:jc w:val="both"/>
              <w:rPr>
                <w:rFonts w:ascii="Calibri" w:hAnsi="Calibri" w:cs="Arial"/>
                <w:i/>
                <w:color w:val="0070C0"/>
                <w:sz w:val="18"/>
                <w:szCs w:val="20"/>
                <w:lang w:eastAsia="es-CL"/>
              </w:rPr>
            </w:pPr>
            <w:r w:rsidRPr="00292322">
              <w:rPr>
                <w:rFonts w:ascii="Calibri" w:hAnsi="Calibri" w:cs="Arial"/>
                <w:i/>
                <w:color w:val="0070C0"/>
                <w:sz w:val="18"/>
                <w:szCs w:val="20"/>
                <w:lang w:eastAsia="es-CL"/>
              </w:rPr>
              <w:t>Cumplimiento de los objetivos. Los objetivos 1, 2, 3 y 4 están cumplidos y verificados con pruebas. El objetivo 5 (respaldo automático) está pendiente, porque requiere el entorno de producción. Se hicieron respaldos manuales y una restauración de prueba como preparación.</w:t>
            </w:r>
          </w:p>
          <w:p w14:paraId="7F11913E" w14:textId="62B22019" w:rsidR="00292322" w:rsidRPr="00292322" w:rsidRDefault="00292322" w:rsidP="00292322">
            <w:pPr>
              <w:spacing w:after="0" w:line="240" w:lineRule="auto"/>
              <w:jc w:val="both"/>
              <w:rPr>
                <w:rFonts w:ascii="Calibri" w:hAnsi="Calibri" w:cs="Arial"/>
                <w:i/>
                <w:color w:val="0070C0"/>
                <w:sz w:val="18"/>
                <w:szCs w:val="20"/>
                <w:lang w:eastAsia="es-CL"/>
              </w:rPr>
            </w:pPr>
            <w:r w:rsidRPr="00292322">
              <w:rPr>
                <w:rFonts w:ascii="Calibri" w:hAnsi="Calibri" w:cs="Arial"/>
                <w:i/>
                <w:color w:val="0070C0"/>
                <w:sz w:val="18"/>
                <w:szCs w:val="20"/>
                <w:lang w:eastAsia="es-CL"/>
              </w:rPr>
              <w:t>Elementos que facilitaron el desarrollo</w:t>
            </w:r>
          </w:p>
          <w:p w14:paraId="5FFDF913" w14:textId="77777777" w:rsidR="00292322" w:rsidRPr="00292322" w:rsidRDefault="00292322" w:rsidP="00292322">
            <w:pPr>
              <w:pStyle w:val="Prrafodelista"/>
              <w:numPr>
                <w:ilvl w:val="0"/>
                <w:numId w:val="1"/>
              </w:numPr>
              <w:spacing w:after="0" w:line="240" w:lineRule="auto"/>
              <w:jc w:val="both"/>
              <w:rPr>
                <w:rFonts w:ascii="Calibri" w:hAnsi="Calibri" w:cs="Arial"/>
                <w:i/>
                <w:color w:val="0070C0"/>
                <w:sz w:val="18"/>
                <w:szCs w:val="20"/>
                <w:lang w:eastAsia="es-CL"/>
              </w:rPr>
            </w:pPr>
            <w:r w:rsidRPr="00292322">
              <w:rPr>
                <w:rFonts w:ascii="Calibri" w:hAnsi="Calibri" w:cs="Arial"/>
                <w:i/>
                <w:color w:val="0070C0"/>
                <w:sz w:val="18"/>
                <w:szCs w:val="20"/>
                <w:lang w:eastAsia="es-CL"/>
              </w:rPr>
              <w:t>Stack conocido por el equipo (Django, PostgreSQL, HTML/CSS/JS).</w:t>
            </w:r>
          </w:p>
          <w:p w14:paraId="2D4929FE" w14:textId="77777777" w:rsidR="00292322" w:rsidRPr="00292322" w:rsidRDefault="00292322" w:rsidP="00292322">
            <w:pPr>
              <w:pStyle w:val="Prrafodelista"/>
              <w:numPr>
                <w:ilvl w:val="0"/>
                <w:numId w:val="1"/>
              </w:numPr>
              <w:spacing w:after="0" w:line="240" w:lineRule="auto"/>
              <w:jc w:val="both"/>
              <w:rPr>
                <w:rFonts w:ascii="Calibri" w:hAnsi="Calibri" w:cs="Arial"/>
                <w:i/>
                <w:color w:val="0070C0"/>
                <w:sz w:val="18"/>
                <w:szCs w:val="20"/>
                <w:lang w:eastAsia="es-CL"/>
              </w:rPr>
            </w:pPr>
            <w:r w:rsidRPr="00292322">
              <w:rPr>
                <w:rFonts w:ascii="Calibri" w:hAnsi="Calibri" w:cs="Arial"/>
                <w:i/>
                <w:color w:val="0070C0"/>
                <w:sz w:val="18"/>
                <w:szCs w:val="20"/>
                <w:lang w:eastAsia="es-CL"/>
              </w:rPr>
              <w:t>Lectores de QR y de código de barras ya disponibles en el Punto Estudiantil, sin costo adicional.</w:t>
            </w:r>
          </w:p>
          <w:p w14:paraId="6ADCB1D0" w14:textId="77777777" w:rsidR="00292322" w:rsidRPr="00292322" w:rsidRDefault="00292322" w:rsidP="00292322">
            <w:pPr>
              <w:pStyle w:val="Prrafodelista"/>
              <w:numPr>
                <w:ilvl w:val="0"/>
                <w:numId w:val="1"/>
              </w:numPr>
              <w:spacing w:after="0" w:line="240" w:lineRule="auto"/>
              <w:jc w:val="both"/>
              <w:rPr>
                <w:rFonts w:ascii="Calibri" w:hAnsi="Calibri" w:cs="Arial"/>
                <w:i/>
                <w:color w:val="0070C0"/>
                <w:sz w:val="18"/>
                <w:szCs w:val="20"/>
                <w:lang w:eastAsia="es-CL"/>
              </w:rPr>
            </w:pPr>
            <w:r w:rsidRPr="00292322">
              <w:rPr>
                <w:rFonts w:ascii="Calibri" w:hAnsi="Calibri" w:cs="Arial"/>
                <w:i/>
                <w:color w:val="0070C0"/>
                <w:sz w:val="18"/>
                <w:szCs w:val="20"/>
                <w:lang w:eastAsia="es-CL"/>
              </w:rPr>
              <w:t>Retroalimentación real de la contraparte.</w:t>
            </w:r>
          </w:p>
          <w:p w14:paraId="2F9E6FC6" w14:textId="77777777" w:rsidR="00292322" w:rsidRPr="00292322" w:rsidRDefault="00292322" w:rsidP="00292322">
            <w:pPr>
              <w:pStyle w:val="Prrafodelista"/>
              <w:numPr>
                <w:ilvl w:val="0"/>
                <w:numId w:val="1"/>
              </w:numPr>
              <w:spacing w:after="0" w:line="240" w:lineRule="auto"/>
              <w:jc w:val="both"/>
              <w:rPr>
                <w:rFonts w:ascii="Calibri" w:hAnsi="Calibri" w:cs="Arial"/>
                <w:i/>
                <w:color w:val="0070C0"/>
                <w:sz w:val="18"/>
                <w:szCs w:val="20"/>
                <w:lang w:eastAsia="es-CL"/>
              </w:rPr>
            </w:pPr>
            <w:r w:rsidRPr="00292322">
              <w:rPr>
                <w:rFonts w:ascii="Calibri" w:hAnsi="Calibri" w:cs="Arial"/>
                <w:i/>
                <w:color w:val="0070C0"/>
                <w:sz w:val="18"/>
                <w:szCs w:val="20"/>
                <w:lang w:eastAsia="es-CL"/>
              </w:rPr>
              <w:t>La suite de pruebas automatizadas (299 pruebas, 90 % de cobertura), que permitió corregir y refactorizar con seguridad.</w:t>
            </w:r>
          </w:p>
          <w:p w14:paraId="6C32D877" w14:textId="77777777" w:rsidR="00292322" w:rsidRPr="00292322" w:rsidRDefault="00292322" w:rsidP="00292322">
            <w:pPr>
              <w:pStyle w:val="Prrafodelista"/>
              <w:numPr>
                <w:ilvl w:val="0"/>
                <w:numId w:val="1"/>
              </w:numPr>
              <w:spacing w:after="0" w:line="240" w:lineRule="auto"/>
              <w:jc w:val="both"/>
              <w:rPr>
                <w:rFonts w:ascii="Calibri" w:hAnsi="Calibri" w:cs="Arial"/>
                <w:i/>
                <w:color w:val="0070C0"/>
                <w:sz w:val="18"/>
                <w:szCs w:val="20"/>
                <w:lang w:eastAsia="es-CL"/>
              </w:rPr>
            </w:pPr>
            <w:proofErr w:type="spellStart"/>
            <w:r w:rsidRPr="00292322">
              <w:rPr>
                <w:rFonts w:ascii="Calibri" w:hAnsi="Calibri" w:cs="Arial"/>
                <w:i/>
                <w:color w:val="0070C0"/>
                <w:sz w:val="18"/>
                <w:szCs w:val="20"/>
                <w:lang w:eastAsia="es-CL"/>
              </w:rPr>
              <w:t>Dockerización</w:t>
            </w:r>
            <w:proofErr w:type="spellEnd"/>
            <w:r w:rsidRPr="00292322">
              <w:rPr>
                <w:rFonts w:ascii="Calibri" w:hAnsi="Calibri" w:cs="Arial"/>
                <w:i/>
                <w:color w:val="0070C0"/>
                <w:sz w:val="18"/>
                <w:szCs w:val="20"/>
                <w:lang w:eastAsia="es-CL"/>
              </w:rPr>
              <w:t>, que dio un entorno reproducible y permitió migrar el proyecto a otro computador.</w:t>
            </w:r>
          </w:p>
          <w:p w14:paraId="05B8DE75" w14:textId="6FFB1FFF" w:rsidR="00292322" w:rsidRPr="00292322" w:rsidRDefault="00292322" w:rsidP="00292322">
            <w:pPr>
              <w:spacing w:after="0" w:line="240" w:lineRule="auto"/>
              <w:jc w:val="both"/>
              <w:rPr>
                <w:rFonts w:ascii="Calibri" w:hAnsi="Calibri" w:cs="Arial"/>
                <w:i/>
                <w:color w:val="0070C0"/>
                <w:sz w:val="18"/>
                <w:szCs w:val="20"/>
                <w:lang w:eastAsia="es-CL"/>
              </w:rPr>
            </w:pPr>
            <w:r w:rsidRPr="00292322">
              <w:rPr>
                <w:rFonts w:ascii="Calibri" w:hAnsi="Calibri" w:cs="Arial"/>
                <w:i/>
                <w:color w:val="0070C0"/>
                <w:sz w:val="18"/>
                <w:szCs w:val="20"/>
                <w:lang w:eastAsia="es-CL"/>
              </w:rPr>
              <w:t>Dificultades enfrentadas</w:t>
            </w:r>
          </w:p>
          <w:p w14:paraId="203AE0B5" w14:textId="77777777" w:rsidR="00292322" w:rsidRPr="00292322" w:rsidRDefault="00292322" w:rsidP="00292322">
            <w:pPr>
              <w:pStyle w:val="Prrafodelista"/>
              <w:numPr>
                <w:ilvl w:val="0"/>
                <w:numId w:val="1"/>
              </w:numPr>
              <w:spacing w:after="0" w:line="240" w:lineRule="auto"/>
              <w:jc w:val="both"/>
              <w:rPr>
                <w:rFonts w:ascii="Calibri" w:hAnsi="Calibri" w:cs="Arial"/>
                <w:i/>
                <w:color w:val="0070C0"/>
                <w:sz w:val="18"/>
                <w:szCs w:val="20"/>
                <w:lang w:eastAsia="es-CL"/>
              </w:rPr>
            </w:pPr>
            <w:r w:rsidRPr="00292322">
              <w:rPr>
                <w:rFonts w:ascii="Calibri" w:hAnsi="Calibri" w:cs="Arial"/>
                <w:i/>
                <w:color w:val="0070C0"/>
                <w:sz w:val="18"/>
                <w:szCs w:val="20"/>
                <w:lang w:eastAsia="es-CL"/>
              </w:rPr>
              <w:t>Coordinación con el Punto Estudiantil: costó cuadrar horarios para las revisiones; solo se realizó una de las acordadas.</w:t>
            </w:r>
          </w:p>
          <w:p w14:paraId="0DCB4E0F" w14:textId="77777777" w:rsidR="00292322" w:rsidRPr="00292322" w:rsidRDefault="00292322" w:rsidP="00292322">
            <w:pPr>
              <w:pStyle w:val="Prrafodelista"/>
              <w:numPr>
                <w:ilvl w:val="0"/>
                <w:numId w:val="1"/>
              </w:numPr>
              <w:spacing w:after="0" w:line="240" w:lineRule="auto"/>
              <w:jc w:val="both"/>
              <w:rPr>
                <w:rFonts w:ascii="Calibri" w:hAnsi="Calibri" w:cs="Arial"/>
                <w:i/>
                <w:color w:val="0070C0"/>
                <w:sz w:val="18"/>
                <w:szCs w:val="20"/>
                <w:lang w:eastAsia="es-CL"/>
              </w:rPr>
            </w:pPr>
            <w:r w:rsidRPr="00292322">
              <w:rPr>
                <w:rFonts w:ascii="Calibri" w:hAnsi="Calibri" w:cs="Arial"/>
                <w:i/>
                <w:color w:val="0070C0"/>
                <w:sz w:val="18"/>
                <w:szCs w:val="20"/>
                <w:lang w:eastAsia="es-CL"/>
              </w:rPr>
              <w:lastRenderedPageBreak/>
              <w:t>Cambios de alcance: ampliación del escáner a más roles, control de propietario, auditoría de ediciones forzadas, filtros de reportes por escuela y fechas, y vistas de participantes y notificaciones.</w:t>
            </w:r>
          </w:p>
          <w:p w14:paraId="4B7E41CE" w14:textId="77777777" w:rsidR="00292322" w:rsidRPr="00292322" w:rsidRDefault="00292322" w:rsidP="00292322">
            <w:pPr>
              <w:pStyle w:val="Prrafodelista"/>
              <w:numPr>
                <w:ilvl w:val="0"/>
                <w:numId w:val="1"/>
              </w:numPr>
              <w:spacing w:after="0" w:line="240" w:lineRule="auto"/>
              <w:jc w:val="both"/>
              <w:rPr>
                <w:rFonts w:ascii="Calibri" w:hAnsi="Calibri" w:cs="Arial"/>
                <w:i/>
                <w:color w:val="0070C0"/>
                <w:sz w:val="18"/>
                <w:szCs w:val="20"/>
                <w:lang w:eastAsia="es-CL"/>
              </w:rPr>
            </w:pPr>
            <w:r w:rsidRPr="00292322">
              <w:rPr>
                <w:rFonts w:ascii="Calibri" w:hAnsi="Calibri" w:cs="Arial"/>
                <w:i/>
                <w:color w:val="0070C0"/>
                <w:sz w:val="18"/>
                <w:szCs w:val="20"/>
                <w:lang w:eastAsia="es-CL"/>
              </w:rPr>
              <w:t xml:space="preserve">Variabilidad de los </w:t>
            </w:r>
            <w:proofErr w:type="gramStart"/>
            <w:r w:rsidRPr="00292322">
              <w:rPr>
                <w:rFonts w:ascii="Calibri" w:hAnsi="Calibri" w:cs="Arial"/>
                <w:i/>
                <w:color w:val="0070C0"/>
                <w:sz w:val="18"/>
                <w:szCs w:val="20"/>
                <w:lang w:eastAsia="es-CL"/>
              </w:rPr>
              <w:t>carnets</w:t>
            </w:r>
            <w:proofErr w:type="gramEnd"/>
            <w:r w:rsidRPr="00292322">
              <w:rPr>
                <w:rFonts w:ascii="Calibri" w:hAnsi="Calibri" w:cs="Arial"/>
                <w:i/>
                <w:color w:val="0070C0"/>
                <w:sz w:val="18"/>
                <w:szCs w:val="20"/>
                <w:lang w:eastAsia="es-CL"/>
              </w:rPr>
              <w:t xml:space="preserve">: el </w:t>
            </w:r>
            <w:proofErr w:type="gramStart"/>
            <w:r w:rsidRPr="00292322">
              <w:rPr>
                <w:rFonts w:ascii="Calibri" w:hAnsi="Calibri" w:cs="Arial"/>
                <w:i/>
                <w:color w:val="0070C0"/>
                <w:sz w:val="18"/>
                <w:szCs w:val="20"/>
                <w:lang w:eastAsia="es-CL"/>
              </w:rPr>
              <w:t>carnet</w:t>
            </w:r>
            <w:proofErr w:type="gramEnd"/>
            <w:r w:rsidRPr="00292322">
              <w:rPr>
                <w:rFonts w:ascii="Calibri" w:hAnsi="Calibri" w:cs="Arial"/>
                <w:i/>
                <w:color w:val="0070C0"/>
                <w:sz w:val="18"/>
                <w:szCs w:val="20"/>
                <w:lang w:eastAsia="es-CL"/>
              </w:rPr>
              <w:t xml:space="preserve"> antiguo y el nuevo entregan el RUT en formatos distintos, y el lector de QR depende de la configuración del teclado.</w:t>
            </w:r>
          </w:p>
          <w:p w14:paraId="45AF6A0E" w14:textId="77777777" w:rsidR="00292322" w:rsidRPr="00292322" w:rsidRDefault="00292322" w:rsidP="00292322">
            <w:pPr>
              <w:pStyle w:val="Prrafodelista"/>
              <w:numPr>
                <w:ilvl w:val="0"/>
                <w:numId w:val="1"/>
              </w:numPr>
              <w:spacing w:after="0" w:line="240" w:lineRule="auto"/>
              <w:jc w:val="both"/>
              <w:rPr>
                <w:rFonts w:ascii="Calibri" w:hAnsi="Calibri" w:cs="Arial"/>
                <w:i/>
                <w:color w:val="0070C0"/>
                <w:sz w:val="18"/>
                <w:szCs w:val="20"/>
                <w:lang w:eastAsia="es-CL"/>
              </w:rPr>
            </w:pPr>
            <w:r w:rsidRPr="00292322">
              <w:rPr>
                <w:rFonts w:ascii="Calibri" w:hAnsi="Calibri" w:cs="Arial"/>
                <w:i/>
                <w:color w:val="0070C0"/>
                <w:sz w:val="18"/>
                <w:szCs w:val="20"/>
                <w:lang w:eastAsia="es-CL"/>
              </w:rPr>
              <w:t>Datos personales: al manejar RUT y correos, hubo que reforzar la seguridad más allá de lo planificado.</w:t>
            </w:r>
          </w:p>
          <w:p w14:paraId="76A30CF7" w14:textId="5B7493A8" w:rsidR="00292322" w:rsidRPr="00292322" w:rsidRDefault="00292322" w:rsidP="00292322">
            <w:pPr>
              <w:pStyle w:val="Prrafodelista"/>
              <w:numPr>
                <w:ilvl w:val="0"/>
                <w:numId w:val="1"/>
              </w:numPr>
              <w:spacing w:after="0" w:line="240" w:lineRule="auto"/>
              <w:jc w:val="both"/>
              <w:rPr>
                <w:rFonts w:ascii="Calibri" w:hAnsi="Calibri" w:cs="Arial"/>
                <w:i/>
                <w:color w:val="0070C0"/>
                <w:sz w:val="18"/>
                <w:szCs w:val="20"/>
                <w:lang w:eastAsia="es-CL"/>
              </w:rPr>
            </w:pPr>
            <w:r w:rsidRPr="00292322">
              <w:rPr>
                <w:rFonts w:ascii="Calibri" w:hAnsi="Calibri" w:cs="Arial"/>
                <w:i/>
                <w:color w:val="0070C0"/>
                <w:sz w:val="18"/>
                <w:szCs w:val="20"/>
                <w:lang w:eastAsia="es-CL"/>
              </w:rPr>
              <w:t>Dependencia de infraestructura: el correo real y el respaldo periódico dependen de una cuenta institucional y de un servidor de producción que aún no existen.</w:t>
            </w:r>
          </w:p>
          <w:p w14:paraId="5EF9903F" w14:textId="164ADEFA" w:rsidR="00292322" w:rsidRPr="00292322" w:rsidRDefault="00292322" w:rsidP="00292322">
            <w:pPr>
              <w:spacing w:after="0" w:line="240" w:lineRule="auto"/>
              <w:jc w:val="both"/>
              <w:rPr>
                <w:rFonts w:ascii="Calibri" w:hAnsi="Calibri" w:cs="Arial"/>
                <w:i/>
                <w:color w:val="0070C0"/>
                <w:sz w:val="18"/>
                <w:szCs w:val="20"/>
                <w:lang w:eastAsia="es-CL"/>
              </w:rPr>
            </w:pPr>
            <w:r w:rsidRPr="00292322">
              <w:rPr>
                <w:rFonts w:ascii="Calibri" w:hAnsi="Calibri" w:cs="Arial"/>
                <w:i/>
                <w:color w:val="0070C0"/>
                <w:sz w:val="18"/>
                <w:szCs w:val="20"/>
                <w:lang w:eastAsia="es-CL"/>
              </w:rPr>
              <w:t>Ajustes realizados</w:t>
            </w:r>
          </w:p>
          <w:p w14:paraId="271FB27B" w14:textId="77777777" w:rsidR="00292322" w:rsidRPr="00292322" w:rsidRDefault="00292322" w:rsidP="00292322">
            <w:pPr>
              <w:pStyle w:val="Prrafodelista"/>
              <w:numPr>
                <w:ilvl w:val="0"/>
                <w:numId w:val="1"/>
              </w:numPr>
              <w:spacing w:after="0" w:line="240" w:lineRule="auto"/>
              <w:jc w:val="both"/>
              <w:rPr>
                <w:rFonts w:ascii="Calibri" w:hAnsi="Calibri" w:cs="Arial"/>
                <w:i/>
                <w:color w:val="0070C0"/>
                <w:sz w:val="18"/>
                <w:szCs w:val="20"/>
                <w:lang w:eastAsia="es-CL"/>
              </w:rPr>
            </w:pPr>
            <w:r w:rsidRPr="00292322">
              <w:rPr>
                <w:rFonts w:ascii="Calibri" w:hAnsi="Calibri" w:cs="Arial"/>
                <w:i/>
                <w:color w:val="0070C0"/>
                <w:sz w:val="18"/>
                <w:szCs w:val="20"/>
                <w:lang w:eastAsia="es-CL"/>
              </w:rPr>
              <w:t xml:space="preserve">Los cambios de alcance se incorporaron en la revisión 02 de la </w:t>
            </w:r>
            <w:proofErr w:type="spellStart"/>
            <w:r w:rsidRPr="00292322">
              <w:rPr>
                <w:rFonts w:ascii="Calibri" w:hAnsi="Calibri" w:cs="Arial"/>
                <w:i/>
                <w:color w:val="0070C0"/>
                <w:sz w:val="18"/>
                <w:szCs w:val="20"/>
                <w:lang w:eastAsia="es-CL"/>
              </w:rPr>
              <w:t>Product</w:t>
            </w:r>
            <w:proofErr w:type="spellEnd"/>
            <w:r w:rsidRPr="00292322">
              <w:rPr>
                <w:rFonts w:ascii="Calibri" w:hAnsi="Calibri" w:cs="Arial"/>
                <w:i/>
                <w:color w:val="0070C0"/>
                <w:sz w:val="18"/>
                <w:szCs w:val="20"/>
                <w:lang w:eastAsia="es-CL"/>
              </w:rPr>
              <w:t xml:space="preserve"> Vision y del Backlog.</w:t>
            </w:r>
          </w:p>
          <w:p w14:paraId="060EDA40" w14:textId="77777777" w:rsidR="00292322" w:rsidRPr="00292322" w:rsidRDefault="00292322" w:rsidP="00292322">
            <w:pPr>
              <w:pStyle w:val="Prrafodelista"/>
              <w:numPr>
                <w:ilvl w:val="0"/>
                <w:numId w:val="1"/>
              </w:numPr>
              <w:spacing w:after="0" w:line="240" w:lineRule="auto"/>
              <w:jc w:val="both"/>
              <w:rPr>
                <w:rFonts w:ascii="Calibri" w:hAnsi="Calibri" w:cs="Arial"/>
                <w:i/>
                <w:color w:val="0070C0"/>
                <w:sz w:val="18"/>
                <w:szCs w:val="20"/>
                <w:lang w:eastAsia="es-CL"/>
              </w:rPr>
            </w:pPr>
            <w:r w:rsidRPr="00292322">
              <w:rPr>
                <w:rFonts w:ascii="Calibri" w:hAnsi="Calibri" w:cs="Arial"/>
                <w:i/>
                <w:color w:val="0070C0"/>
                <w:sz w:val="18"/>
                <w:szCs w:val="20"/>
                <w:lang w:eastAsia="es-CL"/>
              </w:rPr>
              <w:t xml:space="preserve">Para la variabilidad de </w:t>
            </w:r>
            <w:proofErr w:type="gramStart"/>
            <w:r w:rsidRPr="00292322">
              <w:rPr>
                <w:rFonts w:ascii="Calibri" w:hAnsi="Calibri" w:cs="Arial"/>
                <w:i/>
                <w:color w:val="0070C0"/>
                <w:sz w:val="18"/>
                <w:szCs w:val="20"/>
                <w:lang w:eastAsia="es-CL"/>
              </w:rPr>
              <w:t>carnets</w:t>
            </w:r>
            <w:proofErr w:type="gramEnd"/>
            <w:r w:rsidRPr="00292322">
              <w:rPr>
                <w:rFonts w:ascii="Calibri" w:hAnsi="Calibri" w:cs="Arial"/>
                <w:i/>
                <w:color w:val="0070C0"/>
                <w:sz w:val="18"/>
                <w:szCs w:val="20"/>
                <w:lang w:eastAsia="es-CL"/>
              </w:rPr>
              <w:t xml:space="preserve"> se amplió el campo del escáner, se reconocieron ambos formatos y se probó con lectores reales.</w:t>
            </w:r>
          </w:p>
          <w:p w14:paraId="02D77A42" w14:textId="77777777" w:rsidR="00292322" w:rsidRPr="00292322" w:rsidRDefault="00292322" w:rsidP="00292322">
            <w:pPr>
              <w:pStyle w:val="Prrafodelista"/>
              <w:numPr>
                <w:ilvl w:val="0"/>
                <w:numId w:val="1"/>
              </w:numPr>
              <w:spacing w:after="0" w:line="240" w:lineRule="auto"/>
              <w:jc w:val="both"/>
              <w:rPr>
                <w:rFonts w:ascii="Calibri" w:hAnsi="Calibri" w:cs="Arial"/>
                <w:i/>
                <w:color w:val="0070C0"/>
                <w:sz w:val="18"/>
                <w:szCs w:val="20"/>
                <w:lang w:eastAsia="es-CL"/>
              </w:rPr>
            </w:pPr>
            <w:r w:rsidRPr="00292322">
              <w:rPr>
                <w:rFonts w:ascii="Calibri" w:hAnsi="Calibri" w:cs="Arial"/>
                <w:i/>
                <w:color w:val="0070C0"/>
                <w:sz w:val="18"/>
                <w:szCs w:val="20"/>
                <w:lang w:eastAsia="es-CL"/>
              </w:rPr>
              <w:t>Para la seguridad se agregaron credenciales en variables de entorno, contraseñas aleatorias, recuperación de clave por token, límites de intentos, validación de imágenes, sanitización de fórmulas en exportaciones, y normalización del RUT.</w:t>
            </w:r>
          </w:p>
          <w:p w14:paraId="1F79E183" w14:textId="77777777" w:rsidR="00292322" w:rsidRPr="00292322" w:rsidRDefault="00292322" w:rsidP="00292322">
            <w:pPr>
              <w:pStyle w:val="Prrafodelista"/>
              <w:numPr>
                <w:ilvl w:val="0"/>
                <w:numId w:val="1"/>
              </w:numPr>
              <w:spacing w:after="0" w:line="240" w:lineRule="auto"/>
              <w:jc w:val="both"/>
              <w:rPr>
                <w:rFonts w:ascii="Calibri" w:hAnsi="Calibri" w:cs="Arial"/>
                <w:i/>
                <w:color w:val="0070C0"/>
                <w:sz w:val="18"/>
                <w:szCs w:val="20"/>
                <w:lang w:eastAsia="es-CL"/>
              </w:rPr>
            </w:pPr>
            <w:r w:rsidRPr="00292322">
              <w:rPr>
                <w:rFonts w:ascii="Calibri" w:hAnsi="Calibri" w:cs="Arial"/>
                <w:i/>
                <w:color w:val="0070C0"/>
                <w:sz w:val="18"/>
                <w:szCs w:val="20"/>
                <w:lang w:eastAsia="es-CL"/>
              </w:rPr>
              <w:t xml:space="preserve">Los KPI de inscritos de los reportes se corrigieron para que no dependan de la asistencia y respeten los filtros. Los CSV </w:t>
            </w:r>
            <w:proofErr w:type="gramStart"/>
            <w:r w:rsidRPr="00292322">
              <w:rPr>
                <w:rFonts w:ascii="Calibri" w:hAnsi="Calibri" w:cs="Arial"/>
                <w:i/>
                <w:color w:val="0070C0"/>
                <w:sz w:val="18"/>
                <w:szCs w:val="20"/>
                <w:lang w:eastAsia="es-CL"/>
              </w:rPr>
              <w:t>usan ;</w:t>
            </w:r>
            <w:proofErr w:type="gramEnd"/>
            <w:r w:rsidRPr="00292322">
              <w:rPr>
                <w:rFonts w:ascii="Calibri" w:hAnsi="Calibri" w:cs="Arial"/>
                <w:i/>
                <w:color w:val="0070C0"/>
                <w:sz w:val="18"/>
                <w:szCs w:val="20"/>
                <w:lang w:eastAsia="es-CL"/>
              </w:rPr>
              <w:t xml:space="preserve"> para abrirse bien en Excel con configuración chilena.</w:t>
            </w:r>
          </w:p>
          <w:p w14:paraId="21CD2687" w14:textId="77777777" w:rsidR="00292322" w:rsidRPr="00292322" w:rsidRDefault="00292322" w:rsidP="00292322">
            <w:pPr>
              <w:pStyle w:val="Prrafodelista"/>
              <w:numPr>
                <w:ilvl w:val="0"/>
                <w:numId w:val="1"/>
              </w:numPr>
              <w:spacing w:after="0" w:line="240" w:lineRule="auto"/>
              <w:jc w:val="both"/>
              <w:rPr>
                <w:rFonts w:ascii="Calibri" w:hAnsi="Calibri" w:cs="Arial"/>
                <w:i/>
                <w:color w:val="0070C0"/>
                <w:sz w:val="18"/>
                <w:szCs w:val="20"/>
                <w:lang w:eastAsia="es-CL"/>
              </w:rPr>
            </w:pPr>
            <w:r w:rsidRPr="00292322">
              <w:rPr>
                <w:rFonts w:ascii="Calibri" w:hAnsi="Calibri" w:cs="Arial"/>
                <w:i/>
                <w:color w:val="0070C0"/>
                <w:sz w:val="18"/>
                <w:szCs w:val="20"/>
                <w:lang w:eastAsia="es-CL"/>
              </w:rPr>
              <w:t>La falla de la auditoría dejó de deshacer una inscripción válida.</w:t>
            </w:r>
          </w:p>
          <w:p w14:paraId="564BBB8B" w14:textId="77777777" w:rsidR="00292322" w:rsidRPr="00292322" w:rsidRDefault="00292322" w:rsidP="00292322">
            <w:pPr>
              <w:pStyle w:val="Prrafodelista"/>
              <w:numPr>
                <w:ilvl w:val="0"/>
                <w:numId w:val="1"/>
              </w:numPr>
              <w:spacing w:after="0" w:line="240" w:lineRule="auto"/>
              <w:jc w:val="both"/>
              <w:rPr>
                <w:rFonts w:ascii="Calibri" w:hAnsi="Calibri" w:cs="Arial"/>
                <w:i/>
                <w:color w:val="0070C0"/>
                <w:sz w:val="18"/>
                <w:szCs w:val="20"/>
                <w:lang w:eastAsia="es-CL"/>
              </w:rPr>
            </w:pPr>
            <w:r w:rsidRPr="00292322">
              <w:rPr>
                <w:rFonts w:ascii="Calibri" w:hAnsi="Calibri" w:cs="Arial"/>
                <w:i/>
                <w:color w:val="0070C0"/>
                <w:sz w:val="18"/>
                <w:szCs w:val="20"/>
                <w:lang w:eastAsia="es-CL"/>
              </w:rPr>
              <w:t xml:space="preserve">Los prototipos se hicieron en </w:t>
            </w:r>
            <w:proofErr w:type="spellStart"/>
            <w:r w:rsidRPr="00292322">
              <w:rPr>
                <w:rFonts w:ascii="Calibri" w:hAnsi="Calibri" w:cs="Arial"/>
                <w:i/>
                <w:color w:val="0070C0"/>
                <w:sz w:val="18"/>
                <w:szCs w:val="20"/>
                <w:lang w:eastAsia="es-CL"/>
              </w:rPr>
              <w:t>Canva</w:t>
            </w:r>
            <w:proofErr w:type="spellEnd"/>
            <w:r w:rsidRPr="00292322">
              <w:rPr>
                <w:rFonts w:ascii="Calibri" w:hAnsi="Calibri" w:cs="Arial"/>
                <w:i/>
                <w:color w:val="0070C0"/>
                <w:sz w:val="18"/>
                <w:szCs w:val="20"/>
                <w:lang w:eastAsia="es-CL"/>
              </w:rPr>
              <w:t xml:space="preserve"> en lugar de </w:t>
            </w:r>
            <w:proofErr w:type="spellStart"/>
            <w:r w:rsidRPr="00292322">
              <w:rPr>
                <w:rFonts w:ascii="Calibri" w:hAnsi="Calibri" w:cs="Arial"/>
                <w:i/>
                <w:color w:val="0070C0"/>
                <w:sz w:val="18"/>
                <w:szCs w:val="20"/>
                <w:lang w:eastAsia="es-CL"/>
              </w:rPr>
              <w:t>Figma</w:t>
            </w:r>
            <w:proofErr w:type="spellEnd"/>
            <w:r w:rsidRPr="00292322">
              <w:rPr>
                <w:rFonts w:ascii="Calibri" w:hAnsi="Calibri" w:cs="Arial"/>
                <w:i/>
                <w:color w:val="0070C0"/>
                <w:sz w:val="18"/>
                <w:szCs w:val="20"/>
                <w:lang w:eastAsia="es-CL"/>
              </w:rPr>
              <w:t>.</w:t>
            </w:r>
          </w:p>
          <w:p w14:paraId="59784A1A" w14:textId="3266ADAC" w:rsidR="001202BF" w:rsidRPr="00B340E1" w:rsidRDefault="00292322" w:rsidP="00292322">
            <w:pPr>
              <w:numPr>
                <w:ilvl w:val="0"/>
                <w:numId w:val="1"/>
              </w:numPr>
              <w:rPr>
                <w:rFonts w:ascii="Calibri" w:hAnsi="Calibri" w:cs="Arial"/>
                <w:i/>
                <w:color w:val="0070C0"/>
                <w:sz w:val="18"/>
                <w:szCs w:val="20"/>
                <w:lang w:eastAsia="es-CL"/>
              </w:rPr>
            </w:pPr>
            <w:r w:rsidRPr="00292322">
              <w:rPr>
                <w:rFonts w:ascii="Calibri" w:hAnsi="Calibri" w:cs="Arial"/>
                <w:i/>
                <w:color w:val="0070C0"/>
                <w:sz w:val="18"/>
                <w:szCs w:val="20"/>
                <w:lang w:eastAsia="es-CL"/>
              </w:rPr>
              <w:t>Lo dependiente de producción (SMTP real y respaldo periódico) se dejó programado para cuando exista la infraestructura.</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tbl>
            <w:tblPr>
              <w:tblW w:w="8956" w:type="dxa"/>
              <w:tblCellSpacing w:w="15" w:type="dxa"/>
              <w:tblCellMar>
                <w:top w:w="15" w:type="dxa"/>
                <w:left w:w="15" w:type="dxa"/>
                <w:bottom w:w="15" w:type="dxa"/>
                <w:right w:w="15" w:type="dxa"/>
              </w:tblCellMar>
              <w:tblLook w:val="04A0" w:firstRow="1" w:lastRow="0" w:firstColumn="1" w:lastColumn="0" w:noHBand="0" w:noVBand="1"/>
            </w:tblPr>
            <w:tblGrid>
              <w:gridCol w:w="81"/>
              <w:gridCol w:w="66"/>
              <w:gridCol w:w="4345"/>
              <w:gridCol w:w="4464"/>
            </w:tblGrid>
            <w:tr w:rsidR="00292322" w:rsidRPr="00292322" w14:paraId="01AFA491" w14:textId="77777777" w:rsidTr="00292322">
              <w:trPr>
                <w:gridAfter w:val="2"/>
                <w:tblHeader/>
                <w:tblCellSpacing w:w="15" w:type="dxa"/>
              </w:trPr>
              <w:tc>
                <w:tcPr>
                  <w:tcW w:w="0" w:type="auto"/>
                  <w:vAlign w:val="center"/>
                </w:tcPr>
                <w:p w14:paraId="35C44FF9" w14:textId="3D4FFEBD" w:rsidR="00292322" w:rsidRPr="00292322" w:rsidRDefault="00292322" w:rsidP="00292322">
                  <w:pPr>
                    <w:spacing w:after="0" w:line="240" w:lineRule="auto"/>
                    <w:jc w:val="center"/>
                    <w:rPr>
                      <w:rFonts w:ascii="Times New Roman" w:eastAsia="Times New Roman" w:hAnsi="Times New Roman" w:cs="Times New Roman"/>
                      <w:b/>
                      <w:bCs/>
                      <w:sz w:val="24"/>
                      <w:szCs w:val="24"/>
                      <w:lang w:val="es-ES" w:eastAsia="es-ES"/>
                    </w:rPr>
                  </w:pPr>
                </w:p>
              </w:tc>
              <w:tc>
                <w:tcPr>
                  <w:tcW w:w="0" w:type="auto"/>
                  <w:vAlign w:val="center"/>
                </w:tcPr>
                <w:p w14:paraId="473CC71E" w14:textId="08DA648C" w:rsidR="00292322" w:rsidRPr="00292322" w:rsidRDefault="00292322" w:rsidP="00292322">
                  <w:pPr>
                    <w:spacing w:after="0" w:line="240" w:lineRule="auto"/>
                    <w:jc w:val="center"/>
                    <w:rPr>
                      <w:rFonts w:ascii="Times New Roman" w:eastAsia="Times New Roman" w:hAnsi="Times New Roman" w:cs="Times New Roman"/>
                      <w:b/>
                      <w:bCs/>
                      <w:sz w:val="24"/>
                      <w:szCs w:val="24"/>
                      <w:lang w:val="es-ES" w:eastAsia="es-ES"/>
                    </w:rPr>
                  </w:pPr>
                </w:p>
              </w:tc>
            </w:tr>
            <w:tr w:rsidR="00292322" w:rsidRPr="00292322" w14:paraId="0B959F87" w14:textId="2D9A1346" w:rsidTr="00292322">
              <w:trPr>
                <w:tblCellSpacing w:w="15" w:type="dxa"/>
              </w:trPr>
              <w:tc>
                <w:tcPr>
                  <w:tcW w:w="0" w:type="auto"/>
                  <w:vAlign w:val="center"/>
                </w:tcPr>
                <w:p w14:paraId="4A48F9E9" w14:textId="4A5605A5" w:rsidR="00292322" w:rsidRPr="00292322" w:rsidRDefault="00292322" w:rsidP="00292322">
                  <w:pPr>
                    <w:spacing w:after="0" w:line="240" w:lineRule="auto"/>
                    <w:rPr>
                      <w:rFonts w:ascii="Times New Roman" w:eastAsia="Times New Roman" w:hAnsi="Times New Roman" w:cs="Times New Roman"/>
                      <w:sz w:val="24"/>
                      <w:szCs w:val="24"/>
                      <w:lang w:val="es-ES" w:eastAsia="es-ES"/>
                    </w:rPr>
                  </w:pPr>
                </w:p>
              </w:tc>
              <w:tc>
                <w:tcPr>
                  <w:tcW w:w="0" w:type="auto"/>
                  <w:vAlign w:val="center"/>
                </w:tcPr>
                <w:p w14:paraId="6CA83211" w14:textId="40EC751F" w:rsidR="00292322" w:rsidRPr="00292322" w:rsidRDefault="00292322" w:rsidP="00292322">
                  <w:pPr>
                    <w:spacing w:after="0" w:line="240" w:lineRule="auto"/>
                    <w:rPr>
                      <w:rFonts w:ascii="Times New Roman" w:eastAsia="Times New Roman" w:hAnsi="Times New Roman" w:cs="Times New Roman"/>
                      <w:sz w:val="24"/>
                      <w:szCs w:val="24"/>
                      <w:lang w:val="es-ES" w:eastAsia="es-ES"/>
                    </w:rPr>
                  </w:pPr>
                </w:p>
              </w:tc>
              <w:tc>
                <w:tcPr>
                  <w:tcW w:w="0" w:type="auto"/>
                  <w:tcBorders>
                    <w:top w:val="single" w:sz="4" w:space="0" w:color="auto"/>
                    <w:left w:val="single" w:sz="4" w:space="0" w:color="auto"/>
                    <w:bottom w:val="single" w:sz="4" w:space="0" w:color="auto"/>
                    <w:right w:val="single" w:sz="4" w:space="0" w:color="auto"/>
                  </w:tcBorders>
                  <w:vAlign w:val="center"/>
                </w:tcPr>
                <w:p w14:paraId="0AE22878" w14:textId="5DE103DD" w:rsidR="00292322" w:rsidRPr="00292322" w:rsidRDefault="00292322" w:rsidP="00292322">
                  <w:pPr>
                    <w:spacing w:after="0" w:line="240" w:lineRule="auto"/>
                    <w:rPr>
                      <w:rFonts w:eastAsia="Times New Roman" w:cstheme="minorHAnsi"/>
                      <w:color w:val="5B9BD5" w:themeColor="accent5"/>
                      <w:sz w:val="18"/>
                      <w:szCs w:val="18"/>
                      <w:lang w:val="es-ES" w:eastAsia="es-ES"/>
                    </w:rPr>
                  </w:pPr>
                  <w:r w:rsidRPr="00292322">
                    <w:rPr>
                      <w:rFonts w:cstheme="minorHAnsi"/>
                      <w:b/>
                      <w:bCs/>
                      <w:color w:val="5B9BD5" w:themeColor="accent5"/>
                      <w:sz w:val="18"/>
                      <w:szCs w:val="18"/>
                    </w:rPr>
                    <w:t>Evidencia</w:t>
                  </w:r>
                </w:p>
              </w:tc>
              <w:tc>
                <w:tcPr>
                  <w:tcW w:w="0" w:type="auto"/>
                  <w:tcBorders>
                    <w:top w:val="single" w:sz="4" w:space="0" w:color="auto"/>
                    <w:left w:val="single" w:sz="4" w:space="0" w:color="auto"/>
                    <w:bottom w:val="single" w:sz="4" w:space="0" w:color="auto"/>
                    <w:right w:val="single" w:sz="4" w:space="0" w:color="auto"/>
                  </w:tcBorders>
                  <w:vAlign w:val="center"/>
                </w:tcPr>
                <w:p w14:paraId="21373460" w14:textId="1C5E2FF2" w:rsidR="00292322" w:rsidRPr="00292322" w:rsidRDefault="00292322" w:rsidP="00292322">
                  <w:pPr>
                    <w:spacing w:after="0" w:line="240" w:lineRule="auto"/>
                    <w:rPr>
                      <w:rFonts w:eastAsia="Times New Roman" w:cstheme="minorHAnsi"/>
                      <w:color w:val="5B9BD5" w:themeColor="accent5"/>
                      <w:sz w:val="18"/>
                      <w:szCs w:val="18"/>
                      <w:lang w:val="es-ES" w:eastAsia="es-ES"/>
                    </w:rPr>
                  </w:pPr>
                  <w:r w:rsidRPr="00292322">
                    <w:rPr>
                      <w:rFonts w:cstheme="minorHAnsi"/>
                      <w:b/>
                      <w:bCs/>
                      <w:color w:val="5B9BD5" w:themeColor="accent5"/>
                      <w:sz w:val="18"/>
                      <w:szCs w:val="18"/>
                    </w:rPr>
                    <w:t>Qué demuestra</w:t>
                  </w:r>
                </w:p>
              </w:tc>
            </w:tr>
            <w:tr w:rsidR="00292322" w:rsidRPr="00292322" w14:paraId="5329D96E" w14:textId="646217A6" w:rsidTr="00292322">
              <w:trPr>
                <w:tblCellSpacing w:w="15" w:type="dxa"/>
              </w:trPr>
              <w:tc>
                <w:tcPr>
                  <w:tcW w:w="0" w:type="auto"/>
                  <w:vAlign w:val="center"/>
                </w:tcPr>
                <w:p w14:paraId="0615C082" w14:textId="272E6F33" w:rsidR="00292322" w:rsidRPr="00292322" w:rsidRDefault="00292322" w:rsidP="00292322">
                  <w:pPr>
                    <w:spacing w:after="0" w:line="240" w:lineRule="auto"/>
                    <w:rPr>
                      <w:rFonts w:ascii="Times New Roman" w:eastAsia="Times New Roman" w:hAnsi="Times New Roman" w:cs="Times New Roman"/>
                      <w:sz w:val="24"/>
                      <w:szCs w:val="24"/>
                      <w:lang w:val="es-ES" w:eastAsia="es-ES"/>
                    </w:rPr>
                  </w:pPr>
                </w:p>
              </w:tc>
              <w:tc>
                <w:tcPr>
                  <w:tcW w:w="0" w:type="auto"/>
                  <w:vAlign w:val="center"/>
                </w:tcPr>
                <w:p w14:paraId="0B86F320" w14:textId="61236D8C" w:rsidR="00292322" w:rsidRPr="00292322" w:rsidRDefault="00292322" w:rsidP="00292322">
                  <w:pPr>
                    <w:spacing w:after="0" w:line="240" w:lineRule="auto"/>
                    <w:rPr>
                      <w:rFonts w:ascii="Times New Roman" w:eastAsia="Times New Roman" w:hAnsi="Times New Roman" w:cs="Times New Roman"/>
                      <w:sz w:val="24"/>
                      <w:szCs w:val="24"/>
                      <w:lang w:val="es-ES" w:eastAsia="es-ES"/>
                    </w:rPr>
                  </w:pPr>
                </w:p>
              </w:tc>
              <w:tc>
                <w:tcPr>
                  <w:tcW w:w="0" w:type="auto"/>
                  <w:tcBorders>
                    <w:top w:val="single" w:sz="4" w:space="0" w:color="auto"/>
                    <w:left w:val="single" w:sz="4" w:space="0" w:color="auto"/>
                    <w:bottom w:val="single" w:sz="4" w:space="0" w:color="auto"/>
                    <w:right w:val="single" w:sz="4" w:space="0" w:color="auto"/>
                  </w:tcBorders>
                  <w:vAlign w:val="center"/>
                </w:tcPr>
                <w:p w14:paraId="2232391D" w14:textId="6C650371" w:rsidR="00292322" w:rsidRPr="00292322" w:rsidRDefault="00292322" w:rsidP="00292322">
                  <w:pPr>
                    <w:spacing w:after="0" w:line="240" w:lineRule="auto"/>
                    <w:rPr>
                      <w:rFonts w:eastAsia="Times New Roman" w:cstheme="minorHAnsi"/>
                      <w:color w:val="5B9BD5" w:themeColor="accent5"/>
                      <w:sz w:val="18"/>
                      <w:szCs w:val="18"/>
                      <w:lang w:val="es-ES" w:eastAsia="es-ES"/>
                    </w:rPr>
                  </w:pPr>
                  <w:r w:rsidRPr="00292322">
                    <w:rPr>
                      <w:rFonts w:cstheme="minorHAnsi"/>
                      <w:color w:val="5B9BD5" w:themeColor="accent5"/>
                      <w:sz w:val="18"/>
                      <w:szCs w:val="18"/>
                    </w:rPr>
                    <w:t xml:space="preserve">Repositorio GitHub del equipo (historial de </w:t>
                  </w:r>
                  <w:proofErr w:type="spellStart"/>
                  <w:r w:rsidRPr="00292322">
                    <w:rPr>
                      <w:rFonts w:cstheme="minorHAnsi"/>
                      <w:color w:val="5B9BD5" w:themeColor="accent5"/>
                      <w:sz w:val="18"/>
                      <w:szCs w:val="18"/>
                    </w:rPr>
                    <w:t>commits</w:t>
                  </w:r>
                  <w:proofErr w:type="spellEnd"/>
                  <w:r w:rsidRPr="00292322">
                    <w:rPr>
                      <w:rFonts w:cstheme="minorHAnsi"/>
                      <w:color w:val="5B9BD5" w:themeColor="accent5"/>
                      <w:sz w:val="18"/>
                      <w:szCs w:val="18"/>
                    </w:rPr>
                    <w:t>)</w:t>
                  </w:r>
                </w:p>
              </w:tc>
              <w:tc>
                <w:tcPr>
                  <w:tcW w:w="0" w:type="auto"/>
                  <w:tcBorders>
                    <w:top w:val="single" w:sz="4" w:space="0" w:color="auto"/>
                    <w:left w:val="single" w:sz="4" w:space="0" w:color="auto"/>
                    <w:bottom w:val="single" w:sz="4" w:space="0" w:color="auto"/>
                    <w:right w:val="single" w:sz="4" w:space="0" w:color="auto"/>
                  </w:tcBorders>
                  <w:vAlign w:val="center"/>
                </w:tcPr>
                <w:p w14:paraId="7BC5C009" w14:textId="7A41EEB9" w:rsidR="00292322" w:rsidRPr="00292322" w:rsidRDefault="00292322" w:rsidP="00292322">
                  <w:pPr>
                    <w:spacing w:after="0" w:line="240" w:lineRule="auto"/>
                    <w:rPr>
                      <w:rFonts w:eastAsia="Times New Roman" w:cstheme="minorHAnsi"/>
                      <w:color w:val="5B9BD5" w:themeColor="accent5"/>
                      <w:sz w:val="18"/>
                      <w:szCs w:val="18"/>
                      <w:lang w:val="es-ES" w:eastAsia="es-ES"/>
                    </w:rPr>
                  </w:pPr>
                  <w:r w:rsidRPr="00292322">
                    <w:rPr>
                      <w:rFonts w:cstheme="minorHAnsi"/>
                      <w:color w:val="5B9BD5" w:themeColor="accent5"/>
                      <w:sz w:val="18"/>
                      <w:szCs w:val="18"/>
                    </w:rPr>
                    <w:t>Avance incremental y control de versiones</w:t>
                  </w:r>
                </w:p>
              </w:tc>
            </w:tr>
            <w:tr w:rsidR="00292322" w:rsidRPr="00292322" w14:paraId="6B193E6B" w14:textId="4E7025F8" w:rsidTr="00292322">
              <w:trPr>
                <w:tblCellSpacing w:w="15" w:type="dxa"/>
              </w:trPr>
              <w:tc>
                <w:tcPr>
                  <w:tcW w:w="0" w:type="auto"/>
                  <w:vAlign w:val="center"/>
                </w:tcPr>
                <w:p w14:paraId="078743C1" w14:textId="55531B3B" w:rsidR="00292322" w:rsidRPr="00292322" w:rsidRDefault="00292322" w:rsidP="00292322">
                  <w:pPr>
                    <w:spacing w:after="0" w:line="240" w:lineRule="auto"/>
                    <w:rPr>
                      <w:rFonts w:ascii="Times New Roman" w:eastAsia="Times New Roman" w:hAnsi="Times New Roman" w:cs="Times New Roman"/>
                      <w:sz w:val="24"/>
                      <w:szCs w:val="24"/>
                      <w:lang w:val="es-ES" w:eastAsia="es-ES"/>
                    </w:rPr>
                  </w:pPr>
                </w:p>
              </w:tc>
              <w:tc>
                <w:tcPr>
                  <w:tcW w:w="0" w:type="auto"/>
                  <w:vAlign w:val="center"/>
                </w:tcPr>
                <w:p w14:paraId="6B3F0114" w14:textId="3B6CBB1D" w:rsidR="00292322" w:rsidRPr="00292322" w:rsidRDefault="00292322" w:rsidP="00292322">
                  <w:pPr>
                    <w:spacing w:after="0" w:line="240" w:lineRule="auto"/>
                    <w:rPr>
                      <w:rFonts w:ascii="Times New Roman" w:eastAsia="Times New Roman" w:hAnsi="Times New Roman" w:cs="Times New Roman"/>
                      <w:sz w:val="24"/>
                      <w:szCs w:val="24"/>
                      <w:lang w:val="es-ES" w:eastAsia="es-ES"/>
                    </w:rPr>
                  </w:pPr>
                </w:p>
              </w:tc>
              <w:tc>
                <w:tcPr>
                  <w:tcW w:w="0" w:type="auto"/>
                  <w:tcBorders>
                    <w:top w:val="single" w:sz="4" w:space="0" w:color="auto"/>
                    <w:left w:val="single" w:sz="4" w:space="0" w:color="auto"/>
                    <w:bottom w:val="single" w:sz="4" w:space="0" w:color="auto"/>
                    <w:right w:val="single" w:sz="4" w:space="0" w:color="auto"/>
                  </w:tcBorders>
                  <w:vAlign w:val="center"/>
                </w:tcPr>
                <w:p w14:paraId="3F6D7130" w14:textId="51AA20FE" w:rsidR="00292322" w:rsidRPr="00292322" w:rsidRDefault="00292322" w:rsidP="00292322">
                  <w:pPr>
                    <w:spacing w:after="0" w:line="240" w:lineRule="auto"/>
                    <w:rPr>
                      <w:rFonts w:eastAsia="Times New Roman" w:cstheme="minorHAnsi"/>
                      <w:color w:val="5B9BD5" w:themeColor="accent5"/>
                      <w:sz w:val="18"/>
                      <w:szCs w:val="18"/>
                      <w:lang w:val="es-ES" w:eastAsia="es-ES"/>
                    </w:rPr>
                  </w:pPr>
                  <w:r w:rsidRPr="00292322">
                    <w:rPr>
                      <w:rFonts w:cstheme="minorHAnsi"/>
                      <w:color w:val="5B9BD5" w:themeColor="accent5"/>
                      <w:sz w:val="18"/>
                      <w:szCs w:val="18"/>
                    </w:rPr>
                    <w:t>Documentos 01, 02, 04 y 05</w:t>
                  </w:r>
                </w:p>
              </w:tc>
              <w:tc>
                <w:tcPr>
                  <w:tcW w:w="0" w:type="auto"/>
                  <w:tcBorders>
                    <w:top w:val="single" w:sz="4" w:space="0" w:color="auto"/>
                    <w:left w:val="single" w:sz="4" w:space="0" w:color="auto"/>
                    <w:bottom w:val="single" w:sz="4" w:space="0" w:color="auto"/>
                    <w:right w:val="single" w:sz="4" w:space="0" w:color="auto"/>
                  </w:tcBorders>
                  <w:vAlign w:val="center"/>
                </w:tcPr>
                <w:p w14:paraId="649C0CF6" w14:textId="06C09222" w:rsidR="00292322" w:rsidRPr="00292322" w:rsidRDefault="00292322" w:rsidP="00292322">
                  <w:pPr>
                    <w:spacing w:after="0" w:line="240" w:lineRule="auto"/>
                    <w:rPr>
                      <w:rFonts w:eastAsia="Times New Roman" w:cstheme="minorHAnsi"/>
                      <w:color w:val="5B9BD5" w:themeColor="accent5"/>
                      <w:sz w:val="18"/>
                      <w:szCs w:val="18"/>
                      <w:lang w:val="es-ES" w:eastAsia="es-ES"/>
                    </w:rPr>
                  </w:pPr>
                  <w:r w:rsidRPr="00292322">
                    <w:rPr>
                      <w:rFonts w:cstheme="minorHAnsi"/>
                      <w:color w:val="5B9BD5" w:themeColor="accent5"/>
                      <w:sz w:val="18"/>
                      <w:szCs w:val="18"/>
                    </w:rPr>
                    <w:t>Visión, alcance, historias, criterios de aceptación y diseño UML</w:t>
                  </w:r>
                </w:p>
              </w:tc>
            </w:tr>
            <w:tr w:rsidR="00292322" w:rsidRPr="00292322" w14:paraId="46D7DC49" w14:textId="24B2DE5F" w:rsidTr="00292322">
              <w:trPr>
                <w:tblCellSpacing w:w="15" w:type="dxa"/>
              </w:trPr>
              <w:tc>
                <w:tcPr>
                  <w:tcW w:w="0" w:type="auto"/>
                  <w:vAlign w:val="center"/>
                </w:tcPr>
                <w:p w14:paraId="427C8D46" w14:textId="27CFB637" w:rsidR="00292322" w:rsidRPr="00292322" w:rsidRDefault="00292322" w:rsidP="00292322">
                  <w:pPr>
                    <w:spacing w:after="0" w:line="240" w:lineRule="auto"/>
                    <w:rPr>
                      <w:rFonts w:ascii="Times New Roman" w:eastAsia="Times New Roman" w:hAnsi="Times New Roman" w:cs="Times New Roman"/>
                      <w:sz w:val="24"/>
                      <w:szCs w:val="24"/>
                      <w:lang w:val="es-ES" w:eastAsia="es-ES"/>
                    </w:rPr>
                  </w:pPr>
                </w:p>
              </w:tc>
              <w:tc>
                <w:tcPr>
                  <w:tcW w:w="0" w:type="auto"/>
                  <w:vAlign w:val="center"/>
                </w:tcPr>
                <w:p w14:paraId="3F44A0C1" w14:textId="70487C26" w:rsidR="00292322" w:rsidRPr="00292322" w:rsidRDefault="00292322" w:rsidP="00292322">
                  <w:pPr>
                    <w:spacing w:after="0" w:line="240" w:lineRule="auto"/>
                    <w:rPr>
                      <w:rFonts w:ascii="Times New Roman" w:eastAsia="Times New Roman" w:hAnsi="Times New Roman" w:cs="Times New Roman"/>
                      <w:sz w:val="24"/>
                      <w:szCs w:val="24"/>
                      <w:lang w:val="es-ES" w:eastAsia="es-ES"/>
                    </w:rPr>
                  </w:pPr>
                </w:p>
              </w:tc>
              <w:tc>
                <w:tcPr>
                  <w:tcW w:w="0" w:type="auto"/>
                  <w:tcBorders>
                    <w:top w:val="single" w:sz="4" w:space="0" w:color="auto"/>
                    <w:left w:val="single" w:sz="4" w:space="0" w:color="auto"/>
                    <w:bottom w:val="single" w:sz="4" w:space="0" w:color="auto"/>
                    <w:right w:val="single" w:sz="4" w:space="0" w:color="auto"/>
                  </w:tcBorders>
                  <w:vAlign w:val="center"/>
                </w:tcPr>
                <w:p w14:paraId="7D09A8F1" w14:textId="6A70BFEE" w:rsidR="00292322" w:rsidRPr="00292322" w:rsidRDefault="00292322" w:rsidP="00292322">
                  <w:pPr>
                    <w:spacing w:after="0" w:line="240" w:lineRule="auto"/>
                    <w:rPr>
                      <w:rFonts w:eastAsia="Times New Roman" w:cstheme="minorHAnsi"/>
                      <w:color w:val="5B9BD5" w:themeColor="accent5"/>
                      <w:sz w:val="18"/>
                      <w:szCs w:val="18"/>
                      <w:lang w:val="es-ES" w:eastAsia="es-ES"/>
                    </w:rPr>
                  </w:pPr>
                  <w:r w:rsidRPr="00292322">
                    <w:rPr>
                      <w:rFonts w:cstheme="minorHAnsi"/>
                      <w:color w:val="5B9BD5" w:themeColor="accent5"/>
                      <w:sz w:val="18"/>
                      <w:szCs w:val="18"/>
                    </w:rPr>
                    <w:t>Acta de Control de Avance</w:t>
                  </w:r>
                </w:p>
              </w:tc>
              <w:tc>
                <w:tcPr>
                  <w:tcW w:w="0" w:type="auto"/>
                  <w:tcBorders>
                    <w:top w:val="single" w:sz="4" w:space="0" w:color="auto"/>
                    <w:left w:val="single" w:sz="4" w:space="0" w:color="auto"/>
                    <w:bottom w:val="single" w:sz="4" w:space="0" w:color="auto"/>
                    <w:right w:val="single" w:sz="4" w:space="0" w:color="auto"/>
                  </w:tcBorders>
                  <w:vAlign w:val="center"/>
                </w:tcPr>
                <w:p w14:paraId="76A31BDC" w14:textId="027FF4CB" w:rsidR="00292322" w:rsidRPr="00292322" w:rsidRDefault="00292322" w:rsidP="00292322">
                  <w:pPr>
                    <w:spacing w:after="0" w:line="240" w:lineRule="auto"/>
                    <w:rPr>
                      <w:rFonts w:eastAsia="Times New Roman" w:cstheme="minorHAnsi"/>
                      <w:color w:val="5B9BD5" w:themeColor="accent5"/>
                      <w:sz w:val="18"/>
                      <w:szCs w:val="18"/>
                      <w:lang w:val="es-ES" w:eastAsia="es-ES"/>
                    </w:rPr>
                  </w:pPr>
                  <w:r w:rsidRPr="00292322">
                    <w:rPr>
                      <w:rFonts w:cstheme="minorHAnsi"/>
                      <w:color w:val="5B9BD5" w:themeColor="accent5"/>
                      <w:sz w:val="18"/>
                      <w:szCs w:val="18"/>
                    </w:rPr>
                    <w:t>Estado de cada sprint y acuerdos con el docente</w:t>
                  </w:r>
                </w:p>
              </w:tc>
            </w:tr>
            <w:tr w:rsidR="00292322" w:rsidRPr="00292322" w14:paraId="32B2EF36" w14:textId="01DEAF5F" w:rsidTr="00292322">
              <w:trPr>
                <w:tblCellSpacing w:w="15" w:type="dxa"/>
              </w:trPr>
              <w:tc>
                <w:tcPr>
                  <w:tcW w:w="0" w:type="auto"/>
                  <w:vAlign w:val="center"/>
                </w:tcPr>
                <w:p w14:paraId="622AC3FE" w14:textId="781E11AF" w:rsidR="00292322" w:rsidRPr="00292322" w:rsidRDefault="00292322" w:rsidP="00292322">
                  <w:pPr>
                    <w:spacing w:after="0" w:line="240" w:lineRule="auto"/>
                    <w:rPr>
                      <w:rFonts w:ascii="Times New Roman" w:eastAsia="Times New Roman" w:hAnsi="Times New Roman" w:cs="Times New Roman"/>
                      <w:sz w:val="24"/>
                      <w:szCs w:val="24"/>
                      <w:lang w:val="es-ES" w:eastAsia="es-ES"/>
                    </w:rPr>
                  </w:pPr>
                </w:p>
              </w:tc>
              <w:tc>
                <w:tcPr>
                  <w:tcW w:w="0" w:type="auto"/>
                  <w:vAlign w:val="center"/>
                </w:tcPr>
                <w:p w14:paraId="1DADE18F" w14:textId="668E31EC" w:rsidR="00292322" w:rsidRPr="00292322" w:rsidRDefault="00292322" w:rsidP="00292322">
                  <w:pPr>
                    <w:spacing w:after="0" w:line="240" w:lineRule="auto"/>
                    <w:rPr>
                      <w:rFonts w:ascii="Times New Roman" w:eastAsia="Times New Roman" w:hAnsi="Times New Roman" w:cs="Times New Roman"/>
                      <w:sz w:val="24"/>
                      <w:szCs w:val="24"/>
                      <w:lang w:val="es-ES" w:eastAsia="es-ES"/>
                    </w:rPr>
                  </w:pPr>
                </w:p>
              </w:tc>
              <w:tc>
                <w:tcPr>
                  <w:tcW w:w="0" w:type="auto"/>
                  <w:tcBorders>
                    <w:top w:val="single" w:sz="4" w:space="0" w:color="auto"/>
                    <w:left w:val="single" w:sz="4" w:space="0" w:color="auto"/>
                    <w:bottom w:val="single" w:sz="4" w:space="0" w:color="auto"/>
                    <w:right w:val="single" w:sz="4" w:space="0" w:color="auto"/>
                  </w:tcBorders>
                  <w:vAlign w:val="center"/>
                </w:tcPr>
                <w:p w14:paraId="56FA75A7" w14:textId="1579D846" w:rsidR="00292322" w:rsidRPr="00292322" w:rsidRDefault="00292322" w:rsidP="00292322">
                  <w:pPr>
                    <w:spacing w:after="0" w:line="240" w:lineRule="auto"/>
                    <w:rPr>
                      <w:rFonts w:eastAsia="Times New Roman" w:cstheme="minorHAnsi"/>
                      <w:color w:val="5B9BD5" w:themeColor="accent5"/>
                      <w:sz w:val="18"/>
                      <w:szCs w:val="18"/>
                      <w:lang w:val="es-ES" w:eastAsia="es-ES"/>
                    </w:rPr>
                  </w:pPr>
                  <w:r w:rsidRPr="00292322">
                    <w:rPr>
                      <w:rFonts w:cstheme="minorHAnsi"/>
                      <w:color w:val="5B9BD5" w:themeColor="accent5"/>
                      <w:sz w:val="18"/>
                      <w:szCs w:val="18"/>
                    </w:rPr>
                    <w:t>Suite de pruebas: 299 en OK, 90 % de cobertura</w:t>
                  </w:r>
                </w:p>
              </w:tc>
              <w:tc>
                <w:tcPr>
                  <w:tcW w:w="0" w:type="auto"/>
                  <w:tcBorders>
                    <w:top w:val="single" w:sz="4" w:space="0" w:color="auto"/>
                    <w:left w:val="single" w:sz="4" w:space="0" w:color="auto"/>
                    <w:bottom w:val="single" w:sz="4" w:space="0" w:color="auto"/>
                    <w:right w:val="single" w:sz="4" w:space="0" w:color="auto"/>
                  </w:tcBorders>
                  <w:vAlign w:val="center"/>
                </w:tcPr>
                <w:p w14:paraId="61806399" w14:textId="7E6ABA49" w:rsidR="00292322" w:rsidRPr="00292322" w:rsidRDefault="00292322" w:rsidP="00292322">
                  <w:pPr>
                    <w:spacing w:after="0" w:line="240" w:lineRule="auto"/>
                    <w:rPr>
                      <w:rFonts w:eastAsia="Times New Roman" w:cstheme="minorHAnsi"/>
                      <w:color w:val="5B9BD5" w:themeColor="accent5"/>
                      <w:sz w:val="18"/>
                      <w:szCs w:val="18"/>
                      <w:lang w:val="es-ES" w:eastAsia="es-ES"/>
                    </w:rPr>
                  </w:pPr>
                  <w:r w:rsidRPr="00292322">
                    <w:rPr>
                      <w:rFonts w:cstheme="minorHAnsi"/>
                      <w:color w:val="5B9BD5" w:themeColor="accent5"/>
                      <w:sz w:val="18"/>
                      <w:szCs w:val="18"/>
                    </w:rPr>
                    <w:t>Calidad y cumplimiento de los criterios de aceptación</w:t>
                  </w:r>
                </w:p>
              </w:tc>
            </w:tr>
            <w:tr w:rsidR="00292322" w:rsidRPr="00292322" w14:paraId="640DE926" w14:textId="5F797FF3" w:rsidTr="00292322">
              <w:trPr>
                <w:tblCellSpacing w:w="15" w:type="dxa"/>
              </w:trPr>
              <w:tc>
                <w:tcPr>
                  <w:tcW w:w="0" w:type="auto"/>
                  <w:vAlign w:val="center"/>
                </w:tcPr>
                <w:p w14:paraId="158FB04E" w14:textId="79960E3B" w:rsidR="00292322" w:rsidRPr="00292322" w:rsidRDefault="00292322" w:rsidP="00292322">
                  <w:pPr>
                    <w:spacing w:after="0" w:line="240" w:lineRule="auto"/>
                    <w:rPr>
                      <w:rFonts w:ascii="Times New Roman" w:eastAsia="Times New Roman" w:hAnsi="Times New Roman" w:cs="Times New Roman"/>
                      <w:sz w:val="24"/>
                      <w:szCs w:val="24"/>
                      <w:lang w:val="es-ES" w:eastAsia="es-ES"/>
                    </w:rPr>
                  </w:pPr>
                </w:p>
              </w:tc>
              <w:tc>
                <w:tcPr>
                  <w:tcW w:w="0" w:type="auto"/>
                  <w:vAlign w:val="center"/>
                </w:tcPr>
                <w:p w14:paraId="446B50F7" w14:textId="34995671" w:rsidR="00292322" w:rsidRPr="00292322" w:rsidRDefault="00292322" w:rsidP="00292322">
                  <w:pPr>
                    <w:spacing w:after="0" w:line="240" w:lineRule="auto"/>
                    <w:rPr>
                      <w:rFonts w:ascii="Times New Roman" w:eastAsia="Times New Roman" w:hAnsi="Times New Roman" w:cs="Times New Roman"/>
                      <w:sz w:val="24"/>
                      <w:szCs w:val="24"/>
                      <w:lang w:val="es-ES" w:eastAsia="es-ES"/>
                    </w:rPr>
                  </w:pPr>
                </w:p>
              </w:tc>
              <w:tc>
                <w:tcPr>
                  <w:tcW w:w="0" w:type="auto"/>
                  <w:tcBorders>
                    <w:top w:val="single" w:sz="4" w:space="0" w:color="auto"/>
                    <w:left w:val="single" w:sz="4" w:space="0" w:color="auto"/>
                    <w:bottom w:val="single" w:sz="4" w:space="0" w:color="auto"/>
                    <w:right w:val="single" w:sz="4" w:space="0" w:color="auto"/>
                  </w:tcBorders>
                  <w:vAlign w:val="center"/>
                </w:tcPr>
                <w:p w14:paraId="532E69D0" w14:textId="6EAD8D7D" w:rsidR="00292322" w:rsidRPr="00292322" w:rsidRDefault="00292322" w:rsidP="00292322">
                  <w:pPr>
                    <w:spacing w:after="0" w:line="240" w:lineRule="auto"/>
                    <w:rPr>
                      <w:rFonts w:eastAsia="Times New Roman" w:cstheme="minorHAnsi"/>
                      <w:color w:val="5B9BD5" w:themeColor="accent5"/>
                      <w:sz w:val="18"/>
                      <w:szCs w:val="18"/>
                      <w:lang w:val="es-ES" w:eastAsia="es-ES"/>
                    </w:rPr>
                  </w:pPr>
                  <w:r w:rsidRPr="00292322">
                    <w:rPr>
                      <w:rFonts w:cstheme="minorHAnsi"/>
                      <w:color w:val="5B9BD5" w:themeColor="accent5"/>
                      <w:sz w:val="18"/>
                      <w:szCs w:val="18"/>
                    </w:rPr>
                    <w:t>Prueba de carga (5.000 alumnos, 50 usuarios, 0 % de errores)</w:t>
                  </w:r>
                </w:p>
              </w:tc>
              <w:tc>
                <w:tcPr>
                  <w:tcW w:w="0" w:type="auto"/>
                  <w:tcBorders>
                    <w:top w:val="single" w:sz="4" w:space="0" w:color="auto"/>
                    <w:left w:val="single" w:sz="4" w:space="0" w:color="auto"/>
                    <w:bottom w:val="single" w:sz="4" w:space="0" w:color="auto"/>
                    <w:right w:val="single" w:sz="4" w:space="0" w:color="auto"/>
                  </w:tcBorders>
                  <w:vAlign w:val="center"/>
                </w:tcPr>
                <w:p w14:paraId="369E36EA" w14:textId="1319F67D" w:rsidR="00292322" w:rsidRPr="00292322" w:rsidRDefault="00292322" w:rsidP="00292322">
                  <w:pPr>
                    <w:spacing w:after="0" w:line="240" w:lineRule="auto"/>
                    <w:rPr>
                      <w:rFonts w:eastAsia="Times New Roman" w:cstheme="minorHAnsi"/>
                      <w:color w:val="5B9BD5" w:themeColor="accent5"/>
                      <w:sz w:val="18"/>
                      <w:szCs w:val="18"/>
                      <w:lang w:val="es-ES" w:eastAsia="es-ES"/>
                    </w:rPr>
                  </w:pPr>
                  <w:r w:rsidRPr="00292322">
                    <w:rPr>
                      <w:rFonts w:cstheme="minorHAnsi"/>
                      <w:color w:val="5B9BD5" w:themeColor="accent5"/>
                      <w:sz w:val="18"/>
                      <w:szCs w:val="18"/>
                    </w:rPr>
                    <w:t>Capacidad del sistema</w:t>
                  </w:r>
                </w:p>
              </w:tc>
            </w:tr>
            <w:tr w:rsidR="00292322" w:rsidRPr="00292322" w14:paraId="10CC737E" w14:textId="6611D979" w:rsidTr="00292322">
              <w:trPr>
                <w:tblCellSpacing w:w="15" w:type="dxa"/>
              </w:trPr>
              <w:tc>
                <w:tcPr>
                  <w:tcW w:w="0" w:type="auto"/>
                  <w:vAlign w:val="center"/>
                </w:tcPr>
                <w:p w14:paraId="04B63358" w14:textId="5EC6D32C" w:rsidR="00292322" w:rsidRPr="00292322" w:rsidRDefault="00292322" w:rsidP="00292322">
                  <w:pPr>
                    <w:spacing w:after="0" w:line="240" w:lineRule="auto"/>
                    <w:rPr>
                      <w:rFonts w:ascii="Times New Roman" w:eastAsia="Times New Roman" w:hAnsi="Times New Roman" w:cs="Times New Roman"/>
                      <w:sz w:val="24"/>
                      <w:szCs w:val="24"/>
                      <w:lang w:val="es-ES" w:eastAsia="es-ES"/>
                    </w:rPr>
                  </w:pPr>
                </w:p>
              </w:tc>
              <w:tc>
                <w:tcPr>
                  <w:tcW w:w="0" w:type="auto"/>
                  <w:vAlign w:val="center"/>
                </w:tcPr>
                <w:p w14:paraId="5CDC76F5" w14:textId="0CACDDD4" w:rsidR="00292322" w:rsidRPr="00292322" w:rsidRDefault="00292322" w:rsidP="00292322">
                  <w:pPr>
                    <w:spacing w:after="0" w:line="240" w:lineRule="auto"/>
                    <w:rPr>
                      <w:rFonts w:ascii="Times New Roman" w:eastAsia="Times New Roman" w:hAnsi="Times New Roman" w:cs="Times New Roman"/>
                      <w:sz w:val="24"/>
                      <w:szCs w:val="24"/>
                      <w:lang w:val="es-ES" w:eastAsia="es-ES"/>
                    </w:rPr>
                  </w:pPr>
                </w:p>
              </w:tc>
              <w:tc>
                <w:tcPr>
                  <w:tcW w:w="0" w:type="auto"/>
                  <w:tcBorders>
                    <w:top w:val="single" w:sz="4" w:space="0" w:color="auto"/>
                    <w:left w:val="single" w:sz="4" w:space="0" w:color="auto"/>
                    <w:bottom w:val="single" w:sz="4" w:space="0" w:color="auto"/>
                    <w:right w:val="single" w:sz="4" w:space="0" w:color="auto"/>
                  </w:tcBorders>
                  <w:vAlign w:val="center"/>
                </w:tcPr>
                <w:p w14:paraId="55D0DC69" w14:textId="69C53619" w:rsidR="00292322" w:rsidRPr="00292322" w:rsidRDefault="00292322" w:rsidP="00292322">
                  <w:pPr>
                    <w:spacing w:after="0" w:line="240" w:lineRule="auto"/>
                    <w:rPr>
                      <w:rFonts w:eastAsia="Times New Roman" w:cstheme="minorHAnsi"/>
                      <w:color w:val="5B9BD5" w:themeColor="accent5"/>
                      <w:sz w:val="18"/>
                      <w:szCs w:val="18"/>
                      <w:lang w:val="es-ES" w:eastAsia="es-ES"/>
                    </w:rPr>
                  </w:pPr>
                  <w:r w:rsidRPr="00292322">
                    <w:rPr>
                      <w:rFonts w:cstheme="minorHAnsi"/>
                      <w:color w:val="5B9BD5" w:themeColor="accent5"/>
                      <w:sz w:val="18"/>
                      <w:szCs w:val="18"/>
                    </w:rPr>
                    <w:t>Capturas de pantalla por épica</w:t>
                  </w:r>
                </w:p>
              </w:tc>
              <w:tc>
                <w:tcPr>
                  <w:tcW w:w="0" w:type="auto"/>
                  <w:tcBorders>
                    <w:top w:val="single" w:sz="4" w:space="0" w:color="auto"/>
                    <w:left w:val="single" w:sz="4" w:space="0" w:color="auto"/>
                    <w:bottom w:val="single" w:sz="4" w:space="0" w:color="auto"/>
                    <w:right w:val="single" w:sz="4" w:space="0" w:color="auto"/>
                  </w:tcBorders>
                  <w:vAlign w:val="center"/>
                </w:tcPr>
                <w:p w14:paraId="48A47FBC" w14:textId="4DB93F03" w:rsidR="00292322" w:rsidRPr="00292322" w:rsidRDefault="00292322" w:rsidP="00292322">
                  <w:pPr>
                    <w:spacing w:after="0" w:line="240" w:lineRule="auto"/>
                    <w:rPr>
                      <w:rFonts w:eastAsia="Times New Roman" w:cstheme="minorHAnsi"/>
                      <w:color w:val="5B9BD5" w:themeColor="accent5"/>
                      <w:sz w:val="18"/>
                      <w:szCs w:val="18"/>
                      <w:lang w:val="es-ES" w:eastAsia="es-ES"/>
                    </w:rPr>
                  </w:pPr>
                  <w:r w:rsidRPr="00292322">
                    <w:rPr>
                      <w:rFonts w:cstheme="minorHAnsi"/>
                      <w:color w:val="5B9BD5" w:themeColor="accent5"/>
                      <w:sz w:val="18"/>
                      <w:szCs w:val="18"/>
                    </w:rPr>
                    <w:t>Funcionalidades terminadas</w:t>
                  </w:r>
                </w:p>
              </w:tc>
            </w:tr>
            <w:tr w:rsidR="00292322" w:rsidRPr="00292322" w14:paraId="29479264" w14:textId="56B33F70" w:rsidTr="00292322">
              <w:trPr>
                <w:tblCellSpacing w:w="15" w:type="dxa"/>
              </w:trPr>
              <w:tc>
                <w:tcPr>
                  <w:tcW w:w="0" w:type="auto"/>
                  <w:vAlign w:val="center"/>
                </w:tcPr>
                <w:p w14:paraId="0E775E20" w14:textId="78A81CFF" w:rsidR="00292322" w:rsidRPr="00292322" w:rsidRDefault="00292322" w:rsidP="00292322">
                  <w:pPr>
                    <w:spacing w:after="0" w:line="240" w:lineRule="auto"/>
                    <w:rPr>
                      <w:rFonts w:ascii="Times New Roman" w:eastAsia="Times New Roman" w:hAnsi="Times New Roman" w:cs="Times New Roman"/>
                      <w:sz w:val="24"/>
                      <w:szCs w:val="24"/>
                      <w:lang w:val="es-ES" w:eastAsia="es-ES"/>
                    </w:rPr>
                  </w:pPr>
                </w:p>
              </w:tc>
              <w:tc>
                <w:tcPr>
                  <w:tcW w:w="0" w:type="auto"/>
                  <w:vAlign w:val="center"/>
                </w:tcPr>
                <w:p w14:paraId="1462B1B1" w14:textId="0CA031EE" w:rsidR="00292322" w:rsidRPr="00292322" w:rsidRDefault="00292322" w:rsidP="00292322">
                  <w:pPr>
                    <w:spacing w:after="0" w:line="240" w:lineRule="auto"/>
                    <w:rPr>
                      <w:rFonts w:ascii="Times New Roman" w:eastAsia="Times New Roman" w:hAnsi="Times New Roman" w:cs="Times New Roman"/>
                      <w:sz w:val="24"/>
                      <w:szCs w:val="24"/>
                      <w:lang w:val="es-ES" w:eastAsia="es-ES"/>
                    </w:rPr>
                  </w:pPr>
                </w:p>
              </w:tc>
              <w:tc>
                <w:tcPr>
                  <w:tcW w:w="0" w:type="auto"/>
                  <w:tcBorders>
                    <w:top w:val="single" w:sz="4" w:space="0" w:color="auto"/>
                    <w:left w:val="single" w:sz="4" w:space="0" w:color="auto"/>
                    <w:bottom w:val="single" w:sz="4" w:space="0" w:color="auto"/>
                    <w:right w:val="single" w:sz="4" w:space="0" w:color="auto"/>
                  </w:tcBorders>
                  <w:vAlign w:val="center"/>
                </w:tcPr>
                <w:p w14:paraId="3595945D" w14:textId="58FDF538" w:rsidR="00292322" w:rsidRPr="00292322" w:rsidRDefault="00292322" w:rsidP="00292322">
                  <w:pPr>
                    <w:spacing w:after="0" w:line="240" w:lineRule="auto"/>
                    <w:rPr>
                      <w:rFonts w:eastAsia="Times New Roman" w:cstheme="minorHAnsi"/>
                      <w:color w:val="5B9BD5" w:themeColor="accent5"/>
                      <w:sz w:val="18"/>
                      <w:szCs w:val="18"/>
                      <w:lang w:val="es-ES" w:eastAsia="es-ES"/>
                    </w:rPr>
                  </w:pPr>
                  <w:r w:rsidRPr="00292322">
                    <w:rPr>
                      <w:rFonts w:cstheme="minorHAnsi"/>
                      <w:color w:val="5B9BD5" w:themeColor="accent5"/>
                      <w:sz w:val="18"/>
                      <w:szCs w:val="18"/>
                    </w:rPr>
                    <w:t xml:space="preserve">Prototipos de </w:t>
                  </w:r>
                  <w:proofErr w:type="spellStart"/>
                  <w:r w:rsidRPr="00292322">
                    <w:rPr>
                      <w:rFonts w:cstheme="minorHAnsi"/>
                      <w:color w:val="5B9BD5" w:themeColor="accent5"/>
                      <w:sz w:val="18"/>
                      <w:szCs w:val="18"/>
                    </w:rPr>
                    <w:t>Canva</w:t>
                  </w:r>
                  <w:proofErr w:type="spellEnd"/>
                </w:p>
              </w:tc>
              <w:tc>
                <w:tcPr>
                  <w:tcW w:w="0" w:type="auto"/>
                  <w:tcBorders>
                    <w:top w:val="single" w:sz="4" w:space="0" w:color="auto"/>
                    <w:left w:val="single" w:sz="4" w:space="0" w:color="auto"/>
                    <w:bottom w:val="single" w:sz="4" w:space="0" w:color="auto"/>
                    <w:right w:val="single" w:sz="4" w:space="0" w:color="auto"/>
                  </w:tcBorders>
                  <w:vAlign w:val="center"/>
                </w:tcPr>
                <w:p w14:paraId="4669841C" w14:textId="21B55763" w:rsidR="00292322" w:rsidRPr="00292322" w:rsidRDefault="00292322" w:rsidP="00292322">
                  <w:pPr>
                    <w:spacing w:after="0" w:line="240" w:lineRule="auto"/>
                    <w:rPr>
                      <w:rFonts w:eastAsia="Times New Roman" w:cstheme="minorHAnsi"/>
                      <w:color w:val="5B9BD5" w:themeColor="accent5"/>
                      <w:sz w:val="18"/>
                      <w:szCs w:val="18"/>
                      <w:lang w:val="es-ES" w:eastAsia="es-ES"/>
                    </w:rPr>
                  </w:pPr>
                  <w:r w:rsidRPr="00292322">
                    <w:rPr>
                      <w:rFonts w:cstheme="minorHAnsi"/>
                      <w:color w:val="5B9BD5" w:themeColor="accent5"/>
                      <w:sz w:val="18"/>
                      <w:szCs w:val="18"/>
                    </w:rPr>
                    <w:t>Etapa de diseño de interfaces</w:t>
                  </w:r>
                </w:p>
              </w:tc>
            </w:tr>
            <w:tr w:rsidR="00292322" w:rsidRPr="00292322" w14:paraId="6F17E4EA" w14:textId="44E635F9" w:rsidTr="00292322">
              <w:trPr>
                <w:tblCellSpacing w:w="15" w:type="dxa"/>
              </w:trPr>
              <w:tc>
                <w:tcPr>
                  <w:tcW w:w="0" w:type="auto"/>
                  <w:vAlign w:val="center"/>
                </w:tcPr>
                <w:p w14:paraId="39C7DDEC" w14:textId="537883A6" w:rsidR="00292322" w:rsidRPr="00292322" w:rsidRDefault="00292322" w:rsidP="00292322">
                  <w:pPr>
                    <w:spacing w:after="0" w:line="240" w:lineRule="auto"/>
                    <w:rPr>
                      <w:rFonts w:ascii="Times New Roman" w:eastAsia="Times New Roman" w:hAnsi="Times New Roman" w:cs="Times New Roman"/>
                      <w:sz w:val="24"/>
                      <w:szCs w:val="24"/>
                      <w:lang w:val="es-ES" w:eastAsia="es-ES"/>
                    </w:rPr>
                  </w:pPr>
                </w:p>
              </w:tc>
              <w:tc>
                <w:tcPr>
                  <w:tcW w:w="0" w:type="auto"/>
                  <w:vAlign w:val="center"/>
                </w:tcPr>
                <w:p w14:paraId="4399672C" w14:textId="646D62E9" w:rsidR="00292322" w:rsidRPr="00292322" w:rsidRDefault="00292322" w:rsidP="00292322">
                  <w:pPr>
                    <w:spacing w:after="0" w:line="240" w:lineRule="auto"/>
                    <w:rPr>
                      <w:rFonts w:ascii="Times New Roman" w:eastAsia="Times New Roman" w:hAnsi="Times New Roman" w:cs="Times New Roman"/>
                      <w:sz w:val="24"/>
                      <w:szCs w:val="24"/>
                      <w:lang w:val="es-ES" w:eastAsia="es-ES"/>
                    </w:rPr>
                  </w:pPr>
                </w:p>
              </w:tc>
              <w:tc>
                <w:tcPr>
                  <w:tcW w:w="0" w:type="auto"/>
                  <w:tcBorders>
                    <w:top w:val="single" w:sz="4" w:space="0" w:color="auto"/>
                    <w:left w:val="single" w:sz="4" w:space="0" w:color="auto"/>
                    <w:bottom w:val="single" w:sz="4" w:space="0" w:color="auto"/>
                    <w:right w:val="single" w:sz="4" w:space="0" w:color="auto"/>
                  </w:tcBorders>
                  <w:vAlign w:val="center"/>
                </w:tcPr>
                <w:p w14:paraId="4EB17676" w14:textId="54088941" w:rsidR="00292322" w:rsidRPr="00292322" w:rsidRDefault="00292322" w:rsidP="00292322">
                  <w:pPr>
                    <w:spacing w:after="0" w:line="240" w:lineRule="auto"/>
                    <w:rPr>
                      <w:rFonts w:eastAsia="Times New Roman" w:cstheme="minorHAnsi"/>
                      <w:color w:val="5B9BD5" w:themeColor="accent5"/>
                      <w:sz w:val="18"/>
                      <w:szCs w:val="18"/>
                      <w:lang w:val="es-ES" w:eastAsia="es-ES"/>
                    </w:rPr>
                  </w:pPr>
                  <w:r w:rsidRPr="00292322">
                    <w:rPr>
                      <w:rFonts w:cstheme="minorHAnsi"/>
                      <w:color w:val="5B9BD5" w:themeColor="accent5"/>
                      <w:sz w:val="18"/>
                      <w:szCs w:val="18"/>
                    </w:rPr>
                    <w:t>Presentación PPTX</w:t>
                  </w:r>
                </w:p>
              </w:tc>
              <w:tc>
                <w:tcPr>
                  <w:tcW w:w="0" w:type="auto"/>
                  <w:tcBorders>
                    <w:top w:val="single" w:sz="4" w:space="0" w:color="auto"/>
                    <w:left w:val="single" w:sz="4" w:space="0" w:color="auto"/>
                    <w:bottom w:val="single" w:sz="4" w:space="0" w:color="auto"/>
                    <w:right w:val="single" w:sz="4" w:space="0" w:color="auto"/>
                  </w:tcBorders>
                  <w:vAlign w:val="center"/>
                </w:tcPr>
                <w:p w14:paraId="091A6104" w14:textId="6686624B" w:rsidR="00292322" w:rsidRPr="00292322" w:rsidRDefault="00292322" w:rsidP="00292322">
                  <w:pPr>
                    <w:spacing w:after="0" w:line="240" w:lineRule="auto"/>
                    <w:rPr>
                      <w:rFonts w:eastAsia="Times New Roman" w:cstheme="minorHAnsi"/>
                      <w:color w:val="5B9BD5" w:themeColor="accent5"/>
                      <w:sz w:val="18"/>
                      <w:szCs w:val="18"/>
                      <w:lang w:val="es-ES" w:eastAsia="es-ES"/>
                    </w:rPr>
                  </w:pPr>
                  <w:r w:rsidRPr="00292322">
                    <w:rPr>
                      <w:rFonts w:cstheme="minorHAnsi"/>
                      <w:color w:val="5B9BD5" w:themeColor="accent5"/>
                      <w:sz w:val="18"/>
                      <w:szCs w:val="18"/>
                    </w:rPr>
                    <w:t>Comunicación técnica del proyecto</w:t>
                  </w:r>
                </w:p>
              </w:tc>
            </w:tr>
            <w:tr w:rsidR="00292322" w:rsidRPr="00292322" w14:paraId="1C337DC5" w14:textId="77777777" w:rsidTr="00292322">
              <w:trPr>
                <w:tblCellSpacing w:w="15" w:type="dxa"/>
              </w:trPr>
              <w:tc>
                <w:tcPr>
                  <w:tcW w:w="0" w:type="auto"/>
                  <w:vAlign w:val="center"/>
                </w:tcPr>
                <w:p w14:paraId="4DA51F2C" w14:textId="77777777" w:rsidR="00292322" w:rsidRPr="00292322" w:rsidRDefault="00292322" w:rsidP="00292322">
                  <w:pPr>
                    <w:spacing w:after="0" w:line="240" w:lineRule="auto"/>
                    <w:rPr>
                      <w:rFonts w:ascii="Times New Roman" w:eastAsia="Times New Roman" w:hAnsi="Times New Roman" w:cs="Times New Roman"/>
                      <w:sz w:val="24"/>
                      <w:szCs w:val="24"/>
                      <w:lang w:val="es-ES" w:eastAsia="es-ES"/>
                    </w:rPr>
                  </w:pPr>
                </w:p>
              </w:tc>
              <w:tc>
                <w:tcPr>
                  <w:tcW w:w="0" w:type="auto"/>
                  <w:vAlign w:val="center"/>
                </w:tcPr>
                <w:p w14:paraId="52A9BB7E" w14:textId="77777777" w:rsidR="00292322" w:rsidRPr="00292322" w:rsidRDefault="00292322" w:rsidP="00292322">
                  <w:pPr>
                    <w:spacing w:after="0" w:line="240" w:lineRule="auto"/>
                    <w:rPr>
                      <w:rFonts w:ascii="Times New Roman" w:eastAsia="Times New Roman" w:hAnsi="Times New Roman" w:cs="Times New Roman"/>
                      <w:sz w:val="24"/>
                      <w:szCs w:val="24"/>
                      <w:lang w:val="es-ES" w:eastAsia="es-ES"/>
                    </w:rPr>
                  </w:pPr>
                </w:p>
              </w:tc>
              <w:tc>
                <w:tcPr>
                  <w:tcW w:w="0" w:type="auto"/>
                  <w:tcBorders>
                    <w:top w:val="single" w:sz="4" w:space="0" w:color="auto"/>
                    <w:left w:val="single" w:sz="4" w:space="0" w:color="auto"/>
                    <w:bottom w:val="single" w:sz="4" w:space="0" w:color="auto"/>
                    <w:right w:val="single" w:sz="4" w:space="0" w:color="auto"/>
                  </w:tcBorders>
                  <w:vAlign w:val="center"/>
                </w:tcPr>
                <w:p w14:paraId="548AA8D0" w14:textId="7E6CB3CC" w:rsidR="00292322" w:rsidRPr="00292322" w:rsidRDefault="00292322" w:rsidP="00292322">
                  <w:pPr>
                    <w:spacing w:after="0" w:line="240" w:lineRule="auto"/>
                    <w:rPr>
                      <w:rFonts w:cstheme="minorHAnsi"/>
                      <w:color w:val="5B9BD5" w:themeColor="accent5"/>
                      <w:sz w:val="18"/>
                      <w:szCs w:val="18"/>
                    </w:rPr>
                  </w:pPr>
                  <w:r w:rsidRPr="00292322">
                    <w:rPr>
                      <w:rFonts w:ascii="Segoe UI Symbol" w:hAnsi="Segoe UI Symbol" w:cs="Segoe UI Symbol"/>
                      <w:color w:val="5B9BD5" w:themeColor="accent5"/>
                      <w:sz w:val="18"/>
                      <w:szCs w:val="18"/>
                    </w:rPr>
                    <w:t>⚠</w:t>
                  </w:r>
                  <w:r w:rsidRPr="00292322">
                    <w:rPr>
                      <w:rFonts w:cstheme="minorHAnsi"/>
                      <w:color w:val="5B9BD5" w:themeColor="accent5"/>
                      <w:sz w:val="18"/>
                      <w:szCs w:val="18"/>
                    </w:rPr>
                    <w:t xml:space="preserve"> Demo en video y tablas de </w:t>
                  </w:r>
                  <w:proofErr w:type="spellStart"/>
                  <w:r w:rsidRPr="00292322">
                    <w:rPr>
                      <w:rFonts w:cstheme="minorHAnsi"/>
                      <w:color w:val="5B9BD5" w:themeColor="accent5"/>
                      <w:sz w:val="18"/>
                      <w:szCs w:val="18"/>
                    </w:rPr>
                    <w:t>Planning</w:t>
                  </w:r>
                  <w:proofErr w:type="spellEnd"/>
                  <w:r w:rsidRPr="00292322">
                    <w:rPr>
                      <w:rFonts w:cstheme="minorHAnsi"/>
                      <w:color w:val="5B9BD5" w:themeColor="accent5"/>
                      <w:sz w:val="18"/>
                      <w:szCs w:val="18"/>
                    </w:rPr>
                    <w:t xml:space="preserve"> Poker</w:t>
                  </w:r>
                </w:p>
              </w:tc>
              <w:tc>
                <w:tcPr>
                  <w:tcW w:w="0" w:type="auto"/>
                  <w:tcBorders>
                    <w:top w:val="single" w:sz="4" w:space="0" w:color="auto"/>
                    <w:left w:val="single" w:sz="4" w:space="0" w:color="auto"/>
                    <w:bottom w:val="single" w:sz="4" w:space="0" w:color="auto"/>
                    <w:right w:val="single" w:sz="4" w:space="0" w:color="auto"/>
                  </w:tcBorders>
                  <w:vAlign w:val="center"/>
                </w:tcPr>
                <w:p w14:paraId="667B1DCF" w14:textId="2B3A9305" w:rsidR="00292322" w:rsidRPr="00292322" w:rsidRDefault="00292322" w:rsidP="00292322">
                  <w:pPr>
                    <w:spacing w:after="0" w:line="240" w:lineRule="auto"/>
                    <w:rPr>
                      <w:rFonts w:cstheme="minorHAnsi"/>
                      <w:color w:val="5B9BD5" w:themeColor="accent5"/>
                      <w:sz w:val="18"/>
                      <w:szCs w:val="18"/>
                    </w:rPr>
                  </w:pPr>
                  <w:r w:rsidRPr="00292322">
                    <w:rPr>
                      <w:rFonts w:cstheme="minorHAnsi"/>
                      <w:color w:val="5B9BD5" w:themeColor="accent5"/>
                      <w:sz w:val="18"/>
                      <w:szCs w:val="18"/>
                    </w:rPr>
                    <w:t>Comprometidas en la Fase 1 como evidencias finales</w:t>
                  </w:r>
                </w:p>
              </w:tc>
            </w:tr>
          </w:tbl>
          <w:p w14:paraId="6743CCDD" w14:textId="79A47909" w:rsidR="001202BF" w:rsidRPr="00292322" w:rsidRDefault="001202BF" w:rsidP="00585A13">
            <w:pPr>
              <w:ind w:left="743"/>
              <w:rPr>
                <w:b/>
                <w:i/>
                <w:color w:val="0070C0"/>
                <w:sz w:val="18"/>
                <w:lang w:val="es-ES"/>
              </w:rPr>
            </w:pP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0B39D022" w14:textId="2F237781" w:rsidR="0074502E" w:rsidRPr="0074502E" w:rsidRDefault="0074502E" w:rsidP="0074502E">
            <w:pPr>
              <w:pStyle w:val="Prrafodelista"/>
              <w:numPr>
                <w:ilvl w:val="0"/>
                <w:numId w:val="1"/>
              </w:numPr>
              <w:spacing w:after="0"/>
              <w:ind w:left="314" w:hanging="284"/>
              <w:jc w:val="both"/>
              <w:rPr>
                <w:rFonts w:ascii="Calibri" w:hAnsi="Calibri" w:cs="Arial"/>
                <w:i/>
                <w:iCs/>
                <w:color w:val="0070C0"/>
                <w:sz w:val="18"/>
                <w:szCs w:val="18"/>
                <w:lang w:val="es-ES" w:eastAsia="es-CL"/>
              </w:rPr>
            </w:pPr>
            <w:r>
              <w:rPr>
                <w:rFonts w:ascii="Calibri" w:hAnsi="Calibri" w:cs="Arial"/>
                <w:b/>
                <w:bCs/>
                <w:i/>
                <w:iCs/>
                <w:color w:val="0070C0"/>
                <w:sz w:val="18"/>
                <w:szCs w:val="18"/>
                <w:lang w:val="es-ES" w:eastAsia="es-CL"/>
              </w:rPr>
              <w:t xml:space="preserve">Gabriel González: </w:t>
            </w:r>
            <w:r w:rsidRPr="0074502E">
              <w:rPr>
                <w:rFonts w:ascii="Calibri" w:hAnsi="Calibri" w:cs="Arial"/>
                <w:b/>
                <w:bCs/>
                <w:i/>
                <w:iCs/>
                <w:color w:val="0070C0"/>
                <w:sz w:val="18"/>
                <w:szCs w:val="18"/>
                <w:lang w:val="es-ES" w:eastAsia="es-CL"/>
              </w:rPr>
              <w:t>Aporte del proyecto a mis intereses.</w:t>
            </w:r>
            <w:r w:rsidRPr="0074502E">
              <w:rPr>
                <w:rFonts w:ascii="Calibri" w:hAnsi="Calibri" w:cs="Arial"/>
                <w:i/>
                <w:iCs/>
                <w:color w:val="0070C0"/>
                <w:sz w:val="18"/>
                <w:szCs w:val="18"/>
                <w:lang w:val="es-ES" w:eastAsia="es-CL"/>
              </w:rPr>
              <w:t xml:space="preserve"> Punto Participa me permitió aplicar en un caso real mis certificaciones en Scrum y ciberseguridad. Como </w:t>
            </w:r>
            <w:proofErr w:type="gramStart"/>
            <w:r w:rsidRPr="0074502E">
              <w:rPr>
                <w:rFonts w:ascii="Calibri" w:hAnsi="Calibri" w:cs="Arial"/>
                <w:i/>
                <w:iCs/>
                <w:color w:val="0070C0"/>
                <w:sz w:val="18"/>
                <w:szCs w:val="18"/>
                <w:lang w:val="es-ES" w:eastAsia="es-CL"/>
              </w:rPr>
              <w:t>Jefe</w:t>
            </w:r>
            <w:proofErr w:type="gramEnd"/>
            <w:r w:rsidRPr="0074502E">
              <w:rPr>
                <w:rFonts w:ascii="Calibri" w:hAnsi="Calibri" w:cs="Arial"/>
                <w:i/>
                <w:iCs/>
                <w:color w:val="0070C0"/>
                <w:sz w:val="18"/>
                <w:szCs w:val="18"/>
                <w:lang w:val="es-ES" w:eastAsia="es-CL"/>
              </w:rPr>
              <w:t xml:space="preserve"> de Proyecto y Scrum </w:t>
            </w:r>
            <w:proofErr w:type="gramStart"/>
            <w:r w:rsidRPr="0074502E">
              <w:rPr>
                <w:rFonts w:ascii="Calibri" w:hAnsi="Calibri" w:cs="Arial"/>
                <w:i/>
                <w:iCs/>
                <w:color w:val="0070C0"/>
                <w:sz w:val="18"/>
                <w:szCs w:val="18"/>
                <w:lang w:val="es-ES" w:eastAsia="es-CL"/>
              </w:rPr>
              <w:t>Master</w:t>
            </w:r>
            <w:proofErr w:type="gramEnd"/>
            <w:r w:rsidRPr="0074502E">
              <w:rPr>
                <w:rFonts w:ascii="Calibri" w:hAnsi="Calibri" w:cs="Arial"/>
                <w:i/>
                <w:iCs/>
                <w:color w:val="0070C0"/>
                <w:sz w:val="18"/>
                <w:szCs w:val="18"/>
                <w:lang w:val="es-ES" w:eastAsia="es-CL"/>
              </w:rPr>
              <w:t xml:space="preserve"> coordiné al equipo, la priorización de las épicas y la relación con la contraparte. En el </w:t>
            </w:r>
            <w:proofErr w:type="spellStart"/>
            <w:r w:rsidRPr="0074502E">
              <w:rPr>
                <w:rFonts w:ascii="Calibri" w:hAnsi="Calibri" w:cs="Arial"/>
                <w:i/>
                <w:iCs/>
                <w:color w:val="0070C0"/>
                <w:sz w:val="18"/>
                <w:szCs w:val="18"/>
                <w:lang w:val="es-ES" w:eastAsia="es-CL"/>
              </w:rPr>
              <w:t>backend</w:t>
            </w:r>
            <w:proofErr w:type="spellEnd"/>
            <w:r w:rsidRPr="0074502E">
              <w:rPr>
                <w:rFonts w:ascii="Calibri" w:hAnsi="Calibri" w:cs="Arial"/>
                <w:i/>
                <w:iCs/>
                <w:color w:val="0070C0"/>
                <w:sz w:val="18"/>
                <w:szCs w:val="18"/>
                <w:lang w:val="es-ES" w:eastAsia="es-CL"/>
              </w:rPr>
              <w:t>, construir el control de acceso por roles, la auditoría, el control de cupos con transacciones y las medidas de seguridad sobre datos personales me mostró lo que significa diseñar un sistema que otros usarán con información real. Comprobé también el valor de las pruebas automatizadas para cambiar un sistema sin romperlo.</w:t>
            </w:r>
          </w:p>
          <w:p w14:paraId="43F26DCF" w14:textId="77777777" w:rsidR="0074502E" w:rsidRPr="0074502E" w:rsidRDefault="0074502E" w:rsidP="0074502E">
            <w:pPr>
              <w:pStyle w:val="Prrafodelista"/>
              <w:numPr>
                <w:ilvl w:val="0"/>
                <w:numId w:val="1"/>
              </w:numPr>
              <w:spacing w:after="0"/>
              <w:ind w:left="314" w:hanging="284"/>
              <w:jc w:val="both"/>
              <w:rPr>
                <w:rFonts w:ascii="Calibri" w:hAnsi="Calibri" w:cs="Arial"/>
                <w:i/>
                <w:iCs/>
                <w:color w:val="0070C0"/>
                <w:sz w:val="18"/>
                <w:szCs w:val="18"/>
                <w:lang w:val="es-ES" w:eastAsia="es-CL"/>
              </w:rPr>
            </w:pPr>
            <w:r w:rsidRPr="0074502E">
              <w:rPr>
                <w:rFonts w:ascii="Calibri" w:hAnsi="Calibri" w:cs="Arial"/>
                <w:b/>
                <w:bCs/>
                <w:i/>
                <w:iCs/>
                <w:color w:val="0070C0"/>
                <w:sz w:val="18"/>
                <w:szCs w:val="18"/>
                <w:lang w:val="es-ES" w:eastAsia="es-CL"/>
              </w:rPr>
              <w:t>¿Siguen siendo los mismos mis intereses?</w:t>
            </w:r>
            <w:r w:rsidRPr="0074502E">
              <w:rPr>
                <w:rFonts w:ascii="Calibri" w:hAnsi="Calibri" w:cs="Arial"/>
                <w:i/>
                <w:iCs/>
                <w:color w:val="0070C0"/>
                <w:sz w:val="18"/>
                <w:szCs w:val="18"/>
                <w:lang w:val="es-ES" w:eastAsia="es-CL"/>
              </w:rPr>
              <w:t xml:space="preserve"> Se mantienen y se profundizaron: me interesaba liderar soluciones seguras y escalables, y el proyecto confirmó que la seguridad no es una etapa final sino parte del diseño. </w:t>
            </w:r>
            <w:r w:rsidRPr="0074502E">
              <w:rPr>
                <w:rFonts w:ascii="Segoe UI Symbol" w:hAnsi="Segoe UI Symbol" w:cs="Segoe UI Symbol"/>
                <w:i/>
                <w:iCs/>
                <w:color w:val="0070C0"/>
                <w:sz w:val="18"/>
                <w:szCs w:val="18"/>
                <w:lang w:val="es-ES" w:eastAsia="es-CL"/>
              </w:rPr>
              <w:t>⚠</w:t>
            </w:r>
            <w:r w:rsidRPr="0074502E">
              <w:rPr>
                <w:rFonts w:ascii="Calibri" w:hAnsi="Calibri" w:cs="Arial"/>
                <w:i/>
                <w:iCs/>
                <w:color w:val="0070C0"/>
                <w:sz w:val="18"/>
                <w:szCs w:val="18"/>
                <w:lang w:val="es-ES" w:eastAsia="es-CL"/>
              </w:rPr>
              <w:t xml:space="preserve"> Ajusta si algo cambi</w:t>
            </w:r>
            <w:r w:rsidRPr="0074502E">
              <w:rPr>
                <w:rFonts w:ascii="Calibri" w:hAnsi="Calibri" w:cs="Calibri"/>
                <w:i/>
                <w:iCs/>
                <w:color w:val="0070C0"/>
                <w:sz w:val="18"/>
                <w:szCs w:val="18"/>
                <w:lang w:val="es-ES" w:eastAsia="es-CL"/>
              </w:rPr>
              <w:t>ó</w:t>
            </w:r>
            <w:r w:rsidRPr="0074502E">
              <w:rPr>
                <w:rFonts w:ascii="Calibri" w:hAnsi="Calibri" w:cs="Arial"/>
                <w:i/>
                <w:iCs/>
                <w:color w:val="0070C0"/>
                <w:sz w:val="18"/>
                <w:szCs w:val="18"/>
                <w:lang w:val="es-ES" w:eastAsia="es-CL"/>
              </w:rPr>
              <w:t xml:space="preserve"> realmente.</w:t>
            </w:r>
          </w:p>
          <w:p w14:paraId="466B86A6" w14:textId="77777777" w:rsidR="0074502E" w:rsidRPr="0074502E" w:rsidRDefault="0074502E" w:rsidP="0074502E">
            <w:pPr>
              <w:pStyle w:val="Prrafodelista"/>
              <w:numPr>
                <w:ilvl w:val="0"/>
                <w:numId w:val="1"/>
              </w:numPr>
              <w:spacing w:after="0"/>
              <w:ind w:left="314" w:hanging="284"/>
              <w:jc w:val="both"/>
              <w:rPr>
                <w:rFonts w:ascii="Calibri" w:hAnsi="Calibri" w:cs="Arial"/>
                <w:i/>
                <w:iCs/>
                <w:color w:val="0070C0"/>
                <w:sz w:val="18"/>
                <w:szCs w:val="18"/>
                <w:lang w:val="es-ES" w:eastAsia="es-CL"/>
              </w:rPr>
            </w:pPr>
            <w:r w:rsidRPr="0074502E">
              <w:rPr>
                <w:rFonts w:ascii="Calibri" w:hAnsi="Calibri" w:cs="Arial"/>
                <w:b/>
                <w:bCs/>
                <w:i/>
                <w:iCs/>
                <w:color w:val="0070C0"/>
                <w:sz w:val="18"/>
                <w:szCs w:val="18"/>
                <w:lang w:val="es-ES" w:eastAsia="es-CL"/>
              </w:rPr>
              <w:t>Proyecciones.</w:t>
            </w:r>
            <w:r w:rsidRPr="0074502E">
              <w:rPr>
                <w:rFonts w:ascii="Calibri" w:hAnsi="Calibri" w:cs="Arial"/>
                <w:i/>
                <w:iCs/>
                <w:color w:val="0070C0"/>
                <w:sz w:val="18"/>
                <w:szCs w:val="18"/>
                <w:lang w:val="es-ES" w:eastAsia="es-CL"/>
              </w:rPr>
              <w:t xml:space="preserve"> Me gustaría seguir profundizando en ciberseguridad aplicada al desarrollo (protección de datos personales, </w:t>
            </w:r>
            <w:proofErr w:type="spellStart"/>
            <w:r w:rsidRPr="0074502E">
              <w:rPr>
                <w:rFonts w:ascii="Calibri" w:hAnsi="Calibri" w:cs="Arial"/>
                <w:i/>
                <w:iCs/>
                <w:color w:val="0070C0"/>
                <w:sz w:val="18"/>
                <w:szCs w:val="18"/>
                <w:lang w:val="es-ES" w:eastAsia="es-CL"/>
              </w:rPr>
              <w:t>hardening</w:t>
            </w:r>
            <w:proofErr w:type="spellEnd"/>
            <w:r w:rsidRPr="0074502E">
              <w:rPr>
                <w:rFonts w:ascii="Calibri" w:hAnsi="Calibri" w:cs="Arial"/>
                <w:i/>
                <w:iCs/>
                <w:color w:val="0070C0"/>
                <w:sz w:val="18"/>
                <w:szCs w:val="18"/>
                <w:lang w:val="es-ES" w:eastAsia="es-CL"/>
              </w:rPr>
              <w:t xml:space="preserve"> de aplicaciones web) y en liderazgo de proyectos de TI. Me proyecto en roles de desarrollo </w:t>
            </w:r>
            <w:proofErr w:type="spellStart"/>
            <w:r w:rsidRPr="0074502E">
              <w:rPr>
                <w:rFonts w:ascii="Calibri" w:hAnsi="Calibri" w:cs="Arial"/>
                <w:i/>
                <w:iCs/>
                <w:color w:val="0070C0"/>
                <w:sz w:val="18"/>
                <w:szCs w:val="18"/>
                <w:lang w:val="es-ES" w:eastAsia="es-CL"/>
              </w:rPr>
              <w:t>backend</w:t>
            </w:r>
            <w:proofErr w:type="spellEnd"/>
            <w:r w:rsidRPr="0074502E">
              <w:rPr>
                <w:rFonts w:ascii="Calibri" w:hAnsi="Calibri" w:cs="Arial"/>
                <w:i/>
                <w:iCs/>
                <w:color w:val="0070C0"/>
                <w:sz w:val="18"/>
                <w:szCs w:val="18"/>
                <w:lang w:val="es-ES" w:eastAsia="es-CL"/>
              </w:rPr>
              <w:t xml:space="preserve"> seguro o de jefatura de proyectos tecnológicos.</w:t>
            </w:r>
          </w:p>
          <w:p w14:paraId="29E8CF0E" w14:textId="6DB31BAE" w:rsidR="001202BF" w:rsidRPr="0074502E" w:rsidRDefault="001202BF" w:rsidP="00585A13">
            <w:pPr>
              <w:pStyle w:val="Prrafodelista"/>
              <w:jc w:val="both"/>
              <w:rPr>
                <w:rFonts w:ascii="Calibri" w:hAnsi="Calibri" w:cs="Arial"/>
                <w:i/>
                <w:color w:val="0070C0"/>
                <w:sz w:val="18"/>
                <w:szCs w:val="20"/>
                <w:lang w:val="es-ES" w:eastAsia="es-CL"/>
              </w:rPr>
            </w:pP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B5337" w14:textId="77777777" w:rsidR="00F335A5" w:rsidRDefault="00F335A5" w:rsidP="00EE1135">
      <w:pPr>
        <w:spacing w:after="0" w:line="240" w:lineRule="auto"/>
      </w:pPr>
      <w:r>
        <w:separator/>
      </w:r>
    </w:p>
  </w:endnote>
  <w:endnote w:type="continuationSeparator" w:id="0">
    <w:p w14:paraId="3587C495" w14:textId="77777777" w:rsidR="00F335A5" w:rsidRDefault="00F335A5"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B6466" w14:textId="77777777" w:rsidR="00F335A5" w:rsidRDefault="00F335A5" w:rsidP="00EE1135">
      <w:pPr>
        <w:spacing w:after="0" w:line="240" w:lineRule="auto"/>
      </w:pPr>
      <w:r>
        <w:separator/>
      </w:r>
    </w:p>
  </w:footnote>
  <w:footnote w:type="continuationSeparator" w:id="0">
    <w:p w14:paraId="0BCDACE5" w14:textId="77777777" w:rsidR="00F335A5" w:rsidRDefault="00F335A5"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1F53CEE"/>
    <w:multiLevelType w:val="hybridMultilevel"/>
    <w:tmpl w:val="33DA9586"/>
    <w:lvl w:ilvl="0" w:tplc="0C0A000F">
      <w:start w:val="1"/>
      <w:numFmt w:val="decimal"/>
      <w:lvlText w:val="%1."/>
      <w:lvlJc w:val="left"/>
      <w:pPr>
        <w:ind w:left="1068" w:hanging="360"/>
      </w:pPr>
      <w:rPr>
        <w:rFonts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 w15:restartNumberingAfterBreak="0">
    <w:nsid w:val="66494837"/>
    <w:multiLevelType w:val="hybridMultilevel"/>
    <w:tmpl w:val="68BA2608"/>
    <w:lvl w:ilvl="0" w:tplc="340A0003">
      <w:start w:val="1"/>
      <w:numFmt w:val="bullet"/>
      <w:lvlText w:val="o"/>
      <w:lvlJc w:val="left"/>
      <w:pPr>
        <w:ind w:left="360" w:hanging="360"/>
      </w:pPr>
      <w:rPr>
        <w:rFonts w:ascii="Courier New" w:hAnsi="Courier New" w:cs="Courier New"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6" w15:restartNumberingAfterBreak="0">
    <w:nsid w:val="71213DEF"/>
    <w:multiLevelType w:val="hybridMultilevel"/>
    <w:tmpl w:val="7F7C3B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659453068">
    <w:abstractNumId w:val="0"/>
  </w:num>
  <w:num w:numId="2" w16cid:durableId="1745251785">
    <w:abstractNumId w:val="2"/>
  </w:num>
  <w:num w:numId="3" w16cid:durableId="1510561492">
    <w:abstractNumId w:val="7"/>
  </w:num>
  <w:num w:numId="4" w16cid:durableId="151407080">
    <w:abstractNumId w:val="1"/>
  </w:num>
  <w:num w:numId="5" w16cid:durableId="1504007278">
    <w:abstractNumId w:val="3"/>
  </w:num>
  <w:num w:numId="6" w16cid:durableId="372771436">
    <w:abstractNumId w:val="5"/>
  </w:num>
  <w:num w:numId="7" w16cid:durableId="920527574">
    <w:abstractNumId w:val="4"/>
  </w:num>
  <w:num w:numId="8" w16cid:durableId="11191809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541D2"/>
    <w:rsid w:val="0029232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80A3A"/>
    <w:rsid w:val="006B7645"/>
    <w:rsid w:val="006D77DC"/>
    <w:rsid w:val="0074502E"/>
    <w:rsid w:val="00750DF5"/>
    <w:rsid w:val="00771AB3"/>
    <w:rsid w:val="008539F6"/>
    <w:rsid w:val="009378F7"/>
    <w:rsid w:val="00946E78"/>
    <w:rsid w:val="00960A7F"/>
    <w:rsid w:val="009A3C06"/>
    <w:rsid w:val="009B4ED2"/>
    <w:rsid w:val="00A076F3"/>
    <w:rsid w:val="00B0399B"/>
    <w:rsid w:val="00B340E1"/>
    <w:rsid w:val="00B4008E"/>
    <w:rsid w:val="00C62521"/>
    <w:rsid w:val="00D22182"/>
    <w:rsid w:val="00D608E0"/>
    <w:rsid w:val="00D67975"/>
    <w:rsid w:val="00EA634D"/>
    <w:rsid w:val="00EC0499"/>
    <w:rsid w:val="00ED1FE6"/>
    <w:rsid w:val="00ED6772"/>
    <w:rsid w:val="00EE1135"/>
    <w:rsid w:val="00EE252E"/>
    <w:rsid w:val="00EE63DB"/>
    <w:rsid w:val="00F00EC8"/>
    <w:rsid w:val="00F335A5"/>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4.xml><?xml version="1.0" encoding="utf-8"?>
<ds:datastoreItem xmlns:ds="http://schemas.openxmlformats.org/officeDocument/2006/customXml" ds:itemID="{DB26575A-B7B3-4412-B642-D3B0845180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Pages>
  <Words>1605</Words>
  <Characters>8829</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GABRIEL EDUARDO GONZALEZ SOTO</cp:lastModifiedBy>
  <cp:revision>11</cp:revision>
  <dcterms:created xsi:type="dcterms:W3CDTF">2022-08-24T18:22:00Z</dcterms:created>
  <dcterms:modified xsi:type="dcterms:W3CDTF">2026-10-18T01:57:00Z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