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b w:val="1"/>
          <w:bCs w:val="1"/>
          <w:sz w:val="22"/>
          <w:szCs w:val="22"/>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365f91"/>
          <w:sz w:val="40"/>
          <w:szCs w:val="40"/>
          <w:rtl w:val="0"/>
        </w:rPr>
        <w:t xml:space="preserve">Especificación Técnica y Análisis de Cobertura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i w:val="1"/>
          <w:iCs w:val="1"/>
          <w:sz w:val="32"/>
          <w:szCs w:val="32"/>
          <w:rtl w:val="0"/>
        </w:rPr>
        <w:t xml:space="preserve">Proyecto: Punto Participa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rtl w:val="0"/>
        </w:rPr>
        <w:t xml:space="preserve">Revisión: 01</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rtl w:val="0"/>
        </w:rPr>
        <w:t xml:space="preserve">23 de agosto de 2026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0"/>
          <w:szCs w:val="20"/>
          <w:rtl w:val="0"/>
        </w:rPr>
        <w:t xml:space="preserve">Documento base: PMV Revisión 01 (23 de agosto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rtl w:val="0"/>
        </w:rPr>
        <w:t xml:space="preserve">Contenido</w:t>
      </w:r>
      <w:r w:rsidDel="00000000" w:rsidR="00000000" w:rsidRPr="00000000">
        <w:rPr>
          <w:rtl w:val="0"/>
        </w:rPr>
      </w:r>
    </w:p>
    <w:sdt>
      <w:sdtPr>
        <w:id w:val="-654814852"/>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Arial" w:cs="Arial" w:eastAsia="Arial" w:hAnsi="Arial"/>
          <w:rtl w:val="0"/>
        </w:rPr>
        <w:t xml:space="preserve">Resumen Ejecutivo</w:t>
      </w:r>
      <w:r w:rsidDel="00000000" w:rsidR="00000000" w:rsidRPr="00000000">
        <w:rPr>
          <w:rtl w:val="0"/>
        </w:rPr>
      </w:r>
    </w:p>
    <w:p w:rsidR="00000000" w:rsidDel="00000000" w:rsidP="00000000" w:rsidRDefault="00000000" w:rsidRPr="00000000" w14:paraId="00000010">
      <w:pPr>
        <w:spacing w:after="200" w:lineRule="auto"/>
        <w:jc w:val="both"/>
        <w:rPr/>
      </w:pPr>
      <w:r w:rsidDel="00000000" w:rsidR="00000000" w:rsidRPr="00000000">
        <w:rPr>
          <w:rFonts w:ascii="Arial" w:cs="Arial" w:eastAsia="Arial" w:hAnsi="Arial"/>
          <w:b w:val="0"/>
          <w:bCs w:val="0"/>
          <w:i w:val="0"/>
          <w:iCs w:val="0"/>
          <w:rtl w:val="0"/>
        </w:rPr>
        <w:t xml:space="preserve">El presente documento unifica la Especificación Técnica y de Diseño con el Análisis de Cobertura de Sprints para el proyecto Punto Participa. Su objetivo es proporcionar al equipo de desarrollo un plano técnico estructurado, asegurando que la arquitectura de software, el modelo de datos y la planificación ágil (Scrum) respondan integralmente a los requerimientos funcionales aprobados en el Producto Mínimo Viable (PMV).</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Arial" w:cs="Arial" w:eastAsia="Arial" w:hAnsi="Arial"/>
          <w:rtl w:val="0"/>
        </w:rPr>
        <w:t xml:space="preserve">Estructura de Vistas y Flujos de la Aplicación</w:t>
      </w:r>
      <w:r w:rsidDel="00000000" w:rsidR="00000000" w:rsidRPr="00000000">
        <w:rPr>
          <w:rtl w:val="0"/>
        </w:rPr>
      </w:r>
    </w:p>
    <w:p w:rsidR="00000000" w:rsidDel="00000000" w:rsidP="00000000" w:rsidRDefault="00000000" w:rsidRPr="00000000" w14:paraId="00000012">
      <w:pPr>
        <w:spacing w:after="200" w:lineRule="auto"/>
        <w:jc w:val="both"/>
        <w:rPr/>
      </w:pPr>
      <w:r w:rsidDel="00000000" w:rsidR="00000000" w:rsidRPr="00000000">
        <w:rPr>
          <w:rFonts w:ascii="Arial" w:cs="Arial" w:eastAsia="Arial" w:hAnsi="Arial"/>
          <w:b w:val="0"/>
          <w:bCs w:val="0"/>
          <w:i w:val="0"/>
          <w:iCs w:val="0"/>
          <w:rtl w:val="0"/>
        </w:rPr>
        <w:t xml:space="preserve">La plataforma opera bajo un modelo donde la interacción del estudiante es mínima y reactiva, centrando el peso del sistema en la gestión administrativa y la operación presencial.</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rtl w:val="0"/>
        </w:rPr>
        <w:t xml:space="preserve">Página Pública (Estudiantes)</w:t>
      </w:r>
      <w:r w:rsidDel="00000000" w:rsidR="00000000" w:rsidRPr="00000000">
        <w:rPr>
          <w:rtl w:val="0"/>
        </w:rPr>
      </w:r>
    </w:p>
    <w:tbl>
      <w:tblPr>
        <w:tblStyle w:val="Table1"/>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055"/>
        <w:gridCol w:w="5295"/>
        <w:tblGridChange w:id="0">
          <w:tblGrid>
            <w:gridCol w:w="2595"/>
            <w:gridCol w:w="2055"/>
            <w:gridCol w:w="5295"/>
          </w:tblGrid>
        </w:tblGridChange>
      </w:tblGrid>
      <w:tr>
        <w:trPr>
          <w:cantSplit w:val="0"/>
          <w:tblHeader w:val="0"/>
        </w:trPr>
        <w:tc>
          <w:tcPr>
            <w:shd w:fill="d9e2f3" w:val="clear"/>
            <w:vAlign w:val="center"/>
          </w:tcPr>
          <w:p w:rsidR="00000000" w:rsidDel="00000000" w:rsidP="00000000" w:rsidRDefault="00000000" w:rsidRPr="00000000" w14:paraId="00000014">
            <w:pPr>
              <w:spacing w:after="0" w:lineRule="auto"/>
              <w:jc w:val="left"/>
              <w:rPr/>
            </w:pPr>
            <w:r w:rsidDel="00000000" w:rsidR="00000000" w:rsidRPr="00000000">
              <w:rPr>
                <w:rFonts w:ascii="Arial" w:cs="Arial" w:eastAsia="Arial" w:hAnsi="Arial"/>
                <w:b w:val="1"/>
                <w:bCs w:val="1"/>
                <w:sz w:val="20"/>
                <w:szCs w:val="20"/>
                <w:rtl w:val="0"/>
              </w:rPr>
              <w:t xml:space="preserve">Vista</w:t>
            </w:r>
            <w:r w:rsidDel="00000000" w:rsidR="00000000" w:rsidRPr="00000000">
              <w:rPr>
                <w:rtl w:val="0"/>
              </w:rPr>
            </w:r>
          </w:p>
        </w:tc>
        <w:tc>
          <w:tcPr>
            <w:shd w:fill="d9e2f3" w:val="clear"/>
            <w:vAlign w:val="center"/>
          </w:tcPr>
          <w:p w:rsidR="00000000" w:rsidDel="00000000" w:rsidP="00000000" w:rsidRDefault="00000000" w:rsidRPr="00000000" w14:paraId="00000015">
            <w:pPr>
              <w:spacing w:after="0" w:lineRule="auto"/>
              <w:jc w:val="left"/>
              <w:rPr/>
            </w:pPr>
            <w:r w:rsidDel="00000000" w:rsidR="00000000" w:rsidRPr="00000000">
              <w:rPr>
                <w:rFonts w:ascii="Arial" w:cs="Arial" w:eastAsia="Arial" w:hAnsi="Arial"/>
                <w:b w:val="1"/>
                <w:bCs w:val="1"/>
                <w:sz w:val="20"/>
                <w:szCs w:val="20"/>
                <w:rtl w:val="0"/>
              </w:rPr>
              <w:t xml:space="preserve">Ruta Base</w:t>
            </w:r>
            <w:r w:rsidDel="00000000" w:rsidR="00000000" w:rsidRPr="00000000">
              <w:rPr>
                <w:rtl w:val="0"/>
              </w:rPr>
            </w:r>
          </w:p>
        </w:tc>
        <w:tc>
          <w:tcPr>
            <w:shd w:fill="d9e2f3" w:val="clear"/>
            <w:vAlign w:val="center"/>
          </w:tcPr>
          <w:p w:rsidR="00000000" w:rsidDel="00000000" w:rsidP="00000000" w:rsidRDefault="00000000" w:rsidRPr="00000000" w14:paraId="00000016">
            <w:pPr>
              <w:spacing w:after="0" w:lineRule="auto"/>
              <w:jc w:val="left"/>
              <w:rPr/>
            </w:pPr>
            <w:r w:rsidDel="00000000" w:rsidR="00000000" w:rsidRPr="00000000">
              <w:rPr>
                <w:rFonts w:ascii="Arial" w:cs="Arial" w:eastAsia="Arial" w:hAnsi="Arial"/>
                <w:b w:val="1"/>
                <w:bCs w:val="1"/>
                <w:sz w:val="20"/>
                <w:szCs w:val="20"/>
                <w:rtl w:val="0"/>
              </w:rPr>
              <w:t xml:space="preserve">Funcionalidad y Componentes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jc w:val="left"/>
              <w:rPr/>
            </w:pPr>
            <w:r w:rsidDel="00000000" w:rsidR="00000000" w:rsidRPr="00000000">
              <w:rPr>
                <w:rFonts w:ascii="Arial" w:cs="Arial" w:eastAsia="Arial" w:hAnsi="Arial"/>
                <w:b w:val="0"/>
                <w:bCs w:val="0"/>
                <w:sz w:val="20"/>
                <w:szCs w:val="20"/>
                <w:rtl w:val="0"/>
              </w:rPr>
              <w:t xml:space="preserve">Inscripción Web por Enlace Directo</w:t>
            </w:r>
            <w:r w:rsidDel="00000000" w:rsidR="00000000" w:rsidRPr="00000000">
              <w:rPr>
                <w:rtl w:val="0"/>
              </w:rPr>
            </w:r>
          </w:p>
        </w:tc>
        <w:tc>
          <w:tcPr>
            <w:vAlign w:val="center"/>
          </w:tcPr>
          <w:p w:rsidR="00000000" w:rsidDel="00000000" w:rsidP="00000000" w:rsidRDefault="00000000" w:rsidRPr="00000000" w14:paraId="00000018">
            <w:pPr>
              <w:spacing w:after="0" w:lineRule="auto"/>
              <w:jc w:val="left"/>
              <w:rPr/>
            </w:pPr>
            <w:r w:rsidDel="00000000" w:rsidR="00000000" w:rsidRPr="00000000">
              <w:rPr>
                <w:rFonts w:ascii="Arial" w:cs="Arial" w:eastAsia="Arial" w:hAnsi="Arial"/>
                <w:b w:val="0"/>
                <w:bCs w:val="0"/>
                <w:sz w:val="20"/>
                <w:szCs w:val="20"/>
                <w:rtl w:val="0"/>
              </w:rPr>
              <w:t xml:space="preserve">/taller/&lt;id&gt;/inscribir</w:t>
            </w:r>
            <w:r w:rsidDel="00000000" w:rsidR="00000000" w:rsidRPr="00000000">
              <w:rPr>
                <w:rtl w:val="0"/>
              </w:rPr>
            </w:r>
          </w:p>
        </w:tc>
        <w:tc>
          <w:tcPr>
            <w:vAlign w:val="center"/>
          </w:tcPr>
          <w:p w:rsidR="00000000" w:rsidDel="00000000" w:rsidP="00000000" w:rsidRDefault="00000000" w:rsidRPr="00000000" w14:paraId="00000019">
            <w:pPr>
              <w:spacing w:after="0" w:lineRule="auto"/>
              <w:jc w:val="left"/>
              <w:rPr/>
            </w:pPr>
            <w:r w:rsidDel="00000000" w:rsidR="00000000" w:rsidRPr="00000000">
              <w:rPr>
                <w:rFonts w:ascii="Arial" w:cs="Arial" w:eastAsia="Arial" w:hAnsi="Arial"/>
                <w:b w:val="0"/>
                <w:bCs w:val="0"/>
                <w:sz w:val="20"/>
                <w:szCs w:val="20"/>
                <w:rtl w:val="0"/>
              </w:rPr>
              <w:t xml:space="preserve">Exclusivo para Talleres. Vista a la que el estudiante accede únicamente mediante el enlace recibido por correo. Al cargar, el sistema valida el estado de la actividad (tipo, estado, cupos disponibles y fecha de finalización) y muestra uno de tres estados posibles: (1) formulario de inscripción con RUT y confirmación de reserva, si hay cupos y el evento no ha finalizado; (2) leyenda "Sin cupos disponibles", si se alcanzó el cupo máximo; (3) leyenda "Evento ya realizado", si la fecha ya pasó. No existe navegación hacia otras actividades ni catálogo público.</w:t>
            </w:r>
            <w:r w:rsidDel="00000000" w:rsidR="00000000" w:rsidRPr="00000000">
              <w:rPr>
                <w:rtl w:val="0"/>
              </w:rPr>
            </w:r>
          </w:p>
        </w:tc>
      </w:tr>
    </w:tbl>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Páginas Privadas (Staff y Administración)</w:t>
      </w: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2145"/>
        <w:gridCol w:w="5370"/>
        <w:tblGridChange w:id="0">
          <w:tblGrid>
            <w:gridCol w:w="2325"/>
            <w:gridCol w:w="2145"/>
            <w:gridCol w:w="5370"/>
          </w:tblGrid>
        </w:tblGridChange>
      </w:tblGrid>
      <w:tr>
        <w:trPr>
          <w:cantSplit w:val="0"/>
          <w:tblHeader w:val="0"/>
        </w:trPr>
        <w:tc>
          <w:tcPr>
            <w:shd w:fill="d9e2f3" w:val="clear"/>
            <w:vAlign w:val="center"/>
          </w:tcPr>
          <w:p w:rsidR="00000000" w:rsidDel="00000000" w:rsidP="00000000" w:rsidRDefault="00000000" w:rsidRPr="00000000" w14:paraId="0000001B">
            <w:pPr>
              <w:spacing w:after="0" w:lineRule="auto"/>
              <w:jc w:val="left"/>
              <w:rPr/>
            </w:pPr>
            <w:r w:rsidDel="00000000" w:rsidR="00000000" w:rsidRPr="00000000">
              <w:rPr>
                <w:rFonts w:ascii="Arial" w:cs="Arial" w:eastAsia="Arial" w:hAnsi="Arial"/>
                <w:b w:val="1"/>
                <w:bCs w:val="1"/>
                <w:sz w:val="20"/>
                <w:szCs w:val="20"/>
                <w:rtl w:val="0"/>
              </w:rPr>
              <w:t xml:space="preserve">Vista</w:t>
            </w:r>
            <w:r w:rsidDel="00000000" w:rsidR="00000000" w:rsidRPr="00000000">
              <w:rPr>
                <w:rtl w:val="0"/>
              </w:rPr>
            </w:r>
          </w:p>
        </w:tc>
        <w:tc>
          <w:tcPr>
            <w:shd w:fill="d9e2f3" w:val="clear"/>
            <w:vAlign w:val="center"/>
          </w:tcPr>
          <w:p w:rsidR="00000000" w:rsidDel="00000000" w:rsidP="00000000" w:rsidRDefault="00000000" w:rsidRPr="00000000" w14:paraId="0000001C">
            <w:pPr>
              <w:spacing w:after="0" w:lineRule="auto"/>
              <w:jc w:val="left"/>
              <w:rPr/>
            </w:pPr>
            <w:r w:rsidDel="00000000" w:rsidR="00000000" w:rsidRPr="00000000">
              <w:rPr>
                <w:rFonts w:ascii="Arial" w:cs="Arial" w:eastAsia="Arial" w:hAnsi="Arial"/>
                <w:b w:val="1"/>
                <w:bCs w:val="1"/>
                <w:sz w:val="20"/>
                <w:szCs w:val="20"/>
                <w:rtl w:val="0"/>
              </w:rPr>
              <w:t xml:space="preserve">Ruta Base</w:t>
            </w:r>
            <w:r w:rsidDel="00000000" w:rsidR="00000000" w:rsidRPr="00000000">
              <w:rPr>
                <w:rtl w:val="0"/>
              </w:rPr>
            </w:r>
          </w:p>
        </w:tc>
        <w:tc>
          <w:tcPr>
            <w:shd w:fill="d9e2f3" w:val="clear"/>
            <w:vAlign w:val="center"/>
          </w:tcPr>
          <w:p w:rsidR="00000000" w:rsidDel="00000000" w:rsidP="00000000" w:rsidRDefault="00000000" w:rsidRPr="00000000" w14:paraId="0000001D">
            <w:pPr>
              <w:spacing w:after="0" w:lineRule="auto"/>
              <w:jc w:val="left"/>
              <w:rPr/>
            </w:pPr>
            <w:r w:rsidDel="00000000" w:rsidR="00000000" w:rsidRPr="00000000">
              <w:rPr>
                <w:rFonts w:ascii="Arial" w:cs="Arial" w:eastAsia="Arial" w:hAnsi="Arial"/>
                <w:b w:val="1"/>
                <w:bCs w:val="1"/>
                <w:sz w:val="20"/>
                <w:szCs w:val="20"/>
                <w:rtl w:val="0"/>
              </w:rPr>
              <w:t xml:space="preserve">Funcionalidad y Componentes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jc w:val="left"/>
              <w:rPr/>
            </w:pPr>
            <w:r w:rsidDel="00000000" w:rsidR="00000000" w:rsidRPr="00000000">
              <w:rPr>
                <w:rFonts w:ascii="Arial" w:cs="Arial" w:eastAsia="Arial" w:hAnsi="Arial"/>
                <w:b w:val="0"/>
                <w:bCs w:val="0"/>
                <w:sz w:val="20"/>
                <w:szCs w:val="20"/>
                <w:rtl w:val="0"/>
              </w:rPr>
              <w:t xml:space="preserve">Login</w:t>
            </w:r>
            <w:r w:rsidDel="00000000" w:rsidR="00000000" w:rsidRPr="00000000">
              <w:rPr>
                <w:rtl w:val="0"/>
              </w:rPr>
            </w:r>
          </w:p>
        </w:tc>
        <w:tc>
          <w:tcPr>
            <w:vAlign w:val="center"/>
          </w:tcPr>
          <w:p w:rsidR="00000000" w:rsidDel="00000000" w:rsidP="00000000" w:rsidRDefault="00000000" w:rsidRPr="00000000" w14:paraId="0000001F">
            <w:pPr>
              <w:spacing w:after="0" w:lineRule="auto"/>
              <w:jc w:val="left"/>
              <w:rPr/>
            </w:pPr>
            <w:r w:rsidDel="00000000" w:rsidR="00000000" w:rsidRPr="00000000">
              <w:rPr>
                <w:rFonts w:ascii="Arial" w:cs="Arial" w:eastAsia="Arial" w:hAnsi="Arial"/>
                <w:b w:val="0"/>
                <w:bCs w:val="0"/>
                <w:sz w:val="20"/>
                <w:szCs w:val="20"/>
                <w:rtl w:val="0"/>
              </w:rPr>
              <w:t xml:space="preserve">/login</w:t>
            </w:r>
            <w:r w:rsidDel="00000000" w:rsidR="00000000" w:rsidRPr="00000000">
              <w:rPr>
                <w:rtl w:val="0"/>
              </w:rPr>
            </w:r>
          </w:p>
        </w:tc>
        <w:tc>
          <w:tcPr>
            <w:vAlign w:val="center"/>
          </w:tcPr>
          <w:p w:rsidR="00000000" w:rsidDel="00000000" w:rsidP="00000000" w:rsidRDefault="00000000" w:rsidRPr="00000000" w14:paraId="00000020">
            <w:pPr>
              <w:spacing w:after="0" w:lineRule="auto"/>
              <w:jc w:val="left"/>
              <w:rPr/>
            </w:pPr>
            <w:r w:rsidDel="00000000" w:rsidR="00000000" w:rsidRPr="00000000">
              <w:rPr>
                <w:rFonts w:ascii="Arial" w:cs="Arial" w:eastAsia="Arial" w:hAnsi="Arial"/>
                <w:b w:val="0"/>
                <w:bCs w:val="0"/>
                <w:sz w:val="20"/>
                <w:szCs w:val="20"/>
                <w:rtl w:val="0"/>
              </w:rPr>
              <w:t xml:space="preserve">Autenticación de usuarios con validación de credenciales cifradas.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jc w:val="left"/>
              <w:rPr/>
            </w:pPr>
            <w:r w:rsidDel="00000000" w:rsidR="00000000" w:rsidRPr="00000000">
              <w:rPr>
                <w:rFonts w:ascii="Arial" w:cs="Arial" w:eastAsia="Arial" w:hAnsi="Arial"/>
                <w:b w:val="0"/>
                <w:bCs w:val="0"/>
                <w:sz w:val="20"/>
                <w:szCs w:val="20"/>
                <w:rtl w:val="0"/>
              </w:rPr>
              <w:t xml:space="preserve">Gestor de Actividades</w:t>
            </w:r>
            <w:r w:rsidDel="00000000" w:rsidR="00000000" w:rsidRPr="00000000">
              <w:rPr>
                <w:rtl w:val="0"/>
              </w:rPr>
            </w:r>
          </w:p>
        </w:tc>
        <w:tc>
          <w:tcPr>
            <w:vAlign w:val="center"/>
          </w:tcPr>
          <w:p w:rsidR="00000000" w:rsidDel="00000000" w:rsidP="00000000" w:rsidRDefault="00000000" w:rsidRPr="00000000" w14:paraId="00000022">
            <w:pPr>
              <w:spacing w:after="0" w:lineRule="auto"/>
              <w:jc w:val="left"/>
              <w:rPr/>
            </w:pPr>
            <w:r w:rsidDel="00000000" w:rsidR="00000000" w:rsidRPr="00000000">
              <w:rPr>
                <w:rFonts w:ascii="Arial" w:cs="Arial" w:eastAsia="Arial" w:hAnsi="Arial"/>
                <w:b w:val="0"/>
                <w:bCs w:val="0"/>
                <w:sz w:val="20"/>
                <w:szCs w:val="20"/>
                <w:rtl w:val="0"/>
              </w:rPr>
              <w:t xml:space="preserve">/gestion/actividades</w:t>
            </w:r>
            <w:r w:rsidDel="00000000" w:rsidR="00000000" w:rsidRPr="00000000">
              <w:rPr>
                <w:rtl w:val="0"/>
              </w:rPr>
            </w:r>
          </w:p>
        </w:tc>
        <w:tc>
          <w:tcPr>
            <w:vAlign w:val="center"/>
          </w:tcPr>
          <w:p w:rsidR="00000000" w:rsidDel="00000000" w:rsidP="00000000" w:rsidRDefault="00000000" w:rsidRPr="00000000" w14:paraId="00000023">
            <w:pPr>
              <w:spacing w:after="0" w:lineRule="auto"/>
              <w:jc w:val="left"/>
              <w:rPr/>
            </w:pPr>
            <w:r w:rsidDel="00000000" w:rsidR="00000000" w:rsidRPr="00000000">
              <w:rPr>
                <w:rFonts w:ascii="Arial" w:cs="Arial" w:eastAsia="Arial" w:hAnsi="Arial"/>
                <w:b w:val="0"/>
                <w:bCs w:val="0"/>
                <w:sz w:val="20"/>
                <w:szCs w:val="20"/>
                <w:rtl w:val="0"/>
              </w:rPr>
              <w:t xml:space="preserve">Interfaz CRUD para crear/editar eventos. Permite definir modalidad (MASIVA / TALLER), asociar múltiples carreras y jornadas al evento, y obligatoriamente para talleres, fijar el cupo máximo. Incluye la acción de enviar invitaciones o avisos por correo al publicar la actividad, con opción de filtrar destinatarios por carrera y/o jornada.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jc w:val="left"/>
              <w:rPr/>
            </w:pPr>
            <w:r w:rsidDel="00000000" w:rsidR="00000000" w:rsidRPr="00000000">
              <w:rPr>
                <w:rFonts w:ascii="Arial" w:cs="Arial" w:eastAsia="Arial" w:hAnsi="Arial"/>
                <w:b w:val="0"/>
                <w:bCs w:val="0"/>
                <w:sz w:val="20"/>
                <w:szCs w:val="20"/>
                <w:rtl w:val="0"/>
              </w:rPr>
              <w:t xml:space="preserve">Módulo Escáner (Asistencia Presencial)</w:t>
            </w:r>
            <w:r w:rsidDel="00000000" w:rsidR="00000000" w:rsidRPr="00000000">
              <w:rPr>
                <w:rtl w:val="0"/>
              </w:rPr>
            </w:r>
          </w:p>
        </w:tc>
        <w:tc>
          <w:tcPr>
            <w:vAlign w:val="center"/>
          </w:tcPr>
          <w:p w:rsidR="00000000" w:rsidDel="00000000" w:rsidP="00000000" w:rsidRDefault="00000000" w:rsidRPr="00000000" w14:paraId="00000025">
            <w:pPr>
              <w:spacing w:after="0" w:lineRule="auto"/>
              <w:jc w:val="left"/>
              <w:rPr/>
            </w:pPr>
            <w:r w:rsidDel="00000000" w:rsidR="00000000" w:rsidRPr="00000000">
              <w:rPr>
                <w:rFonts w:ascii="Arial" w:cs="Arial" w:eastAsia="Arial" w:hAnsi="Arial"/>
                <w:b w:val="0"/>
                <w:bCs w:val="0"/>
                <w:sz w:val="20"/>
                <w:szCs w:val="20"/>
                <w:rtl w:val="0"/>
              </w:rPr>
              <w:t xml:space="preserve">/operador/escaneo</w:t>
            </w:r>
            <w:r w:rsidDel="00000000" w:rsidR="00000000" w:rsidRPr="00000000">
              <w:rPr>
                <w:rtl w:val="0"/>
              </w:rPr>
            </w:r>
          </w:p>
        </w:tc>
        <w:tc>
          <w:tcPr>
            <w:vAlign w:val="center"/>
          </w:tcPr>
          <w:p w:rsidR="00000000" w:rsidDel="00000000" w:rsidP="00000000" w:rsidRDefault="00000000" w:rsidRPr="00000000" w14:paraId="00000026">
            <w:pPr>
              <w:spacing w:after="0" w:lineRule="auto"/>
              <w:jc w:val="left"/>
              <w:rPr/>
            </w:pPr>
            <w:r w:rsidDel="00000000" w:rsidR="00000000" w:rsidRPr="00000000">
              <w:rPr>
                <w:rFonts w:ascii="Arial" w:cs="Arial" w:eastAsia="Arial" w:hAnsi="Arial"/>
                <w:b w:val="0"/>
                <w:bCs w:val="0"/>
                <w:sz w:val="20"/>
                <w:szCs w:val="20"/>
                <w:rtl w:val="0"/>
              </w:rPr>
              <w:t xml:space="preserve">Pantalla optimizada para toma de asistencia presencial el día del evento. Recibe lectura de código de barras (app), QR (cédula) o RUT manual. Emite alertas visuales (verde/rojo) para confirmar registro o rechazar duplicados.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jc w:val="left"/>
              <w:rPr/>
            </w:pPr>
            <w:r w:rsidDel="00000000" w:rsidR="00000000" w:rsidRPr="00000000">
              <w:rPr>
                <w:rFonts w:ascii="Arial" w:cs="Arial" w:eastAsia="Arial" w:hAnsi="Arial"/>
                <w:b w:val="0"/>
                <w:bCs w:val="0"/>
                <w:sz w:val="20"/>
                <w:szCs w:val="20"/>
                <w:rtl w:val="0"/>
              </w:rPr>
              <w:t xml:space="preserve">Reportes</w:t>
            </w:r>
            <w:r w:rsidDel="00000000" w:rsidR="00000000" w:rsidRPr="00000000">
              <w:rPr>
                <w:rtl w:val="0"/>
              </w:rPr>
            </w:r>
          </w:p>
        </w:tc>
        <w:tc>
          <w:tcPr>
            <w:vAlign w:val="center"/>
          </w:tcPr>
          <w:p w:rsidR="00000000" w:rsidDel="00000000" w:rsidP="00000000" w:rsidRDefault="00000000" w:rsidRPr="00000000" w14:paraId="00000028">
            <w:pPr>
              <w:spacing w:after="0" w:lineRule="auto"/>
              <w:jc w:val="left"/>
              <w:rPr/>
            </w:pPr>
            <w:r w:rsidDel="00000000" w:rsidR="00000000" w:rsidRPr="00000000">
              <w:rPr>
                <w:rFonts w:ascii="Arial" w:cs="Arial" w:eastAsia="Arial" w:hAnsi="Arial"/>
                <w:b w:val="0"/>
                <w:bCs w:val="0"/>
                <w:sz w:val="20"/>
                <w:szCs w:val="20"/>
                <w:rtl w:val="0"/>
              </w:rPr>
              <w:t xml:space="preserve">/gestion/reportes</w:t>
            </w:r>
            <w:r w:rsidDel="00000000" w:rsidR="00000000" w:rsidRPr="00000000">
              <w:rPr>
                <w:rtl w:val="0"/>
              </w:rPr>
            </w:r>
          </w:p>
        </w:tc>
        <w:tc>
          <w:tcPr>
            <w:vAlign w:val="center"/>
          </w:tcPr>
          <w:p w:rsidR="00000000" w:rsidDel="00000000" w:rsidP="00000000" w:rsidRDefault="00000000" w:rsidRPr="00000000" w14:paraId="00000029">
            <w:pPr>
              <w:spacing w:after="0" w:lineRule="auto"/>
              <w:jc w:val="left"/>
              <w:rPr/>
            </w:pPr>
            <w:r w:rsidDel="00000000" w:rsidR="00000000" w:rsidRPr="00000000">
              <w:rPr>
                <w:rFonts w:ascii="Arial" w:cs="Arial" w:eastAsia="Arial" w:hAnsi="Arial"/>
                <w:b w:val="0"/>
                <w:bCs w:val="0"/>
                <w:sz w:val="20"/>
                <w:szCs w:val="20"/>
                <w:rtl w:val="0"/>
              </w:rPr>
              <w:t xml:space="preserve">Consolidado histórico de participación con filtros por actividad, jornada, carrera y tipo. Permite exportación directa a Excel/CSV. El alcance de los datos visibles depende del rol del usuario autenticado.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Rule="auto"/>
              <w:jc w:val="left"/>
              <w:rPr/>
            </w:pPr>
            <w:r w:rsidDel="00000000" w:rsidR="00000000" w:rsidRPr="00000000">
              <w:rPr>
                <w:rFonts w:ascii="Arial" w:cs="Arial" w:eastAsia="Arial" w:hAnsi="Arial"/>
                <w:b w:val="0"/>
                <w:bCs w:val="0"/>
                <w:sz w:val="20"/>
                <w:szCs w:val="20"/>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02B">
            <w:pPr>
              <w:spacing w:after="0" w:lineRule="auto"/>
              <w:jc w:val="left"/>
              <w:rPr/>
            </w:pPr>
            <w:r w:rsidDel="00000000" w:rsidR="00000000" w:rsidRPr="00000000">
              <w:rPr>
                <w:rFonts w:ascii="Arial" w:cs="Arial" w:eastAsia="Arial" w:hAnsi="Arial"/>
                <w:b w:val="0"/>
                <w:bCs w:val="0"/>
                <w:sz w:val="20"/>
                <w:szCs w:val="20"/>
                <w:rtl w:val="0"/>
              </w:rPr>
              <w:t xml:space="preserve">/admin/usuarios</w:t>
            </w:r>
            <w:r w:rsidDel="00000000" w:rsidR="00000000" w:rsidRPr="00000000">
              <w:rPr>
                <w:rtl w:val="0"/>
              </w:rPr>
            </w:r>
          </w:p>
        </w:tc>
        <w:tc>
          <w:tcPr>
            <w:vAlign w:val="center"/>
          </w:tcPr>
          <w:p w:rsidR="00000000" w:rsidDel="00000000" w:rsidP="00000000" w:rsidRDefault="00000000" w:rsidRPr="00000000" w14:paraId="0000002C">
            <w:pPr>
              <w:spacing w:after="0" w:lineRule="auto"/>
              <w:jc w:val="left"/>
              <w:rPr/>
            </w:pPr>
            <w:r w:rsidDel="00000000" w:rsidR="00000000" w:rsidRPr="00000000">
              <w:rPr>
                <w:rFonts w:ascii="Arial" w:cs="Arial" w:eastAsia="Arial" w:hAnsi="Arial"/>
                <w:b w:val="0"/>
                <w:bCs w:val="0"/>
                <w:sz w:val="20"/>
                <w:szCs w:val="20"/>
                <w:rtl w:val="0"/>
              </w:rPr>
              <w:t xml:space="preserve">Interfaz CRUD exclusiva del Administrador para crear, editar y desactivar cuentas de usuarios del sistema, asignando a cada una uno de los tres roles definidos (Administrador, Creador de Evento, Encargado de 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jc w:val="left"/>
              <w:rPr/>
            </w:pPr>
            <w:r w:rsidDel="00000000" w:rsidR="00000000" w:rsidRPr="00000000">
              <w:rPr>
                <w:rFonts w:ascii="Arial" w:cs="Arial" w:eastAsia="Arial" w:hAnsi="Arial"/>
                <w:b w:val="0"/>
                <w:bCs w:val="0"/>
                <w:sz w:val="20"/>
                <w:szCs w:val="20"/>
                <w:rtl w:val="0"/>
              </w:rPr>
              <w:t xml:space="preserve">Auditoría</w:t>
            </w:r>
            <w:r w:rsidDel="00000000" w:rsidR="00000000" w:rsidRPr="00000000">
              <w:rPr>
                <w:rtl w:val="0"/>
              </w:rPr>
            </w:r>
          </w:p>
        </w:tc>
        <w:tc>
          <w:tcPr>
            <w:vAlign w:val="center"/>
          </w:tcPr>
          <w:p w:rsidR="00000000" w:rsidDel="00000000" w:rsidP="00000000" w:rsidRDefault="00000000" w:rsidRPr="00000000" w14:paraId="0000002E">
            <w:pPr>
              <w:spacing w:after="0" w:lineRule="auto"/>
              <w:jc w:val="left"/>
              <w:rPr/>
            </w:pPr>
            <w:r w:rsidDel="00000000" w:rsidR="00000000" w:rsidRPr="00000000">
              <w:rPr>
                <w:rFonts w:ascii="Arial" w:cs="Arial" w:eastAsia="Arial" w:hAnsi="Arial"/>
                <w:b w:val="0"/>
                <w:bCs w:val="0"/>
                <w:sz w:val="20"/>
                <w:szCs w:val="20"/>
                <w:rtl w:val="0"/>
              </w:rPr>
              <w:t xml:space="preserve">/admin/auditoria</w:t>
            </w:r>
            <w:r w:rsidDel="00000000" w:rsidR="00000000" w:rsidRPr="00000000">
              <w:rPr>
                <w:rtl w:val="0"/>
              </w:rPr>
            </w:r>
          </w:p>
        </w:tc>
        <w:tc>
          <w:tcPr>
            <w:vAlign w:val="center"/>
          </w:tcPr>
          <w:p w:rsidR="00000000" w:rsidDel="00000000" w:rsidP="00000000" w:rsidRDefault="00000000" w:rsidRPr="00000000" w14:paraId="0000002F">
            <w:pPr>
              <w:spacing w:after="0" w:lineRule="auto"/>
              <w:jc w:val="left"/>
              <w:rPr/>
            </w:pPr>
            <w:r w:rsidDel="00000000" w:rsidR="00000000" w:rsidRPr="00000000">
              <w:rPr>
                <w:rFonts w:ascii="Arial" w:cs="Arial" w:eastAsia="Arial" w:hAnsi="Arial"/>
                <w:b w:val="0"/>
                <w:bCs w:val="0"/>
                <w:sz w:val="20"/>
                <w:szCs w:val="20"/>
                <w:rtl w:val="0"/>
              </w:rPr>
              <w:t xml:space="preserve">Vista exclusiva del Administrador para consultar el historial de acciones registradas en logs_auditoria, con filtros por usuario, tipo de acción y fecha.</w:t>
            </w:r>
            <w:r w:rsidDel="00000000" w:rsidR="00000000" w:rsidRPr="00000000">
              <w:rPr>
                <w:rtl w:val="0"/>
              </w:rPr>
            </w:r>
          </w:p>
        </w:tc>
      </w:tr>
    </w:tbl>
    <w:p w:rsidR="00000000" w:rsidDel="00000000" w:rsidP="00000000" w:rsidRDefault="00000000" w:rsidRPr="00000000" w14:paraId="00000030">
      <w:pPr>
        <w:spacing w:after="200" w:lineRule="auto"/>
        <w:jc w:val="both"/>
        <w:rPr/>
      </w:pPr>
      <w:r w:rsidDel="00000000" w:rsidR="00000000" w:rsidRPr="00000000">
        <w:rPr>
          <w:rFonts w:ascii="Arial" w:cs="Arial" w:eastAsia="Arial" w:hAnsi="Arial"/>
          <w:b w:val="0"/>
          <w:bCs w:val="0"/>
          <w:i w:val="1"/>
          <w:iCs w:val="1"/>
          <w:color w:val="ff0000"/>
          <w:rtl w:val="0"/>
        </w:rPr>
        <w:t xml:space="preserve">Nota: se utilizan las rutas /gestion/actividades y /gestion/reportes en lugar de /admin/actividades y /admin/reportes, ya que el Creador de Evento también accede a ellas, con alcance limitado a sus propios eventos.</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Arial" w:cs="Arial" w:eastAsia="Arial" w:hAnsi="Arial"/>
          <w:rtl w:val="0"/>
        </w:rPr>
        <w:t xml:space="preserve">Modelo de Permisos y Roles de Usuario</w:t>
      </w:r>
      <w:r w:rsidDel="00000000" w:rsidR="00000000" w:rsidRPr="00000000">
        <w:rPr>
          <w:rtl w:val="0"/>
        </w:rPr>
      </w:r>
    </w:p>
    <w:p w:rsidR="00000000" w:rsidDel="00000000" w:rsidP="00000000" w:rsidRDefault="00000000" w:rsidRPr="00000000" w14:paraId="00000032">
      <w:pPr>
        <w:spacing w:after="200" w:lineRule="auto"/>
        <w:jc w:val="both"/>
        <w:rPr/>
      </w:pPr>
      <w:r w:rsidDel="00000000" w:rsidR="00000000" w:rsidRPr="00000000">
        <w:rPr>
          <w:rFonts w:ascii="Arial" w:cs="Arial" w:eastAsia="Arial" w:hAnsi="Arial"/>
          <w:b w:val="0"/>
          <w:bCs w:val="0"/>
          <w:i w:val="0"/>
          <w:iCs w:val="0"/>
          <w:rtl w:val="0"/>
        </w:rPr>
        <w:t xml:space="preserve">El sistema abandona el concepto genérico de "usuario asignado" e implementa un modelo de Control de Acceso Basado en Roles (RBAC) con tres perfiles específicos y excluyentes entre sí: Administrador, Creador de Evento y Encargado de Registro. Cada usuario tiene asignado exactamente uno de estos tres roles.</w:t>
      </w:r>
      <w:r w:rsidDel="00000000" w:rsidR="00000000" w:rsidRPr="00000000">
        <w:rPr>
          <w:rtl w:val="0"/>
        </w:rPr>
      </w:r>
    </w:p>
    <w:tbl>
      <w:tblPr>
        <w:tblStyle w:val="Table3"/>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35"/>
        <w:gridCol w:w="2235"/>
        <w:gridCol w:w="2235"/>
        <w:tblGridChange w:id="0">
          <w:tblGrid>
            <w:gridCol w:w="2250"/>
            <w:gridCol w:w="2235"/>
            <w:gridCol w:w="2235"/>
            <w:gridCol w:w="2235"/>
          </w:tblGrid>
        </w:tblGridChange>
      </w:tblGrid>
      <w:tr>
        <w:trPr>
          <w:cantSplit w:val="0"/>
          <w:tblHeader w:val="0"/>
        </w:trPr>
        <w:tc>
          <w:tcPr>
            <w:shd w:fill="d9e2f3" w:val="clear"/>
            <w:vAlign w:val="center"/>
          </w:tcPr>
          <w:p w:rsidR="00000000" w:rsidDel="00000000" w:rsidP="00000000" w:rsidRDefault="00000000" w:rsidRPr="00000000" w14:paraId="00000033">
            <w:pPr>
              <w:spacing w:after="0" w:lineRule="auto"/>
              <w:jc w:val="left"/>
              <w:rPr/>
            </w:pPr>
            <w:r w:rsidDel="00000000" w:rsidR="00000000" w:rsidRPr="00000000">
              <w:rPr>
                <w:rFonts w:ascii="Arial" w:cs="Arial" w:eastAsia="Arial" w:hAnsi="Arial"/>
                <w:b w:val="1"/>
                <w:bCs w:val="1"/>
                <w:sz w:val="20"/>
                <w:szCs w:val="20"/>
                <w:rtl w:val="0"/>
              </w:rPr>
              <w:t xml:space="preserve">Función</w:t>
            </w:r>
            <w:r w:rsidDel="00000000" w:rsidR="00000000" w:rsidRPr="00000000">
              <w:rPr>
                <w:rtl w:val="0"/>
              </w:rPr>
            </w:r>
          </w:p>
        </w:tc>
        <w:tc>
          <w:tcPr>
            <w:shd w:fill="d9e2f3" w:val="clear"/>
            <w:vAlign w:val="center"/>
          </w:tcPr>
          <w:p w:rsidR="00000000" w:rsidDel="00000000" w:rsidP="00000000" w:rsidRDefault="00000000" w:rsidRPr="00000000" w14:paraId="00000034">
            <w:pPr>
              <w:spacing w:after="0" w:lineRule="auto"/>
              <w:jc w:val="left"/>
              <w:rPr/>
            </w:pPr>
            <w:r w:rsidDel="00000000" w:rsidR="00000000" w:rsidRPr="00000000">
              <w:rPr>
                <w:rFonts w:ascii="Arial" w:cs="Arial" w:eastAsia="Arial" w:hAnsi="Arial"/>
                <w:b w:val="1"/>
                <w:bCs w:val="1"/>
                <w:sz w:val="20"/>
                <w:szCs w:val="20"/>
                <w:rtl w:val="0"/>
              </w:rPr>
              <w:t xml:space="preserve">Administrador</w:t>
            </w:r>
            <w:r w:rsidDel="00000000" w:rsidR="00000000" w:rsidRPr="00000000">
              <w:rPr>
                <w:rtl w:val="0"/>
              </w:rPr>
            </w:r>
          </w:p>
        </w:tc>
        <w:tc>
          <w:tcPr>
            <w:shd w:fill="d9e2f3" w:val="clear"/>
            <w:vAlign w:val="center"/>
          </w:tcPr>
          <w:p w:rsidR="00000000" w:rsidDel="00000000" w:rsidP="00000000" w:rsidRDefault="00000000" w:rsidRPr="00000000" w14:paraId="00000035">
            <w:pPr>
              <w:spacing w:after="0" w:lineRule="auto"/>
              <w:jc w:val="left"/>
              <w:rPr/>
            </w:pPr>
            <w:r w:rsidDel="00000000" w:rsidR="00000000" w:rsidRPr="00000000">
              <w:rPr>
                <w:rFonts w:ascii="Arial" w:cs="Arial" w:eastAsia="Arial" w:hAnsi="Arial"/>
                <w:b w:val="1"/>
                <w:bCs w:val="1"/>
                <w:sz w:val="20"/>
                <w:szCs w:val="20"/>
                <w:rtl w:val="0"/>
              </w:rPr>
              <w:t xml:space="preserve">Creador de Evento</w:t>
            </w:r>
            <w:r w:rsidDel="00000000" w:rsidR="00000000" w:rsidRPr="00000000">
              <w:rPr>
                <w:rtl w:val="0"/>
              </w:rPr>
            </w:r>
          </w:p>
        </w:tc>
        <w:tc>
          <w:tcPr>
            <w:shd w:fill="d9e2f3" w:val="clear"/>
            <w:vAlign w:val="center"/>
          </w:tcPr>
          <w:p w:rsidR="00000000" w:rsidDel="00000000" w:rsidP="00000000" w:rsidRDefault="00000000" w:rsidRPr="00000000" w14:paraId="00000036">
            <w:pPr>
              <w:spacing w:after="0" w:lineRule="auto"/>
              <w:jc w:val="left"/>
              <w:rPr/>
            </w:pPr>
            <w:r w:rsidDel="00000000" w:rsidR="00000000" w:rsidRPr="00000000">
              <w:rPr>
                <w:rFonts w:ascii="Arial" w:cs="Arial" w:eastAsia="Arial" w:hAnsi="Arial"/>
                <w:b w:val="1"/>
                <w:bCs w:val="1"/>
                <w:sz w:val="20"/>
                <w:szCs w:val="20"/>
                <w:rtl w:val="0"/>
              </w:rPr>
              <w:t xml:space="preserve">Encargado de Registrar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0" w:lineRule="auto"/>
              <w:jc w:val="left"/>
              <w:rPr/>
            </w:pPr>
            <w:r w:rsidDel="00000000" w:rsidR="00000000" w:rsidRPr="00000000">
              <w:rPr>
                <w:rFonts w:ascii="Arial" w:cs="Arial" w:eastAsia="Arial" w:hAnsi="Arial"/>
                <w:b w:val="0"/>
                <w:bCs w:val="0"/>
                <w:sz w:val="20"/>
                <w:szCs w:val="20"/>
                <w:rtl w:val="0"/>
              </w:rPr>
              <w:t xml:space="preserve">Gestionar usuarios y roles</w:t>
            </w:r>
            <w:r w:rsidDel="00000000" w:rsidR="00000000" w:rsidRPr="00000000">
              <w:rPr>
                <w:rtl w:val="0"/>
              </w:rPr>
            </w:r>
          </w:p>
        </w:tc>
        <w:tc>
          <w:tcPr>
            <w:vAlign w:val="center"/>
          </w:tcPr>
          <w:p w:rsidR="00000000" w:rsidDel="00000000" w:rsidP="00000000" w:rsidRDefault="00000000" w:rsidRPr="00000000" w14:paraId="00000038">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3A">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jc w:val="left"/>
              <w:rPr/>
            </w:pPr>
            <w:r w:rsidDel="00000000" w:rsidR="00000000" w:rsidRPr="00000000">
              <w:rPr>
                <w:rFonts w:ascii="Arial" w:cs="Arial" w:eastAsia="Arial" w:hAnsi="Arial"/>
                <w:b w:val="0"/>
                <w:bCs w:val="0"/>
                <w:sz w:val="20"/>
                <w:szCs w:val="20"/>
                <w:rtl w:val="0"/>
              </w:rPr>
              <w:t xml:space="preserve">Crear y editar actividades</w:t>
            </w:r>
            <w:r w:rsidDel="00000000" w:rsidR="00000000" w:rsidRPr="00000000">
              <w:rPr>
                <w:rtl w:val="0"/>
              </w:rPr>
            </w:r>
          </w:p>
        </w:tc>
        <w:tc>
          <w:tcPr>
            <w:vAlign w:val="center"/>
          </w:tcPr>
          <w:p w:rsidR="00000000" w:rsidDel="00000000" w:rsidP="00000000" w:rsidRDefault="00000000" w:rsidRPr="00000000" w14:paraId="0000003C">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3D">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3E">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Rule="auto"/>
              <w:jc w:val="left"/>
              <w:rPr/>
            </w:pPr>
            <w:r w:rsidDel="00000000" w:rsidR="00000000" w:rsidRPr="00000000">
              <w:rPr>
                <w:rFonts w:ascii="Arial" w:cs="Arial" w:eastAsia="Arial" w:hAnsi="Arial"/>
                <w:b w:val="0"/>
                <w:bCs w:val="0"/>
                <w:sz w:val="20"/>
                <w:szCs w:val="20"/>
                <w:rtl w:val="0"/>
              </w:rPr>
              <w:t xml:space="preserve">Asociar carreras, jornadas y cupos</w:t>
            </w:r>
            <w:r w:rsidDel="00000000" w:rsidR="00000000" w:rsidRPr="00000000">
              <w:rPr>
                <w:rtl w:val="0"/>
              </w:rPr>
            </w:r>
          </w:p>
        </w:tc>
        <w:tc>
          <w:tcPr>
            <w:vAlign w:val="center"/>
          </w:tcPr>
          <w:p w:rsidR="00000000" w:rsidDel="00000000" w:rsidP="00000000" w:rsidRDefault="00000000" w:rsidRPr="00000000" w14:paraId="00000040">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1">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2">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jc w:val="left"/>
              <w:rPr/>
            </w:pPr>
            <w:r w:rsidDel="00000000" w:rsidR="00000000" w:rsidRPr="00000000">
              <w:rPr>
                <w:rFonts w:ascii="Arial" w:cs="Arial" w:eastAsia="Arial" w:hAnsi="Arial"/>
                <w:b w:val="0"/>
                <w:bCs w:val="0"/>
                <w:sz w:val="20"/>
                <w:szCs w:val="20"/>
                <w:rtl w:val="0"/>
              </w:rPr>
              <w:t xml:space="preserve">Enviar invitaciones o avisos por correo</w:t>
            </w:r>
            <w:r w:rsidDel="00000000" w:rsidR="00000000" w:rsidRPr="00000000">
              <w:rPr>
                <w:rtl w:val="0"/>
              </w:rPr>
            </w:r>
          </w:p>
        </w:tc>
        <w:tc>
          <w:tcPr>
            <w:vAlign w:val="center"/>
          </w:tcPr>
          <w:p w:rsidR="00000000" w:rsidDel="00000000" w:rsidP="00000000" w:rsidRDefault="00000000" w:rsidRPr="00000000" w14:paraId="00000044">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5">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6">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jc w:val="left"/>
              <w:rPr/>
            </w:pPr>
            <w:r w:rsidDel="00000000" w:rsidR="00000000" w:rsidRPr="00000000">
              <w:rPr>
                <w:rFonts w:ascii="Arial" w:cs="Arial" w:eastAsia="Arial" w:hAnsi="Arial"/>
                <w:b w:val="0"/>
                <w:bCs w:val="0"/>
                <w:sz w:val="20"/>
                <w:szCs w:val="20"/>
                <w:rtl w:val="0"/>
              </w:rPr>
              <w:t xml:space="preserve">Consultar reportes y métricas</w:t>
            </w:r>
            <w:r w:rsidDel="00000000" w:rsidR="00000000" w:rsidRPr="00000000">
              <w:rPr>
                <w:rtl w:val="0"/>
              </w:rPr>
            </w:r>
          </w:p>
        </w:tc>
        <w:tc>
          <w:tcPr>
            <w:vAlign w:val="center"/>
          </w:tcPr>
          <w:p w:rsidR="00000000" w:rsidDel="00000000" w:rsidP="00000000" w:rsidRDefault="00000000" w:rsidRPr="00000000" w14:paraId="00000048">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9">
            <w:pPr>
              <w:spacing w:after="0" w:lineRule="auto"/>
              <w:jc w:val="left"/>
              <w:rPr/>
            </w:pPr>
            <w:r w:rsidDel="00000000" w:rsidR="00000000" w:rsidRPr="00000000">
              <w:rPr>
                <w:rFonts w:ascii="Arial" w:cs="Arial" w:eastAsia="Arial" w:hAnsi="Arial"/>
                <w:b w:val="0"/>
                <w:bCs w:val="0"/>
                <w:sz w:val="20"/>
                <w:szCs w:val="20"/>
                <w:rtl w:val="0"/>
              </w:rPr>
              <w:t xml:space="preserve">Sí (solo sus eventos)</w:t>
            </w:r>
            <w:r w:rsidDel="00000000" w:rsidR="00000000" w:rsidRPr="00000000">
              <w:rPr>
                <w:rtl w:val="0"/>
              </w:rPr>
            </w:r>
          </w:p>
        </w:tc>
        <w:tc>
          <w:tcPr>
            <w:vAlign w:val="center"/>
          </w:tcPr>
          <w:p w:rsidR="00000000" w:rsidDel="00000000" w:rsidP="00000000" w:rsidRDefault="00000000" w:rsidRPr="00000000" w14:paraId="0000004A">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Rule="auto"/>
              <w:jc w:val="left"/>
              <w:rPr/>
            </w:pPr>
            <w:r w:rsidDel="00000000" w:rsidR="00000000" w:rsidRPr="00000000">
              <w:rPr>
                <w:rFonts w:ascii="Arial" w:cs="Arial" w:eastAsia="Arial" w:hAnsi="Arial"/>
                <w:b w:val="0"/>
                <w:bCs w:val="0"/>
                <w:sz w:val="20"/>
                <w:szCs w:val="20"/>
                <w:rtl w:val="0"/>
              </w:rPr>
              <w:t xml:space="preserve">Registrar asistencia presencial</w:t>
            </w:r>
            <w:r w:rsidDel="00000000" w:rsidR="00000000" w:rsidRPr="00000000">
              <w:rPr>
                <w:rtl w:val="0"/>
              </w:rPr>
            </w:r>
          </w:p>
        </w:tc>
        <w:tc>
          <w:tcPr>
            <w:vAlign w:val="center"/>
          </w:tcPr>
          <w:p w:rsidR="00000000" w:rsidDel="00000000" w:rsidP="00000000" w:rsidRDefault="00000000" w:rsidRPr="00000000" w14:paraId="0000004C">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c>
          <w:tcPr>
            <w:vAlign w:val="center"/>
          </w:tcPr>
          <w:p w:rsidR="00000000" w:rsidDel="00000000" w:rsidP="00000000" w:rsidRDefault="00000000" w:rsidRPr="00000000" w14:paraId="0000004D">
            <w:pPr>
              <w:spacing w:after="0" w:lineRule="auto"/>
              <w:jc w:val="left"/>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4E">
            <w:pPr>
              <w:spacing w:after="0" w:lineRule="auto"/>
              <w:jc w:val="left"/>
              <w:rPr/>
            </w:pPr>
            <w:r w:rsidDel="00000000" w:rsidR="00000000" w:rsidRPr="00000000">
              <w:rPr>
                <w:rFonts w:ascii="Arial" w:cs="Arial" w:eastAsia="Arial" w:hAnsi="Arial"/>
                <w:b w:val="0"/>
                <w:bCs w:val="0"/>
                <w:sz w:val="20"/>
                <w:szCs w:val="20"/>
                <w:rtl w:val="0"/>
              </w:rPr>
              <w:t xml:space="preserve">Sí</w:t>
            </w:r>
            <w:r w:rsidDel="00000000" w:rsidR="00000000" w:rsidRPr="00000000">
              <w:rPr>
                <w:rtl w:val="0"/>
              </w:rPr>
            </w:r>
          </w:p>
        </w:tc>
      </w:tr>
    </w:tbl>
    <w:p w:rsidR="00000000" w:rsidDel="00000000" w:rsidP="00000000" w:rsidRDefault="00000000" w:rsidRPr="00000000" w14:paraId="0000004F">
      <w:pPr>
        <w:pStyle w:val="Heading1"/>
        <w:rPr/>
      </w:pPr>
      <w:r w:rsidDel="00000000" w:rsidR="00000000" w:rsidRPr="00000000">
        <w:rPr>
          <w:rFonts w:ascii="Arial" w:cs="Arial" w:eastAsia="Arial" w:hAnsi="Arial"/>
          <w:rtl w:val="0"/>
        </w:rPr>
        <w:t xml:space="preserve">Diccionario Final de Base de Datos</w:t>
      </w:r>
      <w:r w:rsidDel="00000000" w:rsidR="00000000" w:rsidRPr="00000000">
        <w:rPr>
          <w:rtl w:val="0"/>
        </w:rPr>
      </w:r>
    </w:p>
    <w:p w:rsidR="00000000" w:rsidDel="00000000" w:rsidP="00000000" w:rsidRDefault="00000000" w:rsidRPr="00000000" w14:paraId="00000050">
      <w:pPr>
        <w:spacing w:after="200" w:lineRule="auto"/>
        <w:jc w:val="both"/>
        <w:rPr/>
      </w:pPr>
      <w:r w:rsidDel="00000000" w:rsidR="00000000" w:rsidRPr="00000000">
        <w:rPr>
          <w:rFonts w:ascii="Arial" w:cs="Arial" w:eastAsia="Arial" w:hAnsi="Arial"/>
          <w:b w:val="0"/>
          <w:bCs w:val="0"/>
          <w:i w:val="0"/>
          <w:iCs w:val="0"/>
          <w:rtl w:val="0"/>
        </w:rPr>
        <w:t xml:space="preserve">El modelo relacional garantiza la integridad de los datos, soportando la segmentación de eventos, el control estricto de cupos y un modelo de un único rol por usuario.</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rtl w:val="0"/>
        </w:rPr>
        <w:t xml:space="preserve">Tablas de Configuración y Usuarios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 los tres niveles de acceso (id, nombre [ADMINISTRADOR, CREADOR_EVENTO, ENCARGADO_REGISTRO]).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usuarios_sistema: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Credenciales y perfiles del staff (id, rut, nombre_completo, correo, cargo, password_hash, rol_id, activo). Cada usuario tiene un único rol_id asignado.</w:t>
      </w:r>
    </w:p>
    <w:p w:rsidR="00000000" w:rsidDel="00000000" w:rsidP="00000000" w:rsidRDefault="00000000" w:rsidRPr="00000000" w14:paraId="00000054">
      <w:pPr>
        <w:pStyle w:val="Heading2"/>
        <w:rPr/>
      </w:pPr>
      <w:r w:rsidDel="00000000" w:rsidR="00000000" w:rsidRPr="00000000">
        <w:rPr>
          <w:rFonts w:ascii="Arial" w:cs="Arial" w:eastAsia="Arial" w:hAnsi="Arial"/>
          <w:rtl w:val="0"/>
        </w:rPr>
        <w:t xml:space="preserve">Tablas de Estudiantes y Actividades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alumnos_base: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Nómina maestra (id, rut, nombres, apellidos, correo, carrera, jornada).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eventos (id, nombre).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eventos (id, titulo, descripcion, imagen_url, tipo [MASIVA/TALLER], categoria_id, lugar, cupos_totales, cupos_disponibles, fecha_inicio, fecha_fin, estado, creado_por).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actividad_carreras: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 carreras a las que se dirige el evento (actividad_id, carrera_nombre).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actividad_jornadas: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 jornadas a las que se dirige el evento (actividad_id, jornada_nombre).</w:t>
      </w:r>
    </w:p>
    <w:p w:rsidR="00000000" w:rsidDel="00000000" w:rsidP="00000000" w:rsidRDefault="00000000" w:rsidRPr="00000000" w14:paraId="0000005A">
      <w:pPr>
        <w:pStyle w:val="Heading2"/>
        <w:rPr/>
      </w:pPr>
      <w:r w:rsidDel="00000000" w:rsidR="00000000" w:rsidRPr="00000000">
        <w:rPr>
          <w:rFonts w:ascii="Arial" w:cs="Arial" w:eastAsia="Arial" w:hAnsi="Arial"/>
          <w:rtl w:val="0"/>
        </w:rPr>
        <w:t xml:space="preserve">Tablas Transaccionales y de Auditoría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notificaciones_correo: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de invitaciones y avisos (id, actividad_id, alumno_id, filtro_aplicado, fecha_envio, estado_envio [EXITO, FALLO]).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inscripciones: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Exclusiva para Talleres. Reserva de cupo web previa al evento (id, actividad_id, alumno_id, fecha_inscripcion, estado). Restricción: UNIQUE (actividad_id, alumno_id).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asistencias: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presencia física el día del evento (id, actividad_id, alumno_id, fecha_ingreso, metodo_ingreso, registrado_por). Restricción: UNIQUE (actividad_id, alumno_id).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logs_auditoria: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de acciones del sistema (id, usuario_sistema_id, accion, detalle, fecha_registro).</w:t>
      </w:r>
    </w:p>
    <w:p w:rsidR="00000000" w:rsidDel="00000000" w:rsidP="00000000" w:rsidRDefault="00000000" w:rsidRPr="00000000" w14:paraId="0000005F">
      <w:pPr>
        <w:pStyle w:val="Heading1"/>
        <w:rPr/>
      </w:pPr>
      <w:r w:rsidDel="00000000" w:rsidR="00000000" w:rsidRPr="00000000">
        <w:rPr>
          <w:rFonts w:ascii="Arial" w:cs="Arial" w:eastAsia="Arial" w:hAnsi="Arial"/>
          <w:rtl w:val="0"/>
        </w:rPr>
        <w:t xml:space="preserve">Casos de Uso Adaptados al Alcance Definitivo</w:t>
      </w: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Fonts w:ascii="Arial" w:cs="Arial" w:eastAsia="Arial" w:hAnsi="Arial"/>
          <w:b w:val="0"/>
          <w:bCs w:val="0"/>
          <w:i w:val="0"/>
          <w:iCs w:val="0"/>
          <w:rtl w:val="0"/>
        </w:rPr>
        <w:t xml:space="preserve">La separación entre inscripción y asistencia presencial, junto con el modelo de tres roles, requiere casos de uso distintos para cada momento del ciclo de vida del evento.</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Arial" w:cs="Arial" w:eastAsia="Arial" w:hAnsi="Arial"/>
          <w:rtl w:val="0"/>
        </w:rPr>
        <w:t xml:space="preserve">CU-01: Inscripción web concurrente (Exclusivo Talleres)</w:t>
      </w:r>
      <w:r w:rsidDel="00000000" w:rsidR="00000000" w:rsidRPr="00000000">
        <w:rPr>
          <w:rtl w:val="0"/>
        </w:rPr>
      </w:r>
    </w:p>
    <w:p w:rsidR="00000000" w:rsidDel="00000000" w:rsidP="00000000" w:rsidRDefault="00000000" w:rsidRPr="00000000" w14:paraId="00000062">
      <w:pPr>
        <w:spacing w:after="200" w:lineRule="auto"/>
        <w:jc w:val="both"/>
        <w:rPr/>
      </w:pPr>
      <w:r w:rsidDel="00000000" w:rsidR="00000000" w:rsidRPr="00000000">
        <w:rPr>
          <w:rFonts w:ascii="Arial" w:cs="Arial" w:eastAsia="Arial" w:hAnsi="Arial"/>
          <w:b w:val="0"/>
          <w:bCs w:val="0"/>
          <w:i w:val="0"/>
          <w:iCs w:val="0"/>
          <w:rtl w:val="0"/>
        </w:rPr>
        <w:t xml:space="preserve">Contexto: El estudiante recibe un correo de invitación, hace clic en el enlace y accede a la vista /taller/&lt;id&gt;/inscribir.</w:t>
      </w:r>
      <w:r w:rsidDel="00000000" w:rsidR="00000000" w:rsidRPr="00000000">
        <w:rPr>
          <w:rtl w:val="0"/>
        </w:rPr>
      </w:r>
    </w:p>
    <w:p w:rsidR="00000000" w:rsidDel="00000000" w:rsidP="00000000" w:rsidRDefault="00000000" w:rsidRPr="00000000" w14:paraId="00000063">
      <w:pPr>
        <w:spacing w:after="200" w:lineRule="auto"/>
        <w:jc w:val="both"/>
        <w:rPr/>
      </w:pPr>
      <w:r w:rsidDel="00000000" w:rsidR="00000000" w:rsidRPr="00000000">
        <w:rPr>
          <w:rFonts w:ascii="Arial" w:cs="Arial" w:eastAsia="Arial" w:hAnsi="Arial"/>
          <w:b w:val="0"/>
          <w:bCs w:val="0"/>
          <w:i w:val="0"/>
          <w:iCs w:val="0"/>
          <w:rtl w:val="0"/>
        </w:rPr>
        <w:t xml:space="preserve">Acción: Múltiples estudiantes ingresan su RUT simultáneamente para tomar los últimos cupos.</w:t>
      </w:r>
      <w:r w:rsidDel="00000000" w:rsidR="00000000" w:rsidRPr="00000000">
        <w:rPr>
          <w:rtl w:val="0"/>
        </w:rPr>
      </w:r>
    </w:p>
    <w:p w:rsidR="00000000" w:rsidDel="00000000" w:rsidP="00000000" w:rsidRDefault="00000000" w:rsidRPr="00000000" w14:paraId="00000064">
      <w:pPr>
        <w:spacing w:after="200" w:lineRule="auto"/>
        <w:jc w:val="both"/>
        <w:rPr/>
      </w:pPr>
      <w:r w:rsidDel="00000000" w:rsidR="00000000" w:rsidRPr="00000000">
        <w:rPr>
          <w:rFonts w:ascii="Arial" w:cs="Arial" w:eastAsia="Arial" w:hAnsi="Arial"/>
          <w:b w:val="0"/>
          <w:bCs w:val="0"/>
          <w:i w:val="0"/>
          <w:iCs w:val="0"/>
          <w:rtl w:val="0"/>
        </w:rPr>
        <w:t xml:space="preserve">Resultado: El sistema procesa las solicitudes en el orden en que llegan sobre la tabla inscripciones, restando automáticamente de actividades.cupos_disponibles. Si se agotan los cupos, se asigna a la primera solicitud confirmada y se bloquea el formulario para el resto. La inscripción no equivale a asistencia.</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Fonts w:ascii="Arial" w:cs="Arial" w:eastAsia="Arial" w:hAnsi="Arial"/>
          <w:rtl w:val="0"/>
        </w:rPr>
        <w:t xml:space="preserve">CU-02: Registro presencial concurrente en múltiples filas (Masivas y Talleres)</w:t>
      </w:r>
      <w:r w:rsidDel="00000000" w:rsidR="00000000" w:rsidRPr="00000000">
        <w:rPr>
          <w:rtl w:val="0"/>
        </w:rPr>
      </w:r>
    </w:p>
    <w:p w:rsidR="00000000" w:rsidDel="00000000" w:rsidP="00000000" w:rsidRDefault="00000000" w:rsidRPr="00000000" w14:paraId="00000066">
      <w:pPr>
        <w:spacing w:after="200" w:lineRule="auto"/>
        <w:jc w:val="both"/>
        <w:rPr/>
      </w:pPr>
      <w:r w:rsidDel="00000000" w:rsidR="00000000" w:rsidRPr="00000000">
        <w:rPr>
          <w:rFonts w:ascii="Arial" w:cs="Arial" w:eastAsia="Arial" w:hAnsi="Arial"/>
          <w:b w:val="0"/>
          <w:bCs w:val="0"/>
          <w:i w:val="0"/>
          <w:iCs w:val="0"/>
          <w:rtl w:val="0"/>
        </w:rPr>
        <w:t xml:space="preserve">Contexto: El día del evento, los estudiantes asisten físicamente.</w:t>
      </w:r>
      <w:r w:rsidDel="00000000" w:rsidR="00000000" w:rsidRPr="00000000">
        <w:rPr>
          <w:rtl w:val="0"/>
        </w:rPr>
      </w:r>
    </w:p>
    <w:p w:rsidR="00000000" w:rsidDel="00000000" w:rsidP="00000000" w:rsidRDefault="00000000" w:rsidRPr="00000000" w14:paraId="00000067">
      <w:pPr>
        <w:spacing w:after="200" w:lineRule="auto"/>
        <w:jc w:val="both"/>
        <w:rPr/>
      </w:pPr>
      <w:r w:rsidDel="00000000" w:rsidR="00000000" w:rsidRPr="00000000">
        <w:rPr>
          <w:rFonts w:ascii="Arial" w:cs="Arial" w:eastAsia="Arial" w:hAnsi="Arial"/>
          <w:b w:val="0"/>
          <w:bCs w:val="0"/>
          <w:i w:val="0"/>
          <w:iCs w:val="0"/>
          <w:rtl w:val="0"/>
        </w:rPr>
        <w:t xml:space="preserve">Acción: Cuatro o más Encargados de Registro habilitados en el Módulo Escáner atienden filas paralelas, escaneando o digitando RUTs simultáneamente.</w:t>
      </w:r>
      <w:r w:rsidDel="00000000" w:rsidR="00000000" w:rsidRPr="00000000">
        <w:rPr>
          <w:rtl w:val="0"/>
        </w:rPr>
      </w:r>
    </w:p>
    <w:p w:rsidR="00000000" w:rsidDel="00000000" w:rsidP="00000000" w:rsidRDefault="00000000" w:rsidRPr="00000000" w14:paraId="00000068">
      <w:pPr>
        <w:spacing w:after="200" w:lineRule="auto"/>
        <w:jc w:val="both"/>
        <w:rPr/>
      </w:pPr>
      <w:r w:rsidDel="00000000" w:rsidR="00000000" w:rsidRPr="00000000">
        <w:rPr>
          <w:rFonts w:ascii="Arial" w:cs="Arial" w:eastAsia="Arial" w:hAnsi="Arial"/>
          <w:b w:val="0"/>
          <w:bCs w:val="0"/>
          <w:i w:val="0"/>
          <w:iCs w:val="0"/>
          <w:rtl w:val="0"/>
        </w:rPr>
        <w:t xml:space="preserve">Resultado: El sistema inserta los registros en la tabla asistencias de forma independiente y concurrente, confirmando cada lectura en menos de 1,5 segundos sin bloqueos entre operadores.</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Fonts w:ascii="Arial" w:cs="Arial" w:eastAsia="Arial" w:hAnsi="Arial"/>
          <w:rtl w:val="0"/>
        </w:rPr>
        <w:t xml:space="preserve">CU-03: Control de reingreso o doble escaneo presencial</w:t>
      </w:r>
      <w:r w:rsidDel="00000000" w:rsidR="00000000" w:rsidRPr="00000000">
        <w:rPr>
          <w:rtl w:val="0"/>
        </w:rPr>
      </w:r>
    </w:p>
    <w:p w:rsidR="00000000" w:rsidDel="00000000" w:rsidP="00000000" w:rsidRDefault="00000000" w:rsidRPr="00000000" w14:paraId="0000006A">
      <w:pPr>
        <w:spacing w:after="200" w:lineRule="auto"/>
        <w:jc w:val="both"/>
        <w:rPr/>
      </w:pPr>
      <w:r w:rsidDel="00000000" w:rsidR="00000000" w:rsidRPr="00000000">
        <w:rPr>
          <w:rFonts w:ascii="Arial" w:cs="Arial" w:eastAsia="Arial" w:hAnsi="Arial"/>
          <w:b w:val="0"/>
          <w:bCs w:val="0"/>
          <w:i w:val="0"/>
          <w:iCs w:val="0"/>
          <w:rtl w:val="0"/>
        </w:rPr>
        <w:t xml:space="preserve">Contexto: Un estudiante que ya ingresó vuelve a pasar por la fila, o el Encargado escanea el mismo código dos veces por accidente.</w:t>
      </w:r>
      <w:r w:rsidDel="00000000" w:rsidR="00000000" w:rsidRPr="00000000">
        <w:rPr>
          <w:rtl w:val="0"/>
        </w:rPr>
      </w:r>
    </w:p>
    <w:p w:rsidR="00000000" w:rsidDel="00000000" w:rsidP="00000000" w:rsidRDefault="00000000" w:rsidRPr="00000000" w14:paraId="0000006B">
      <w:pPr>
        <w:spacing w:after="200" w:lineRule="auto"/>
        <w:jc w:val="both"/>
        <w:rPr/>
      </w:pPr>
      <w:r w:rsidDel="00000000" w:rsidR="00000000" w:rsidRPr="00000000">
        <w:rPr>
          <w:rFonts w:ascii="Arial" w:cs="Arial" w:eastAsia="Arial" w:hAnsi="Arial"/>
          <w:b w:val="0"/>
          <w:bCs w:val="0"/>
          <w:i w:val="0"/>
          <w:iCs w:val="0"/>
          <w:rtl w:val="0"/>
        </w:rPr>
        <w:t xml:space="preserve">Acción: El Encargado envía una solicitud de registro para un RUT que ya existe en la tabla asistencias para esa actividad.</w:t>
      </w:r>
      <w:r w:rsidDel="00000000" w:rsidR="00000000" w:rsidRPr="00000000">
        <w:rPr>
          <w:rtl w:val="0"/>
        </w:rPr>
      </w:r>
    </w:p>
    <w:p w:rsidR="00000000" w:rsidDel="00000000" w:rsidP="00000000" w:rsidRDefault="00000000" w:rsidRPr="00000000" w14:paraId="0000006C">
      <w:pPr>
        <w:spacing w:after="200" w:lineRule="auto"/>
        <w:jc w:val="both"/>
        <w:rPr/>
      </w:pPr>
      <w:r w:rsidDel="00000000" w:rsidR="00000000" w:rsidRPr="00000000">
        <w:rPr>
          <w:rFonts w:ascii="Arial" w:cs="Arial" w:eastAsia="Arial" w:hAnsi="Arial"/>
          <w:b w:val="0"/>
          <w:bCs w:val="0"/>
          <w:i w:val="0"/>
          <w:iCs w:val="0"/>
          <w:rtl w:val="0"/>
        </w:rPr>
        <w:t xml:space="preserve">Resultado: La restricción UNIQUE de la base de datos rechaza la inserción. El sistema emite una alerta visual en el Módulo Escáner indicando que la asistencia ya fue registrada, conservando un único registro válido.</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Fonts w:ascii="Arial" w:cs="Arial" w:eastAsia="Arial" w:hAnsi="Arial"/>
          <w:rtl w:val="0"/>
        </w:rPr>
        <w:t xml:space="preserve">CU-04: Restricción de alcance de reportes según rol</w:t>
      </w:r>
      <w:r w:rsidDel="00000000" w:rsidR="00000000" w:rsidRPr="00000000">
        <w:rPr>
          <w:rtl w:val="0"/>
        </w:rPr>
      </w:r>
    </w:p>
    <w:p w:rsidR="00000000" w:rsidDel="00000000" w:rsidP="00000000" w:rsidRDefault="00000000" w:rsidRPr="00000000" w14:paraId="0000006E">
      <w:pPr>
        <w:spacing w:after="200" w:lineRule="auto"/>
        <w:jc w:val="both"/>
        <w:rPr/>
      </w:pPr>
      <w:r w:rsidDel="00000000" w:rsidR="00000000" w:rsidRPr="00000000">
        <w:rPr>
          <w:rFonts w:ascii="Arial" w:cs="Arial" w:eastAsia="Arial" w:hAnsi="Arial"/>
          <w:b w:val="0"/>
          <w:bCs w:val="0"/>
          <w:i w:val="0"/>
          <w:iCs w:val="0"/>
          <w:rtl w:val="0"/>
        </w:rPr>
        <w:t xml:space="preserve">Contexto: Un usuario autenticado accede a la vista de Reportes (/gestion/reportes).</w:t>
      </w:r>
      <w:r w:rsidDel="00000000" w:rsidR="00000000" w:rsidRPr="00000000">
        <w:rPr>
          <w:rtl w:val="0"/>
        </w:rPr>
      </w:r>
    </w:p>
    <w:p w:rsidR="00000000" w:rsidDel="00000000" w:rsidP="00000000" w:rsidRDefault="00000000" w:rsidRPr="00000000" w14:paraId="0000006F">
      <w:pPr>
        <w:spacing w:after="200" w:lineRule="auto"/>
        <w:jc w:val="both"/>
        <w:rPr/>
      </w:pPr>
      <w:r w:rsidDel="00000000" w:rsidR="00000000" w:rsidRPr="00000000">
        <w:rPr>
          <w:rFonts w:ascii="Arial" w:cs="Arial" w:eastAsia="Arial" w:hAnsi="Arial"/>
          <w:b w:val="0"/>
          <w:bCs w:val="0"/>
          <w:i w:val="0"/>
          <w:iCs w:val="0"/>
          <w:rtl w:val="0"/>
        </w:rPr>
        <w:t xml:space="preserve">Acción: El usuario aplica filtros para consultar la participación consolidada de las actividades.</w:t>
      </w:r>
      <w:r w:rsidDel="00000000" w:rsidR="00000000" w:rsidRPr="00000000">
        <w:rPr>
          <w:rtl w:val="0"/>
        </w:rPr>
      </w:r>
    </w:p>
    <w:p w:rsidR="00000000" w:rsidDel="00000000" w:rsidP="00000000" w:rsidRDefault="00000000" w:rsidRPr="00000000" w14:paraId="00000070">
      <w:pPr>
        <w:spacing w:after="200" w:lineRule="auto"/>
        <w:jc w:val="both"/>
        <w:rPr/>
      </w:pPr>
      <w:r w:rsidDel="00000000" w:rsidR="00000000" w:rsidRPr="00000000">
        <w:rPr>
          <w:rFonts w:ascii="Arial" w:cs="Arial" w:eastAsia="Arial" w:hAnsi="Arial"/>
          <w:b w:val="0"/>
          <w:bCs w:val="0"/>
          <w:i w:val="0"/>
          <w:iCs w:val="0"/>
          <w:rtl w:val="0"/>
        </w:rPr>
        <w:t xml:space="preserve">Resultado: Si el usuario tiene rol Administrador, el sistema muestra los datos de todas las actividades registradas. Si el usuario tiene rol Creador de Evento, el sistema filtra automáticamente los resultados para mostrar únicamente las actividades creadas por ese mismo usuario, sin posibilidad de visualizar eventos de terceros.</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Fonts w:ascii="Arial" w:cs="Arial" w:eastAsia="Arial" w:hAnsi="Arial"/>
          <w:rtl w:val="0"/>
        </w:rPr>
        <w:t xml:space="preserve">CU-05: Manejo de fallo en el envío de una invitación o aviso</w:t>
      </w:r>
      <w:r w:rsidDel="00000000" w:rsidR="00000000" w:rsidRPr="00000000">
        <w:rPr>
          <w:rtl w:val="0"/>
        </w:rPr>
      </w:r>
    </w:p>
    <w:p w:rsidR="00000000" w:rsidDel="00000000" w:rsidP="00000000" w:rsidRDefault="00000000" w:rsidRPr="00000000" w14:paraId="00000072">
      <w:pPr>
        <w:spacing w:after="200" w:lineRule="auto"/>
        <w:jc w:val="both"/>
        <w:rPr/>
      </w:pPr>
      <w:r w:rsidDel="00000000" w:rsidR="00000000" w:rsidRPr="00000000">
        <w:rPr>
          <w:rFonts w:ascii="Arial" w:cs="Arial" w:eastAsia="Arial" w:hAnsi="Arial"/>
          <w:b w:val="0"/>
          <w:bCs w:val="0"/>
          <w:i w:val="0"/>
          <w:iCs w:val="0"/>
          <w:rtl w:val="0"/>
        </w:rPr>
        <w:t xml:space="preserve">Contexto: Un Administrador o Creador de Evento publica una actividad y el sistema despacha las invitaciones o avisos por correo a los destinatarios filtrados.</w:t>
      </w:r>
      <w:r w:rsidDel="00000000" w:rsidR="00000000" w:rsidRPr="00000000">
        <w:rPr>
          <w:rtl w:val="0"/>
        </w:rPr>
      </w:r>
    </w:p>
    <w:p w:rsidR="00000000" w:rsidDel="00000000" w:rsidP="00000000" w:rsidRDefault="00000000" w:rsidRPr="00000000" w14:paraId="00000073">
      <w:pPr>
        <w:spacing w:after="200" w:lineRule="auto"/>
        <w:jc w:val="both"/>
        <w:rPr/>
      </w:pPr>
      <w:r w:rsidDel="00000000" w:rsidR="00000000" w:rsidRPr="00000000">
        <w:rPr>
          <w:rFonts w:ascii="Arial" w:cs="Arial" w:eastAsia="Arial" w:hAnsi="Arial"/>
          <w:b w:val="0"/>
          <w:bCs w:val="0"/>
          <w:i w:val="0"/>
          <w:iCs w:val="0"/>
          <w:rtl w:val="0"/>
        </w:rPr>
        <w:t xml:space="preserve">Acción: El servicio de envío de correos no logra entregar el mensaje a uno o más destinatarios (por ejemplo, por un correo inválido o una caída temporal del servicio).</w:t>
      </w:r>
      <w:r w:rsidDel="00000000" w:rsidR="00000000" w:rsidRPr="00000000">
        <w:rPr>
          <w:rtl w:val="0"/>
        </w:rPr>
      </w:r>
    </w:p>
    <w:p w:rsidR="00000000" w:rsidDel="00000000" w:rsidP="00000000" w:rsidRDefault="00000000" w:rsidRPr="00000000" w14:paraId="00000074">
      <w:pPr>
        <w:spacing w:after="200" w:lineRule="auto"/>
        <w:jc w:val="both"/>
        <w:rPr/>
      </w:pPr>
      <w:r w:rsidDel="00000000" w:rsidR="00000000" w:rsidRPr="00000000">
        <w:rPr>
          <w:rFonts w:ascii="Arial" w:cs="Arial" w:eastAsia="Arial" w:hAnsi="Arial"/>
          <w:b w:val="0"/>
          <w:bCs w:val="0"/>
          <w:i w:val="0"/>
          <w:iCs w:val="0"/>
          <w:rtl w:val="0"/>
        </w:rPr>
        <w:t xml:space="preserve">Resultado: El sistema registra en notificaciones_correo el estado FALLO para cada destinatario no alcanzado, sin interrumpir el envío al resto de la lista. El usuario que publicó la actividad puede consultar cuáles envíos fallaron desde el Gestor de Actividades.</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Fonts w:ascii="Arial" w:cs="Arial" w:eastAsia="Arial" w:hAnsi="Arial"/>
          <w:rtl w:val="0"/>
        </w:rPr>
        <w:t xml:space="preserve">CU-06: Gestión de usuarios y asignación de rol</w:t>
      </w:r>
      <w:r w:rsidDel="00000000" w:rsidR="00000000" w:rsidRPr="00000000">
        <w:rPr>
          <w:rtl w:val="0"/>
        </w:rPr>
      </w:r>
    </w:p>
    <w:p w:rsidR="00000000" w:rsidDel="00000000" w:rsidP="00000000" w:rsidRDefault="00000000" w:rsidRPr="00000000" w14:paraId="00000076">
      <w:pPr>
        <w:spacing w:after="200" w:lineRule="auto"/>
        <w:jc w:val="both"/>
        <w:rPr/>
      </w:pPr>
      <w:r w:rsidDel="00000000" w:rsidR="00000000" w:rsidRPr="00000000">
        <w:rPr>
          <w:rFonts w:ascii="Arial" w:cs="Arial" w:eastAsia="Arial" w:hAnsi="Arial"/>
          <w:b w:val="0"/>
          <w:bCs w:val="0"/>
          <w:i w:val="0"/>
          <w:iCs w:val="0"/>
          <w:rtl w:val="0"/>
        </w:rPr>
        <w:t xml:space="preserve">Contexto: El Administrador ingresa a la vista de Gestión de Usuarios (/admin/usuarios) para incorporar a un nuevo integrante del staff del Punto Estudiantil.</w:t>
      </w:r>
      <w:r w:rsidDel="00000000" w:rsidR="00000000" w:rsidRPr="00000000">
        <w:rPr>
          <w:rtl w:val="0"/>
        </w:rPr>
      </w:r>
    </w:p>
    <w:p w:rsidR="00000000" w:rsidDel="00000000" w:rsidP="00000000" w:rsidRDefault="00000000" w:rsidRPr="00000000" w14:paraId="00000077">
      <w:pPr>
        <w:spacing w:after="200" w:lineRule="auto"/>
        <w:jc w:val="both"/>
        <w:rPr/>
      </w:pPr>
      <w:r w:rsidDel="00000000" w:rsidR="00000000" w:rsidRPr="00000000">
        <w:rPr>
          <w:rFonts w:ascii="Arial" w:cs="Arial" w:eastAsia="Arial" w:hAnsi="Arial"/>
          <w:b w:val="0"/>
          <w:bCs w:val="0"/>
          <w:i w:val="0"/>
          <w:iCs w:val="0"/>
          <w:rtl w:val="0"/>
        </w:rPr>
        <w:t xml:space="preserve">Acción: El Administrador crea la cuenta del nuevo usuario y le asigna uno de los tres roles disponibles (Administrador, Creador de Evento o Encargado de Registro).</w:t>
      </w:r>
      <w:r w:rsidDel="00000000" w:rsidR="00000000" w:rsidRPr="00000000">
        <w:rPr>
          <w:rtl w:val="0"/>
        </w:rPr>
      </w:r>
    </w:p>
    <w:p w:rsidR="00000000" w:rsidDel="00000000" w:rsidP="00000000" w:rsidRDefault="00000000" w:rsidRPr="00000000" w14:paraId="00000078">
      <w:pPr>
        <w:spacing w:after="200" w:lineRule="auto"/>
        <w:jc w:val="both"/>
        <w:rPr/>
      </w:pPr>
      <w:r w:rsidDel="00000000" w:rsidR="00000000" w:rsidRPr="00000000">
        <w:rPr>
          <w:rFonts w:ascii="Arial" w:cs="Arial" w:eastAsia="Arial" w:hAnsi="Arial"/>
          <w:b w:val="0"/>
          <w:bCs w:val="0"/>
          <w:i w:val="0"/>
          <w:iCs w:val="0"/>
          <w:rtl w:val="0"/>
        </w:rPr>
        <w:t xml:space="preserve">Resultado: El sistema almacena el usuario en usuarios_sistema con su rol_id asignado. Desde ese momento, el usuario solo puede acceder a las funciones habilitadas para su rol, según la tabla de permisos de la sección 3.</w: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Fonts w:ascii="Arial" w:cs="Arial" w:eastAsia="Arial" w:hAnsi="Arial"/>
          <w:rtl w:val="0"/>
        </w:rPr>
        <w:t xml:space="preserve">CU-07: Validación de estado al acceder al enlace directo de un taller</w:t>
      </w:r>
      <w:r w:rsidDel="00000000" w:rsidR="00000000" w:rsidRPr="00000000">
        <w:rPr>
          <w:rtl w:val="0"/>
        </w:rPr>
      </w:r>
    </w:p>
    <w:p w:rsidR="00000000" w:rsidDel="00000000" w:rsidP="00000000" w:rsidRDefault="00000000" w:rsidRPr="00000000" w14:paraId="0000007A">
      <w:pPr>
        <w:spacing w:after="200" w:lineRule="auto"/>
        <w:jc w:val="both"/>
        <w:rPr/>
      </w:pPr>
      <w:r w:rsidDel="00000000" w:rsidR="00000000" w:rsidRPr="00000000">
        <w:rPr>
          <w:rFonts w:ascii="Arial" w:cs="Arial" w:eastAsia="Arial" w:hAnsi="Arial"/>
          <w:b w:val="0"/>
          <w:bCs w:val="0"/>
          <w:i w:val="0"/>
          <w:iCs w:val="0"/>
          <w:rtl w:val="0"/>
        </w:rPr>
        <w:t xml:space="preserve">Contexto: Un estudiante recibe el correo de invitación a un taller y hace clic en el enlace en un momento posterior, que puede o no coincidir con el estado vigente del evento.</w:t>
      </w:r>
      <w:r w:rsidDel="00000000" w:rsidR="00000000" w:rsidRPr="00000000">
        <w:rPr>
          <w:rtl w:val="0"/>
        </w:rPr>
      </w:r>
    </w:p>
    <w:p w:rsidR="00000000" w:rsidDel="00000000" w:rsidP="00000000" w:rsidRDefault="00000000" w:rsidRPr="00000000" w14:paraId="0000007B">
      <w:pPr>
        <w:spacing w:after="200" w:lineRule="auto"/>
        <w:jc w:val="both"/>
        <w:rPr/>
      </w:pPr>
      <w:r w:rsidDel="00000000" w:rsidR="00000000" w:rsidRPr="00000000">
        <w:rPr>
          <w:rFonts w:ascii="Arial" w:cs="Arial" w:eastAsia="Arial" w:hAnsi="Arial"/>
          <w:b w:val="0"/>
          <w:bCs w:val="0"/>
          <w:i w:val="0"/>
          <w:iCs w:val="0"/>
          <w:rtl w:val="0"/>
        </w:rPr>
        <w:t xml:space="preserve">Acción: El sistema consulta el estado actual de la actividad (tipo, cupos disponibles, fecha de finalización) antes de renderizar cualquier contenido.</w:t>
      </w:r>
      <w:r w:rsidDel="00000000" w:rsidR="00000000" w:rsidRPr="00000000">
        <w:rPr>
          <w:rtl w:val="0"/>
        </w:rPr>
      </w:r>
    </w:p>
    <w:p w:rsidR="00000000" w:rsidDel="00000000" w:rsidP="00000000" w:rsidRDefault="00000000" w:rsidRPr="00000000" w14:paraId="0000007C">
      <w:pPr>
        <w:spacing w:after="200" w:lineRule="auto"/>
        <w:jc w:val="both"/>
        <w:rPr/>
      </w:pPr>
      <w:r w:rsidDel="00000000" w:rsidR="00000000" w:rsidRPr="00000000">
        <w:rPr>
          <w:rFonts w:ascii="Arial" w:cs="Arial" w:eastAsia="Arial" w:hAnsi="Arial"/>
          <w:b w:val="0"/>
          <w:bCs w:val="0"/>
          <w:i w:val="0"/>
          <w:iCs w:val="0"/>
          <w:rtl w:val="0"/>
        </w:rPr>
        <w:t xml:space="preserve">Resultado: Si la actividad es un taller activo con cupos disponibles y la fecha aún no ha finalizado, se muestra el formulario de inscripción. Si el cupo ya se agotó, se muestra la leyenda "Sin cupos disponibles" sin posibilidad de continuar. Si la fecha ya pasó, se muestra la leyenda "Evento ya realizado", independientemente del estado de los cupos. En ningún caso se permite alterar el ID de la URL para acceder a actividades de tipo masivo o de otro taller.</w:t>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Fonts w:ascii="Arial" w:cs="Arial" w:eastAsia="Arial" w:hAnsi="Arial"/>
          <w:rtl w:val="0"/>
        </w:rPr>
        <w:t xml:space="preserve">Análisis de Cobertura Funcional por Sprints</w:t>
      </w:r>
      <w:r w:rsidDel="00000000" w:rsidR="00000000" w:rsidRPr="00000000">
        <w:rPr>
          <w:rtl w:val="0"/>
        </w:rPr>
      </w:r>
    </w:p>
    <w:p w:rsidR="00000000" w:rsidDel="00000000" w:rsidP="00000000" w:rsidRDefault="00000000" w:rsidRPr="00000000" w14:paraId="0000007E">
      <w:pPr>
        <w:spacing w:after="200" w:lineRule="auto"/>
        <w:jc w:val="both"/>
        <w:rPr/>
      </w:pPr>
      <w:r w:rsidDel="00000000" w:rsidR="00000000" w:rsidRPr="00000000">
        <w:rPr>
          <w:rFonts w:ascii="Arial" w:cs="Arial" w:eastAsia="Arial" w:hAnsi="Arial"/>
          <w:b w:val="0"/>
          <w:bCs w:val="0"/>
          <w:i w:val="0"/>
          <w:iCs w:val="0"/>
          <w:rtl w:val="0"/>
        </w:rPr>
        <w:t xml:space="preserve">La ejecución técnica se divide en 5 Sprints de 2 semanas, enmarcados en el plazo oficial de desarrollo (Semanas 5 a 14). El reparto se ajusta a los Puntos de Función definidos en Planning Poker; los Sprints 1 y 2 concentran la base estructural del sistema (13 PF cada uno), mientras que los Sprints 3, 4 y 5 quedan equilibrados en 8 PF cada uno.</w:t>
      </w:r>
      <w:r w:rsidDel="00000000" w:rsidR="00000000" w:rsidRPr="00000000">
        <w:rPr>
          <w:rtl w:val="0"/>
        </w:rPr>
      </w:r>
    </w:p>
    <w:tbl>
      <w:tblPr>
        <w:tblStyle w:val="Table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1755"/>
        <w:gridCol w:w="1755"/>
        <w:gridCol w:w="1755"/>
        <w:gridCol w:w="1755"/>
        <w:tblGridChange w:id="0">
          <w:tblGrid>
            <w:gridCol w:w="1770"/>
            <w:gridCol w:w="1755"/>
            <w:gridCol w:w="1755"/>
            <w:gridCol w:w="1755"/>
            <w:gridCol w:w="1755"/>
          </w:tblGrid>
        </w:tblGridChange>
      </w:tblGrid>
      <w:tr>
        <w:trPr>
          <w:cantSplit w:val="0"/>
          <w:tblHeader w:val="0"/>
        </w:trPr>
        <w:tc>
          <w:tcPr>
            <w:shd w:fill="d9e2f3" w:val="clear"/>
            <w:vAlign w:val="center"/>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1"/>
                <w:bCs w:val="1"/>
                <w:sz w:val="18"/>
                <w:szCs w:val="18"/>
                <w:rtl w:val="0"/>
              </w:rPr>
              <w:t xml:space="preserve">Sprint (Semana)</w:t>
            </w:r>
            <w:r w:rsidDel="00000000" w:rsidR="00000000" w:rsidRPr="00000000">
              <w:rPr>
                <w:rtl w:val="0"/>
              </w:rPr>
            </w:r>
          </w:p>
        </w:tc>
        <w:tc>
          <w:tcPr>
            <w:shd w:fill="d9e2f3" w:val="clear"/>
            <w:vAlign w:val="center"/>
          </w:tcPr>
          <w:p w:rsidR="00000000" w:rsidDel="00000000" w:rsidP="00000000" w:rsidRDefault="00000000" w:rsidRPr="00000000" w14:paraId="00000080">
            <w:pPr>
              <w:spacing w:after="0" w:lineRule="auto"/>
              <w:jc w:val="left"/>
              <w:rPr/>
            </w:pPr>
            <w:r w:rsidDel="00000000" w:rsidR="00000000" w:rsidRPr="00000000">
              <w:rPr>
                <w:rFonts w:ascii="Arial" w:cs="Arial" w:eastAsia="Arial" w:hAnsi="Arial"/>
                <w:b w:val="1"/>
                <w:bCs w:val="1"/>
                <w:sz w:val="18"/>
                <w:szCs w:val="18"/>
                <w:rtl w:val="0"/>
              </w:rPr>
              <w:t xml:space="preserve">Épicas Asignadas</w:t>
            </w:r>
            <w:r w:rsidDel="00000000" w:rsidR="00000000" w:rsidRPr="00000000">
              <w:rPr>
                <w:rtl w:val="0"/>
              </w:rPr>
            </w:r>
          </w:p>
        </w:tc>
        <w:tc>
          <w:tcPr>
            <w:shd w:fill="d9e2f3" w:val="clear"/>
            <w:vAlign w:val="center"/>
          </w:tcPr>
          <w:p w:rsidR="00000000" w:rsidDel="00000000" w:rsidP="00000000" w:rsidRDefault="00000000" w:rsidRPr="00000000" w14:paraId="00000081">
            <w:pPr>
              <w:spacing w:after="0" w:lineRule="auto"/>
              <w:jc w:val="left"/>
              <w:rPr/>
            </w:pPr>
            <w:r w:rsidDel="00000000" w:rsidR="00000000" w:rsidRPr="00000000">
              <w:rPr>
                <w:rFonts w:ascii="Arial" w:cs="Arial" w:eastAsia="Arial" w:hAnsi="Arial"/>
                <w:b w:val="1"/>
                <w:bCs w:val="1"/>
                <w:sz w:val="18"/>
                <w:szCs w:val="18"/>
                <w:rtl w:val="0"/>
              </w:rPr>
              <w:t xml:space="preserve">PF</w:t>
            </w:r>
            <w:r w:rsidDel="00000000" w:rsidR="00000000" w:rsidRPr="00000000">
              <w:rPr>
                <w:rtl w:val="0"/>
              </w:rPr>
            </w:r>
          </w:p>
        </w:tc>
        <w:tc>
          <w:tcPr>
            <w:shd w:fill="d9e2f3" w:val="clear"/>
            <w:vAlign w:val="center"/>
          </w:tcPr>
          <w:p w:rsidR="00000000" w:rsidDel="00000000" w:rsidP="00000000" w:rsidRDefault="00000000" w:rsidRPr="00000000" w14:paraId="00000082">
            <w:pPr>
              <w:spacing w:after="0" w:lineRule="auto"/>
              <w:jc w:val="left"/>
              <w:rPr/>
            </w:pPr>
            <w:r w:rsidDel="00000000" w:rsidR="00000000" w:rsidRPr="00000000">
              <w:rPr>
                <w:rFonts w:ascii="Arial" w:cs="Arial" w:eastAsia="Arial" w:hAnsi="Arial"/>
                <w:b w:val="1"/>
                <w:bCs w:val="1"/>
                <w:sz w:val="18"/>
                <w:szCs w:val="18"/>
                <w:rtl w:val="0"/>
              </w:rPr>
              <w:t xml:space="preserve">Funcionalidad Técnica</w:t>
            </w:r>
            <w:r w:rsidDel="00000000" w:rsidR="00000000" w:rsidRPr="00000000">
              <w:rPr>
                <w:rtl w:val="0"/>
              </w:rPr>
            </w:r>
          </w:p>
        </w:tc>
        <w:tc>
          <w:tcPr>
            <w:shd w:fill="d9e2f3" w:val="clear"/>
            <w:vAlign w:val="center"/>
          </w:tcPr>
          <w:p w:rsidR="00000000" w:rsidDel="00000000" w:rsidP="00000000" w:rsidRDefault="00000000" w:rsidRPr="00000000" w14:paraId="00000083">
            <w:pPr>
              <w:spacing w:after="0" w:lineRule="auto"/>
              <w:jc w:val="left"/>
              <w:rPr/>
            </w:pPr>
            <w:r w:rsidDel="00000000" w:rsidR="00000000" w:rsidRPr="00000000">
              <w:rPr>
                <w:rFonts w:ascii="Arial" w:cs="Arial" w:eastAsia="Arial" w:hAnsi="Arial"/>
                <w:b w:val="1"/>
                <w:bCs w:val="1"/>
                <w:sz w:val="18"/>
                <w:szCs w:val="18"/>
                <w:rtl w:val="0"/>
              </w:rPr>
              <w:t xml:space="preserve">Cobertura del PMV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80" w:lineRule="auto"/>
              <w:jc w:val="left"/>
              <w:rPr/>
            </w:pPr>
            <w:r w:rsidDel="00000000" w:rsidR="00000000" w:rsidRPr="00000000">
              <w:rPr>
                <w:rFonts w:ascii="Arial" w:cs="Arial" w:eastAsia="Arial" w:hAnsi="Arial"/>
                <w:b w:val="0"/>
                <w:bCs w:val="0"/>
                <w:sz w:val="18"/>
                <w:szCs w:val="18"/>
                <w:rtl w:val="0"/>
              </w:rPr>
              <w:t xml:space="preserve">Sprint 1</w:t>
            </w:r>
            <w:r w:rsidDel="00000000" w:rsidR="00000000" w:rsidRPr="00000000">
              <w:rPr>
                <w:rtl w:val="0"/>
              </w:rPr>
            </w:r>
          </w:p>
          <w:p w:rsidR="00000000" w:rsidDel="00000000" w:rsidP="00000000" w:rsidRDefault="00000000" w:rsidRPr="00000000" w14:paraId="00000085">
            <w:pPr>
              <w:spacing w:after="80" w:lineRule="auto"/>
              <w:jc w:val="left"/>
              <w:rPr/>
            </w:pPr>
            <w:r w:rsidDel="00000000" w:rsidR="00000000" w:rsidRPr="00000000">
              <w:rPr>
                <w:rFonts w:ascii="Arial" w:cs="Arial" w:eastAsia="Arial" w:hAnsi="Arial"/>
                <w:b w:val="0"/>
                <w:bCs w:val="0"/>
                <w:sz w:val="18"/>
                <w:szCs w:val="18"/>
                <w:rtl w:val="0"/>
              </w:rPr>
              <w:t xml:space="preserve">(Sem. 5-6)</w:t>
            </w:r>
            <w:r w:rsidDel="00000000" w:rsidR="00000000" w:rsidRPr="00000000">
              <w:rPr>
                <w:rtl w:val="0"/>
              </w:rPr>
            </w:r>
          </w:p>
        </w:tc>
        <w:tc>
          <w:tcPr>
            <w:vAlign w:val="center"/>
          </w:tcPr>
          <w:p w:rsidR="00000000" w:rsidDel="00000000" w:rsidP="00000000" w:rsidRDefault="00000000" w:rsidRPr="00000000" w14:paraId="00000086">
            <w:pPr>
              <w:spacing w:after="80" w:lineRule="auto"/>
              <w:jc w:val="left"/>
              <w:rPr/>
            </w:pPr>
            <w:r w:rsidDel="00000000" w:rsidR="00000000" w:rsidRPr="00000000">
              <w:rPr>
                <w:rFonts w:ascii="Arial" w:cs="Arial" w:eastAsia="Arial" w:hAnsi="Arial"/>
                <w:b w:val="0"/>
                <w:bCs w:val="0"/>
                <w:sz w:val="18"/>
                <w:szCs w:val="18"/>
                <w:rtl w:val="0"/>
              </w:rPr>
              <w:t xml:space="preserve">004 (Usuarios y roles)</w:t>
            </w:r>
            <w:r w:rsidDel="00000000" w:rsidR="00000000" w:rsidRPr="00000000">
              <w:rPr>
                <w:rtl w:val="0"/>
              </w:rPr>
            </w:r>
          </w:p>
          <w:p w:rsidR="00000000" w:rsidDel="00000000" w:rsidP="00000000" w:rsidRDefault="00000000" w:rsidRPr="00000000" w14:paraId="00000087">
            <w:pPr>
              <w:spacing w:after="80" w:lineRule="auto"/>
              <w:jc w:val="left"/>
              <w:rPr/>
            </w:pPr>
            <w:r w:rsidDel="00000000" w:rsidR="00000000" w:rsidRPr="00000000">
              <w:rPr>
                <w:rFonts w:ascii="Arial" w:cs="Arial" w:eastAsia="Arial" w:hAnsi="Arial"/>
                <w:b w:val="0"/>
                <w:bCs w:val="0"/>
                <w:sz w:val="18"/>
                <w:szCs w:val="18"/>
                <w:rtl w:val="0"/>
              </w:rPr>
              <w:t xml:space="preserve">006 (Gestión de actividades)</w:t>
            </w:r>
            <w:r w:rsidDel="00000000" w:rsidR="00000000" w:rsidRPr="00000000">
              <w:rPr>
                <w:rtl w:val="0"/>
              </w:rPr>
            </w:r>
          </w:p>
        </w:tc>
        <w:tc>
          <w:tcPr>
            <w:vAlign w:val="center"/>
          </w:tcPr>
          <w:p w:rsidR="00000000" w:rsidDel="00000000" w:rsidP="00000000" w:rsidRDefault="00000000" w:rsidRPr="00000000" w14:paraId="00000088">
            <w:pPr>
              <w:spacing w:after="0" w:lineRule="auto"/>
              <w:jc w:val="left"/>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0"/>
                <w:bCs w:val="0"/>
                <w:sz w:val="18"/>
                <w:szCs w:val="18"/>
                <w:rtl w:val="0"/>
              </w:rPr>
              <w:t xml:space="preserve">Esquema PostgreSQL. Modelo RBAC de rol único por usuario. CRUD de actividades con tablas asociativas de carrera/jornada. Importación de alumnos_base.</w:t>
            </w:r>
            <w:r w:rsidDel="00000000" w:rsidR="00000000" w:rsidRPr="00000000">
              <w:rPr>
                <w:rtl w:val="0"/>
              </w:rPr>
            </w:r>
          </w:p>
        </w:tc>
        <w:tc>
          <w:tcPr>
            <w:vAlign w:val="center"/>
          </w:tcPr>
          <w:p w:rsidR="00000000" w:rsidDel="00000000" w:rsidP="00000000" w:rsidRDefault="00000000" w:rsidRPr="00000000" w14:paraId="0000008A">
            <w:pPr>
              <w:spacing w:after="0" w:lineRule="auto"/>
              <w:jc w:val="left"/>
              <w:rPr/>
            </w:pPr>
            <w:r w:rsidDel="00000000" w:rsidR="00000000" w:rsidRPr="00000000">
              <w:rPr>
                <w:rFonts w:ascii="Arial" w:cs="Arial" w:eastAsia="Arial" w:hAnsi="Arial"/>
                <w:b w:val="0"/>
                <w:bCs w:val="0"/>
                <w:sz w:val="18"/>
                <w:szCs w:val="18"/>
                <w:rtl w:val="0"/>
              </w:rPr>
              <w:t xml:space="preserve">CUBIERTO. Sienta las bases de datos y el registro de eventos segmentados.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80" w:lineRule="auto"/>
              <w:jc w:val="left"/>
              <w:rPr/>
            </w:pPr>
            <w:r w:rsidDel="00000000" w:rsidR="00000000" w:rsidRPr="00000000">
              <w:rPr>
                <w:rFonts w:ascii="Arial" w:cs="Arial" w:eastAsia="Arial" w:hAnsi="Arial"/>
                <w:b w:val="0"/>
                <w:bCs w:val="0"/>
                <w:sz w:val="18"/>
                <w:szCs w:val="18"/>
                <w:rtl w:val="0"/>
              </w:rPr>
              <w:t xml:space="preserve">Sprint 2</w:t>
            </w:r>
            <w:r w:rsidDel="00000000" w:rsidR="00000000" w:rsidRPr="00000000">
              <w:rPr>
                <w:rtl w:val="0"/>
              </w:rPr>
            </w:r>
          </w:p>
          <w:p w:rsidR="00000000" w:rsidDel="00000000" w:rsidP="00000000" w:rsidRDefault="00000000" w:rsidRPr="00000000" w14:paraId="0000008C">
            <w:pPr>
              <w:spacing w:after="80" w:lineRule="auto"/>
              <w:jc w:val="left"/>
              <w:rPr/>
            </w:pPr>
            <w:r w:rsidDel="00000000" w:rsidR="00000000" w:rsidRPr="00000000">
              <w:rPr>
                <w:rFonts w:ascii="Arial" w:cs="Arial" w:eastAsia="Arial" w:hAnsi="Arial"/>
                <w:b w:val="0"/>
                <w:bCs w:val="0"/>
                <w:sz w:val="18"/>
                <w:szCs w:val="18"/>
                <w:rtl w:val="0"/>
              </w:rPr>
              <w:t xml:space="preserve">(Sem. 7-8)</w:t>
            </w:r>
            <w:r w:rsidDel="00000000" w:rsidR="00000000" w:rsidRPr="00000000">
              <w:rPr>
                <w:rtl w:val="0"/>
              </w:rPr>
            </w:r>
          </w:p>
        </w:tc>
        <w:tc>
          <w:tcPr>
            <w:vAlign w:val="center"/>
          </w:tcPr>
          <w:p w:rsidR="00000000" w:rsidDel="00000000" w:rsidP="00000000" w:rsidRDefault="00000000" w:rsidRPr="00000000" w14:paraId="0000008D">
            <w:pPr>
              <w:spacing w:after="80" w:lineRule="auto"/>
              <w:jc w:val="left"/>
              <w:rPr/>
            </w:pPr>
            <w:r w:rsidDel="00000000" w:rsidR="00000000" w:rsidRPr="00000000">
              <w:rPr>
                <w:rFonts w:ascii="Arial" w:cs="Arial" w:eastAsia="Arial" w:hAnsi="Arial"/>
                <w:b w:val="0"/>
                <w:bCs w:val="0"/>
                <w:sz w:val="18"/>
                <w:szCs w:val="18"/>
                <w:rtl w:val="0"/>
              </w:rPr>
              <w:t xml:space="preserve">001 (Registro de asistencia)</w:t>
            </w:r>
            <w:r w:rsidDel="00000000" w:rsidR="00000000" w:rsidRPr="00000000">
              <w:rPr>
                <w:rtl w:val="0"/>
              </w:rPr>
            </w:r>
          </w:p>
          <w:p w:rsidR="00000000" w:rsidDel="00000000" w:rsidP="00000000" w:rsidRDefault="00000000" w:rsidRPr="00000000" w14:paraId="0000008E">
            <w:pPr>
              <w:spacing w:after="80" w:lineRule="auto"/>
              <w:jc w:val="left"/>
              <w:rPr/>
            </w:pPr>
            <w:r w:rsidDel="00000000" w:rsidR="00000000" w:rsidRPr="00000000">
              <w:rPr>
                <w:rFonts w:ascii="Arial" w:cs="Arial" w:eastAsia="Arial" w:hAnsi="Arial"/>
                <w:b w:val="0"/>
                <w:bCs w:val="0"/>
                <w:sz w:val="18"/>
                <w:szCs w:val="18"/>
                <w:rtl w:val="0"/>
              </w:rPr>
              <w:t xml:space="preserve">007 (Auditoría y trazabilidad)</w:t>
            </w:r>
            <w:r w:rsidDel="00000000" w:rsidR="00000000" w:rsidRPr="00000000">
              <w:rPr>
                <w:rtl w:val="0"/>
              </w:rPr>
            </w:r>
          </w:p>
        </w:tc>
        <w:tc>
          <w:tcPr>
            <w:vAlign w:val="center"/>
          </w:tcPr>
          <w:p w:rsidR="00000000" w:rsidDel="00000000" w:rsidP="00000000" w:rsidRDefault="00000000" w:rsidRPr="00000000" w14:paraId="0000008F">
            <w:pPr>
              <w:spacing w:after="0" w:lineRule="auto"/>
              <w:jc w:val="left"/>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90">
            <w:pPr>
              <w:spacing w:after="0" w:lineRule="auto"/>
              <w:jc w:val="left"/>
              <w:rPr/>
            </w:pPr>
            <w:r w:rsidDel="00000000" w:rsidR="00000000" w:rsidRPr="00000000">
              <w:rPr>
                <w:rFonts w:ascii="Arial" w:cs="Arial" w:eastAsia="Arial" w:hAnsi="Arial"/>
                <w:b w:val="0"/>
                <w:bCs w:val="0"/>
                <w:sz w:val="18"/>
                <w:szCs w:val="18"/>
                <w:rtl w:val="0"/>
              </w:rPr>
              <w:t xml:space="preserve">Interfaz de escaneo presencial. Lectura de RUT/QR/Código. Control de duplicados en BD. Logs de auditoría de las acciones del sistema.</w:t>
            </w:r>
            <w:r w:rsidDel="00000000" w:rsidR="00000000" w:rsidRPr="00000000">
              <w:rPr>
                <w:rtl w:val="0"/>
              </w:rPr>
            </w:r>
          </w:p>
        </w:tc>
        <w:tc>
          <w:tcPr>
            <w:vAlign w:val="cente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sz w:val="18"/>
                <w:szCs w:val="18"/>
                <w:rtl w:val="0"/>
              </w:rPr>
              <w:t xml:space="preserve">CUBIERTO. Resuelve el requerimiento principal presencial con trazabilidad completa desde el inicio.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80" w:lineRule="auto"/>
              <w:jc w:val="left"/>
              <w:rPr/>
            </w:pPr>
            <w:r w:rsidDel="00000000" w:rsidR="00000000" w:rsidRPr="00000000">
              <w:rPr>
                <w:rFonts w:ascii="Arial" w:cs="Arial" w:eastAsia="Arial" w:hAnsi="Arial"/>
                <w:b w:val="0"/>
                <w:bCs w:val="0"/>
                <w:sz w:val="18"/>
                <w:szCs w:val="18"/>
                <w:rtl w:val="0"/>
              </w:rPr>
              <w:t xml:space="preserve">Sprint 3</w:t>
            </w:r>
            <w:r w:rsidDel="00000000" w:rsidR="00000000" w:rsidRPr="00000000">
              <w:rPr>
                <w:rtl w:val="0"/>
              </w:rPr>
            </w:r>
          </w:p>
          <w:p w:rsidR="00000000" w:rsidDel="00000000" w:rsidP="00000000" w:rsidRDefault="00000000" w:rsidRPr="00000000" w14:paraId="00000093">
            <w:pPr>
              <w:spacing w:after="80" w:lineRule="auto"/>
              <w:jc w:val="left"/>
              <w:rPr/>
            </w:pPr>
            <w:r w:rsidDel="00000000" w:rsidR="00000000" w:rsidRPr="00000000">
              <w:rPr>
                <w:rFonts w:ascii="Arial" w:cs="Arial" w:eastAsia="Arial" w:hAnsi="Arial"/>
                <w:b w:val="0"/>
                <w:bCs w:val="0"/>
                <w:sz w:val="18"/>
                <w:szCs w:val="18"/>
                <w:rtl w:val="0"/>
              </w:rPr>
              <w:t xml:space="preserve">(Sem. 9-10)</w:t>
            </w:r>
            <w:r w:rsidDel="00000000" w:rsidR="00000000" w:rsidRPr="00000000">
              <w:rPr>
                <w:rtl w:val="0"/>
              </w:rPr>
            </w:r>
          </w:p>
        </w:tc>
        <w:tc>
          <w:tcPr>
            <w:vAlign w:val="center"/>
          </w:tcPr>
          <w:p w:rsidR="00000000" w:rsidDel="00000000" w:rsidP="00000000" w:rsidRDefault="00000000" w:rsidRPr="00000000" w14:paraId="00000094">
            <w:pPr>
              <w:spacing w:after="0" w:lineRule="auto"/>
              <w:jc w:val="left"/>
              <w:rPr/>
            </w:pPr>
            <w:r w:rsidDel="00000000" w:rsidR="00000000" w:rsidRPr="00000000">
              <w:rPr>
                <w:rFonts w:ascii="Arial" w:cs="Arial" w:eastAsia="Arial" w:hAnsi="Arial"/>
                <w:b w:val="0"/>
                <w:bCs w:val="0"/>
                <w:sz w:val="18"/>
                <w:szCs w:val="18"/>
                <w:rtl w:val="0"/>
              </w:rPr>
              <w:t xml:space="preserve">002 (Cupos e inscripciones)</w:t>
            </w:r>
            <w:r w:rsidDel="00000000" w:rsidR="00000000" w:rsidRPr="00000000">
              <w:rPr>
                <w:rtl w:val="0"/>
              </w:rPr>
            </w:r>
          </w:p>
        </w:tc>
        <w:tc>
          <w:tcPr>
            <w:vAlign w:val="center"/>
          </w:tcPr>
          <w:p w:rsidR="00000000" w:rsidDel="00000000" w:rsidP="00000000" w:rsidRDefault="00000000" w:rsidRPr="00000000" w14:paraId="00000095">
            <w:pPr>
              <w:spacing w:after="0" w:lineRule="auto"/>
              <w:jc w:val="left"/>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96">
            <w:pPr>
              <w:spacing w:after="0" w:lineRule="auto"/>
              <w:jc w:val="left"/>
              <w:rPr/>
            </w:pPr>
            <w:r w:rsidDel="00000000" w:rsidR="00000000" w:rsidRPr="00000000">
              <w:rPr>
                <w:rFonts w:ascii="Arial" w:cs="Arial" w:eastAsia="Arial" w:hAnsi="Arial"/>
                <w:b w:val="0"/>
                <w:bCs w:val="0"/>
                <w:sz w:val="18"/>
                <w:szCs w:val="18"/>
                <w:rtl w:val="0"/>
              </w:rPr>
              <w:t xml:space="preserve">Control transaccional de cupos. Validación de estado del enlace directo (CU-07). Vista de inscripción con los tres estados posibles.</w:t>
            </w:r>
            <w:r w:rsidDel="00000000" w:rsidR="00000000" w:rsidRPr="00000000">
              <w:rPr>
                <w:rtl w:val="0"/>
              </w:rPr>
            </w:r>
          </w:p>
        </w:tc>
        <w:tc>
          <w:tcPr>
            <w:vAlign w:val="center"/>
          </w:tcPr>
          <w:p w:rsidR="00000000" w:rsidDel="00000000" w:rsidP="00000000" w:rsidRDefault="00000000" w:rsidRPr="00000000" w14:paraId="00000097">
            <w:pPr>
              <w:spacing w:after="0" w:lineRule="auto"/>
              <w:jc w:val="left"/>
              <w:rPr/>
            </w:pPr>
            <w:r w:rsidDel="00000000" w:rsidR="00000000" w:rsidRPr="00000000">
              <w:rPr>
                <w:rFonts w:ascii="Arial" w:cs="Arial" w:eastAsia="Arial" w:hAnsi="Arial"/>
                <w:b w:val="0"/>
                <w:bCs w:val="0"/>
                <w:sz w:val="18"/>
                <w:szCs w:val="18"/>
                <w:rtl w:val="0"/>
              </w:rPr>
              <w:t xml:space="preserve">CUBIERTO. Sprint de foco técnico exclusivo en la lógica más riesgosa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80" w:lineRule="auto"/>
              <w:jc w:val="left"/>
              <w:rPr/>
            </w:pPr>
            <w:r w:rsidDel="00000000" w:rsidR="00000000" w:rsidRPr="00000000">
              <w:rPr>
                <w:rFonts w:ascii="Arial" w:cs="Arial" w:eastAsia="Arial" w:hAnsi="Arial"/>
                <w:b w:val="0"/>
                <w:bCs w:val="0"/>
                <w:sz w:val="18"/>
                <w:szCs w:val="18"/>
                <w:rtl w:val="0"/>
              </w:rPr>
              <w:t xml:space="preserve">Sprint 4</w:t>
            </w:r>
            <w:r w:rsidDel="00000000" w:rsidR="00000000" w:rsidRPr="00000000">
              <w:rPr>
                <w:rtl w:val="0"/>
              </w:rPr>
            </w:r>
          </w:p>
          <w:p w:rsidR="00000000" w:rsidDel="00000000" w:rsidP="00000000" w:rsidRDefault="00000000" w:rsidRPr="00000000" w14:paraId="00000099">
            <w:pPr>
              <w:spacing w:after="80" w:lineRule="auto"/>
              <w:jc w:val="left"/>
              <w:rPr/>
            </w:pPr>
            <w:r w:rsidDel="00000000" w:rsidR="00000000" w:rsidRPr="00000000">
              <w:rPr>
                <w:rFonts w:ascii="Arial" w:cs="Arial" w:eastAsia="Arial" w:hAnsi="Arial"/>
                <w:b w:val="0"/>
                <w:bCs w:val="0"/>
                <w:sz w:val="18"/>
                <w:szCs w:val="18"/>
                <w:rtl w:val="0"/>
              </w:rPr>
              <w:t xml:space="preserve">(Sem. 11-12)</w:t>
            </w:r>
            <w:r w:rsidDel="00000000" w:rsidR="00000000" w:rsidRPr="00000000">
              <w:rPr>
                <w:rtl w:val="0"/>
              </w:rPr>
            </w:r>
          </w:p>
        </w:tc>
        <w:tc>
          <w:tcPr>
            <w:vAlign w:val="center"/>
          </w:tcPr>
          <w:p w:rsidR="00000000" w:rsidDel="00000000" w:rsidP="00000000" w:rsidRDefault="00000000" w:rsidRPr="00000000" w14:paraId="0000009A">
            <w:pPr>
              <w:spacing w:after="80" w:lineRule="auto"/>
              <w:jc w:val="left"/>
              <w:rPr/>
            </w:pPr>
            <w:r w:rsidDel="00000000" w:rsidR="00000000" w:rsidRPr="00000000">
              <w:rPr>
                <w:rFonts w:ascii="Arial" w:cs="Arial" w:eastAsia="Arial" w:hAnsi="Arial"/>
                <w:b w:val="0"/>
                <w:bCs w:val="0"/>
                <w:sz w:val="18"/>
                <w:szCs w:val="18"/>
                <w:rtl w:val="0"/>
              </w:rPr>
              <w:t xml:space="preserve">008 (Respaldo y continuidad)</w:t>
            </w:r>
            <w:r w:rsidDel="00000000" w:rsidR="00000000" w:rsidRPr="00000000">
              <w:rPr>
                <w:rtl w:val="0"/>
              </w:rPr>
            </w:r>
          </w:p>
          <w:p w:rsidR="00000000" w:rsidDel="00000000" w:rsidP="00000000" w:rsidRDefault="00000000" w:rsidRPr="00000000" w14:paraId="0000009B">
            <w:pPr>
              <w:spacing w:after="80" w:lineRule="auto"/>
              <w:jc w:val="left"/>
              <w:rPr/>
            </w:pPr>
            <w:r w:rsidDel="00000000" w:rsidR="00000000" w:rsidRPr="00000000">
              <w:rPr>
                <w:rFonts w:ascii="Arial" w:cs="Arial" w:eastAsia="Arial" w:hAnsi="Arial"/>
                <w:b w:val="0"/>
                <w:bCs w:val="0"/>
                <w:sz w:val="18"/>
                <w:szCs w:val="18"/>
                <w:rtl w:val="0"/>
              </w:rPr>
              <w:t xml:space="preserve">003 (Invitaciones y avisos por correo)</w:t>
            </w:r>
            <w:r w:rsidDel="00000000" w:rsidR="00000000" w:rsidRPr="00000000">
              <w:rPr>
                <w:rtl w:val="0"/>
              </w:rPr>
            </w:r>
          </w:p>
        </w:tc>
        <w:tc>
          <w:tcPr>
            <w:vAlign w:val="center"/>
          </w:tcPr>
          <w:p w:rsidR="00000000" w:rsidDel="00000000" w:rsidP="00000000" w:rsidRDefault="00000000" w:rsidRPr="00000000" w14:paraId="0000009C">
            <w:pPr>
              <w:spacing w:after="0" w:lineRule="auto"/>
              <w:jc w:val="left"/>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9D">
            <w:pPr>
              <w:spacing w:after="0" w:lineRule="auto"/>
              <w:jc w:val="left"/>
              <w:rPr/>
            </w:pPr>
            <w:r w:rsidDel="00000000" w:rsidR="00000000" w:rsidRPr="00000000">
              <w:rPr>
                <w:rFonts w:ascii="Arial" w:cs="Arial" w:eastAsia="Arial" w:hAnsi="Arial"/>
                <w:b w:val="0"/>
                <w:bCs w:val="0"/>
                <w:sz w:val="18"/>
                <w:szCs w:val="18"/>
                <w:rtl w:val="0"/>
              </w:rPr>
              <w:t xml:space="preserve">Respaldos automáticos de base de datos. Módulo de envío de correos (invitación para talleres, aviso informativo para masivas).</w:t>
            </w:r>
            <w:r w:rsidDel="00000000" w:rsidR="00000000" w:rsidRPr="00000000">
              <w:rPr>
                <w:rtl w:val="0"/>
              </w:rPr>
            </w:r>
          </w:p>
        </w:tc>
        <w:tc>
          <w:tcPr>
            <w:vAlign w:val="center"/>
          </w:tcPr>
          <w:p w:rsidR="00000000" w:rsidDel="00000000" w:rsidP="00000000" w:rsidRDefault="00000000" w:rsidRPr="00000000" w14:paraId="0000009E">
            <w:pPr>
              <w:spacing w:after="0" w:lineRule="auto"/>
              <w:jc w:val="left"/>
              <w:rPr/>
            </w:pPr>
            <w:r w:rsidDel="00000000" w:rsidR="00000000" w:rsidRPr="00000000">
              <w:rPr>
                <w:rFonts w:ascii="Arial" w:cs="Arial" w:eastAsia="Arial" w:hAnsi="Arial"/>
                <w:b w:val="0"/>
                <w:bCs w:val="0"/>
                <w:sz w:val="18"/>
                <w:szCs w:val="18"/>
                <w:rtl w:val="0"/>
              </w:rPr>
              <w:t xml:space="preserve">CUBIERTO. Comunicación y continuidad operativa sobre una base de inscripción ya probada y estable.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80" w:lineRule="auto"/>
              <w:jc w:val="left"/>
              <w:rPr/>
            </w:pPr>
            <w:r w:rsidDel="00000000" w:rsidR="00000000" w:rsidRPr="00000000">
              <w:rPr>
                <w:rFonts w:ascii="Arial" w:cs="Arial" w:eastAsia="Arial" w:hAnsi="Arial"/>
                <w:b w:val="0"/>
                <w:bCs w:val="0"/>
                <w:sz w:val="18"/>
                <w:szCs w:val="18"/>
                <w:rtl w:val="0"/>
              </w:rPr>
              <w:t xml:space="preserve">Sprint 5</w:t>
            </w:r>
            <w:r w:rsidDel="00000000" w:rsidR="00000000" w:rsidRPr="00000000">
              <w:rPr>
                <w:rtl w:val="0"/>
              </w:rPr>
            </w:r>
          </w:p>
          <w:p w:rsidR="00000000" w:rsidDel="00000000" w:rsidP="00000000" w:rsidRDefault="00000000" w:rsidRPr="00000000" w14:paraId="000000A0">
            <w:pPr>
              <w:spacing w:after="80" w:lineRule="auto"/>
              <w:jc w:val="left"/>
              <w:rPr/>
            </w:pPr>
            <w:r w:rsidDel="00000000" w:rsidR="00000000" w:rsidRPr="00000000">
              <w:rPr>
                <w:rFonts w:ascii="Arial" w:cs="Arial" w:eastAsia="Arial" w:hAnsi="Arial"/>
                <w:b w:val="0"/>
                <w:bCs w:val="0"/>
                <w:sz w:val="18"/>
                <w:szCs w:val="18"/>
                <w:rtl w:val="0"/>
              </w:rPr>
              <w:t xml:space="preserve">(Sem. 13-14)</w:t>
            </w:r>
            <w:r w:rsidDel="00000000" w:rsidR="00000000" w:rsidRPr="00000000">
              <w:rPr>
                <w:rtl w:val="0"/>
              </w:rPr>
            </w:r>
          </w:p>
        </w:tc>
        <w:tc>
          <w:tcPr>
            <w:vAlign w:val="center"/>
          </w:tcPr>
          <w:p w:rsidR="00000000" w:rsidDel="00000000" w:rsidP="00000000" w:rsidRDefault="00000000" w:rsidRPr="00000000" w14:paraId="000000A1">
            <w:pPr>
              <w:spacing w:after="0" w:lineRule="auto"/>
              <w:jc w:val="left"/>
              <w:rPr/>
            </w:pPr>
            <w:r w:rsidDel="00000000" w:rsidR="00000000" w:rsidRPr="00000000">
              <w:rPr>
                <w:rFonts w:ascii="Arial" w:cs="Arial" w:eastAsia="Arial" w:hAnsi="Arial"/>
                <w:b w:val="0"/>
                <w:bCs w:val="0"/>
                <w:sz w:val="18"/>
                <w:szCs w:val="18"/>
                <w:rtl w:val="0"/>
              </w:rPr>
              <w:t xml:space="preserve">005 (Reportes y métricas)</w:t>
            </w:r>
            <w:r w:rsidDel="00000000" w:rsidR="00000000" w:rsidRPr="00000000">
              <w:rPr>
                <w:rtl w:val="0"/>
              </w:rPr>
            </w:r>
          </w:p>
        </w:tc>
        <w:tc>
          <w:tcPr>
            <w:vAlign w:val="center"/>
          </w:tcPr>
          <w:p w:rsidR="00000000" w:rsidDel="00000000" w:rsidP="00000000" w:rsidRDefault="00000000" w:rsidRPr="00000000" w14:paraId="000000A2">
            <w:pPr>
              <w:spacing w:after="0" w:lineRule="auto"/>
              <w:jc w:val="left"/>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b w:val="0"/>
                <w:bCs w:val="0"/>
                <w:sz w:val="18"/>
                <w:szCs w:val="18"/>
                <w:rtl w:val="0"/>
              </w:rPr>
              <w:t xml:space="preserve">Interfaz de reportes y filtros. Exportación Excel/CSV.</w:t>
            </w:r>
            <w:r w:rsidDel="00000000" w:rsidR="00000000" w:rsidRPr="00000000">
              <w:rPr>
                <w:rtl w:val="0"/>
              </w:rPr>
            </w:r>
          </w:p>
        </w:tc>
        <w:tc>
          <w:tcPr>
            <w:vAlign w:val="center"/>
          </w:tcPr>
          <w:p w:rsidR="00000000" w:rsidDel="00000000" w:rsidP="00000000" w:rsidRDefault="00000000" w:rsidRPr="00000000" w14:paraId="000000A4">
            <w:pPr>
              <w:spacing w:after="0" w:lineRule="auto"/>
              <w:jc w:val="left"/>
              <w:rPr/>
            </w:pPr>
            <w:r w:rsidDel="00000000" w:rsidR="00000000" w:rsidRPr="00000000">
              <w:rPr>
                <w:rFonts w:ascii="Arial" w:cs="Arial" w:eastAsia="Arial" w:hAnsi="Arial"/>
                <w:b w:val="0"/>
                <w:bCs w:val="0"/>
                <w:sz w:val="18"/>
                <w:szCs w:val="18"/>
                <w:rtl w:val="0"/>
              </w:rPr>
              <w:t xml:space="preserve">CUBIERTO. Finaliza el ciclo de vida del dato.</w:t>
            </w:r>
            <w:r w:rsidDel="00000000" w:rsidR="00000000" w:rsidRPr="00000000">
              <w:rPr>
                <w:rtl w:val="0"/>
              </w:rPr>
            </w:r>
          </w:p>
        </w:tc>
      </w:tr>
    </w:tbl>
    <w:p w:rsidR="00000000" w:rsidDel="00000000" w:rsidP="00000000" w:rsidRDefault="00000000" w:rsidRPr="00000000" w14:paraId="000000A5">
      <w:pPr>
        <w:pStyle w:val="Heading1"/>
        <w:rPr/>
      </w:pPr>
      <w:r w:rsidDel="00000000" w:rsidR="00000000" w:rsidRPr="00000000">
        <w:rPr>
          <w:rFonts w:ascii="Arial" w:cs="Arial" w:eastAsia="Arial" w:hAnsi="Arial"/>
          <w:rtl w:val="0"/>
        </w:rPr>
        <w:t xml:space="preserve">Impacto en la Planificación (Conclusión Técnica)</w:t>
      </w:r>
      <w:r w:rsidDel="00000000" w:rsidR="00000000" w:rsidRPr="00000000">
        <w:rPr>
          <w:rtl w:val="0"/>
        </w:rPr>
      </w:r>
    </w:p>
    <w:p w:rsidR="00000000" w:rsidDel="00000000" w:rsidP="00000000" w:rsidRDefault="00000000" w:rsidRPr="00000000" w14:paraId="000000A6">
      <w:pPr>
        <w:spacing w:after="200" w:lineRule="auto"/>
        <w:jc w:val="both"/>
        <w:rPr/>
      </w:pPr>
      <w:r w:rsidDel="00000000" w:rsidR="00000000" w:rsidRPr="00000000">
        <w:rPr>
          <w:rFonts w:ascii="Arial" w:cs="Arial" w:eastAsia="Arial" w:hAnsi="Arial"/>
          <w:b w:val="0"/>
          <w:bCs w:val="0"/>
          <w:i w:val="0"/>
          <w:iCs w:val="0"/>
          <w:rtl w:val="0"/>
        </w:rPr>
        <w:t xml:space="preserve">La incorporación de un modelo de roles único por usuario, las tablas de segmentación de actividades (actividad_carreras, actividad_jornadas), el campo cupos_disponibles y la lógica de validación de estado del enlace directo (CU-07), robustecen significativamente el sistema sin alterar la viabilidad del PMV.</w:t>
      </w:r>
      <w:r w:rsidDel="00000000" w:rsidR="00000000" w:rsidRPr="00000000">
        <w:rPr>
          <w:rtl w:val="0"/>
        </w:rPr>
      </w:r>
    </w:p>
    <w:p w:rsidR="00000000" w:rsidDel="00000000" w:rsidP="00000000" w:rsidRDefault="00000000" w:rsidRPr="00000000" w14:paraId="000000A7">
      <w:pPr>
        <w:spacing w:after="200" w:lineRule="auto"/>
        <w:jc w:val="both"/>
        <w:rPr/>
      </w:pPr>
      <w:r w:rsidDel="00000000" w:rsidR="00000000" w:rsidRPr="00000000">
        <w:rPr>
          <w:rFonts w:ascii="Arial" w:cs="Arial" w:eastAsia="Arial" w:hAnsi="Arial"/>
          <w:b w:val="0"/>
          <w:bCs w:val="0"/>
          <w:i w:val="0"/>
          <w:iCs w:val="0"/>
          <w:rtl w:val="0"/>
        </w:rPr>
        <w:t xml:space="preserve">El principal impacto recae sobre los Sprints 1 y 2, que concentran 13 PF cada uno por ser la base estructural sobre la que depende todo el resto del sistema: sin roles ni actividades (Sprint 1) no puede operar el registro de asistencia ni la auditoría (Sprint 2). El Sprint 3, aunque queda con una carga moderada de 8 PF, es el de mayor riesgo técnico del proyecto, ya que concentra la lógica de control de cupos bajo concurrencia — por eso se le asignó en solitario, sin competir por atención con otras épicas.</w:t>
      </w:r>
      <w:r w:rsidDel="00000000" w:rsidR="00000000" w:rsidRPr="00000000">
        <w:rPr>
          <w:rtl w:val="0"/>
        </w:rPr>
      </w:r>
    </w:p>
    <w:p w:rsidR="00000000" w:rsidDel="00000000" w:rsidP="00000000" w:rsidRDefault="00000000" w:rsidRPr="00000000" w14:paraId="000000A8">
      <w:pPr>
        <w:spacing w:after="200" w:lineRule="auto"/>
        <w:jc w:val="both"/>
        <w:rPr/>
      </w:pPr>
      <w:r w:rsidDel="00000000" w:rsidR="00000000" w:rsidRPr="00000000">
        <w:rPr>
          <w:rFonts w:ascii="Arial" w:cs="Arial" w:eastAsia="Arial" w:hAnsi="Arial"/>
          <w:b w:val="0"/>
          <w:bCs w:val="0"/>
          <w:i w:val="0"/>
          <w:iCs w:val="0"/>
          <w:rtl w:val="0"/>
        </w:rPr>
        <w:t xml:space="preserve">La planificación de 5 Sprints dentro del bloque de 10 semanas se mantiene sólida y realista, con un perfil de riesgo simple de gestionar: los dos primeros sprints concentran la carga estructural, y los tres siguientes mantienen una carga pareja y predecible.</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365f9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48dd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c8H0Z0brsmeZGR/sktB+0i/rA==">CgMxLjA4AHIhMXNvb0pyc21tWWo1TFZwODFldXJSX2lyZmlsUHVLMG9I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2026-08-29T12:18:24.443Z</dcterms:created>
  <dc:creator>Un-named</dc:creator>
</cp:coreProperties>
</file>

<file path=docProps/custom.xml><?xml version="1.0" encoding="utf-8"?>
<Properties xmlns="http://schemas.openxmlformats.org/officeDocument/2006/custom-properties" xmlns:vt="http://schemas.openxmlformats.org/officeDocument/2006/docPropsVTypes"/>
</file>