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014F" w:rsidRPr="00AE30ED" w:rsidRDefault="00DF21D9">
      <w:r w:rsidRPr="00AE30ED">
        <w:t>Morgado-Samagaio Jonathan</w:t>
      </w:r>
    </w:p>
    <w:p w:rsidR="0099014F" w:rsidRPr="00AE30ED" w:rsidRDefault="0099014F"/>
    <w:p w:rsidR="0099014F" w:rsidRPr="00AE30ED" w:rsidRDefault="009F3E54">
      <w:pPr>
        <w:jc w:val="center"/>
        <w:rPr>
          <w:b/>
          <w:bCs/>
          <w:sz w:val="28"/>
          <w:szCs w:val="28"/>
        </w:rPr>
      </w:pPr>
      <w:r w:rsidRPr="00AE30ED">
        <w:rPr>
          <w:b/>
          <w:bCs/>
          <w:sz w:val="28"/>
          <w:szCs w:val="28"/>
        </w:rPr>
        <w:t>PABD /</w:t>
      </w:r>
      <w:r w:rsidR="00B906BF" w:rsidRPr="00AE30ED">
        <w:rPr>
          <w:b/>
          <w:bCs/>
          <w:sz w:val="28"/>
          <w:szCs w:val="28"/>
        </w:rPr>
        <w:t xml:space="preserve"> TP</w:t>
      </w:r>
      <w:r w:rsidR="00DB2B16">
        <w:rPr>
          <w:b/>
          <w:bCs/>
          <w:sz w:val="28"/>
          <w:szCs w:val="28"/>
        </w:rPr>
        <w:t>9</w:t>
      </w:r>
      <w:r w:rsidR="0089317C" w:rsidRPr="00AE30ED">
        <w:rPr>
          <w:b/>
          <w:bCs/>
          <w:sz w:val="28"/>
          <w:szCs w:val="28"/>
        </w:rPr>
        <w:t xml:space="preserve"> Oracle</w:t>
      </w:r>
    </w:p>
    <w:p w:rsidR="0099014F" w:rsidRPr="00AE30ED" w:rsidRDefault="0099014F">
      <w:pPr>
        <w:jc w:val="center"/>
        <w:sectPr w:rsidR="0099014F" w:rsidRPr="00AE30ED">
          <w:pgSz w:w="11906" w:h="16838"/>
          <w:pgMar w:top="1417" w:right="1417" w:bottom="1417" w:left="1417" w:header="0" w:footer="0" w:gutter="0"/>
          <w:cols w:space="720"/>
          <w:formProt w:val="0"/>
          <w:docGrid w:linePitch="360" w:charSpace="4096"/>
        </w:sectPr>
      </w:pPr>
    </w:p>
    <w:p w:rsidR="0099014F" w:rsidRPr="00AE30ED" w:rsidRDefault="0099014F">
      <w:pPr>
        <w:jc w:val="center"/>
      </w:pPr>
    </w:p>
    <w:sdt>
      <w:sdtPr>
        <w:rPr>
          <w:rFonts w:asciiTheme="minorHAnsi" w:eastAsiaTheme="minorHAnsi" w:hAnsiTheme="minorHAnsi" w:cstheme="minorBidi"/>
          <w:color w:val="auto"/>
          <w:sz w:val="22"/>
          <w:szCs w:val="22"/>
          <w:lang w:eastAsia="en-US"/>
        </w:rPr>
        <w:id w:val="83520552"/>
        <w:docPartObj>
          <w:docPartGallery w:val="Table of Contents"/>
          <w:docPartUnique/>
        </w:docPartObj>
      </w:sdtPr>
      <w:sdtContent>
        <w:bookmarkStart w:id="0" w:name="_Toc68698943" w:displacedByCustomXml="prev"/>
        <w:p w:rsidR="0099014F" w:rsidRDefault="0089317C">
          <w:pPr>
            <w:pStyle w:val="En-ttedetabledesmatires"/>
          </w:pPr>
          <w:r>
            <w:t>Table des matières</w:t>
          </w:r>
          <w:bookmarkEnd w:id="0"/>
        </w:p>
        <w:p w:rsidR="00B20EDF" w:rsidRDefault="00481DC0">
          <w:pPr>
            <w:pStyle w:val="TM1"/>
            <w:tabs>
              <w:tab w:val="right" w:leader="dot" w:pos="9062"/>
            </w:tabs>
            <w:rPr>
              <w:rFonts w:eastAsiaTheme="minorEastAsia"/>
              <w:noProof/>
              <w:lang w:eastAsia="fr-FR"/>
            </w:rPr>
          </w:pPr>
          <w:r>
            <w:fldChar w:fldCharType="begin"/>
          </w:r>
          <w:r w:rsidR="0089317C">
            <w:rPr>
              <w:rStyle w:val="Sautdindex"/>
              <w:webHidden/>
            </w:rPr>
            <w:instrText>TOC \z \o "1-3" \u \h</w:instrText>
          </w:r>
          <w:r w:rsidRPr="00481DC0">
            <w:rPr>
              <w:rStyle w:val="Sautdindex"/>
            </w:rPr>
            <w:fldChar w:fldCharType="separate"/>
          </w:r>
          <w:hyperlink w:anchor="_Toc68698943" w:history="1">
            <w:r w:rsidR="00B20EDF" w:rsidRPr="003D1BA0">
              <w:rPr>
                <w:rStyle w:val="Lienhypertexte"/>
                <w:noProof/>
              </w:rPr>
              <w:t>Table des matières</w:t>
            </w:r>
            <w:r w:rsidR="00B20EDF">
              <w:rPr>
                <w:noProof/>
                <w:webHidden/>
              </w:rPr>
              <w:tab/>
            </w:r>
            <w:r w:rsidR="00B20EDF">
              <w:rPr>
                <w:noProof/>
                <w:webHidden/>
              </w:rPr>
              <w:fldChar w:fldCharType="begin"/>
            </w:r>
            <w:r w:rsidR="00B20EDF">
              <w:rPr>
                <w:noProof/>
                <w:webHidden/>
              </w:rPr>
              <w:instrText xml:space="preserve"> PAGEREF _Toc68698943 \h </w:instrText>
            </w:r>
            <w:r w:rsidR="00B20EDF">
              <w:rPr>
                <w:noProof/>
                <w:webHidden/>
              </w:rPr>
            </w:r>
            <w:r w:rsidR="00B20EDF">
              <w:rPr>
                <w:noProof/>
                <w:webHidden/>
              </w:rPr>
              <w:fldChar w:fldCharType="separate"/>
            </w:r>
            <w:r w:rsidR="00B20EDF">
              <w:rPr>
                <w:noProof/>
                <w:webHidden/>
              </w:rPr>
              <w:t>2</w:t>
            </w:r>
            <w:r w:rsidR="00B20EDF">
              <w:rPr>
                <w:noProof/>
                <w:webHidden/>
              </w:rPr>
              <w:fldChar w:fldCharType="end"/>
            </w:r>
          </w:hyperlink>
        </w:p>
        <w:p w:rsidR="00B20EDF" w:rsidRDefault="00B20EDF">
          <w:pPr>
            <w:pStyle w:val="TM1"/>
            <w:tabs>
              <w:tab w:val="left" w:pos="440"/>
              <w:tab w:val="right" w:leader="dot" w:pos="9062"/>
            </w:tabs>
            <w:rPr>
              <w:rFonts w:eastAsiaTheme="minorEastAsia"/>
              <w:noProof/>
              <w:lang w:eastAsia="fr-FR"/>
            </w:rPr>
          </w:pPr>
          <w:hyperlink w:anchor="_Toc68698944" w:history="1">
            <w:r w:rsidRPr="003D1BA0">
              <w:rPr>
                <w:rStyle w:val="Lienhypertexte"/>
                <w:noProof/>
              </w:rPr>
              <w:t>1.</w:t>
            </w:r>
            <w:r>
              <w:rPr>
                <w:rFonts w:eastAsiaTheme="minorEastAsia"/>
                <w:noProof/>
                <w:lang w:eastAsia="fr-FR"/>
              </w:rPr>
              <w:tab/>
            </w:r>
            <w:r w:rsidRPr="003D1BA0">
              <w:rPr>
                <w:rStyle w:val="Lienhypertexte"/>
                <w:noProof/>
              </w:rPr>
              <w:t>Introduction</w:t>
            </w:r>
            <w:r>
              <w:rPr>
                <w:noProof/>
                <w:webHidden/>
              </w:rPr>
              <w:tab/>
            </w:r>
            <w:r>
              <w:rPr>
                <w:noProof/>
                <w:webHidden/>
              </w:rPr>
              <w:fldChar w:fldCharType="begin"/>
            </w:r>
            <w:r>
              <w:rPr>
                <w:noProof/>
                <w:webHidden/>
              </w:rPr>
              <w:instrText xml:space="preserve"> PAGEREF _Toc68698944 \h </w:instrText>
            </w:r>
            <w:r>
              <w:rPr>
                <w:noProof/>
                <w:webHidden/>
              </w:rPr>
            </w:r>
            <w:r>
              <w:rPr>
                <w:noProof/>
                <w:webHidden/>
              </w:rPr>
              <w:fldChar w:fldCharType="separate"/>
            </w:r>
            <w:r>
              <w:rPr>
                <w:noProof/>
                <w:webHidden/>
              </w:rPr>
              <w:t>3</w:t>
            </w:r>
            <w:r>
              <w:rPr>
                <w:noProof/>
                <w:webHidden/>
              </w:rPr>
              <w:fldChar w:fldCharType="end"/>
            </w:r>
          </w:hyperlink>
        </w:p>
        <w:p w:rsidR="00B20EDF" w:rsidRDefault="00B20EDF">
          <w:pPr>
            <w:pStyle w:val="TM1"/>
            <w:tabs>
              <w:tab w:val="left" w:pos="440"/>
              <w:tab w:val="right" w:leader="dot" w:pos="9062"/>
            </w:tabs>
            <w:rPr>
              <w:rFonts w:eastAsiaTheme="minorEastAsia"/>
              <w:noProof/>
              <w:lang w:eastAsia="fr-FR"/>
            </w:rPr>
          </w:pPr>
          <w:hyperlink w:anchor="_Toc68698945" w:history="1">
            <w:r w:rsidRPr="003D1BA0">
              <w:rPr>
                <w:rStyle w:val="Lienhypertexte"/>
                <w:noProof/>
              </w:rPr>
              <w:t>2.</w:t>
            </w:r>
            <w:r>
              <w:rPr>
                <w:rFonts w:eastAsiaTheme="minorEastAsia"/>
                <w:noProof/>
                <w:lang w:eastAsia="fr-FR"/>
              </w:rPr>
              <w:tab/>
            </w:r>
            <w:r w:rsidRPr="003D1BA0">
              <w:rPr>
                <w:rStyle w:val="Lienhypertexte"/>
                <w:noProof/>
              </w:rPr>
              <w:t>Bloc PL /SQL d’ajout d’une montagne</w:t>
            </w:r>
            <w:r>
              <w:rPr>
                <w:noProof/>
                <w:webHidden/>
              </w:rPr>
              <w:tab/>
            </w:r>
            <w:r>
              <w:rPr>
                <w:noProof/>
                <w:webHidden/>
              </w:rPr>
              <w:fldChar w:fldCharType="begin"/>
            </w:r>
            <w:r>
              <w:rPr>
                <w:noProof/>
                <w:webHidden/>
              </w:rPr>
              <w:instrText xml:space="preserve"> PAGEREF _Toc68698945 \h </w:instrText>
            </w:r>
            <w:r>
              <w:rPr>
                <w:noProof/>
                <w:webHidden/>
              </w:rPr>
            </w:r>
            <w:r>
              <w:rPr>
                <w:noProof/>
                <w:webHidden/>
              </w:rPr>
              <w:fldChar w:fldCharType="separate"/>
            </w:r>
            <w:r>
              <w:rPr>
                <w:noProof/>
                <w:webHidden/>
              </w:rPr>
              <w:t>3</w:t>
            </w:r>
            <w:r>
              <w:rPr>
                <w:noProof/>
                <w:webHidden/>
              </w:rPr>
              <w:fldChar w:fldCharType="end"/>
            </w:r>
          </w:hyperlink>
        </w:p>
        <w:p w:rsidR="00B20EDF" w:rsidRDefault="00B20EDF">
          <w:pPr>
            <w:pStyle w:val="TM1"/>
            <w:tabs>
              <w:tab w:val="left" w:pos="440"/>
              <w:tab w:val="right" w:leader="dot" w:pos="9062"/>
            </w:tabs>
            <w:rPr>
              <w:rFonts w:eastAsiaTheme="minorEastAsia"/>
              <w:noProof/>
              <w:lang w:eastAsia="fr-FR"/>
            </w:rPr>
          </w:pPr>
          <w:hyperlink w:anchor="_Toc68698946" w:history="1">
            <w:r w:rsidRPr="003D1BA0">
              <w:rPr>
                <w:rStyle w:val="Lienhypertexte"/>
                <w:noProof/>
              </w:rPr>
              <w:t>3.</w:t>
            </w:r>
            <w:r>
              <w:rPr>
                <w:rFonts w:eastAsiaTheme="minorEastAsia"/>
                <w:noProof/>
                <w:lang w:eastAsia="fr-FR"/>
              </w:rPr>
              <w:tab/>
            </w:r>
            <w:r w:rsidRPr="003D1BA0">
              <w:rPr>
                <w:rStyle w:val="Lienhypertexte"/>
                <w:noProof/>
              </w:rPr>
              <w:t>Bloc PL /SQL d’ajout d’une montagne à un pays</w:t>
            </w:r>
            <w:r>
              <w:rPr>
                <w:noProof/>
                <w:webHidden/>
              </w:rPr>
              <w:tab/>
            </w:r>
            <w:r>
              <w:rPr>
                <w:noProof/>
                <w:webHidden/>
              </w:rPr>
              <w:fldChar w:fldCharType="begin"/>
            </w:r>
            <w:r>
              <w:rPr>
                <w:noProof/>
                <w:webHidden/>
              </w:rPr>
              <w:instrText xml:space="preserve"> PAGEREF _Toc68698946 \h </w:instrText>
            </w:r>
            <w:r>
              <w:rPr>
                <w:noProof/>
                <w:webHidden/>
              </w:rPr>
            </w:r>
            <w:r>
              <w:rPr>
                <w:noProof/>
                <w:webHidden/>
              </w:rPr>
              <w:fldChar w:fldCharType="separate"/>
            </w:r>
            <w:r>
              <w:rPr>
                <w:noProof/>
                <w:webHidden/>
              </w:rPr>
              <w:t>4</w:t>
            </w:r>
            <w:r>
              <w:rPr>
                <w:noProof/>
                <w:webHidden/>
              </w:rPr>
              <w:fldChar w:fldCharType="end"/>
            </w:r>
          </w:hyperlink>
        </w:p>
        <w:p w:rsidR="00B20EDF" w:rsidRDefault="00B20EDF">
          <w:pPr>
            <w:pStyle w:val="TM1"/>
            <w:tabs>
              <w:tab w:val="left" w:pos="440"/>
              <w:tab w:val="right" w:leader="dot" w:pos="9062"/>
            </w:tabs>
            <w:rPr>
              <w:rFonts w:eastAsiaTheme="minorEastAsia"/>
              <w:noProof/>
              <w:lang w:eastAsia="fr-FR"/>
            </w:rPr>
          </w:pPr>
          <w:hyperlink w:anchor="_Toc68698947" w:history="1">
            <w:r w:rsidRPr="003D1BA0">
              <w:rPr>
                <w:rStyle w:val="Lienhypertexte"/>
                <w:noProof/>
              </w:rPr>
              <w:t>4.</w:t>
            </w:r>
            <w:r>
              <w:rPr>
                <w:rFonts w:eastAsiaTheme="minorEastAsia"/>
                <w:noProof/>
                <w:lang w:eastAsia="fr-FR"/>
              </w:rPr>
              <w:tab/>
            </w:r>
            <w:r w:rsidRPr="003D1BA0">
              <w:rPr>
                <w:rStyle w:val="Lienhypertexte"/>
                <w:noProof/>
              </w:rPr>
              <w:t>Bloc PL/SQL d’ajout d’un pays</w:t>
            </w:r>
            <w:r>
              <w:rPr>
                <w:noProof/>
                <w:webHidden/>
              </w:rPr>
              <w:tab/>
            </w:r>
            <w:r>
              <w:rPr>
                <w:noProof/>
                <w:webHidden/>
              </w:rPr>
              <w:fldChar w:fldCharType="begin"/>
            </w:r>
            <w:r>
              <w:rPr>
                <w:noProof/>
                <w:webHidden/>
              </w:rPr>
              <w:instrText xml:space="preserve"> PAGEREF _Toc68698947 \h </w:instrText>
            </w:r>
            <w:r>
              <w:rPr>
                <w:noProof/>
                <w:webHidden/>
              </w:rPr>
            </w:r>
            <w:r>
              <w:rPr>
                <w:noProof/>
                <w:webHidden/>
              </w:rPr>
              <w:fldChar w:fldCharType="separate"/>
            </w:r>
            <w:r>
              <w:rPr>
                <w:noProof/>
                <w:webHidden/>
              </w:rPr>
              <w:t>5</w:t>
            </w:r>
            <w:r>
              <w:rPr>
                <w:noProof/>
                <w:webHidden/>
              </w:rPr>
              <w:fldChar w:fldCharType="end"/>
            </w:r>
          </w:hyperlink>
        </w:p>
        <w:p w:rsidR="00B20EDF" w:rsidRDefault="00B20EDF">
          <w:pPr>
            <w:pStyle w:val="TM1"/>
            <w:tabs>
              <w:tab w:val="left" w:pos="440"/>
              <w:tab w:val="right" w:leader="dot" w:pos="9062"/>
            </w:tabs>
            <w:rPr>
              <w:rFonts w:eastAsiaTheme="minorEastAsia"/>
              <w:noProof/>
              <w:lang w:eastAsia="fr-FR"/>
            </w:rPr>
          </w:pPr>
          <w:hyperlink w:anchor="_Toc68698948" w:history="1">
            <w:r w:rsidRPr="003D1BA0">
              <w:rPr>
                <w:rStyle w:val="Lienhypertexte"/>
                <w:noProof/>
              </w:rPr>
              <w:t>5.</w:t>
            </w:r>
            <w:r>
              <w:rPr>
                <w:rFonts w:eastAsiaTheme="minorEastAsia"/>
                <w:noProof/>
                <w:lang w:eastAsia="fr-FR"/>
              </w:rPr>
              <w:tab/>
            </w:r>
            <w:r w:rsidRPr="003D1BA0">
              <w:rPr>
                <w:rStyle w:val="Lienhypertexte"/>
                <w:noProof/>
              </w:rPr>
              <w:t>Création d’un bloc PL/SQL de suppression d’un pays</w:t>
            </w:r>
            <w:r>
              <w:rPr>
                <w:noProof/>
                <w:webHidden/>
              </w:rPr>
              <w:tab/>
            </w:r>
            <w:r>
              <w:rPr>
                <w:noProof/>
                <w:webHidden/>
              </w:rPr>
              <w:fldChar w:fldCharType="begin"/>
            </w:r>
            <w:r>
              <w:rPr>
                <w:noProof/>
                <w:webHidden/>
              </w:rPr>
              <w:instrText xml:space="preserve"> PAGEREF _Toc68698948 \h </w:instrText>
            </w:r>
            <w:r>
              <w:rPr>
                <w:noProof/>
                <w:webHidden/>
              </w:rPr>
            </w:r>
            <w:r>
              <w:rPr>
                <w:noProof/>
                <w:webHidden/>
              </w:rPr>
              <w:fldChar w:fldCharType="separate"/>
            </w:r>
            <w:r>
              <w:rPr>
                <w:noProof/>
                <w:webHidden/>
              </w:rPr>
              <w:t>7</w:t>
            </w:r>
            <w:r>
              <w:rPr>
                <w:noProof/>
                <w:webHidden/>
              </w:rPr>
              <w:fldChar w:fldCharType="end"/>
            </w:r>
          </w:hyperlink>
        </w:p>
        <w:p w:rsidR="00B20EDF" w:rsidRDefault="00B20EDF">
          <w:pPr>
            <w:pStyle w:val="TM1"/>
            <w:tabs>
              <w:tab w:val="left" w:pos="440"/>
              <w:tab w:val="right" w:leader="dot" w:pos="9062"/>
            </w:tabs>
            <w:rPr>
              <w:rFonts w:eastAsiaTheme="minorEastAsia"/>
              <w:noProof/>
              <w:lang w:eastAsia="fr-FR"/>
            </w:rPr>
          </w:pPr>
          <w:hyperlink w:anchor="_Toc68698949" w:history="1">
            <w:r w:rsidRPr="003D1BA0">
              <w:rPr>
                <w:rStyle w:val="Lienhypertexte"/>
                <w:noProof/>
              </w:rPr>
              <w:t>6.</w:t>
            </w:r>
            <w:r>
              <w:rPr>
                <w:rFonts w:eastAsiaTheme="minorEastAsia"/>
                <w:noProof/>
                <w:lang w:eastAsia="fr-FR"/>
              </w:rPr>
              <w:tab/>
            </w:r>
            <w:r w:rsidRPr="003D1BA0">
              <w:rPr>
                <w:rStyle w:val="Lienhypertexte"/>
                <w:noProof/>
              </w:rPr>
              <w:t>Conclusion</w:t>
            </w:r>
            <w:r>
              <w:rPr>
                <w:noProof/>
                <w:webHidden/>
              </w:rPr>
              <w:tab/>
            </w:r>
            <w:r>
              <w:rPr>
                <w:noProof/>
                <w:webHidden/>
              </w:rPr>
              <w:fldChar w:fldCharType="begin"/>
            </w:r>
            <w:r>
              <w:rPr>
                <w:noProof/>
                <w:webHidden/>
              </w:rPr>
              <w:instrText xml:space="preserve"> PAGEREF _Toc68698949 \h </w:instrText>
            </w:r>
            <w:r>
              <w:rPr>
                <w:noProof/>
                <w:webHidden/>
              </w:rPr>
            </w:r>
            <w:r>
              <w:rPr>
                <w:noProof/>
                <w:webHidden/>
              </w:rPr>
              <w:fldChar w:fldCharType="separate"/>
            </w:r>
            <w:r>
              <w:rPr>
                <w:noProof/>
                <w:webHidden/>
              </w:rPr>
              <w:t>7</w:t>
            </w:r>
            <w:r>
              <w:rPr>
                <w:noProof/>
                <w:webHidden/>
              </w:rPr>
              <w:fldChar w:fldCharType="end"/>
            </w:r>
          </w:hyperlink>
        </w:p>
        <w:p w:rsidR="0099014F" w:rsidRDefault="00481DC0">
          <w:r>
            <w:fldChar w:fldCharType="end"/>
          </w:r>
        </w:p>
      </w:sdtContent>
    </w:sdt>
    <w:p w:rsidR="0099014F" w:rsidRDefault="0099014F">
      <w:pPr>
        <w:jc w:val="center"/>
      </w:pPr>
    </w:p>
    <w:p w:rsidR="006A09C4" w:rsidRDefault="006A09C4" w:rsidP="006A09C4">
      <w:pPr>
        <w:tabs>
          <w:tab w:val="left" w:pos="3780"/>
        </w:tabs>
      </w:pPr>
      <w:r>
        <w:tab/>
      </w:r>
    </w:p>
    <w:p w:rsidR="006A09C4" w:rsidRDefault="006A09C4" w:rsidP="006A09C4"/>
    <w:p w:rsidR="0099014F" w:rsidRPr="006A09C4" w:rsidRDefault="0099014F" w:rsidP="006A09C4">
      <w:pPr>
        <w:sectPr w:rsidR="0099014F" w:rsidRPr="006A09C4">
          <w:pgSz w:w="11906" w:h="16838"/>
          <w:pgMar w:top="1417" w:right="1417" w:bottom="1417" w:left="1417" w:header="0" w:footer="0" w:gutter="0"/>
          <w:cols w:space="720"/>
          <w:formProt w:val="0"/>
          <w:docGrid w:linePitch="360" w:charSpace="4096"/>
        </w:sectPr>
      </w:pPr>
      <w:bookmarkStart w:id="1" w:name="_GoBack"/>
      <w:bookmarkEnd w:id="1"/>
    </w:p>
    <w:p w:rsidR="0099014F" w:rsidRDefault="0089317C">
      <w:pPr>
        <w:pStyle w:val="Titre11"/>
        <w:numPr>
          <w:ilvl w:val="0"/>
          <w:numId w:val="2"/>
        </w:numPr>
      </w:pPr>
      <w:bookmarkStart w:id="2" w:name="_Toc68698944"/>
      <w:r>
        <w:lastRenderedPageBreak/>
        <w:t>Introduction</w:t>
      </w:r>
      <w:bookmarkEnd w:id="2"/>
    </w:p>
    <w:p w:rsidR="00F27A2E" w:rsidRDefault="00E97258" w:rsidP="00E97258">
      <w:r>
        <w:t xml:space="preserve">Dans ce TP, nous allons </w:t>
      </w:r>
      <w:r w:rsidR="00F27A2E">
        <w:t>voir comment utiliser les exceptions dans des blocs PL/SQL</w:t>
      </w:r>
    </w:p>
    <w:p w:rsidR="00DB2B16" w:rsidRDefault="00DB2B16" w:rsidP="003C53F1">
      <w:pPr>
        <w:pStyle w:val="Titre11"/>
        <w:numPr>
          <w:ilvl w:val="0"/>
          <w:numId w:val="2"/>
        </w:numPr>
      </w:pPr>
      <w:bookmarkStart w:id="3" w:name="_Toc68698945"/>
      <w:r w:rsidRPr="00DB2B16">
        <w:t>Bloc PL /SQL</w:t>
      </w:r>
      <w:r>
        <w:t xml:space="preserve"> </w:t>
      </w:r>
      <w:r w:rsidRPr="00DB2B16">
        <w:t>d’ajout d’une montagn</w:t>
      </w:r>
      <w:r>
        <w:t>e</w:t>
      </w:r>
      <w:bookmarkEnd w:id="3"/>
    </w:p>
    <w:p w:rsidR="00F27A2E" w:rsidRDefault="00F27A2E" w:rsidP="00F27A2E">
      <w:r>
        <w:t>On commence par reprendre un bloc d’un TP précédent et, celui de l’ajoute des montagnes et on y ajoute des exceptions. Voici le bloc :</w:t>
      </w:r>
    </w:p>
    <w:p w:rsidR="00F27A2E" w:rsidRDefault="00F27A2E" w:rsidP="00F27A2E">
      <w:r>
        <w:rPr>
          <w:noProof/>
          <w:lang w:eastAsia="fr-FR"/>
        </w:rPr>
        <w:drawing>
          <wp:inline distT="0" distB="0" distL="0" distR="0">
            <wp:extent cx="3009900" cy="5334000"/>
            <wp:effectExtent l="19050" t="0" r="0" b="0"/>
            <wp:docPr id="6"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3009900" cy="5334000"/>
                    </a:xfrm>
                    <a:prstGeom prst="rect">
                      <a:avLst/>
                    </a:prstGeom>
                    <a:noFill/>
                    <a:ln w="9525">
                      <a:noFill/>
                      <a:miter lim="800000"/>
                      <a:headEnd/>
                      <a:tailEnd/>
                    </a:ln>
                  </pic:spPr>
                </pic:pic>
              </a:graphicData>
            </a:graphic>
          </wp:inline>
        </w:drawing>
      </w:r>
    </w:p>
    <w:p w:rsidR="00F27A2E" w:rsidRDefault="00F27A2E" w:rsidP="00F27A2E">
      <w:r>
        <w:t>Nous pouvons voir l’apparition de l partie EXCEPTION avec des variables de ce type.</w:t>
      </w:r>
    </w:p>
    <w:p w:rsidR="00F27A2E" w:rsidRDefault="00F27A2E" w:rsidP="00F27A2E">
      <w:r>
        <w:t>Si l’on test avec une altitude négative, nous obtenons comme retour :</w:t>
      </w:r>
      <w:r w:rsidRPr="00F27A2E">
        <w:t xml:space="preserve"> </w:t>
      </w:r>
      <w:r>
        <w:rPr>
          <w:noProof/>
          <w:lang w:eastAsia="fr-FR"/>
        </w:rPr>
        <w:drawing>
          <wp:inline distT="0" distB="0" distL="0" distR="0">
            <wp:extent cx="2971800" cy="1276350"/>
            <wp:effectExtent l="19050" t="0" r="0" b="0"/>
            <wp:docPr id="8"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2971800" cy="1276350"/>
                    </a:xfrm>
                    <a:prstGeom prst="rect">
                      <a:avLst/>
                    </a:prstGeom>
                    <a:noFill/>
                    <a:ln w="9525">
                      <a:noFill/>
                      <a:miter lim="800000"/>
                      <a:headEnd/>
                      <a:tailEnd/>
                    </a:ln>
                  </pic:spPr>
                </pic:pic>
              </a:graphicData>
            </a:graphic>
          </wp:inline>
        </w:drawing>
      </w:r>
    </w:p>
    <w:p w:rsidR="00F27A2E" w:rsidRDefault="00F27A2E" w:rsidP="00F27A2E">
      <w:r>
        <w:t>Avec un nom déjà existant :</w:t>
      </w:r>
    </w:p>
    <w:p w:rsidR="00F27A2E" w:rsidRPr="00F27A2E" w:rsidRDefault="00F27A2E" w:rsidP="00F27A2E">
      <w:r>
        <w:rPr>
          <w:noProof/>
          <w:lang w:eastAsia="fr-FR"/>
        </w:rPr>
        <w:lastRenderedPageBreak/>
        <w:drawing>
          <wp:inline distT="0" distB="0" distL="0" distR="0">
            <wp:extent cx="2809875" cy="1247775"/>
            <wp:effectExtent l="19050" t="0" r="9525"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2809875" cy="1247775"/>
                    </a:xfrm>
                    <a:prstGeom prst="rect">
                      <a:avLst/>
                    </a:prstGeom>
                    <a:noFill/>
                    <a:ln w="9525">
                      <a:noFill/>
                      <a:miter lim="800000"/>
                      <a:headEnd/>
                      <a:tailEnd/>
                    </a:ln>
                  </pic:spPr>
                </pic:pic>
              </a:graphicData>
            </a:graphic>
          </wp:inline>
        </w:drawing>
      </w:r>
    </w:p>
    <w:p w:rsidR="00DB2B16" w:rsidRDefault="00DB2B16" w:rsidP="00DB2B16">
      <w:pPr>
        <w:pStyle w:val="Titre11"/>
        <w:numPr>
          <w:ilvl w:val="0"/>
          <w:numId w:val="2"/>
        </w:numPr>
      </w:pPr>
      <w:bookmarkStart w:id="4" w:name="_Toc68698946"/>
      <w:r w:rsidRPr="00DB2B16">
        <w:t>Bloc PL /SQL</w:t>
      </w:r>
      <w:r>
        <w:t xml:space="preserve"> </w:t>
      </w:r>
      <w:r w:rsidRPr="00DB2B16">
        <w:t>d’ajout d’une montagne à un pays</w:t>
      </w:r>
      <w:bookmarkEnd w:id="4"/>
    </w:p>
    <w:p w:rsidR="00F27A2E" w:rsidRDefault="00F27A2E" w:rsidP="00F27A2E">
      <w:r>
        <w:t xml:space="preserve">Nous reprenons le bloc permettant d’ajouter une montagne </w:t>
      </w:r>
      <w:r w:rsidR="00B20EDF">
        <w:t>à</w:t>
      </w:r>
      <w:r>
        <w:t xml:space="preserve"> un pays. On ajoute maintenant les exceptions. Voici le code :</w:t>
      </w:r>
    </w:p>
    <w:p w:rsidR="00F27A2E" w:rsidRDefault="00F27A2E" w:rsidP="00F27A2E">
      <w:r>
        <w:rPr>
          <w:noProof/>
          <w:lang w:eastAsia="fr-FR"/>
        </w:rPr>
        <w:drawing>
          <wp:inline distT="0" distB="0" distL="0" distR="0">
            <wp:extent cx="3638550" cy="5534025"/>
            <wp:effectExtent l="1905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3638550" cy="5534025"/>
                    </a:xfrm>
                    <a:prstGeom prst="rect">
                      <a:avLst/>
                    </a:prstGeom>
                    <a:noFill/>
                    <a:ln w="9525">
                      <a:noFill/>
                      <a:miter lim="800000"/>
                      <a:headEnd/>
                      <a:tailEnd/>
                    </a:ln>
                  </pic:spPr>
                </pic:pic>
              </a:graphicData>
            </a:graphic>
          </wp:inline>
        </w:drawing>
      </w:r>
    </w:p>
    <w:p w:rsidR="00F27A2E" w:rsidRDefault="00F27A2E" w:rsidP="00F27A2E">
      <w:r>
        <w:t>La partie avec les ACCEPT n’a pas été mise dans la capture car le code est trop grand.</w:t>
      </w:r>
      <w:r w:rsidR="00E511E7">
        <w:t xml:space="preserve"> Les tests avec l’altitude et le nom de la montagne ayant déjà été fait dans la question précédente, nous allons seulement tester le nom du pays. Si on donne un nom de pays inexistant, on obtient :</w:t>
      </w:r>
    </w:p>
    <w:p w:rsidR="00E511E7" w:rsidRPr="00F27A2E" w:rsidRDefault="00E511E7" w:rsidP="00F27A2E">
      <w:r>
        <w:rPr>
          <w:noProof/>
          <w:lang w:eastAsia="fr-FR"/>
        </w:rPr>
        <w:lastRenderedPageBreak/>
        <w:drawing>
          <wp:inline distT="0" distB="0" distL="0" distR="0">
            <wp:extent cx="2847975" cy="1200150"/>
            <wp:effectExtent l="19050" t="0" r="9525"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srcRect/>
                    <a:stretch>
                      <a:fillRect/>
                    </a:stretch>
                  </pic:blipFill>
                  <pic:spPr bwMode="auto">
                    <a:xfrm>
                      <a:off x="0" y="0"/>
                      <a:ext cx="2847975" cy="1200150"/>
                    </a:xfrm>
                    <a:prstGeom prst="rect">
                      <a:avLst/>
                    </a:prstGeom>
                    <a:noFill/>
                    <a:ln w="9525">
                      <a:noFill/>
                      <a:miter lim="800000"/>
                      <a:headEnd/>
                      <a:tailEnd/>
                    </a:ln>
                  </pic:spPr>
                </pic:pic>
              </a:graphicData>
            </a:graphic>
          </wp:inline>
        </w:drawing>
      </w:r>
    </w:p>
    <w:p w:rsidR="00DB2B16" w:rsidRDefault="00DB2B16" w:rsidP="00DB2B16">
      <w:pPr>
        <w:pStyle w:val="Titre11"/>
        <w:numPr>
          <w:ilvl w:val="0"/>
          <w:numId w:val="2"/>
        </w:numPr>
      </w:pPr>
      <w:bookmarkStart w:id="5" w:name="_Toc68698947"/>
      <w:r w:rsidRPr="00DB2B16">
        <w:t>Bloc PL/SQL</w:t>
      </w:r>
      <w:r>
        <w:t xml:space="preserve"> </w:t>
      </w:r>
      <w:r w:rsidRPr="00DB2B16">
        <w:t>d’ajout d’un pays</w:t>
      </w:r>
      <w:bookmarkEnd w:id="5"/>
    </w:p>
    <w:p w:rsidR="00E511E7" w:rsidRDefault="00E511E7" w:rsidP="00E511E7">
      <w:r>
        <w:t>Nous reprenons encore une fois un ancien bloc pour l’ajout d’un pays auquel on va ajouter des exceptions. Voici le bloc :</w:t>
      </w:r>
    </w:p>
    <w:p w:rsidR="00E511E7" w:rsidRDefault="00E511E7" w:rsidP="00E511E7">
      <w:r>
        <w:rPr>
          <w:noProof/>
          <w:lang w:eastAsia="fr-FR"/>
        </w:rPr>
        <w:lastRenderedPageBreak/>
        <w:drawing>
          <wp:inline distT="0" distB="0" distL="0" distR="0">
            <wp:extent cx="3876675" cy="8658225"/>
            <wp:effectExtent l="19050" t="0" r="9525"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srcRect/>
                    <a:stretch>
                      <a:fillRect/>
                    </a:stretch>
                  </pic:blipFill>
                  <pic:spPr bwMode="auto">
                    <a:xfrm>
                      <a:off x="0" y="0"/>
                      <a:ext cx="3876675" cy="8658225"/>
                    </a:xfrm>
                    <a:prstGeom prst="rect">
                      <a:avLst/>
                    </a:prstGeom>
                    <a:noFill/>
                    <a:ln w="9525">
                      <a:noFill/>
                      <a:miter lim="800000"/>
                      <a:headEnd/>
                      <a:tailEnd/>
                    </a:ln>
                  </pic:spPr>
                </pic:pic>
              </a:graphicData>
            </a:graphic>
          </wp:inline>
        </w:drawing>
      </w:r>
    </w:p>
    <w:p w:rsidR="007B12E5" w:rsidRPr="00E511E7" w:rsidRDefault="007B12E5" w:rsidP="00E511E7">
      <w:r>
        <w:lastRenderedPageBreak/>
        <w:t>Lorsque tester avec différents cas, nous obtenons bien les messages voulues.</w:t>
      </w:r>
    </w:p>
    <w:p w:rsidR="00DB2B16" w:rsidRDefault="00DB2B16" w:rsidP="00DB2B16">
      <w:pPr>
        <w:pStyle w:val="Titre11"/>
        <w:numPr>
          <w:ilvl w:val="0"/>
          <w:numId w:val="2"/>
        </w:numPr>
      </w:pPr>
      <w:bookmarkStart w:id="6" w:name="_Toc68698948"/>
      <w:r w:rsidRPr="00DB2B16">
        <w:t>Création d’un bloc PL/SQL</w:t>
      </w:r>
      <w:r>
        <w:t xml:space="preserve"> </w:t>
      </w:r>
      <w:r w:rsidRPr="00DB2B16">
        <w:t>de suppression d’un pays</w:t>
      </w:r>
      <w:bookmarkEnd w:id="6"/>
    </w:p>
    <w:p w:rsidR="00B20EDF" w:rsidRDefault="00B20EDF" w:rsidP="00B20EDF">
      <w:r>
        <w:t>Nous allons maintenant créer un bloc de toute pièce permettant la suppression d’un pays. Voici le code :</w:t>
      </w:r>
    </w:p>
    <w:p w:rsidR="00B20EDF" w:rsidRDefault="00B20EDF" w:rsidP="00B20EDF">
      <w:r>
        <w:rPr>
          <w:noProof/>
          <w:lang w:eastAsia="fr-FR"/>
        </w:rPr>
        <w:drawing>
          <wp:inline distT="0" distB="0" distL="0" distR="0">
            <wp:extent cx="3000375" cy="3390900"/>
            <wp:effectExtent l="19050" t="0" r="9525"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srcRect/>
                    <a:stretch>
                      <a:fillRect/>
                    </a:stretch>
                  </pic:blipFill>
                  <pic:spPr bwMode="auto">
                    <a:xfrm>
                      <a:off x="0" y="0"/>
                      <a:ext cx="3000375" cy="3390900"/>
                    </a:xfrm>
                    <a:prstGeom prst="rect">
                      <a:avLst/>
                    </a:prstGeom>
                    <a:noFill/>
                    <a:ln w="9525">
                      <a:noFill/>
                      <a:miter lim="800000"/>
                      <a:headEnd/>
                      <a:tailEnd/>
                    </a:ln>
                  </pic:spPr>
                </pic:pic>
              </a:graphicData>
            </a:graphic>
          </wp:inline>
        </w:drawing>
      </w:r>
    </w:p>
    <w:p w:rsidR="00B20EDF" w:rsidRPr="00B20EDF" w:rsidRDefault="00B20EDF" w:rsidP="00B20EDF">
      <w:r>
        <w:t>La vérification étant la même que pour les derniers blocs, nous n’allons pas faire de test dessus. Cependant, retirer un pays fonctionne correctement.</w:t>
      </w:r>
    </w:p>
    <w:p w:rsidR="00F83E8E" w:rsidRPr="00F83E8E" w:rsidRDefault="0089317C" w:rsidP="00F83E8E">
      <w:pPr>
        <w:pStyle w:val="Titre11"/>
        <w:numPr>
          <w:ilvl w:val="0"/>
          <w:numId w:val="2"/>
        </w:numPr>
      </w:pPr>
      <w:bookmarkStart w:id="7" w:name="_Toc68698949"/>
      <w:r>
        <w:t>Conclusion</w:t>
      </w:r>
      <w:bookmarkEnd w:id="7"/>
    </w:p>
    <w:p w:rsidR="0099014F" w:rsidRDefault="00D01523">
      <w:r>
        <w:rPr>
          <w:iCs/>
        </w:rPr>
        <w:t xml:space="preserve">Dans ce TP, nous avons pu voir </w:t>
      </w:r>
      <w:r w:rsidR="00D70B63">
        <w:rPr>
          <w:iCs/>
        </w:rPr>
        <w:t xml:space="preserve">comment </w:t>
      </w:r>
      <w:r w:rsidR="009F3E54">
        <w:rPr>
          <w:iCs/>
        </w:rPr>
        <w:t xml:space="preserve">utiliser </w:t>
      </w:r>
      <w:r w:rsidR="00E233C5">
        <w:rPr>
          <w:iCs/>
        </w:rPr>
        <w:t xml:space="preserve">les </w:t>
      </w:r>
      <w:r w:rsidR="00B20EDF">
        <w:rPr>
          <w:iCs/>
        </w:rPr>
        <w:t>EXCEPTIONS dans le bloc adapté. Nous avons vu les déclarations de variables de type exception et comment RAISE ces exceptions dans le bloc BEGIN. Nous avons ensuite vu comment les gérer dans le bloc EXCEPTIONS.</w:t>
      </w:r>
    </w:p>
    <w:sectPr w:rsidR="0099014F" w:rsidSect="0099014F">
      <w:pgSz w:w="11906" w:h="16838"/>
      <w:pgMar w:top="1417" w:right="1417" w:bottom="1417" w:left="1417" w:header="0" w:footer="0" w:gutter="0"/>
      <w:cols w:space="720"/>
      <w:formProt w:val="0"/>
      <w:docGrid w:linePitch="360" w:charSpace="4096"/>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830CF"/>
    <w:multiLevelType w:val="hybridMultilevel"/>
    <w:tmpl w:val="A0C66430"/>
    <w:lvl w:ilvl="0" w:tplc="49964FCC">
      <w:start w:val="2"/>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nsid w:val="04E31966"/>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6FB78CB"/>
    <w:multiLevelType w:val="hybridMultilevel"/>
    <w:tmpl w:val="694E2F5E"/>
    <w:lvl w:ilvl="0" w:tplc="D99A7D18">
      <w:start w:val="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7945936"/>
    <w:multiLevelType w:val="hybridMultilevel"/>
    <w:tmpl w:val="17F69260"/>
    <w:lvl w:ilvl="0" w:tplc="85F4793A">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
    <w:nsid w:val="0DC16A40"/>
    <w:multiLevelType w:val="hybridMultilevel"/>
    <w:tmpl w:val="E736BDE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119115DE"/>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3DF78B0"/>
    <w:multiLevelType w:val="hybridMultilevel"/>
    <w:tmpl w:val="018A65A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14147C9F"/>
    <w:multiLevelType w:val="hybridMultilevel"/>
    <w:tmpl w:val="363E731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1B291E9C"/>
    <w:multiLevelType w:val="hybridMultilevel"/>
    <w:tmpl w:val="E2CC5F6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1C9004DC"/>
    <w:multiLevelType w:val="hybridMultilevel"/>
    <w:tmpl w:val="CA302EA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2032653E"/>
    <w:multiLevelType w:val="hybridMultilevel"/>
    <w:tmpl w:val="2814FCC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27837CAE"/>
    <w:multiLevelType w:val="hybridMultilevel"/>
    <w:tmpl w:val="2E2A847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29B13005"/>
    <w:multiLevelType w:val="hybridMultilevel"/>
    <w:tmpl w:val="A6023D9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2F9B0AF5"/>
    <w:multiLevelType w:val="hybridMultilevel"/>
    <w:tmpl w:val="953EE10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34F60968"/>
    <w:multiLevelType w:val="hybridMultilevel"/>
    <w:tmpl w:val="10F60C8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3BE32160"/>
    <w:multiLevelType w:val="hybridMultilevel"/>
    <w:tmpl w:val="363ABBC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3D8C753E"/>
    <w:multiLevelType w:val="hybridMultilevel"/>
    <w:tmpl w:val="1A7AFA5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3FE16CB6"/>
    <w:multiLevelType w:val="hybridMultilevel"/>
    <w:tmpl w:val="899A505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nsid w:val="3FF2622B"/>
    <w:multiLevelType w:val="hybridMultilevel"/>
    <w:tmpl w:val="6D362E3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nsid w:val="437823D7"/>
    <w:multiLevelType w:val="hybridMultilevel"/>
    <w:tmpl w:val="216C768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4877531F"/>
    <w:multiLevelType w:val="hybridMultilevel"/>
    <w:tmpl w:val="6426644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nsid w:val="51310CA2"/>
    <w:multiLevelType w:val="hybridMultilevel"/>
    <w:tmpl w:val="818EA7C0"/>
    <w:lvl w:ilvl="0" w:tplc="EE08342A">
      <w:start w:val="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5B2C6109"/>
    <w:multiLevelType w:val="hybridMultilevel"/>
    <w:tmpl w:val="C0A4FCB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nsid w:val="61EE2E27"/>
    <w:multiLevelType w:val="hybridMultilevel"/>
    <w:tmpl w:val="807A687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nsid w:val="63BD072E"/>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6AA21962"/>
    <w:multiLevelType w:val="hybridMultilevel"/>
    <w:tmpl w:val="E122545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nsid w:val="6C891993"/>
    <w:multiLevelType w:val="multilevel"/>
    <w:tmpl w:val="A5A4326E"/>
    <w:lvl w:ilvl="0">
      <w:start w:val="1"/>
      <w:numFmt w:val="decimal"/>
      <w:pStyle w:val="Titre11"/>
      <w:lvlText w:val="%1."/>
      <w:lvlJc w:val="left"/>
      <w:pPr>
        <w:tabs>
          <w:tab w:val="num" w:pos="0"/>
        </w:tabs>
        <w:ind w:left="720" w:hanging="36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7">
    <w:nsid w:val="6F2E7B79"/>
    <w:multiLevelType w:val="hybridMultilevel"/>
    <w:tmpl w:val="49883B6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nsid w:val="710054A1"/>
    <w:multiLevelType w:val="hybridMultilevel"/>
    <w:tmpl w:val="D81A031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nsid w:val="71605189"/>
    <w:multiLevelType w:val="hybridMultilevel"/>
    <w:tmpl w:val="AC62966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nsid w:val="775E1A75"/>
    <w:multiLevelType w:val="hybridMultilevel"/>
    <w:tmpl w:val="3E6660A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6"/>
  </w:num>
  <w:num w:numId="2">
    <w:abstractNumId w:val="1"/>
  </w:num>
  <w:num w:numId="3">
    <w:abstractNumId w:val="22"/>
  </w:num>
  <w:num w:numId="4">
    <w:abstractNumId w:val="24"/>
  </w:num>
  <w:num w:numId="5">
    <w:abstractNumId w:val="5"/>
  </w:num>
  <w:num w:numId="6">
    <w:abstractNumId w:val="23"/>
  </w:num>
  <w:num w:numId="7">
    <w:abstractNumId w:val="16"/>
  </w:num>
  <w:num w:numId="8">
    <w:abstractNumId w:val="7"/>
  </w:num>
  <w:num w:numId="9">
    <w:abstractNumId w:val="3"/>
  </w:num>
  <w:num w:numId="10">
    <w:abstractNumId w:val="4"/>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9"/>
  </w:num>
  <w:num w:numId="13">
    <w:abstractNumId w:val="8"/>
  </w:num>
  <w:num w:numId="14">
    <w:abstractNumId w:val="30"/>
  </w:num>
  <w:num w:numId="15">
    <w:abstractNumId w:val="27"/>
  </w:num>
  <w:num w:numId="16">
    <w:abstractNumId w:val="11"/>
  </w:num>
  <w:num w:numId="17">
    <w:abstractNumId w:val="20"/>
  </w:num>
  <w:num w:numId="18">
    <w:abstractNumId w:val="12"/>
  </w:num>
  <w:num w:numId="19">
    <w:abstractNumId w:val="9"/>
  </w:num>
  <w:num w:numId="20">
    <w:abstractNumId w:val="17"/>
  </w:num>
  <w:num w:numId="21">
    <w:abstractNumId w:val="13"/>
  </w:num>
  <w:num w:numId="22">
    <w:abstractNumId w:val="29"/>
  </w:num>
  <w:num w:numId="23">
    <w:abstractNumId w:val="10"/>
  </w:num>
  <w:num w:numId="24">
    <w:abstractNumId w:val="25"/>
  </w:num>
  <w:num w:numId="25">
    <w:abstractNumId w:val="15"/>
  </w:num>
  <w:num w:numId="26">
    <w:abstractNumId w:val="14"/>
  </w:num>
  <w:num w:numId="27">
    <w:abstractNumId w:val="28"/>
  </w:num>
  <w:num w:numId="28">
    <w:abstractNumId w:val="18"/>
  </w:num>
  <w:num w:numId="29">
    <w:abstractNumId w:val="0"/>
  </w:num>
  <w:num w:numId="30">
    <w:abstractNumId w:val="6"/>
  </w:num>
  <w:num w:numId="31">
    <w:abstractNumId w:val="2"/>
  </w:num>
  <w:num w:numId="32">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fr-FR" w:vendorID="64" w:dllVersion="131078" w:nlCheck="1" w:checkStyle="0"/>
  <w:activeWritingStyle w:appName="MSWord" w:lang="en-US" w:vendorID="64" w:dllVersion="131078" w:nlCheck="1" w:checkStyle="1"/>
  <w:proofState w:spelling="clean" w:grammar="clean"/>
  <w:defaultTabStop w:val="708"/>
  <w:autoHyphenation/>
  <w:hyphenationZone w:val="425"/>
  <w:characterSpacingControl w:val="doNotCompress"/>
  <w:compat/>
  <w:rsids>
    <w:rsidRoot w:val="0099014F"/>
    <w:rsid w:val="000079D9"/>
    <w:rsid w:val="00024415"/>
    <w:rsid w:val="00041CF9"/>
    <w:rsid w:val="000A3B2A"/>
    <w:rsid w:val="000B12EC"/>
    <w:rsid w:val="000D622C"/>
    <w:rsid w:val="001248A4"/>
    <w:rsid w:val="001545A8"/>
    <w:rsid w:val="00172DDB"/>
    <w:rsid w:val="00172E7A"/>
    <w:rsid w:val="00185DA2"/>
    <w:rsid w:val="001B531D"/>
    <w:rsid w:val="001E7C30"/>
    <w:rsid w:val="00246F4A"/>
    <w:rsid w:val="00272F88"/>
    <w:rsid w:val="002819AD"/>
    <w:rsid w:val="002B787D"/>
    <w:rsid w:val="002D3733"/>
    <w:rsid w:val="002F29D0"/>
    <w:rsid w:val="00337C25"/>
    <w:rsid w:val="0036119E"/>
    <w:rsid w:val="003632FC"/>
    <w:rsid w:val="0039451C"/>
    <w:rsid w:val="003C53F1"/>
    <w:rsid w:val="003D462A"/>
    <w:rsid w:val="00412C6C"/>
    <w:rsid w:val="00454F61"/>
    <w:rsid w:val="00481DC0"/>
    <w:rsid w:val="00493878"/>
    <w:rsid w:val="004A3896"/>
    <w:rsid w:val="005075D0"/>
    <w:rsid w:val="00551C1A"/>
    <w:rsid w:val="00553135"/>
    <w:rsid w:val="005864E0"/>
    <w:rsid w:val="005C14DB"/>
    <w:rsid w:val="005C3B9B"/>
    <w:rsid w:val="005C41BE"/>
    <w:rsid w:val="005C5655"/>
    <w:rsid w:val="005F0499"/>
    <w:rsid w:val="00647CE9"/>
    <w:rsid w:val="0065625F"/>
    <w:rsid w:val="006613F0"/>
    <w:rsid w:val="006A09C4"/>
    <w:rsid w:val="006E578E"/>
    <w:rsid w:val="007033F2"/>
    <w:rsid w:val="007313DB"/>
    <w:rsid w:val="00745E84"/>
    <w:rsid w:val="00755283"/>
    <w:rsid w:val="00766773"/>
    <w:rsid w:val="007746BD"/>
    <w:rsid w:val="007774F7"/>
    <w:rsid w:val="00797262"/>
    <w:rsid w:val="007B12E5"/>
    <w:rsid w:val="007B1657"/>
    <w:rsid w:val="007B4890"/>
    <w:rsid w:val="007E3E76"/>
    <w:rsid w:val="00802769"/>
    <w:rsid w:val="00832FCE"/>
    <w:rsid w:val="00852521"/>
    <w:rsid w:val="008927AE"/>
    <w:rsid w:val="0089317C"/>
    <w:rsid w:val="008D4701"/>
    <w:rsid w:val="008D4B6D"/>
    <w:rsid w:val="009405AA"/>
    <w:rsid w:val="00952B2A"/>
    <w:rsid w:val="0099014F"/>
    <w:rsid w:val="009F0DDD"/>
    <w:rsid w:val="009F3E54"/>
    <w:rsid w:val="00A440BC"/>
    <w:rsid w:val="00A5208C"/>
    <w:rsid w:val="00A825B0"/>
    <w:rsid w:val="00A95B75"/>
    <w:rsid w:val="00AE30ED"/>
    <w:rsid w:val="00AE7B53"/>
    <w:rsid w:val="00AF77AF"/>
    <w:rsid w:val="00B13037"/>
    <w:rsid w:val="00B1749A"/>
    <w:rsid w:val="00B20EDF"/>
    <w:rsid w:val="00B5148E"/>
    <w:rsid w:val="00B906BF"/>
    <w:rsid w:val="00BA30A4"/>
    <w:rsid w:val="00BE5E5E"/>
    <w:rsid w:val="00C7647E"/>
    <w:rsid w:val="00CD0D6D"/>
    <w:rsid w:val="00D01523"/>
    <w:rsid w:val="00D07157"/>
    <w:rsid w:val="00D20277"/>
    <w:rsid w:val="00D30B8B"/>
    <w:rsid w:val="00D331BA"/>
    <w:rsid w:val="00D47497"/>
    <w:rsid w:val="00D6515C"/>
    <w:rsid w:val="00D70B63"/>
    <w:rsid w:val="00DB2B16"/>
    <w:rsid w:val="00DF1C01"/>
    <w:rsid w:val="00DF21D9"/>
    <w:rsid w:val="00E00CCE"/>
    <w:rsid w:val="00E12540"/>
    <w:rsid w:val="00E14D2A"/>
    <w:rsid w:val="00E17E29"/>
    <w:rsid w:val="00E233C5"/>
    <w:rsid w:val="00E511E7"/>
    <w:rsid w:val="00E5202B"/>
    <w:rsid w:val="00E80D19"/>
    <w:rsid w:val="00E97258"/>
    <w:rsid w:val="00ED3947"/>
    <w:rsid w:val="00ED622A"/>
    <w:rsid w:val="00F01071"/>
    <w:rsid w:val="00F24FD5"/>
    <w:rsid w:val="00F26591"/>
    <w:rsid w:val="00F27A2E"/>
    <w:rsid w:val="00F50B5E"/>
    <w:rsid w:val="00F53477"/>
    <w:rsid w:val="00F83E8E"/>
    <w:rsid w:val="00F878E8"/>
    <w:rsid w:val="00FB3147"/>
    <w:rsid w:val="00FC258F"/>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014F"/>
    <w:pPr>
      <w:spacing w:after="160" w:line="259" w:lineRule="auto"/>
    </w:pPr>
  </w:style>
  <w:style w:type="paragraph" w:styleId="Titre1">
    <w:name w:val="heading 1"/>
    <w:basedOn w:val="Normal"/>
    <w:next w:val="Normal"/>
    <w:link w:val="Titre1Car1"/>
    <w:uiPriority w:val="9"/>
    <w:qFormat/>
    <w:rsid w:val="003C53F1"/>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re11">
    <w:name w:val="Titre 11"/>
    <w:basedOn w:val="Normal"/>
    <w:next w:val="Normal"/>
    <w:link w:val="Titre1Car"/>
    <w:uiPriority w:val="9"/>
    <w:qFormat/>
    <w:rsid w:val="00935D6E"/>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customStyle="1" w:styleId="Titre21">
    <w:name w:val="Titre 21"/>
    <w:basedOn w:val="Normal"/>
    <w:next w:val="Normal"/>
    <w:link w:val="Titre2Car"/>
    <w:uiPriority w:val="9"/>
    <w:unhideWhenUsed/>
    <w:qFormat/>
    <w:rsid w:val="0057436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customStyle="1" w:styleId="Titre1Car">
    <w:name w:val="Titre 1 Car"/>
    <w:basedOn w:val="Policepardfaut"/>
    <w:link w:val="Titre11"/>
    <w:uiPriority w:val="9"/>
    <w:qFormat/>
    <w:rsid w:val="00935D6E"/>
    <w:rPr>
      <w:rFonts w:asciiTheme="majorHAnsi" w:eastAsiaTheme="majorEastAsia" w:hAnsiTheme="majorHAnsi" w:cstheme="majorBidi"/>
      <w:color w:val="2E74B5" w:themeColor="accent1" w:themeShade="BF"/>
      <w:sz w:val="32"/>
      <w:szCs w:val="32"/>
    </w:rPr>
  </w:style>
  <w:style w:type="character" w:customStyle="1" w:styleId="LienInternet">
    <w:name w:val="Lien Internet"/>
    <w:basedOn w:val="Policepardfaut"/>
    <w:uiPriority w:val="99"/>
    <w:unhideWhenUsed/>
    <w:rsid w:val="00F53C3E"/>
    <w:rPr>
      <w:color w:val="0563C1" w:themeColor="hyperlink"/>
      <w:u w:val="single"/>
    </w:rPr>
  </w:style>
  <w:style w:type="character" w:customStyle="1" w:styleId="Titre2Car">
    <w:name w:val="Titre 2 Car"/>
    <w:basedOn w:val="Policepardfaut"/>
    <w:link w:val="Titre21"/>
    <w:uiPriority w:val="9"/>
    <w:qFormat/>
    <w:rsid w:val="0057436F"/>
    <w:rPr>
      <w:rFonts w:asciiTheme="majorHAnsi" w:eastAsiaTheme="majorEastAsia" w:hAnsiTheme="majorHAnsi" w:cstheme="majorBidi"/>
      <w:color w:val="2E74B5" w:themeColor="accent1" w:themeShade="BF"/>
      <w:sz w:val="26"/>
      <w:szCs w:val="26"/>
    </w:rPr>
  </w:style>
  <w:style w:type="character" w:customStyle="1" w:styleId="Sautdindex">
    <w:name w:val="Saut d'index"/>
    <w:qFormat/>
    <w:rsid w:val="0099014F"/>
  </w:style>
  <w:style w:type="paragraph" w:styleId="Titre">
    <w:name w:val="Title"/>
    <w:basedOn w:val="Normal"/>
    <w:next w:val="Corpsdetexte"/>
    <w:qFormat/>
    <w:rsid w:val="0099014F"/>
    <w:pPr>
      <w:keepNext/>
      <w:spacing w:before="240" w:after="120"/>
    </w:pPr>
    <w:rPr>
      <w:rFonts w:ascii="Liberation Sans" w:eastAsia="Microsoft YaHei" w:hAnsi="Liberation Sans" w:cs="Arial"/>
      <w:sz w:val="28"/>
      <w:szCs w:val="28"/>
    </w:rPr>
  </w:style>
  <w:style w:type="paragraph" w:styleId="Corpsdetexte">
    <w:name w:val="Body Text"/>
    <w:basedOn w:val="Normal"/>
    <w:rsid w:val="0099014F"/>
    <w:pPr>
      <w:spacing w:after="140" w:line="276" w:lineRule="auto"/>
    </w:pPr>
  </w:style>
  <w:style w:type="paragraph" w:styleId="Liste">
    <w:name w:val="List"/>
    <w:basedOn w:val="Corpsdetexte"/>
    <w:rsid w:val="0099014F"/>
    <w:rPr>
      <w:rFonts w:cs="Arial"/>
    </w:rPr>
  </w:style>
  <w:style w:type="paragraph" w:customStyle="1" w:styleId="Lgende1">
    <w:name w:val="Légende1"/>
    <w:basedOn w:val="Normal"/>
    <w:qFormat/>
    <w:rsid w:val="0099014F"/>
    <w:pPr>
      <w:suppressLineNumbers/>
      <w:spacing w:before="120" w:after="120"/>
    </w:pPr>
    <w:rPr>
      <w:rFonts w:cs="Arial"/>
      <w:i/>
      <w:iCs/>
      <w:sz w:val="24"/>
      <w:szCs w:val="24"/>
    </w:rPr>
  </w:style>
  <w:style w:type="paragraph" w:customStyle="1" w:styleId="Index">
    <w:name w:val="Index"/>
    <w:basedOn w:val="Normal"/>
    <w:qFormat/>
    <w:rsid w:val="0099014F"/>
    <w:pPr>
      <w:suppressLineNumbers/>
    </w:pPr>
    <w:rPr>
      <w:rFonts w:cs="Arial"/>
    </w:rPr>
  </w:style>
  <w:style w:type="paragraph" w:styleId="Paragraphedeliste">
    <w:name w:val="List Paragraph"/>
    <w:basedOn w:val="Normal"/>
    <w:uiPriority w:val="34"/>
    <w:qFormat/>
    <w:rsid w:val="00935D6E"/>
    <w:pPr>
      <w:ind w:left="720"/>
      <w:contextualSpacing/>
    </w:pPr>
  </w:style>
  <w:style w:type="paragraph" w:styleId="En-ttedetabledesmatires">
    <w:name w:val="TOC Heading"/>
    <w:basedOn w:val="Titre11"/>
    <w:next w:val="Normal"/>
    <w:uiPriority w:val="39"/>
    <w:unhideWhenUsed/>
    <w:qFormat/>
    <w:rsid w:val="00F53C3E"/>
    <w:pPr>
      <w:numPr>
        <w:numId w:val="0"/>
      </w:numPr>
    </w:pPr>
    <w:rPr>
      <w:lang w:eastAsia="fr-FR"/>
    </w:rPr>
  </w:style>
  <w:style w:type="paragraph" w:customStyle="1" w:styleId="TM11">
    <w:name w:val="TM 11"/>
    <w:basedOn w:val="Normal"/>
    <w:next w:val="Normal"/>
    <w:autoRedefine/>
    <w:uiPriority w:val="39"/>
    <w:unhideWhenUsed/>
    <w:rsid w:val="00F53C3E"/>
    <w:pPr>
      <w:spacing w:after="100"/>
    </w:pPr>
  </w:style>
  <w:style w:type="paragraph" w:customStyle="1" w:styleId="TM21">
    <w:name w:val="TM 21"/>
    <w:basedOn w:val="Normal"/>
    <w:next w:val="Normal"/>
    <w:autoRedefine/>
    <w:uiPriority w:val="39"/>
    <w:unhideWhenUsed/>
    <w:rsid w:val="0057436F"/>
    <w:pPr>
      <w:spacing w:after="100"/>
      <w:ind w:left="220"/>
    </w:pPr>
  </w:style>
  <w:style w:type="paragraph" w:styleId="Textedebulles">
    <w:name w:val="Balloon Text"/>
    <w:basedOn w:val="Normal"/>
    <w:link w:val="TextedebullesCar"/>
    <w:uiPriority w:val="99"/>
    <w:semiHidden/>
    <w:unhideWhenUsed/>
    <w:rsid w:val="00AE7B5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E7B53"/>
    <w:rPr>
      <w:rFonts w:ascii="Tahoma" w:hAnsi="Tahoma" w:cs="Tahoma"/>
      <w:sz w:val="16"/>
      <w:szCs w:val="16"/>
    </w:rPr>
  </w:style>
  <w:style w:type="paragraph" w:styleId="TM1">
    <w:name w:val="toc 1"/>
    <w:basedOn w:val="Normal"/>
    <w:next w:val="Normal"/>
    <w:autoRedefine/>
    <w:uiPriority w:val="39"/>
    <w:unhideWhenUsed/>
    <w:rsid w:val="007B1657"/>
    <w:pPr>
      <w:spacing w:after="100"/>
    </w:pPr>
  </w:style>
  <w:style w:type="paragraph" w:styleId="TM2">
    <w:name w:val="toc 2"/>
    <w:basedOn w:val="Normal"/>
    <w:next w:val="Normal"/>
    <w:autoRedefine/>
    <w:uiPriority w:val="39"/>
    <w:unhideWhenUsed/>
    <w:rsid w:val="007B1657"/>
    <w:pPr>
      <w:spacing w:after="100"/>
      <w:ind w:left="220"/>
    </w:pPr>
  </w:style>
  <w:style w:type="character" w:styleId="Lienhypertexte">
    <w:name w:val="Hyperlink"/>
    <w:basedOn w:val="Policepardfaut"/>
    <w:uiPriority w:val="99"/>
    <w:unhideWhenUsed/>
    <w:rsid w:val="007B1657"/>
    <w:rPr>
      <w:color w:val="0563C1" w:themeColor="hyperlink"/>
      <w:u w:val="single"/>
    </w:rPr>
  </w:style>
  <w:style w:type="paragraph" w:styleId="Sansinterligne">
    <w:name w:val="No Spacing"/>
    <w:uiPriority w:val="1"/>
    <w:qFormat/>
    <w:rsid w:val="00F83E8E"/>
  </w:style>
  <w:style w:type="character" w:customStyle="1" w:styleId="Titre1Car1">
    <w:name w:val="Titre 1 Car1"/>
    <w:basedOn w:val="Policepardfaut"/>
    <w:link w:val="Titre1"/>
    <w:uiPriority w:val="9"/>
    <w:rsid w:val="003C53F1"/>
    <w:rPr>
      <w:rFonts w:asciiTheme="majorHAnsi" w:eastAsiaTheme="majorEastAsia" w:hAnsiTheme="majorHAnsi" w:cstheme="majorBidi"/>
      <w:b/>
      <w:bCs/>
      <w:color w:val="2E74B5" w:themeColor="accent1" w:themeShade="BF"/>
      <w:sz w:val="28"/>
      <w:szCs w:val="2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30C580-68E7-4A8B-916E-82E80E1F17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1583</TotalTime>
  <Pages>7</Pages>
  <Words>383</Words>
  <Characters>2111</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IUT Blagnac</Company>
  <LinksUpToDate>false</LinksUpToDate>
  <CharactersWithSpaces>2490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Etudiant</dc:creator>
  <dc:description/>
  <cp:lastModifiedBy>Pack</cp:lastModifiedBy>
  <cp:revision>40</cp:revision>
  <cp:lastPrinted>2021-04-07T12:42:00Z</cp:lastPrinted>
  <dcterms:created xsi:type="dcterms:W3CDTF">2018-09-16T09:10:00Z</dcterms:created>
  <dcterms:modified xsi:type="dcterms:W3CDTF">2021-04-07T12:42:00Z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IUT Blagnac</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