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fr-FR"/>
        </w:rPr>
      </w:pPr>
      <w:r>
        <w:rPr>
          <w:lang w:val="fr-FR"/>
        </w:rPr>
        <w:t xml:space="preserve">Jonathan Morgado-Samagaio</w:t>
      </w:r>
      <w:r>
        <w:rPr>
          <w:lang w:val="fr-FR"/>
        </w:rPr>
      </w:r>
    </w:p>
    <w:p>
      <w:pPr>
        <w:jc w:val="center"/>
        <w:rPr>
          <w:highlight w:val="none"/>
          <w:lang w:val="fr-FR"/>
        </w:rPr>
      </w:pPr>
      <w:r>
        <w:rPr>
          <w:highlight w:val="none"/>
          <w:lang w:val="fr-FR"/>
        </w:rPr>
        <w:t xml:space="preserve">TP 3 PWCR</w:t>
      </w:r>
      <w:r>
        <w:rPr>
          <w:highlight w:val="none"/>
          <w:lang w:val="fr-FR"/>
        </w:rPr>
      </w:r>
    </w:p>
    <w:p>
      <w:pPr>
        <w:jc w:val="left"/>
        <w:rPr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</w:r>
      <w:r>
        <w:rPr>
          <w:highlight w:val="none"/>
          <w:lang w:val="fr-FR"/>
        </w:rPr>
        <w:br w:type="page"/>
      </w:r>
      <w:r>
        <w:rPr>
          <w:lang w:val="fr-FR"/>
        </w:rPr>
      </w:r>
    </w:p>
    <w:p>
      <w:pPr>
        <w:pStyle w:val="11"/>
        <w:rPr>
          <w:highlight w:val="none"/>
          <w:lang w:val="fr-FR"/>
        </w:rPr>
      </w:pPr>
      <w:r>
        <w:rPr>
          <w:highlight w:val="none"/>
          <w:lang w:val="fr-FR"/>
        </w:rPr>
        <w:t xml:space="preserve">Exercice 1:</w:t>
      </w:r>
      <w:r>
        <w:rPr>
          <w:lang w:val="fr-FR"/>
        </w:rPr>
      </w:r>
    </w:p>
    <w:p>
      <w:pPr>
        <w:rPr>
          <w:highlight w:val="none"/>
          <w:lang w:val="fr-FR"/>
        </w:rPr>
      </w:pPr>
      <w:r>
        <w:rPr>
          <w:lang w:val="fr-FR"/>
        </w:rPr>
        <w:t xml:space="preserve">On commence par cacher tous les tableaux: </w:t>
      </w:r>
      <w:r>
        <w:rPr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09875" cy="21907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10301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809874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21.2pt;height:17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Quand on clique sur un onglet, on cache tout les tableaux et on récupère le href de l’onglet et on display le tableau qui possède cette id en block.</w:t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57600" cy="21050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55051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657600" cy="2105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88.0pt;height:165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Style w:val="11"/>
        <w:rPr>
          <w:lang w:val="fr-FR"/>
        </w:rPr>
      </w:pPr>
      <w:r>
        <w:rPr>
          <w:highlight w:val="none"/>
          <w:lang w:val="fr-FR"/>
        </w:rPr>
        <w:t xml:space="preserve">Exercice 2 :</w:t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lang w:val="fr-FR"/>
        </w:rPr>
        <w:t xml:space="preserve">On vient ajouter la div loupe :</w:t>
      </w:r>
      <w:r>
        <w:rPr>
          <w:lang w:val="fr-FR"/>
        </w:rPr>
      </w:r>
    </w:p>
    <w:p>
      <w:pPr>
        <w:rPr>
          <w:highlight w:val="none"/>
        </w:rPr>
      </w:pPr>
      <w:r>
        <w:rPr>
          <w:highlight w:val="none"/>
          <w:lang w:val="fr-F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9025" cy="48577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762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629025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85.8pt;height:38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On ajoute ensuite le texte de la cellule survolé dans la loupe :</w:t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95725" cy="77152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113600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895724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06.8pt;height:60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Style w:val="11"/>
        <w:rPr>
          <w:highlight w:val="none"/>
          <w:lang w:val="fr-FR"/>
        </w:rPr>
      </w:pPr>
      <w:r>
        <w:rPr>
          <w:highlight w:val="none"/>
          <w:lang w:val="fr-FR"/>
        </w:rPr>
        <w:t xml:space="preserve">Exercice 3 :</w:t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lang w:val="fr-FR"/>
        </w:rPr>
        <w:t xml:space="preserve">On vient mettre l’aide sur les cases du tableau :</w:t>
      </w:r>
      <w:r>
        <w:rPr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14850" cy="315277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31605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514850" cy="3152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55.5pt;height:248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rPr>
          <w:lang w:val="fr-FR"/>
        </w:rPr>
      </w:pPr>
      <w:r>
        <w:rPr>
          <w:highlight w:val="none"/>
          <w:lang w:val="fr-FR"/>
        </w:rPr>
        <w:t xml:space="preserve">On vient récupérer les lignes et colonnes de la case sélectionné pour leur mettre la classe ‘on’.</w:t>
      </w:r>
      <w:r>
        <w:rPr>
          <w:highlight w:val="none"/>
          <w:lang w:val="fr-FR"/>
        </w:rPr>
      </w:r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2022-02-23T13:26:09Z</dcterms:modified>
</cp:coreProperties>
</file>