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421C" w:rsidRPr="00ED421C" w:rsidRDefault="00ED421C" w:rsidP="00ED421C">
      <w:pPr>
        <w:spacing w:before="240" w:after="8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ED421C">
        <w:rPr>
          <w:rFonts w:ascii="Arial" w:eastAsia="Times New Roman" w:hAnsi="Arial" w:cs="Arial"/>
          <w:color w:val="666666"/>
          <w:lang w:eastAsia="pt-BR"/>
        </w:rPr>
        <w:t>Lista 3 - O objetivo nesse momento é utilizar o que vimos, a estética ainda não será a melhor, mas force seu raciocínio para atender o máximo de exigência do enunciado.</w:t>
      </w:r>
    </w:p>
    <w:p w:rsidR="00ED421C" w:rsidRPr="00ED421C" w:rsidRDefault="00ED421C" w:rsidP="00ED4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21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D421C" w:rsidRPr="00ED421C" w:rsidRDefault="00ED421C" w:rsidP="00ED42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D421C">
        <w:rPr>
          <w:rFonts w:ascii="Arial" w:eastAsia="Times New Roman" w:hAnsi="Arial" w:cs="Arial"/>
          <w:color w:val="000000"/>
          <w:lang w:eastAsia="pt-BR"/>
        </w:rPr>
        <w:t>O “Programa de fidelidade” solicitou a criação do sistema “Ver os seus pontos”, onde o cliente poderá consultar seu saldo de pontos. O cliente irá digitar um número inteiro correspondente aos seus cupons. Cada cupom corresponde a 1 ponto.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8"/>
      </w:tblGrid>
      <w:tr w:rsidR="00ED421C" w:rsidRPr="00ED421C" w:rsidTr="00ED421C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421C" w:rsidRPr="00ED421C" w:rsidRDefault="00ED421C" w:rsidP="00ED4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421C">
              <w:rPr>
                <w:rFonts w:ascii="Consolas" w:eastAsia="Times New Roman" w:hAnsi="Consolas" w:cs="Times New Roman"/>
                <w:color w:val="4A86E8"/>
                <w:sz w:val="20"/>
                <w:szCs w:val="20"/>
                <w:lang w:eastAsia="pt-BR"/>
              </w:rPr>
              <w:t>Digite seus cupons: 12</w:t>
            </w:r>
          </w:p>
          <w:p w:rsidR="00ED421C" w:rsidRPr="00ED421C" w:rsidRDefault="00ED421C" w:rsidP="00ED4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421C">
              <w:rPr>
                <w:rFonts w:ascii="Consolas" w:eastAsia="Times New Roman" w:hAnsi="Consolas" w:cs="Times New Roman"/>
                <w:color w:val="4A86E8"/>
                <w:sz w:val="20"/>
                <w:szCs w:val="20"/>
                <w:lang w:eastAsia="pt-BR"/>
              </w:rPr>
              <w:t>De acordo com seus cupons, você tem 12 pontos no programa de fidelidade!</w:t>
            </w:r>
          </w:p>
        </w:tc>
      </w:tr>
    </w:tbl>
    <w:p w:rsidR="00ED421C" w:rsidRPr="00ED421C" w:rsidRDefault="00ED421C" w:rsidP="00ED4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21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D421C" w:rsidRPr="00ED421C" w:rsidRDefault="00ED421C" w:rsidP="00ED421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D421C">
        <w:rPr>
          <w:rFonts w:ascii="Arial" w:eastAsia="Times New Roman" w:hAnsi="Arial" w:cs="Arial"/>
          <w:color w:val="000000"/>
          <w:lang w:eastAsia="pt-BR"/>
        </w:rPr>
        <w:t>O “Programa de fidelidade” aumentou o sistema, criando o botão “Multiplique seus pontos”. O cliente irá digitar quantos cupons tem, e o sistema irá triplicar o valor.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9"/>
      </w:tblGrid>
      <w:tr w:rsidR="00ED421C" w:rsidRPr="00ED421C" w:rsidTr="00ED421C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421C" w:rsidRPr="00ED421C" w:rsidRDefault="00ED421C" w:rsidP="00ED4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421C">
              <w:rPr>
                <w:rFonts w:ascii="Consolas" w:eastAsia="Times New Roman" w:hAnsi="Consolas" w:cs="Times New Roman"/>
                <w:color w:val="4A86E8"/>
                <w:sz w:val="20"/>
                <w:szCs w:val="20"/>
                <w:lang w:eastAsia="pt-BR"/>
              </w:rPr>
              <w:t>Digite seus cupons: 12</w:t>
            </w:r>
          </w:p>
          <w:p w:rsidR="00ED421C" w:rsidRPr="00ED421C" w:rsidRDefault="00ED421C" w:rsidP="00ED4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421C">
              <w:rPr>
                <w:rFonts w:ascii="Consolas" w:eastAsia="Times New Roman" w:hAnsi="Consolas" w:cs="Times New Roman"/>
                <w:color w:val="4A86E8"/>
                <w:sz w:val="20"/>
                <w:szCs w:val="20"/>
                <w:lang w:eastAsia="pt-BR"/>
              </w:rPr>
              <w:t>Seus cupons agora valem 36 pontos!</w:t>
            </w:r>
          </w:p>
        </w:tc>
      </w:tr>
    </w:tbl>
    <w:p w:rsidR="00ED421C" w:rsidRPr="00ED421C" w:rsidRDefault="00ED421C" w:rsidP="00ED4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21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D421C" w:rsidRPr="00ED421C" w:rsidRDefault="00ED421C" w:rsidP="00ED421C">
      <w:pPr>
        <w:numPr>
          <w:ilvl w:val="0"/>
          <w:numId w:val="3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D421C">
        <w:rPr>
          <w:rFonts w:ascii="Arial" w:eastAsia="Times New Roman" w:hAnsi="Arial" w:cs="Arial"/>
          <w:color w:val="000000"/>
          <w:lang w:eastAsia="pt-BR"/>
        </w:rPr>
        <w:t xml:space="preserve">O restaurante "Self-Service" precisa de um programa para imprimir as etiquetas de "comanda" na pesagem dos pratos. O operador da balança irá digitar o preço do quilo e o total em gramas da refeição, considerando que o prato vazio pesa 465 gramas (tara). A etiqueta irá conter o nome do restaurante, </w:t>
      </w:r>
      <w:proofErr w:type="gramStart"/>
      <w:r w:rsidRPr="00ED421C">
        <w:rPr>
          <w:rFonts w:ascii="Arial" w:eastAsia="Times New Roman" w:hAnsi="Arial" w:cs="Arial"/>
          <w:color w:val="000000"/>
          <w:lang w:eastAsia="pt-BR"/>
        </w:rPr>
        <w:t>o tara</w:t>
      </w:r>
      <w:proofErr w:type="gramEnd"/>
      <w:r w:rsidRPr="00ED421C">
        <w:rPr>
          <w:rFonts w:ascii="Arial" w:eastAsia="Times New Roman" w:hAnsi="Arial" w:cs="Arial"/>
          <w:color w:val="000000"/>
          <w:lang w:eastAsia="pt-BR"/>
        </w:rPr>
        <w:t xml:space="preserve"> do prato, o preço de 100 gramas, o peso consumido e o valor total.</w:t>
      </w:r>
    </w:p>
    <w:p w:rsidR="00ED421C" w:rsidRPr="00ED421C" w:rsidRDefault="00ED421C" w:rsidP="00ED421C">
      <w:pPr>
        <w:numPr>
          <w:ilvl w:val="0"/>
          <w:numId w:val="4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D421C">
        <w:rPr>
          <w:rFonts w:ascii="Arial" w:eastAsia="Times New Roman" w:hAnsi="Arial" w:cs="Arial"/>
          <w:color w:val="000000"/>
          <w:lang w:eastAsia="pt-BR"/>
        </w:rPr>
        <w:t>O laboratório fabricante de álcool em gel precisa saber se o produto está atingindo a concentração ideal para desinfecção, que é de 70%. Para a ajudar o laboratório, crie um programa onde será preenchida a capacidade da garrafa em mililitros, e o resultado serão os volumes de álcool e de gel que precisam ser misturados para preenchimento do vasilhame.</w:t>
      </w:r>
    </w:p>
    <w:p w:rsidR="00ED421C" w:rsidRPr="00ED421C" w:rsidRDefault="00ED421C" w:rsidP="00ED421C">
      <w:pPr>
        <w:numPr>
          <w:ilvl w:val="0"/>
          <w:numId w:val="5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D421C">
        <w:rPr>
          <w:rFonts w:ascii="Arial" w:eastAsia="Times New Roman" w:hAnsi="Arial" w:cs="Arial"/>
          <w:color w:val="000000"/>
          <w:lang w:eastAsia="pt-BR"/>
        </w:rPr>
        <w:t>O programa “mini departamento pessoal” lê a quantidade de horas trabalhadas por um funcionário em um mês, o valor que ele recebe por hora e o percentual de desconto para o INSS, e calcula:</w:t>
      </w:r>
    </w:p>
    <w:p w:rsidR="00ED421C" w:rsidRPr="00ED421C" w:rsidRDefault="00ED421C" w:rsidP="00ED421C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D421C">
        <w:rPr>
          <w:rFonts w:ascii="Arial" w:eastAsia="Times New Roman" w:hAnsi="Arial" w:cs="Arial"/>
          <w:color w:val="000000"/>
          <w:lang w:eastAsia="pt-BR"/>
        </w:rPr>
        <w:t>O salário bruto (horas trabalhadas * valor hora)</w:t>
      </w:r>
    </w:p>
    <w:p w:rsidR="00ED421C" w:rsidRPr="00ED421C" w:rsidRDefault="00ED421C" w:rsidP="00ED421C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D421C">
        <w:rPr>
          <w:rFonts w:ascii="Arial" w:eastAsia="Times New Roman" w:hAnsi="Arial" w:cs="Arial"/>
          <w:color w:val="000000"/>
          <w:lang w:eastAsia="pt-BR"/>
        </w:rPr>
        <w:t>O valor do desconto para o INSS</w:t>
      </w:r>
    </w:p>
    <w:p w:rsidR="00ED421C" w:rsidRPr="00ED421C" w:rsidRDefault="00ED421C" w:rsidP="00ED421C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D421C">
        <w:rPr>
          <w:rFonts w:ascii="Arial" w:eastAsia="Times New Roman" w:hAnsi="Arial" w:cs="Arial"/>
          <w:color w:val="000000"/>
          <w:lang w:eastAsia="pt-BR"/>
        </w:rPr>
        <w:t>O salário líquido (adicionais menos descontos).</w:t>
      </w:r>
    </w:p>
    <w:p w:rsidR="00ED421C" w:rsidRPr="00ED421C" w:rsidRDefault="00ED421C" w:rsidP="00ED421C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D421C">
        <w:rPr>
          <w:rFonts w:ascii="Arial" w:eastAsia="Times New Roman" w:hAnsi="Arial" w:cs="Arial"/>
          <w:color w:val="000000"/>
          <w:lang w:eastAsia="pt-BR"/>
        </w:rPr>
        <w:t>Após os cálculos, será impresso o contra cheque (Salário bruto, valor do desconto do INSS, e o salário líquido do funcionário).</w:t>
      </w:r>
    </w:p>
    <w:p w:rsidR="00ED421C" w:rsidRPr="00ED421C" w:rsidRDefault="00ED421C" w:rsidP="00ED421C">
      <w:pPr>
        <w:numPr>
          <w:ilvl w:val="0"/>
          <w:numId w:val="7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D421C">
        <w:rPr>
          <w:rFonts w:ascii="Arial" w:eastAsia="Times New Roman" w:hAnsi="Arial" w:cs="Arial"/>
          <w:color w:val="000000"/>
          <w:lang w:eastAsia="pt-BR"/>
        </w:rPr>
        <w:t>O “mini DP” aumentou seus cálculos. Agora, considera a jornada de trabalho semanal de um funcionário, que é de 40 horas. O funcionário que trabalhar mais de 40 horas receberá hora extra, cujo cálculo é o valor da hora regular com um acréscimo de 50%. Considerando que o mês possui 4 semanas exatas, e que a entrada de horas será um valor maior que a jornada normal.</w:t>
      </w:r>
    </w:p>
    <w:p w:rsidR="00ED421C" w:rsidRPr="00ED421C" w:rsidRDefault="00ED421C" w:rsidP="00ED421C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D421C">
        <w:rPr>
          <w:rFonts w:ascii="Arial" w:eastAsia="Times New Roman" w:hAnsi="Arial" w:cs="Arial"/>
          <w:color w:val="000000"/>
          <w:lang w:eastAsia="pt-BR"/>
        </w:rPr>
        <w:t>Salário base (valor da hora * horas normais)</w:t>
      </w:r>
    </w:p>
    <w:p w:rsidR="00ED421C" w:rsidRPr="00ED421C" w:rsidRDefault="00ED421C" w:rsidP="00ED421C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D421C">
        <w:rPr>
          <w:rFonts w:ascii="Arial" w:eastAsia="Times New Roman" w:hAnsi="Arial" w:cs="Arial"/>
          <w:color w:val="000000"/>
          <w:lang w:eastAsia="pt-BR"/>
        </w:rPr>
        <w:t>Valor de horas extras</w:t>
      </w:r>
    </w:p>
    <w:p w:rsidR="00ED421C" w:rsidRPr="00ED421C" w:rsidRDefault="00ED421C" w:rsidP="00ED421C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D421C">
        <w:rPr>
          <w:rFonts w:ascii="Arial" w:eastAsia="Times New Roman" w:hAnsi="Arial" w:cs="Arial"/>
          <w:color w:val="000000"/>
          <w:lang w:eastAsia="pt-BR"/>
        </w:rPr>
        <w:t>Valor do desconto para o INSS</w:t>
      </w:r>
    </w:p>
    <w:p w:rsidR="00ED421C" w:rsidRPr="00ED421C" w:rsidRDefault="00ED421C" w:rsidP="00ED421C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D421C">
        <w:rPr>
          <w:rFonts w:ascii="Arial" w:eastAsia="Times New Roman" w:hAnsi="Arial" w:cs="Arial"/>
          <w:color w:val="000000"/>
          <w:lang w:eastAsia="pt-BR"/>
        </w:rPr>
        <w:t>Salário líquido (Salário base + horas extras – desconto INSS)</w:t>
      </w:r>
    </w:p>
    <w:p w:rsidR="00ED421C" w:rsidRPr="00ED421C" w:rsidRDefault="00ED421C" w:rsidP="00ED421C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D421C">
        <w:rPr>
          <w:rFonts w:ascii="Arial" w:eastAsia="Times New Roman" w:hAnsi="Arial" w:cs="Arial"/>
          <w:color w:val="000000"/>
          <w:lang w:eastAsia="pt-BR"/>
        </w:rPr>
        <w:t>Imprimir o contracheque do funcionário.</w:t>
      </w:r>
    </w:p>
    <w:p w:rsidR="00E4736C" w:rsidRDefault="00E4736C">
      <w:bookmarkStart w:id="0" w:name="_GoBack"/>
      <w:bookmarkEnd w:id="0"/>
    </w:p>
    <w:sectPr w:rsidR="00E473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8468E"/>
    <w:multiLevelType w:val="multilevel"/>
    <w:tmpl w:val="D6C275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E315FC"/>
    <w:multiLevelType w:val="multilevel"/>
    <w:tmpl w:val="558687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F74BF2"/>
    <w:multiLevelType w:val="multilevel"/>
    <w:tmpl w:val="79D0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1C"/>
    <w:rsid w:val="00E4736C"/>
    <w:rsid w:val="00ED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80CCB"/>
  <w15:chartTrackingRefBased/>
  <w15:docId w15:val="{459B8E5B-F663-4A4A-924B-1D3EE5A3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ED421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ED421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D4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0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6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Pichau</dc:creator>
  <cp:keywords/>
  <dc:description/>
  <cp:lastModifiedBy>Pichau</cp:lastModifiedBy>
  <cp:revision>1</cp:revision>
  <dcterms:created xsi:type="dcterms:W3CDTF">2022-03-18T13:15:00Z</dcterms:created>
  <dcterms:modified xsi:type="dcterms:W3CDTF">2022-03-18T13:16:00Z</dcterms:modified>
</cp:coreProperties>
</file>