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70" w:rsidRDefault="00AA5A70" w:rsidP="00AA5A70">
      <w:pPr>
        <w:rPr>
          <w:b/>
          <w:sz w:val="28"/>
          <w:szCs w:val="28"/>
        </w:rPr>
      </w:pPr>
      <w:r w:rsidRPr="004967C8">
        <w:rPr>
          <w:b/>
          <w:sz w:val="28"/>
          <w:szCs w:val="28"/>
        </w:rPr>
        <w:t>Приложение 1</w:t>
      </w:r>
    </w:p>
    <w:p w:rsidR="00AA5A70" w:rsidRDefault="00AA5A70" w:rsidP="00AA5A70">
      <w:pPr>
        <w:rPr>
          <w:b/>
          <w:sz w:val="28"/>
          <w:szCs w:val="28"/>
        </w:rPr>
      </w:pPr>
    </w:p>
    <w:p w:rsidR="00AA5A70" w:rsidRDefault="00AA5A70" w:rsidP="00AA5A70">
      <w:pPr>
        <w:spacing w:line="360" w:lineRule="auto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теоретические сведения:</w:t>
      </w:r>
    </w:p>
    <w:p w:rsidR="00AA5A70" w:rsidRPr="00E03868" w:rsidRDefault="00AA5A70" w:rsidP="00AA5A70">
      <w:pPr>
        <w:spacing w:line="360" w:lineRule="auto"/>
        <w:ind w:left="426"/>
        <w:rPr>
          <w:b/>
          <w:sz w:val="28"/>
          <w:szCs w:val="28"/>
        </w:rPr>
      </w:pPr>
    </w:p>
    <w:p w:rsidR="00AA5A70" w:rsidRDefault="00AA5A70" w:rsidP="00AA5A70">
      <w:pPr>
        <w:spacing w:line="360" w:lineRule="auto"/>
        <w:ind w:left="426"/>
        <w:rPr>
          <w:sz w:val="28"/>
          <w:szCs w:val="28"/>
        </w:rPr>
      </w:pPr>
      <w:proofErr w:type="gramStart"/>
      <w:r w:rsidRPr="00A16105">
        <w:rPr>
          <w:sz w:val="28"/>
          <w:szCs w:val="28"/>
        </w:rPr>
        <w:t xml:space="preserve">Поиск решений является частью блока задач, который иногда называют </w:t>
      </w:r>
      <w:hyperlink r:id="rId9" w:history="1">
        <w:r w:rsidRPr="00A16105">
          <w:rPr>
            <w:sz w:val="28"/>
            <w:szCs w:val="28"/>
          </w:rPr>
          <w:t>анализ "что-если"</w:t>
        </w:r>
        <w:r w:rsidRPr="00A16105">
          <w:rPr>
            <w:vanish/>
            <w:sz w:val="28"/>
            <w:szCs w:val="28"/>
          </w:rPr>
          <w:t> (Анализ «что-если».</w:t>
        </w:r>
        <w:proofErr w:type="gramEnd"/>
        <w:r w:rsidRPr="00A16105">
          <w:rPr>
            <w:vanish/>
            <w:sz w:val="28"/>
            <w:szCs w:val="28"/>
          </w:rPr>
          <w:t xml:space="preserve"> Процесс изменения значений ячеек и анализа влияния этих изменений на результат вычисления формул на листе, например изменение процентной ставки, используемой в таблице амортизации для определения сумм платежей.)</w:t>
        </w:r>
      </w:hyperlink>
      <w:r w:rsidRPr="00A16105">
        <w:rPr>
          <w:sz w:val="28"/>
          <w:szCs w:val="28"/>
        </w:rPr>
        <w:t xml:space="preserve">. Процедура поиска решения позволяет найти оптимальное значение </w:t>
      </w:r>
      <w:hyperlink r:id="rId10" w:history="1">
        <w:r w:rsidRPr="00A16105">
          <w:rPr>
            <w:sz w:val="28"/>
            <w:szCs w:val="28"/>
          </w:rPr>
          <w:t>формулы</w:t>
        </w:r>
        <w:r w:rsidRPr="00A16105">
          <w:rPr>
            <w:vanish/>
            <w:sz w:val="28"/>
            <w:szCs w:val="28"/>
          </w:rPr>
          <w:t> (Формула. Совокупность значений, ссылок на другие ячейки, именованных объектов, функций и операторов, позволяющая получить новое значение. Формула всегда начинается со знака равенства (=).)</w:t>
        </w:r>
      </w:hyperlink>
      <w:r w:rsidRPr="00A16105">
        <w:rPr>
          <w:sz w:val="28"/>
          <w:szCs w:val="28"/>
        </w:rPr>
        <w:t xml:space="preserve"> содержащейся в ячейке, которая называется целевой. Эта процедура работает с группой ячеек, прямо или косвенно связанных с формулой в целевой ячейке. Чтобы получить по формуле, содержащейся в целевой ячейке, заданный результат, процедура изменяет значения во влияющих ячейках. Чтобы сузить множество значений, используемых в модели, применяются </w:t>
      </w:r>
      <w:hyperlink r:id="rId11" w:history="1">
        <w:r w:rsidRPr="00A16105">
          <w:rPr>
            <w:sz w:val="28"/>
            <w:szCs w:val="28"/>
          </w:rPr>
          <w:t>ограничения</w:t>
        </w:r>
        <w:r w:rsidRPr="00A16105">
          <w:rPr>
            <w:vanish/>
            <w:sz w:val="28"/>
            <w:szCs w:val="28"/>
          </w:rPr>
          <w:t> (Ограничения. Ограничения на значения изменяемых ячеек, конечных ячеек или других ячеек, прямо или косвенно связанных друг с другом, задаваемые при постановке задачи.)</w:t>
        </w:r>
      </w:hyperlink>
      <w:r w:rsidRPr="00A16105">
        <w:rPr>
          <w:sz w:val="28"/>
          <w:szCs w:val="28"/>
        </w:rPr>
        <w:t>. Эти ограничения могут ссылаться на другие влияющие ячейки.</w:t>
      </w:r>
    </w:p>
    <w:p w:rsidR="00AA5A70" w:rsidRPr="00966AFD" w:rsidRDefault="00AA5A70" w:rsidP="00AA5A70">
      <w:pPr>
        <w:spacing w:line="360" w:lineRule="auto"/>
        <w:ind w:left="426"/>
        <w:rPr>
          <w:sz w:val="28"/>
          <w:szCs w:val="28"/>
        </w:rPr>
      </w:pPr>
      <w:r w:rsidRPr="00966AFD">
        <w:rPr>
          <w:sz w:val="28"/>
          <w:szCs w:val="28"/>
        </w:rPr>
        <w:t>Перечислим основные возможности инструмента "Поиск решения", отличающиеся от возможностей инструмента "Подбор параметра":</w:t>
      </w:r>
    </w:p>
    <w:p w:rsidR="00AA5A70" w:rsidRPr="00966AFD" w:rsidRDefault="00AA5A70" w:rsidP="00AA5A7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6AFD">
        <w:rPr>
          <w:sz w:val="28"/>
          <w:szCs w:val="28"/>
        </w:rPr>
        <w:t>позволяет подбирать значения нескольких переменных для получения искомого результата;</w:t>
      </w:r>
    </w:p>
    <w:p w:rsidR="00AA5A70" w:rsidRPr="00966AFD" w:rsidRDefault="00AA5A70" w:rsidP="00AA5A7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6AFD">
        <w:rPr>
          <w:sz w:val="28"/>
          <w:szCs w:val="28"/>
        </w:rPr>
        <w:t xml:space="preserve">результатом работы может быть не только конкретное значение функции, но и  максимум/минимум этой функции; </w:t>
      </w:r>
    </w:p>
    <w:p w:rsidR="00AA5A70" w:rsidRPr="00966AFD" w:rsidRDefault="00AA5A70" w:rsidP="00AA5A7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6AFD">
        <w:rPr>
          <w:sz w:val="28"/>
          <w:szCs w:val="28"/>
        </w:rPr>
        <w:t>позволяет учитывать ограничения на значения переменных.</w:t>
      </w:r>
    </w:p>
    <w:p w:rsidR="00AA5A70" w:rsidRPr="00966AFD" w:rsidRDefault="00AA5A70" w:rsidP="00AA5A7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66AFD">
        <w:rPr>
          <w:sz w:val="28"/>
          <w:szCs w:val="28"/>
        </w:rPr>
        <w:t>Инструмент "Поиск решения", так же как и инструмент "Подбор параметра", требует некоторых начальных приближений для счета.</w:t>
      </w:r>
    </w:p>
    <w:p w:rsidR="00AA5A70" w:rsidRPr="004967C8" w:rsidRDefault="00AA5A70" w:rsidP="004A054C">
      <w:pPr>
        <w:spacing w:after="200" w:line="276" w:lineRule="auto"/>
        <w:rPr>
          <w:b/>
          <w:sz w:val="28"/>
          <w:szCs w:val="28"/>
        </w:rPr>
      </w:pPr>
      <w:r w:rsidRPr="00966AFD">
        <w:rPr>
          <w:b/>
          <w:sz w:val="28"/>
          <w:szCs w:val="28"/>
        </w:rPr>
        <w:lastRenderedPageBreak/>
        <w:t>Пример решения ЗЛП с помощью инструмента «Поиск решения»:</w:t>
      </w:r>
    </w:p>
    <w:p w:rsidR="00AA5A70" w:rsidRPr="008F5504" w:rsidRDefault="006B66BA" w:rsidP="00AA5A70">
      <w:pPr>
        <w:spacing w:line="360" w:lineRule="auto"/>
        <w:ind w:left="426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63.7pt;margin-top:14.4pt;width:65.25pt;height:63.75pt;flip:x;z-index:251662336" o:connectortype="straight" strokecolor="red">
            <v:stroke endarrow="block"/>
          </v:shape>
        </w:pict>
      </w:r>
      <w:r w:rsidR="00AA5A70" w:rsidRPr="008F5504">
        <w:rPr>
          <w:sz w:val="28"/>
          <w:szCs w:val="28"/>
        </w:rPr>
        <w:t xml:space="preserve">Математическая модель </w:t>
      </w:r>
      <w:proofErr w:type="gramStart"/>
      <w:r w:rsidR="00BE2F35">
        <w:rPr>
          <w:sz w:val="28"/>
          <w:szCs w:val="28"/>
        </w:rPr>
        <w:t>двойственной</w:t>
      </w:r>
      <w:proofErr w:type="gramEnd"/>
      <w:r w:rsidR="00BE2F35">
        <w:rPr>
          <w:sz w:val="28"/>
          <w:szCs w:val="28"/>
        </w:rPr>
        <w:t xml:space="preserve"> </w:t>
      </w:r>
      <w:r w:rsidR="00AA5A70" w:rsidRPr="008F5504">
        <w:rPr>
          <w:sz w:val="28"/>
          <w:szCs w:val="28"/>
        </w:rPr>
        <w:t>ЗЛП имеет вид:</w:t>
      </w:r>
    </w:p>
    <w:p w:rsidR="00AA5A70" w:rsidRDefault="00AA5A70" w:rsidP="00AA5A70">
      <w:pPr>
        <w:ind w:left="360"/>
        <w:jc w:val="both"/>
        <w:rPr>
          <w:sz w:val="22"/>
        </w:rPr>
      </w:pPr>
    </w:p>
    <w:p w:rsidR="00AA5A70" w:rsidRDefault="006B66BA" w:rsidP="00AA5A70">
      <w:pPr>
        <w:ind w:left="360"/>
        <w:jc w:val="both"/>
      </w:pPr>
      <w:r>
        <w:rPr>
          <w:noProof/>
        </w:rPr>
        <w:pict>
          <v:shape id="_x0000_s1030" type="#_x0000_t32" style="position:absolute;left:0;text-align:left;margin-left:185.7pt;margin-top:34.6pt;width:173.25pt;height:268.5pt;flip:x y;z-index:251663360" o:connectortype="straight" strokecolor="red">
            <v:stroke endarrow="block"/>
          </v:shape>
        </w:pict>
      </w:r>
      <w:r w:rsidR="00BE2F35">
        <w:rPr>
          <w:noProof/>
        </w:rPr>
        <w:drawing>
          <wp:inline distT="0" distB="0" distL="0" distR="0" wp14:anchorId="0400763A" wp14:editId="20C448FE">
            <wp:extent cx="4238625" cy="1602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2366" t="49688" r="19426" b="31594"/>
                    <a:stretch/>
                  </pic:blipFill>
                  <pic:spPr bwMode="auto">
                    <a:xfrm>
                      <a:off x="0" y="0"/>
                      <a:ext cx="4243827" cy="160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A70" w:rsidRDefault="00AA5A70" w:rsidP="00AA5A70">
      <w:pPr>
        <w:ind w:left="360"/>
        <w:jc w:val="both"/>
      </w:pPr>
    </w:p>
    <w:p w:rsidR="00AA5A70" w:rsidRDefault="00AA5A70" w:rsidP="00AA5A70">
      <w:pPr>
        <w:ind w:left="360"/>
        <w:jc w:val="both"/>
      </w:pPr>
    </w:p>
    <w:p w:rsidR="00AA5A70" w:rsidRPr="008F5504" w:rsidRDefault="00AA5A70" w:rsidP="00AA5A70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1) Проверяем наличие пункта меню </w:t>
      </w:r>
      <w:r w:rsidRPr="008F5504">
        <w:rPr>
          <w:b/>
          <w:sz w:val="28"/>
          <w:szCs w:val="28"/>
        </w:rPr>
        <w:t>Сервис/Поиск решения</w:t>
      </w:r>
      <w:r w:rsidRPr="008F5504">
        <w:rPr>
          <w:sz w:val="28"/>
          <w:szCs w:val="28"/>
        </w:rPr>
        <w:t xml:space="preserve">. Если этот пункт отсутствует, следует установить надстройку </w:t>
      </w:r>
      <w:r>
        <w:rPr>
          <w:sz w:val="28"/>
          <w:szCs w:val="28"/>
        </w:rPr>
        <w:t>(</w:t>
      </w:r>
      <w:r w:rsidRPr="008F5504">
        <w:rPr>
          <w:b/>
          <w:sz w:val="28"/>
          <w:szCs w:val="28"/>
        </w:rPr>
        <w:t>Сервис/</w:t>
      </w:r>
      <w:r>
        <w:rPr>
          <w:b/>
          <w:sz w:val="28"/>
          <w:szCs w:val="28"/>
        </w:rPr>
        <w:t xml:space="preserve">Надстройки) </w:t>
      </w:r>
      <w:r w:rsidRPr="008F5504">
        <w:rPr>
          <w:b/>
          <w:sz w:val="28"/>
          <w:szCs w:val="28"/>
        </w:rPr>
        <w:t>Поиск Решения</w:t>
      </w:r>
      <w:r w:rsidRPr="008F5504">
        <w:rPr>
          <w:sz w:val="28"/>
          <w:szCs w:val="28"/>
        </w:rPr>
        <w:t xml:space="preserve">, а затем подключить его с помощью меню </w:t>
      </w:r>
      <w:r>
        <w:rPr>
          <w:sz w:val="28"/>
          <w:szCs w:val="28"/>
        </w:rPr>
        <w:t>С</w:t>
      </w:r>
      <w:r w:rsidRPr="008F5504">
        <w:rPr>
          <w:b/>
          <w:sz w:val="28"/>
          <w:szCs w:val="28"/>
        </w:rPr>
        <w:t>ервис/Надстройки</w:t>
      </w:r>
      <w:r w:rsidRPr="008F5504">
        <w:rPr>
          <w:sz w:val="28"/>
          <w:szCs w:val="28"/>
        </w:rPr>
        <w:t>.</w:t>
      </w:r>
    </w:p>
    <w:p w:rsidR="00AA5A70" w:rsidRDefault="00AA5A70" w:rsidP="00AA5A70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2) Ячейки </w:t>
      </w:r>
      <w:r>
        <w:rPr>
          <w:sz w:val="28"/>
          <w:szCs w:val="28"/>
          <w:lang w:val="en-US"/>
        </w:rPr>
        <w:t>B</w:t>
      </w:r>
      <w:r w:rsidR="00BE2F35">
        <w:rPr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 w:rsidR="00BE2F35">
        <w:rPr>
          <w:sz w:val="28"/>
          <w:szCs w:val="28"/>
        </w:rPr>
        <w:t>4</w:t>
      </w:r>
      <w:r w:rsidRPr="004037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будут содержать значения искомых переменных </w:t>
      </w:r>
      <w:r w:rsidR="00BE2F35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1</w:t>
      </w:r>
      <w:r w:rsidR="00BE2F35" w:rsidRPr="00BE2F35">
        <w:rPr>
          <w:sz w:val="28"/>
          <w:szCs w:val="28"/>
        </w:rPr>
        <w:t xml:space="preserve">, </w:t>
      </w:r>
      <w:r w:rsidR="00BE2F35">
        <w:rPr>
          <w:sz w:val="28"/>
          <w:szCs w:val="28"/>
          <w:lang w:val="en-US"/>
        </w:rPr>
        <w:t>y</w:t>
      </w:r>
      <w:r w:rsidR="00BE2F35" w:rsidRPr="00BE2F35">
        <w:rPr>
          <w:sz w:val="28"/>
          <w:szCs w:val="28"/>
        </w:rPr>
        <w:t xml:space="preserve">2, </w:t>
      </w:r>
      <w:r w:rsidR="00BE2F35">
        <w:rPr>
          <w:sz w:val="28"/>
          <w:szCs w:val="28"/>
          <w:lang w:val="en-US"/>
        </w:rPr>
        <w:t>y</w:t>
      </w:r>
      <w:r w:rsidR="00BE2F35" w:rsidRPr="00BE2F35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="00BE2F35">
        <w:rPr>
          <w:sz w:val="28"/>
          <w:szCs w:val="28"/>
          <w:lang w:val="en-US"/>
        </w:rPr>
        <w:t>y</w:t>
      </w:r>
      <w:r w:rsidR="00BE2F35" w:rsidRPr="00BE2F35">
        <w:rPr>
          <w:sz w:val="28"/>
          <w:szCs w:val="28"/>
        </w:rPr>
        <w:t>4</w:t>
      </w:r>
      <w:r>
        <w:rPr>
          <w:sz w:val="28"/>
          <w:szCs w:val="28"/>
        </w:rPr>
        <w:t>, устанавливаем в них значения 0 (изменяемые ячейки).</w:t>
      </w:r>
      <w:proofErr w:type="gramEnd"/>
      <w:r>
        <w:rPr>
          <w:sz w:val="28"/>
          <w:szCs w:val="28"/>
        </w:rPr>
        <w:t xml:space="preserve"> </w:t>
      </w:r>
    </w:p>
    <w:p w:rsidR="00AA5A70" w:rsidRPr="004967C8" w:rsidRDefault="00AA5A70" w:rsidP="00AA5A70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3) Ячейка В</w:t>
      </w:r>
      <w:r w:rsidR="00BE2F35" w:rsidRPr="00BE2F35">
        <w:rPr>
          <w:sz w:val="28"/>
          <w:szCs w:val="28"/>
        </w:rPr>
        <w:t>5</w:t>
      </w:r>
      <w:r>
        <w:rPr>
          <w:sz w:val="28"/>
          <w:szCs w:val="28"/>
        </w:rPr>
        <w:t xml:space="preserve"> отводится для значения целевой функции </w:t>
      </w:r>
      <w:proofErr w:type="gramStart"/>
      <w:r>
        <w:rPr>
          <w:sz w:val="28"/>
          <w:szCs w:val="28"/>
          <w:lang w:val="en-US"/>
        </w:rPr>
        <w:t>Z</w:t>
      </w:r>
      <w:proofErr w:type="gramEnd"/>
      <w:r>
        <w:rPr>
          <w:sz w:val="28"/>
          <w:szCs w:val="28"/>
        </w:rPr>
        <w:t>значит,  вводим в ячейку В3 соответствующую формулу:</w:t>
      </w:r>
    </w:p>
    <w:p w:rsidR="00BE2F35" w:rsidRPr="00BE2F35" w:rsidRDefault="00BE2F35" w:rsidP="00AA5A70">
      <w:pPr>
        <w:spacing w:line="360" w:lineRule="auto"/>
        <w:ind w:left="426"/>
        <w:rPr>
          <w:sz w:val="28"/>
          <w:szCs w:val="28"/>
        </w:rPr>
      </w:pPr>
      <w:r w:rsidRPr="00BE2F35">
        <w:rPr>
          <w:sz w:val="28"/>
          <w:szCs w:val="28"/>
        </w:rPr>
        <w:t>=18*B1+16*B2+5*B3+21*B4</w:t>
      </w:r>
    </w:p>
    <w:p w:rsidR="00AA5A70" w:rsidRPr="00F16483" w:rsidRDefault="00AA5A70" w:rsidP="00AA5A70">
      <w:pPr>
        <w:spacing w:line="360" w:lineRule="auto"/>
        <w:ind w:left="426"/>
        <w:rPr>
          <w:sz w:val="28"/>
          <w:szCs w:val="28"/>
        </w:rPr>
      </w:pPr>
      <w:r w:rsidRPr="00F16483">
        <w:rPr>
          <w:sz w:val="28"/>
          <w:szCs w:val="28"/>
        </w:rPr>
        <w:t xml:space="preserve">4) </w:t>
      </w:r>
      <w:r>
        <w:rPr>
          <w:sz w:val="28"/>
          <w:szCs w:val="28"/>
        </w:rPr>
        <w:t>В ячейки В</w:t>
      </w:r>
      <w:proofErr w:type="gramStart"/>
      <w:r w:rsidR="00BE2F35" w:rsidRPr="00BE2F35"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>:В</w:t>
      </w:r>
      <w:r w:rsidR="00BE2F35" w:rsidRPr="00BE2F35">
        <w:rPr>
          <w:sz w:val="28"/>
          <w:szCs w:val="28"/>
        </w:rPr>
        <w:t>8</w:t>
      </w:r>
      <w:r>
        <w:rPr>
          <w:sz w:val="28"/>
          <w:szCs w:val="28"/>
        </w:rPr>
        <w:t xml:space="preserve"> вводим формулы, соответствующие левым частям всех ограничений задачи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 рис. 1):</w:t>
      </w:r>
    </w:p>
    <w:p w:rsidR="00AA5A70" w:rsidRDefault="00BE2F35" w:rsidP="00AA5A70">
      <w:pPr>
        <w:spacing w:line="360" w:lineRule="auto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5FBE4C2F" wp14:editId="2900C556">
            <wp:extent cx="3362325" cy="18840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3767" r="69990" b="64449"/>
                    <a:stretch/>
                  </pic:blipFill>
                  <pic:spPr bwMode="auto">
                    <a:xfrm>
                      <a:off x="0" y="0"/>
                      <a:ext cx="3365207" cy="188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A70" w:rsidRPr="00BE6149" w:rsidRDefault="00AA5A70" w:rsidP="00AA5A70">
      <w:pPr>
        <w:spacing w:line="360" w:lineRule="auto"/>
        <w:ind w:left="426"/>
        <w:rPr>
          <w:sz w:val="24"/>
          <w:szCs w:val="24"/>
        </w:rPr>
      </w:pPr>
      <w:r w:rsidRPr="00BE6149">
        <w:rPr>
          <w:sz w:val="24"/>
          <w:szCs w:val="24"/>
        </w:rPr>
        <w:t>Рисунок 1.</w:t>
      </w:r>
    </w:p>
    <w:p w:rsidR="00AA5A70" w:rsidRPr="00BE6149" w:rsidRDefault="00AA5A70" w:rsidP="00AA5A70">
      <w:pPr>
        <w:spacing w:line="360" w:lineRule="auto"/>
        <w:ind w:left="426"/>
        <w:rPr>
          <w:sz w:val="28"/>
          <w:szCs w:val="28"/>
        </w:rPr>
      </w:pPr>
    </w:p>
    <w:p w:rsidR="00AA5A70" w:rsidRPr="00F16483" w:rsidRDefault="00AA5A70" w:rsidP="00AA5A70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F16483">
        <w:rPr>
          <w:sz w:val="28"/>
          <w:szCs w:val="28"/>
        </w:rPr>
        <w:t xml:space="preserve">Для того чтобы найти </w:t>
      </w:r>
      <w:r>
        <w:rPr>
          <w:sz w:val="28"/>
          <w:szCs w:val="28"/>
        </w:rPr>
        <w:t>минимум</w:t>
      </w:r>
      <w:r w:rsidRPr="00F16483">
        <w:rPr>
          <w:sz w:val="28"/>
          <w:szCs w:val="28"/>
        </w:rPr>
        <w:t xml:space="preserve"> заданной функции, нужно, вызвав инструмент "Поиск решения", установить такие величины:</w:t>
      </w:r>
    </w:p>
    <w:p w:rsidR="00AA5A70" w:rsidRPr="00F16483" w:rsidRDefault="00BE2F35" w:rsidP="00BE2F35">
      <w:pPr>
        <w:spacing w:line="360" w:lineRule="auto"/>
        <w:ind w:left="78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9C4DA" wp14:editId="7C21BD74">
            <wp:extent cx="5467350" cy="553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70" w:rsidRDefault="00AA5A70" w:rsidP="00AA5A70">
      <w:pPr>
        <w:spacing w:line="360" w:lineRule="auto"/>
        <w:ind w:left="426"/>
        <w:rPr>
          <w:sz w:val="24"/>
          <w:szCs w:val="24"/>
        </w:rPr>
      </w:pPr>
      <w:r w:rsidRPr="00BE614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BE6149">
        <w:rPr>
          <w:sz w:val="24"/>
          <w:szCs w:val="24"/>
        </w:rPr>
        <w:t>.</w:t>
      </w:r>
    </w:p>
    <w:p w:rsidR="00AA5A70" w:rsidRDefault="008A7B56" w:rsidP="00AA5A70">
      <w:pPr>
        <w:spacing w:line="360" w:lineRule="auto"/>
        <w:ind w:left="426"/>
        <w:rPr>
          <w:sz w:val="24"/>
          <w:szCs w:val="24"/>
        </w:rPr>
      </w:pPr>
      <w:r w:rsidRPr="00F16483">
        <w:rPr>
          <w:sz w:val="28"/>
          <w:szCs w:val="28"/>
        </w:rPr>
        <w:t xml:space="preserve">Для запуска счета нажмите кнопку </w:t>
      </w:r>
      <w:r>
        <w:rPr>
          <w:sz w:val="28"/>
          <w:szCs w:val="28"/>
        </w:rPr>
        <w:t>«Найти решение»</w:t>
      </w:r>
      <w:r w:rsidRPr="00F16483">
        <w:rPr>
          <w:sz w:val="28"/>
          <w:szCs w:val="28"/>
        </w:rPr>
        <w:t>.</w:t>
      </w:r>
    </w:p>
    <w:p w:rsidR="00AA5A70" w:rsidRDefault="00AA5A70" w:rsidP="00AA5A70">
      <w:pPr>
        <w:spacing w:line="360" w:lineRule="auto"/>
        <w:ind w:left="426"/>
        <w:rPr>
          <w:sz w:val="28"/>
          <w:szCs w:val="28"/>
        </w:rPr>
      </w:pPr>
      <w:r w:rsidRPr="00EA0DD1">
        <w:rPr>
          <w:sz w:val="28"/>
          <w:szCs w:val="28"/>
        </w:rPr>
        <w:t>6) Если решение будет найдено, выберите тип отчета в списке Отчеты и нажмите кнопку ОК</w:t>
      </w:r>
      <w:r>
        <w:rPr>
          <w:sz w:val="28"/>
          <w:szCs w:val="28"/>
        </w:rPr>
        <w:t xml:space="preserve"> (см рис 3)</w:t>
      </w:r>
      <w:r w:rsidRPr="00EA0DD1">
        <w:rPr>
          <w:sz w:val="28"/>
          <w:szCs w:val="28"/>
        </w:rPr>
        <w:t>.</w:t>
      </w:r>
    </w:p>
    <w:p w:rsidR="00AA5A70" w:rsidRDefault="008A7B56" w:rsidP="00AA5A70">
      <w:pPr>
        <w:spacing w:line="360" w:lineRule="auto"/>
        <w:ind w:left="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2D3F0" wp14:editId="200CD07B">
            <wp:extent cx="4667250" cy="3362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70" w:rsidRDefault="00AA5A70" w:rsidP="00AA5A70">
      <w:pPr>
        <w:spacing w:line="360" w:lineRule="auto"/>
        <w:ind w:left="426"/>
        <w:rPr>
          <w:sz w:val="24"/>
          <w:szCs w:val="24"/>
        </w:rPr>
      </w:pPr>
      <w:r w:rsidRPr="00BE614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BE6149">
        <w:rPr>
          <w:sz w:val="24"/>
          <w:szCs w:val="24"/>
        </w:rPr>
        <w:t>.</w:t>
      </w:r>
    </w:p>
    <w:p w:rsidR="00AA5A70" w:rsidRDefault="00AA5A70" w:rsidP="00AA5A70">
      <w:pPr>
        <w:spacing w:line="360" w:lineRule="auto"/>
        <w:ind w:left="426"/>
        <w:rPr>
          <w:sz w:val="28"/>
          <w:szCs w:val="28"/>
          <w:lang w:val="en-US"/>
        </w:rPr>
      </w:pPr>
      <w:r w:rsidRPr="00EA0DD1">
        <w:rPr>
          <w:sz w:val="28"/>
          <w:szCs w:val="28"/>
        </w:rPr>
        <w:t>Отчет будет помещен на новый лист книги</w:t>
      </w:r>
      <w:r>
        <w:rPr>
          <w:sz w:val="28"/>
          <w:szCs w:val="28"/>
        </w:rPr>
        <w:t xml:space="preserve"> (см. книгу </w:t>
      </w:r>
      <w:proofErr w:type="spellStart"/>
      <w:r w:rsidRPr="009B2D66">
        <w:rPr>
          <w:b/>
          <w:sz w:val="28"/>
          <w:szCs w:val="28"/>
        </w:rPr>
        <w:t>пример_поиск</w:t>
      </w:r>
      <w:proofErr w:type="spellEnd"/>
      <w:r w:rsidRPr="009B2D66">
        <w:rPr>
          <w:b/>
          <w:sz w:val="28"/>
          <w:szCs w:val="28"/>
        </w:rPr>
        <w:t xml:space="preserve"> решения.</w:t>
      </w:r>
      <w:proofErr w:type="spellStart"/>
      <w:r w:rsidRPr="009B2D66">
        <w:rPr>
          <w:b/>
          <w:sz w:val="28"/>
          <w:szCs w:val="28"/>
          <w:lang w:val="en-US"/>
        </w:rPr>
        <w:t>xls</w:t>
      </w:r>
      <w:proofErr w:type="spellEnd"/>
      <w:r w:rsidRPr="009B2D6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папке с заданием к данной лабораторной работе)</w:t>
      </w:r>
      <w:r w:rsidRPr="00EA0DD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B66BA" w:rsidRDefault="006B66BA" w:rsidP="00AA5A70">
      <w:pPr>
        <w:spacing w:line="360" w:lineRule="auto"/>
        <w:ind w:left="426"/>
        <w:rPr>
          <w:sz w:val="28"/>
          <w:szCs w:val="28"/>
          <w:lang w:val="en-US"/>
        </w:rPr>
      </w:pPr>
    </w:p>
    <w:p w:rsidR="0076299C" w:rsidRDefault="006B66BA" w:rsidP="006B66BA">
      <w:pPr>
        <w:spacing w:line="360" w:lineRule="auto"/>
        <w:ind w:left="426"/>
        <w:rPr>
          <w:sz w:val="28"/>
          <w:szCs w:val="28"/>
        </w:rPr>
      </w:pPr>
      <w:r w:rsidRPr="006B66BA">
        <w:rPr>
          <w:sz w:val="28"/>
          <w:szCs w:val="28"/>
        </w:rPr>
        <w:t xml:space="preserve">А вот и полученный ответ, который совпадает с </w:t>
      </w:r>
      <w:proofErr w:type="gramStart"/>
      <w:r w:rsidRPr="006B66BA">
        <w:rPr>
          <w:sz w:val="28"/>
          <w:szCs w:val="28"/>
        </w:rPr>
        <w:t>симплекс-решением</w:t>
      </w:r>
      <w:proofErr w:type="gramEnd"/>
      <w:r w:rsidRPr="006B66BA">
        <w:rPr>
          <w:sz w:val="28"/>
          <w:szCs w:val="28"/>
        </w:rPr>
        <w:t xml:space="preserve"> исходной задачи:</w:t>
      </w:r>
    </w:p>
    <w:p w:rsidR="006B66BA" w:rsidRPr="006B66BA" w:rsidRDefault="006B66BA" w:rsidP="006B66BA">
      <w:pPr>
        <w:spacing w:line="360" w:lineRule="auto"/>
        <w:ind w:left="426"/>
        <w:rPr>
          <w:sz w:val="28"/>
          <w:szCs w:val="28"/>
        </w:rPr>
      </w:pPr>
      <w:r>
        <w:rPr>
          <w:noProof/>
        </w:rPr>
        <w:pict>
          <v:shape id="_x0000_s1033" type="#_x0000_t32" style="position:absolute;left:0;text-align:left;margin-left:143.7pt;margin-top:36.05pt;width:36pt;height:246.75pt;z-index:25166643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143.7pt;margin-top:50.3pt;width:61.5pt;height:232.5pt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 id="_x0000_s1031" type="#_x0000_t32" style="position:absolute;left:0;text-align:left;margin-left:107.7pt;margin-top:87.8pt;width:21pt;height:195pt;flip:x;z-index:251664384" o:connectortype="straight" strokecolor="#f79646 [3209]" strokeweight="1pt">
            <v:stroke endarrow="block"/>
            <v:shadow type="perspective" color="#974706 [1609]" offset="1pt" offset2="-3pt"/>
          </v:shape>
        </w:pict>
      </w:r>
      <w:r>
        <w:rPr>
          <w:noProof/>
        </w:rPr>
        <w:drawing>
          <wp:inline distT="0" distB="0" distL="0" distR="0" wp14:anchorId="1CCBAF81" wp14:editId="4D18BABC">
            <wp:extent cx="196215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4345" r="84592" b="66470"/>
                    <a:stretch/>
                  </pic:blipFill>
                  <pic:spPr bwMode="auto">
                    <a:xfrm>
                      <a:off x="0" y="0"/>
                      <a:ext cx="1963832" cy="188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F8BA156" wp14:editId="3A0CCB53">
            <wp:extent cx="38481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9477" t="18087" r="18784" b="54876"/>
                    <a:stretch/>
                  </pic:blipFill>
                  <pic:spPr bwMode="auto">
                    <a:xfrm>
                      <a:off x="0" y="0"/>
                      <a:ext cx="3852783" cy="192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66BA" w:rsidRPr="006B66BA" w:rsidSect="0076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484" w:rsidRDefault="00554484" w:rsidP="00554484">
      <w:r>
        <w:separator/>
      </w:r>
    </w:p>
  </w:endnote>
  <w:endnote w:type="continuationSeparator" w:id="0">
    <w:p w:rsidR="00554484" w:rsidRDefault="00554484" w:rsidP="0055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484" w:rsidRDefault="00554484" w:rsidP="00554484">
      <w:r>
        <w:separator/>
      </w:r>
    </w:p>
  </w:footnote>
  <w:footnote w:type="continuationSeparator" w:id="0">
    <w:p w:rsidR="00554484" w:rsidRDefault="00554484" w:rsidP="0055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5F1"/>
    <w:multiLevelType w:val="hybridMultilevel"/>
    <w:tmpl w:val="932EDE60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4DAF65AC"/>
    <w:multiLevelType w:val="hybridMultilevel"/>
    <w:tmpl w:val="63F08B94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A70"/>
    <w:rsid w:val="00460EB8"/>
    <w:rsid w:val="004A054C"/>
    <w:rsid w:val="00554484"/>
    <w:rsid w:val="006B66BA"/>
    <w:rsid w:val="0076299C"/>
    <w:rsid w:val="008A7B56"/>
    <w:rsid w:val="00AA5A70"/>
    <w:rsid w:val="00B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red"/>
    </o:shapedefaults>
    <o:shapelayout v:ext="edit">
      <o:idmap v:ext="edit" data="1"/>
      <o:rules v:ext="edit">
        <o:r id="V:Rule3" type="connector" idref="#_x0000_s1030"/>
        <o:r id="V:Rule4" type="connector" idref="#_x0000_s1029"/>
        <o:r id="V:Rule6" type="connector" idref="#_x0000_s1031"/>
        <o:r id="V:Rule8" type="connector" idref="#_x0000_s1032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A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A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554484"/>
  </w:style>
  <w:style w:type="character" w:customStyle="1" w:styleId="a6">
    <w:name w:val="Текст сноски Знак"/>
    <w:basedOn w:val="a0"/>
    <w:link w:val="a5"/>
    <w:uiPriority w:val="99"/>
    <w:semiHidden/>
    <w:rsid w:val="005544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544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AppendPopup(this,'xldefConstraints_3')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javascript:AppendPopup(this,'xldefFormula_2')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javascript:AppendPopup(this,'IDH_xldefWhatifAnalysis_1')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C1E0F-83C2-4865-B3F6-A3B2D229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 1349</cp:lastModifiedBy>
  <cp:revision>6</cp:revision>
  <dcterms:created xsi:type="dcterms:W3CDTF">2012-10-03T04:03:00Z</dcterms:created>
  <dcterms:modified xsi:type="dcterms:W3CDTF">2022-09-26T07:47:00Z</dcterms:modified>
</cp:coreProperties>
</file>