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r>
        <w:rPr/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r>
        <w:rPr/>
        <w:t>СОЗДАНИЕ ПРИБОРА ДЛЯ ПОЛУЧЕНИЯ И АНАЛИЗА СВЕТОВОГО СПЕКТРА И НАПИСАНИЕ ПРОГРАММНОГО ОБЕСПЕЧЕНИЯ ДЛЯ ЕГО ЭКСПЛУАТАЦИИ</w:t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r>
        <w:rPr/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r>
        <w:rPr/>
        <w:t xml:space="preserve">Тимофеев Евгений Максимович </w:t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r>
        <w:rPr/>
        <w:t xml:space="preserve">Иркутский государственный университет ИГУ </w:t>
      </w:r>
      <w:r>
        <w:rPr/>
        <w:t>и НИИ биологии</w:t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hyperlink r:id="rId3">
        <w:r>
          <w:rPr>
            <w:rStyle w:val="InternetLink"/>
          </w:rPr>
          <w:t>geka.timof@mail.ru</w:t>
        </w:r>
      </w:hyperlink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80808"/>
        </w:rPr>
      </w:pPr>
      <w:r>
        <w:rPr/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ab/>
        <w:t xml:space="preserve">Иркутском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институте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биологии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занимаю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мониторингом состояния животных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в байкале, в частности Байкальского гаммаруса. Гаммарусам вживляют биологический маркер, который в зависимости от состояния организма меняет излучаемый спектр, получив который можно понять, в каком состоянии находиться организм.  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ля получения необходимых для исследования данных нужны данные  спектрометрометра подключённого к микроскопу. Тут и возникает проблема.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>
          <w:rFonts w:eastAsia="Times New Roman" w:cs="Times New Roman" w:ascii="Times New Roman" w:hAnsi="Times New Roman"/>
          <w:b/>
          <w:bCs/>
          <w:color w:val="080808"/>
        </w:rPr>
        <w:t>Проблема: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В распоряжении института есть и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микр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оскоп,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и спектрометр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, однако у этих устройств есть несколько проблем —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нет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ПО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к спектрометру, только демо скрипт, позволяющий разово выгрузить данные в командную строку, такое ПО невозможно использовать в исследовании. Также нет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обработки и визуализации данных спектрометра, нет возможности тонкой настройки микроскопа,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учёные должны руками на глаз настраивать оборудование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что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не позволяет достичь необходимой для исследования точности, а это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крайне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важно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для получения действительных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результатов.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>И наконец, о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тсутствует  оборудования для получения и визуализации изображения с микроскопа. 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ab/>
        <w:t xml:space="preserve">В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 xml:space="preserve">текущих условиях институт не может использовать это оборудование, что пагубно влияет на проведение исследований. Поэтому в своей работе я решил, объединив имеющееся оборудование собрать прибор подходящий для задач учёных, а также написать практичное ПО, дающее необходимый функционал и обладающее понятным интерфейсом. 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80808"/>
        </w:rPr>
        <w:tab/>
        <w:t>Для реализации своего проекта, мной была сформулирована тема и выявлено несколько ключевых этапов реализации (задач).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>
          <w:rFonts w:eastAsia="Times New Roman" w:cs="Times New Roman" w:ascii="Times New Roman" w:hAnsi="Times New Roman"/>
          <w:b/>
          <w:bCs w:val="false"/>
          <w:color w:val="080808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 xml:space="preserve">Собрать полноценный прибор и реализовать нативно понятно программное обеспечение с удобным визуальным интерфейсом, для его использования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>учёными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 xml:space="preserve"> рамках исследовательского института.</w:t>
      </w:r>
    </w:p>
    <w:p>
      <w:pPr>
        <w:pStyle w:val="Heading4"/>
        <w:keepNext w:val="false"/>
        <w:keepLines w:val="false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bookmarkStart w:id="0" w:name="_ppb3vcnnqfvr1"/>
      <w:bookmarkEnd w:id="0"/>
      <w:r>
        <w:rPr>
          <w:rFonts w:eastAsia="Times New Roman" w:cs="Times New Roman" w:ascii="Times New Roman" w:hAnsi="Times New Roman"/>
          <w:color w:val="080808"/>
        </w:rPr>
        <w:t>Задачи.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right="-621" w:hanging="360"/>
        <w:rPr>
          <w:rFonts w:ascii="Times New Roman" w:hAnsi="Times New Roman" w:eastAsia="Times New Roman" w:cs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>Подключение Спектрометра и создание блока программного кода для выгрузки и визуализации данных.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right="-621" w:hanging="360"/>
        <w:rPr>
          <w:rFonts w:ascii="Times New Roman" w:hAnsi="Times New Roman" w:eastAsia="Times New Roman" w:cs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>Подключение шагового двигателя к микроскопу и создание блока программного кода для точной настройки высоты и фокуса изображения.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right="-621" w:hanging="360"/>
        <w:rPr>
          <w:rFonts w:ascii="Times New Roman" w:hAnsi="Times New Roman" w:eastAsia="Times New Roman" w:cs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>Подключение камеры к микроскопу и создание блока программного кода для получения изображени</w:t>
      </w: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>я.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right="-621" w:hanging="360"/>
        <w:rPr>
          <w:rFonts w:ascii="Times New Roman" w:hAnsi="Times New Roman" w:eastAsia="Times New Roman" w:cs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 xml:space="preserve">Создание </w:t>
      </w: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 xml:space="preserve">блока программного кода </w:t>
      </w:r>
      <w:r>
        <w:rPr>
          <w:rFonts w:eastAsia="Times New Roman" w:cs="Times New Roman" w:ascii="Times New Roman" w:hAnsi="Times New Roman"/>
          <w:color w:val="080808"/>
          <w:sz w:val="24"/>
          <w:szCs w:val="24"/>
        </w:rPr>
        <w:t>для стэкинга изображений (улучшения качества изображения путём объединения нескольких снимков с разным фокусом).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left="720" w:right="-621" w:hanging="360"/>
        <w:rPr>
          <w:rFonts w:ascii="Times New Roman" w:hAnsi="Times New Roman" w:eastAsia="Times New Roman" w:cs="Times New Roman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80808"/>
          <w:sz w:val="24"/>
          <w:szCs w:val="24"/>
        </w:rPr>
        <w:t>Создание пользовательского интерфейса на основе необходимого для учёных функционала.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  <w:br/>
        <w:tab/>
        <w:t>Также мной было проведено исследование потребностей учёных и их желаний касательно будущего интерфейса продукта,  путём опроса, а также анализа текущих инструментов находящихся в распоряжении института.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  <w:tab/>
        <w:t>Свой проект я реализовываю на языке Python так как он довольно хорошо умеет работать с графиками, динамическими графиками, фото, а также довольно прост в обращении. Помимо Python, мной был использован демо скрипт на языке C, для выгрузки данных со спектрометра.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  <w:t xml:space="preserve">Официальная документация по библиотекам для языка puthon — </w:t>
      </w:r>
      <w:r>
        <w:rPr/>
        <w:t xml:space="preserve">URL: </w:t>
      </w:r>
      <w:hyperlink r:id="rId4">
        <w:r>
          <w:rPr>
            <w:rStyle w:val="InternetLink"/>
          </w:rPr>
          <w:t>https://docs.python.org/3/library/</w:t>
        </w:r>
      </w:hyperlink>
      <w:r>
        <w:rPr/>
        <w:t xml:space="preserve"> (дата обращения: </w:t>
      </w:r>
      <w:r>
        <w:rPr/>
        <w:t>29</w:t>
      </w:r>
      <w:r>
        <w:rPr/>
        <w:t>.</w:t>
      </w:r>
      <w:r>
        <w:rPr/>
        <w:t>10</w:t>
      </w:r>
      <w:r>
        <w:rPr/>
        <w:t>.202</w:t>
      </w:r>
      <w:r>
        <w:rPr/>
        <w:t>4</w:t>
      </w:r>
      <w:r>
        <w:rPr/>
        <w:t>).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  <w:t xml:space="preserve">Официальная документация по языку C — </w:t>
      </w:r>
      <w:hyperlink r:id="rId5">
        <w:r>
          <w:rPr>
            <w:rStyle w:val="InternetLink"/>
          </w:rPr>
          <w:t>https://metanit.com/c/tutorial/</w:t>
        </w:r>
      </w:hyperlink>
      <w:r>
        <w:rPr/>
        <w:t xml:space="preserve"> </w:t>
      </w:r>
      <w:r>
        <w:rPr/>
        <w:t xml:space="preserve">(дата обращения: </w:t>
      </w:r>
      <w:r>
        <w:rPr/>
        <w:t>03</w:t>
      </w:r>
      <w:r>
        <w:rPr/>
        <w:t>.</w:t>
      </w:r>
      <w:r>
        <w:rPr/>
        <w:t>11</w:t>
      </w:r>
      <w:r>
        <w:rPr/>
        <w:t>.202</w:t>
      </w:r>
      <w:r>
        <w:rPr/>
        <w:t>4</w:t>
      </w:r>
      <w:r>
        <w:rPr/>
        <w:t>).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  <w:t xml:space="preserve">Официальная сайт компании производящей спектрометры — </w:t>
      </w:r>
      <w:hyperlink r:id="rId6">
        <w:r>
          <w:rPr>
            <w:rStyle w:val="InternetLink"/>
          </w:rPr>
          <w:t>https://optosky.com/</w:t>
        </w:r>
      </w:hyperlink>
      <w:r>
        <w:rPr/>
        <w:t xml:space="preserve"> </w:t>
      </w:r>
      <w:r>
        <w:rPr/>
        <w:t xml:space="preserve">(дата обращения: </w:t>
      </w:r>
      <w:r>
        <w:rPr/>
        <w:t>20</w:t>
      </w:r>
      <w:r>
        <w:rPr/>
        <w:t>.</w:t>
      </w:r>
      <w:r>
        <w:rPr/>
        <w:t>10</w:t>
      </w:r>
      <w:r>
        <w:rPr/>
        <w:t>.202</w:t>
      </w:r>
      <w:r>
        <w:rPr/>
        <w:t>4</w:t>
      </w:r>
      <w:r>
        <w:rPr/>
        <w:t>).</w:t>
      </w:r>
    </w:p>
    <w:p>
      <w:pPr>
        <w:pStyle w:val="Normal1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hd w:fill="F3F4F5" w:val="clear"/>
        <w:szCs w:val="24"/>
        <w:color w:val="08080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ka.timof@mail.r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python.org/3/library/" TargetMode="External"/><Relationship Id="rId5" Type="http://schemas.openxmlformats.org/officeDocument/2006/relationships/hyperlink" Target="https://metanit.com/c/tutorial/" TargetMode="External"/><Relationship Id="rId6" Type="http://schemas.openxmlformats.org/officeDocument/2006/relationships/hyperlink" Target="https://optosky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2</Pages>
  <Words>410</Words>
  <Characters>2893</Characters>
  <CharactersWithSpaces>3294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2024-11-20T21:43:06Z</dcterms:created>
  <dc:creator/>
  <dc:description/>
  <dc:language>ru-RU</dc:language>
  <cp:lastModifiedBy/>
  <dcterms:modified xsi:type="dcterms:W3CDTF">2024-11-20T23:53:17Z</dcterms:modified>
  <cp:revision>13</cp:revision>
  <dc:subject/>
  <dc:title/>
</cp:coreProperties>
</file>