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40"/>
          <w:szCs w:val="40"/>
        </w:rPr>
      </w:pPr>
      <w:r>
        <w:rPr>
          <w:rFonts w:cs="Times New Roman" w:ascii="Times New Roman" w:hAnsi="Times New Roman"/>
          <w:b/>
          <w:sz w:val="40"/>
          <w:szCs w:val="40"/>
        </w:rPr>
        <w:t>Игра «Атомы»</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Описание</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r>
      <w:r>
        <w:rPr>
          <w:rFonts w:cs="Times New Roman" w:ascii="Times New Roman" w:hAnsi="Times New Roman"/>
          <w:sz w:val="28"/>
          <w:szCs w:val="28"/>
        </w:rPr>
        <w:t xml:space="preserve">Игровое пространство представляет собой квадратное поле </w:t>
      </w:r>
      <w:r>
        <w:rPr>
          <w:rFonts w:cs="Times New Roman" w:ascii="Times New Roman" w:hAnsi="Times New Roman"/>
          <w:sz w:val="28"/>
          <w:szCs w:val="28"/>
          <w:lang w:val="en-US"/>
        </w:rPr>
        <w:t>NxN</w:t>
      </w:r>
      <w:r>
        <w:rPr>
          <w:rFonts w:cs="Times New Roman" w:ascii="Times New Roman" w:hAnsi="Times New Roman"/>
          <w:sz w:val="28"/>
          <w:szCs w:val="28"/>
        </w:rPr>
        <w:t xml:space="preserve"> разделённое на клетки. В некоторых клетках расположены атомы. По периметру расположены клетки из которых можно пускать сканирующий луч.</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Цель</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r>
      <w:r>
        <w:rPr>
          <w:rFonts w:cs="Times New Roman" w:ascii="Times New Roman" w:hAnsi="Times New Roman"/>
          <w:sz w:val="28"/>
          <w:szCs w:val="28"/>
        </w:rPr>
        <w:t>Необходимо найти расположение всех атомов.</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Правила</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Игрок пускает сканирующий луч из любой клетки по периметру игрового поля. Луч может преломиться, либо поглотиться при взаимодействии с атомами. Правила прохождения луча по игровому полю представлены на рисунке 1.</w:t>
      </w:r>
    </w:p>
    <w:p>
      <w:pPr>
        <w:pStyle w:val="Normal"/>
        <w:spacing w:lineRule="auto" w:line="360"/>
        <w:jc w:val="center"/>
        <w:rPr>
          <w:rFonts w:ascii="Times New Roman" w:hAnsi="Times New Roman" w:cs="Times New Roman"/>
          <w:sz w:val="28"/>
          <w:szCs w:val="28"/>
        </w:rPr>
      </w:pPr>
      <w:r>
        <w:rPr/>
        <w:drawing>
          <wp:inline distT="0" distB="0" distL="0" distR="0">
            <wp:extent cx="5626735" cy="181356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626735" cy="1813560"/>
                    </a:xfrm>
                    <a:prstGeom prst="rect">
                      <a:avLst/>
                    </a:prstGeom>
                  </pic:spPr>
                </pic:pic>
              </a:graphicData>
            </a:graphic>
          </wp:inline>
        </w:drawing>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Рис. 1</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Пример игрового поля с несколькими открытыми атомами и путями прохождения лучей представлен на рисунке 2.</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ind w:firstLine="708"/>
        <w:jc w:val="center"/>
        <w:rPr>
          <w:rFonts w:ascii="Times New Roman" w:hAnsi="Times New Roman" w:cs="Times New Roman"/>
          <w:sz w:val="28"/>
          <w:szCs w:val="28"/>
        </w:rPr>
      </w:pPr>
      <w:r>
        <w:rPr/>
        <w:drawing>
          <wp:inline distT="0" distB="0" distL="0" distR="0">
            <wp:extent cx="2857500" cy="306705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2857500" cy="3067050"/>
                    </a:xfrm>
                    <a:prstGeom prst="rect">
                      <a:avLst/>
                    </a:prstGeom>
                  </pic:spPr>
                </pic:pic>
              </a:graphicData>
            </a:graphic>
          </wp:inline>
        </w:drawing>
      </w:r>
    </w:p>
    <w:p>
      <w:pPr>
        <w:pStyle w:val="Normal"/>
        <w:spacing w:lineRule="auto" w:line="360"/>
        <w:ind w:firstLine="708"/>
        <w:jc w:val="center"/>
        <w:rPr>
          <w:rFonts w:ascii="Times New Roman" w:hAnsi="Times New Roman" w:cs="Times New Roman"/>
          <w:sz w:val="28"/>
          <w:szCs w:val="28"/>
        </w:rPr>
      </w:pPr>
      <w:r>
        <w:rPr>
          <w:rFonts w:cs="Times New Roman" w:ascii="Times New Roman" w:hAnsi="Times New Roman"/>
          <w:sz w:val="28"/>
          <w:szCs w:val="28"/>
        </w:rPr>
        <w:t>Рисунок 2</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Числа обозначают номер луча. Вход и выход луча обозначаются одинаковыми числами. Если луч никуда не вышел, то он либо поглощён, либо вернулся в точку входа. В этом случае число (номер луча) будет стоять только в точке входа. На основании этих данных вам нужно определить расположение всех атомов.</w:t>
      </w:r>
      <w:bookmarkStart w:id="0" w:name="_GoBack"/>
      <w:bookmarkEnd w:id="0"/>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Чтобы отметить атом, нужно кликнуть левой кнопкой по игровому полю, и клетка поменяет цвет на зелёный. Повторный клик по отмеченной клетке отменяет выбор. Если кликнуть по полю правой кнопкой, то она поменяет цвет на сиреневый. Этим цветом вы можете отмечать клетки, где по вашему мнению нет атомов, и таким образом облегчать себе поиск атомов. Повторный клик по сиреневой клетке меняет цвет клетки на основной цвет игрового поля.</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В данной версии необходимо найти 8 атомов.</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Другие возможности</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rPr>
        <w:tab/>
        <w:t>Для того, чтобы открыть расположение всех атомов, необходимо кликнуть 3 раза по любой угловой клетке.</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Изменения в версии 0.0.2</w:t>
      </w:r>
    </w:p>
    <w:p>
      <w:pPr>
        <w:pStyle w:val="Normal"/>
        <w:spacing w:lineRule="auto" w:line="360" w:before="0" w:after="200"/>
        <w:jc w:val="both"/>
        <w:rPr/>
      </w:pPr>
      <w:r>
        <w:rPr>
          <w:rFonts w:cs="Times New Roman" w:ascii="Times New Roman" w:hAnsi="Times New Roman"/>
          <w:sz w:val="28"/>
          <w:szCs w:val="28"/>
        </w:rPr>
        <w:tab/>
        <w:t>В этой версии каждый 6-ой ход происходит случайное движение любого не найденного атома в случайном направлении на 1 клетку. При движении атомы могут находиться на соседних диагональных клетках. Атомы, которые вы отметили правильно не двигаются.</w:t>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ahoma">
    <w:charset w:val="cc"/>
    <w:family w:val="roman"/>
    <w:pitch w:val="variable"/>
  </w:font>
  <w:font w:name="Liberation Sans">
    <w:altName w:val="Arial"/>
    <w:charset w:val="cc"/>
    <w:family w:val="swiss"/>
    <w:pitch w:val="variable"/>
  </w:font>
  <w:font w:name="Times New Roman">
    <w:charset w:val="cc"/>
    <w:family w:val="roman"/>
    <w:pitch w:val="variable"/>
  </w:font>
</w:fonts>
</file>

<file path=word/settings.xml><?xml version="1.0" encoding="utf-8"?>
<w:settings xmlns:w="http://schemas.openxmlformats.org/wordprocessingml/2006/main">
  <w:zoom w:percent="100"/>
  <w:defaultTabStop w:val="708"/>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25f70"/>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yle14" w:customStyle="1">
    <w:name w:val="Текст выноски Знак"/>
    <w:basedOn w:val="DefaultParagraphFont"/>
    <w:link w:val="a3"/>
    <w:uiPriority w:val="99"/>
    <w:semiHidden/>
    <w:qFormat/>
    <w:rsid w:val="002a3319"/>
    <w:rPr>
      <w:rFonts w:ascii="Tahoma" w:hAnsi="Tahoma" w:cs="Tahoma"/>
      <w:sz w:val="16"/>
      <w:szCs w:val="16"/>
    </w:rPr>
  </w:style>
  <w:style w:type="paragraph" w:styleId="Style15">
    <w:name w:val="Заголовок"/>
    <w:basedOn w:val="Normal"/>
    <w:next w:val="Style16"/>
    <w:qFormat/>
    <w:pPr>
      <w:keepNext w:val="true"/>
      <w:spacing w:before="240" w:after="120"/>
    </w:pPr>
    <w:rPr>
      <w:rFonts w:ascii="Liberation Sans" w:hAnsi="Liberation Sans" w:eastAsia="Microsoft YaHei" w:cs="Arial"/>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Arial"/>
    </w:rPr>
  </w:style>
  <w:style w:type="paragraph" w:styleId="Style18">
    <w:name w:val="Caption"/>
    <w:basedOn w:val="Normal"/>
    <w:qFormat/>
    <w:pPr>
      <w:suppressLineNumbers/>
      <w:spacing w:before="120" w:after="120"/>
    </w:pPr>
    <w:rPr>
      <w:rFonts w:cs="Arial"/>
      <w:i/>
      <w:iCs/>
      <w:sz w:val="24"/>
      <w:szCs w:val="24"/>
    </w:rPr>
  </w:style>
  <w:style w:type="paragraph" w:styleId="Style19">
    <w:name w:val="Указатель"/>
    <w:basedOn w:val="Normal"/>
    <w:qFormat/>
    <w:pPr>
      <w:suppressLineNumbers/>
    </w:pPr>
    <w:rPr>
      <w:rFonts w:cs="Arial"/>
    </w:rPr>
  </w:style>
  <w:style w:type="paragraph" w:styleId="BalloonText">
    <w:name w:val="Balloon Text"/>
    <w:basedOn w:val="Normal"/>
    <w:link w:val="a4"/>
    <w:uiPriority w:val="99"/>
    <w:semiHidden/>
    <w:unhideWhenUsed/>
    <w:qFormat/>
    <w:rsid w:val="002a3319"/>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Application>LibreOffice/6.2.3.2$Windows_X86_64 LibreOffice_project/aecc05fe267cc68dde00352a451aa867b3b546ac</Application>
  <Pages>3</Pages>
  <Words>261</Words>
  <Characters>1511</Characters>
  <CharactersWithSpaces>1760</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2015-07-21T11:51:00Z</dcterms:created>
  <dc:creator>Широков Георгий Константинович</dc:creator>
  <dc:description/>
  <dc:language>ru-RU</dc:language>
  <cp:lastModifiedBy/>
  <dcterms:modified xsi:type="dcterms:W3CDTF">2020-03-14T21:55:54Z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