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92FBA" w14:textId="77777777" w:rsidR="00A03CEC" w:rsidRDefault="00A03CEC">
      <w:pPr>
        <w:pStyle w:val="Standard"/>
        <w:rPr>
          <w:rFonts w:hint="eastAsia"/>
        </w:rPr>
      </w:pPr>
    </w:p>
    <w:tbl>
      <w:tblPr>
        <w:tblW w:w="9071" w:type="dxa"/>
        <w:tblLayout w:type="fixed"/>
        <w:tblCellMar>
          <w:left w:w="10" w:type="dxa"/>
          <w:right w:w="10" w:type="dxa"/>
        </w:tblCellMar>
        <w:tblLook w:val="0000" w:firstRow="0" w:lastRow="0" w:firstColumn="0" w:lastColumn="0" w:noHBand="0" w:noVBand="0"/>
      </w:tblPr>
      <w:tblGrid>
        <w:gridCol w:w="2208"/>
        <w:gridCol w:w="6863"/>
      </w:tblGrid>
      <w:tr w:rsidR="00A03CEC" w14:paraId="3407F66A" w14:textId="77777777">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6178AFA3" w14:textId="77777777" w:rsidR="00A03CEC" w:rsidRDefault="005D2FCF">
            <w:pPr>
              <w:pStyle w:val="TableContents"/>
              <w:rPr>
                <w:b/>
                <w:bCs/>
              </w:rPr>
            </w:pPr>
            <w:r>
              <w:rPr>
                <w:b/>
                <w:bCs/>
              </w:rPr>
              <w:t>Full Name</w:t>
            </w:r>
          </w:p>
        </w:tc>
        <w:tc>
          <w:tcPr>
            <w:tcW w:w="6863"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6DF6E6FA" w14:textId="4B6B697F" w:rsidR="00A03CEC" w:rsidRDefault="004A2FDB">
            <w:pPr>
              <w:pStyle w:val="TableContents"/>
            </w:pPr>
            <w:r>
              <w:t>Ciro Germán Mora RUiz</w:t>
            </w:r>
          </w:p>
        </w:tc>
      </w:tr>
      <w:tr w:rsidR="00A03CEC" w:rsidRPr="0023744E" w14:paraId="0712ED2F"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0850212" w14:textId="77777777" w:rsidR="00A03CEC" w:rsidRDefault="005D2FCF">
            <w:pPr>
              <w:pStyle w:val="TableContents"/>
              <w:rPr>
                <w:b/>
                <w:bCs/>
              </w:rPr>
            </w:pPr>
            <w:r>
              <w:rPr>
                <w:b/>
                <w:bCs/>
              </w:rPr>
              <w:t>Subject</w:t>
            </w:r>
          </w:p>
        </w:tc>
        <w:tc>
          <w:tcPr>
            <w:tcW w:w="6863"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9AD43E7" w14:textId="2CAC2322" w:rsidR="00A03CEC" w:rsidRPr="0023744E" w:rsidRDefault="0023744E">
            <w:pPr>
              <w:pStyle w:val="TableContents"/>
            </w:pPr>
            <w:r w:rsidRPr="0023744E">
              <w:t>https://thenextweb.com/hardfork/2019/10/04/paypal-may-be-getting-cold-feet-over-facebooks-cryptocurrency-libra/</w:t>
            </w:r>
          </w:p>
        </w:tc>
      </w:tr>
      <w:tr w:rsidR="00A03CEC" w14:paraId="5646719A"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C21C5B7" w14:textId="77777777" w:rsidR="00A03CEC" w:rsidRDefault="005D2FCF">
            <w:pPr>
              <w:pStyle w:val="TableContents"/>
              <w:rPr>
                <w:b/>
                <w:bCs/>
              </w:rPr>
            </w:pPr>
            <w:r>
              <w:rPr>
                <w:b/>
                <w:bCs/>
              </w:rPr>
              <w:t>Delivery code</w:t>
            </w:r>
          </w:p>
        </w:tc>
        <w:tc>
          <w:tcPr>
            <w:tcW w:w="6863"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6AAECAD" w14:textId="129FE04E" w:rsidR="00A03CEC" w:rsidRDefault="004A2FDB">
            <w:pPr>
              <w:pStyle w:val="TableContents"/>
            </w:pPr>
            <w:r w:rsidRPr="004A2FDB">
              <w:t>English exercise 1.1 Insights</w:t>
            </w:r>
          </w:p>
        </w:tc>
      </w:tr>
    </w:tbl>
    <w:p w14:paraId="67810918" w14:textId="77777777" w:rsidR="00A03CEC" w:rsidRDefault="00A03CEC">
      <w:pPr>
        <w:pStyle w:val="Standard"/>
        <w:rPr>
          <w:rFonts w:hint="eastAsia"/>
        </w:rPr>
      </w:pPr>
    </w:p>
    <w:p w14:paraId="46673431" w14:textId="42BDE341" w:rsidR="0023744E" w:rsidRPr="0023744E" w:rsidRDefault="0023744E">
      <w:pPr>
        <w:pStyle w:val="Textbody"/>
        <w:rPr>
          <w:b/>
          <w:bCs/>
          <w:sz w:val="40"/>
          <w:szCs w:val="40"/>
          <w:lang w:val="en-GB"/>
        </w:rPr>
      </w:pPr>
      <w:bookmarkStart w:id="0" w:name="_GoBack"/>
      <w:bookmarkEnd w:id="0"/>
      <w:r>
        <w:rPr>
          <w:b/>
          <w:bCs/>
          <w:sz w:val="40"/>
          <w:szCs w:val="40"/>
          <w:lang w:val="en-GB"/>
        </w:rPr>
        <w:t>The future of Cryptocurrency</w:t>
      </w:r>
    </w:p>
    <w:p w14:paraId="4EB71315" w14:textId="131E12E2" w:rsidR="00613C6E" w:rsidRDefault="00613C6E">
      <w:pPr>
        <w:pStyle w:val="Textbody"/>
        <w:rPr>
          <w:lang w:val="en-GB"/>
        </w:rPr>
      </w:pPr>
      <w:r>
        <w:rPr>
          <w:lang w:val="en-GB"/>
        </w:rPr>
        <w:t xml:space="preserve">The topic of the article is the problems that Libra (Facebook’s cryptocurrency) is facing before it’s </w:t>
      </w:r>
      <w:r w:rsidR="00A13657">
        <w:rPr>
          <w:lang w:val="en-GB"/>
        </w:rPr>
        <w:t xml:space="preserve">official </w:t>
      </w:r>
      <w:r>
        <w:rPr>
          <w:lang w:val="en-GB"/>
        </w:rPr>
        <w:t>launch</w:t>
      </w:r>
      <w:r w:rsidR="00A13657">
        <w:rPr>
          <w:lang w:val="en-GB"/>
        </w:rPr>
        <w:t xml:space="preserve"> in 2020, one of them being the relationships with regulators.</w:t>
      </w:r>
    </w:p>
    <w:p w14:paraId="51E23EB6" w14:textId="1E139462" w:rsidR="00613C6E" w:rsidRDefault="00613C6E">
      <w:pPr>
        <w:pStyle w:val="Textbody"/>
        <w:rPr>
          <w:lang w:val="en-GB"/>
        </w:rPr>
      </w:pPr>
      <w:r>
        <w:rPr>
          <w:lang w:val="en-GB"/>
        </w:rPr>
        <w:t>PayPal was one of the original 28 supporters of Libra, but now is getting cold feet over the idea.</w:t>
      </w:r>
      <w:r w:rsidR="00780797">
        <w:rPr>
          <w:lang w:val="en-GB"/>
        </w:rPr>
        <w:t xml:space="preserve"> The most interesting thing about this article, is that the Facebook person in charge was formerly PayPal’s president.</w:t>
      </w:r>
    </w:p>
    <w:p w14:paraId="70302C3F" w14:textId="09C4175F" w:rsidR="00EA58EC" w:rsidRDefault="00EA58EC">
      <w:pPr>
        <w:pStyle w:val="Textbody"/>
        <w:rPr>
          <w:lang w:val="en-GB"/>
        </w:rPr>
      </w:pPr>
      <w:r>
        <w:rPr>
          <w:lang w:val="en-GB"/>
        </w:rPr>
        <w:t>One of the main concerns PayPal addressed was that they didn’t feel Facebook had done enough work with the regulators</w:t>
      </w:r>
      <w:r w:rsidR="0023744E">
        <w:rPr>
          <w:lang w:val="en-GB"/>
        </w:rPr>
        <w:t xml:space="preserve"> with the concerns about money laundering</w:t>
      </w:r>
      <w:r>
        <w:rPr>
          <w:lang w:val="en-GB"/>
        </w:rPr>
        <w:t>. Libra still has over 1500 entities backing them up.</w:t>
      </w:r>
      <w:r w:rsidR="001758E1">
        <w:rPr>
          <w:lang w:val="en-GB"/>
        </w:rPr>
        <w:t xml:space="preserve"> Each one of them have pledged $10 million to the project, which they have yet not handed.</w:t>
      </w:r>
      <w:r w:rsidR="00B57B4E">
        <w:rPr>
          <w:lang w:val="en-GB"/>
        </w:rPr>
        <w:t xml:space="preserve"> Mastercard </w:t>
      </w:r>
      <w:r w:rsidR="0023744E">
        <w:rPr>
          <w:lang w:val="en-GB"/>
        </w:rPr>
        <w:t>may also pull out of the project.</w:t>
      </w:r>
    </w:p>
    <w:p w14:paraId="42C15A6C" w14:textId="4FE38F8B" w:rsidR="0023744E" w:rsidRDefault="0023744E">
      <w:pPr>
        <w:pStyle w:val="Textbody"/>
        <w:rPr>
          <w:lang w:val="en-GB"/>
        </w:rPr>
      </w:pPr>
      <w:r>
        <w:rPr>
          <w:lang w:val="en-GB"/>
        </w:rPr>
        <w:t>My personal view of the topic is that cryptocurrency is something inevitable, and many private companies will create their own digital money. It’s the work of those companies and their corresponding governments to find a way to manage this new scenario.</w:t>
      </w:r>
    </w:p>
    <w:p w14:paraId="68069798" w14:textId="2D99E83C" w:rsidR="0023744E" w:rsidRDefault="0023744E">
      <w:pPr>
        <w:pStyle w:val="Textbody"/>
        <w:rPr>
          <w:lang w:val="en-GB"/>
        </w:rPr>
      </w:pPr>
      <w:r>
        <w:rPr>
          <w:lang w:val="en-GB"/>
        </w:rPr>
        <w:t>We’ve already seen what can happen when we handle all the management of the money to private corporations, so in order to avoid a new recession, governments need to be part of the conversation, and one of the main actors.</w:t>
      </w:r>
    </w:p>
    <w:p w14:paraId="17ACDC28" w14:textId="77777777" w:rsidR="0023744E" w:rsidRPr="00613C6E" w:rsidRDefault="0023744E">
      <w:pPr>
        <w:pStyle w:val="Textbody"/>
        <w:rPr>
          <w:lang w:val="en-GB"/>
        </w:rPr>
      </w:pPr>
    </w:p>
    <w:sectPr w:rsidR="0023744E" w:rsidRPr="00613C6E">
      <w:headerReference w:type="default" r:id="rId7"/>
      <w:footerReference w:type="default" r:id="rId8"/>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2437C" w14:textId="77777777" w:rsidR="006C2F29" w:rsidRDefault="006C2F29">
      <w:r>
        <w:separator/>
      </w:r>
    </w:p>
  </w:endnote>
  <w:endnote w:type="continuationSeparator" w:id="0">
    <w:p w14:paraId="67FA21C2" w14:textId="77777777" w:rsidR="006C2F29" w:rsidRDefault="006C2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NewsGotT">
    <w:altName w:val="Times New Roman"/>
    <w:charset w:val="00"/>
    <w:family w:val="auto"/>
    <w:pitch w:val="variable"/>
  </w:font>
  <w:font w:name="Eras Md BT">
    <w:altName w:val="Arial"/>
    <w:charset w:val="00"/>
    <w:family w:val="swiss"/>
    <w:pitch w:val="variable"/>
  </w:font>
  <w:font w:name="Eras Bk BT">
    <w:altName w:val="Arial"/>
    <w:charset w:val="00"/>
    <w:family w:val="swiss"/>
    <w:pitch w:val="variable"/>
  </w:font>
  <w:font w:name="OpenSymbol">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A0BD2" w14:textId="77777777" w:rsidR="005A222A" w:rsidRDefault="005A222A">
    <w:pPr>
      <w:pStyle w:val="Footer"/>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rsidR="005D438A">
      <w:rPr>
        <w:noProof/>
      </w:rPr>
      <w:t>1</w:t>
    </w:r>
    <w:r>
      <w:fldChar w:fldCharType="end"/>
    </w:r>
    <w:r>
      <w:t xml:space="preserve"> de </w:t>
    </w:r>
    <w:r>
      <w:fldChar w:fldCharType="begin"/>
    </w:r>
    <w:r>
      <w:instrText xml:space="preserve"> NUMPAGES </w:instrText>
    </w:r>
    <w:r>
      <w:fldChar w:fldCharType="separate"/>
    </w:r>
    <w:r w:rsidR="005D438A">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1A85A3" w14:textId="77777777" w:rsidR="006C2F29" w:rsidRDefault="006C2F29">
      <w:r>
        <w:rPr>
          <w:color w:val="000000"/>
        </w:rPr>
        <w:separator/>
      </w:r>
    </w:p>
  </w:footnote>
  <w:footnote w:type="continuationSeparator" w:id="0">
    <w:p w14:paraId="560478CC" w14:textId="77777777" w:rsidR="006C2F29" w:rsidRDefault="006C2F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B08B4" w14:textId="77777777" w:rsidR="005A222A" w:rsidRDefault="005A222A">
    <w:pPr>
      <w:pStyle w:val="Header"/>
    </w:pPr>
  </w:p>
  <w:tbl>
    <w:tblPr>
      <w:tblW w:w="9070" w:type="dxa"/>
      <w:tblInd w:w="30" w:type="dxa"/>
      <w:tblLayout w:type="fixed"/>
      <w:tblCellMar>
        <w:left w:w="10" w:type="dxa"/>
        <w:right w:w="10" w:type="dxa"/>
      </w:tblCellMar>
      <w:tblLook w:val="0000" w:firstRow="0" w:lastRow="0" w:firstColumn="0" w:lastColumn="0" w:noHBand="0" w:noVBand="0"/>
    </w:tblPr>
    <w:tblGrid>
      <w:gridCol w:w="5243"/>
      <w:gridCol w:w="3827"/>
    </w:tblGrid>
    <w:tr w:rsidR="0080060A" w:rsidRPr="004A2FDB" w14:paraId="55093F2C" w14:textId="77777777" w:rsidTr="0080060A">
      <w:trPr>
        <w:trHeight w:val="1017"/>
      </w:trPr>
      <w:tc>
        <w:tcPr>
          <w:tcW w:w="5243"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78298CB2" w14:textId="77777777" w:rsidR="0080060A" w:rsidRDefault="005D438A" w:rsidP="005D438A">
          <w:pPr>
            <w:pStyle w:val="TableContents"/>
            <w:spacing w:after="283"/>
            <w:jc w:val="left"/>
            <w:rPr>
              <w:color w:val="FFFFFF"/>
            </w:rPr>
          </w:pPr>
          <w:r>
            <w:rPr>
              <w:rFonts w:hint="eastAsia"/>
              <w:noProof/>
              <w:color w:val="FFFFFF"/>
              <w:lang w:val="es-ES_tradnl" w:eastAsia="es-ES_tradnl"/>
            </w:rPr>
            <w:drawing>
              <wp:inline distT="0" distB="0" distL="0" distR="0" wp14:anchorId="0B2E4909" wp14:editId="09B4828A">
                <wp:extent cx="1043178" cy="6518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esuitas_logrono_colo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48256" cy="654983"/>
                        </a:xfrm>
                        <a:prstGeom prst="rect">
                          <a:avLst/>
                        </a:prstGeom>
                      </pic:spPr>
                    </pic:pic>
                  </a:graphicData>
                </a:graphic>
              </wp:inline>
            </w:drawing>
          </w:r>
        </w:p>
      </w:tc>
      <w:tc>
        <w:tcPr>
          <w:tcW w:w="3827"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6D07886A" w14:textId="0B912060" w:rsidR="0080060A" w:rsidRPr="004A2FDB" w:rsidRDefault="0080060A">
          <w:pPr>
            <w:pStyle w:val="TableContents"/>
            <w:ind w:right="57"/>
            <w:jc w:val="center"/>
            <w:rPr>
              <w:rFonts w:ascii="Eras Bk BT" w:hAnsi="Eras Bk BT" w:hint="eastAsia"/>
              <w:b/>
              <w:bCs/>
              <w:szCs w:val="20"/>
              <w:lang w:val="en-GB"/>
            </w:rPr>
          </w:pPr>
          <w:r w:rsidRPr="004A2FDB">
            <w:rPr>
              <w:rFonts w:ascii="Eras Bk BT" w:hAnsi="Eras Bk BT"/>
              <w:b/>
              <w:bCs/>
              <w:szCs w:val="20"/>
              <w:lang w:val="en-GB"/>
            </w:rPr>
            <w:t>DAW1-</w:t>
          </w:r>
          <w:r w:rsidR="004A2FDB" w:rsidRPr="004A2FDB">
            <w:rPr>
              <w:rFonts w:ascii="Eras Bk BT" w:hAnsi="Eras Bk BT"/>
              <w:b/>
              <w:bCs/>
              <w:szCs w:val="20"/>
              <w:lang w:val="en-GB"/>
            </w:rPr>
            <w:t>DWES</w:t>
          </w:r>
          <w:r w:rsidRPr="004A2FDB">
            <w:rPr>
              <w:rFonts w:ascii="Eras Bk BT" w:hAnsi="Eras Bk BT"/>
              <w:b/>
              <w:bCs/>
              <w:szCs w:val="20"/>
              <w:lang w:val="en-GB"/>
            </w:rPr>
            <w:t>-E.</w:t>
          </w:r>
          <w:r w:rsidR="004A2FDB">
            <w:rPr>
              <w:rFonts w:ascii="Eras Bk BT" w:hAnsi="Eras Bk BT"/>
              <w:b/>
              <w:bCs/>
              <w:szCs w:val="20"/>
              <w:lang w:val="en-GB"/>
            </w:rPr>
            <w:t>1</w:t>
          </w:r>
          <w:r w:rsidRPr="004A2FDB">
            <w:rPr>
              <w:rFonts w:ascii="Eras Bk BT" w:hAnsi="Eras Bk BT"/>
              <w:b/>
              <w:bCs/>
              <w:szCs w:val="20"/>
              <w:lang w:val="en-GB"/>
            </w:rPr>
            <w:t>.</w:t>
          </w:r>
          <w:r w:rsidR="004A2FDB">
            <w:rPr>
              <w:rFonts w:ascii="Eras Bk BT" w:hAnsi="Eras Bk BT"/>
              <w:b/>
              <w:bCs/>
              <w:szCs w:val="20"/>
              <w:lang w:val="en-GB"/>
            </w:rPr>
            <w:t>1</w:t>
          </w:r>
        </w:p>
      </w:tc>
    </w:tr>
  </w:tbl>
  <w:p w14:paraId="5EC94DC7" w14:textId="77777777" w:rsidR="005A222A" w:rsidRPr="004A2FDB" w:rsidRDefault="005A222A">
    <w:pPr>
      <w:pStyle w:val="Standard"/>
      <w:rPr>
        <w:rFonts w:hint="eastAsia"/>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A0407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DEA2D46"/>
    <w:multiLevelType w:val="multilevel"/>
    <w:tmpl w:val="2A3CB9FE"/>
    <w:styleLink w:val="WWOutlineListStyle"/>
    <w:lvl w:ilvl="0">
      <w:start w:val="1"/>
      <w:numFmt w:val="decimal"/>
      <w:pStyle w:val="Heading1"/>
      <w:lvlText w:val="%1 "/>
      <w:lvlJc w:val="left"/>
    </w:lvl>
    <w:lvl w:ilvl="1">
      <w:start w:val="1"/>
      <w:numFmt w:val="decimal"/>
      <w:pStyle w:val="Heading2"/>
      <w:lvlText w:val="%1.%2 "/>
      <w:lvlJc w:val="left"/>
    </w:lvl>
    <w:lvl w:ilvl="2">
      <w:start w:val="1"/>
      <w:numFmt w:val="decimal"/>
      <w:pStyle w:val="Heading3"/>
      <w:lvlText w:val="%1.%2.%3 "/>
      <w:lvlJc w:val="left"/>
    </w:lvl>
    <w:lvl w:ilvl="3">
      <w:start w:val="1"/>
      <w:numFmt w:val="decimal"/>
      <w:pStyle w:val="Heading4"/>
      <w:lvlText w:val="%1.%2.%3.%4 "/>
      <w:lvlJc w:val="left"/>
    </w:lvl>
    <w:lvl w:ilvl="4">
      <w:start w:val="1"/>
      <w:numFmt w:val="decimal"/>
      <w:pStyle w:val="Heading5"/>
      <w:lvlText w:val="%1.%2.%3.%4.%5 "/>
      <w:lvlJc w:val="left"/>
    </w:lvl>
    <w:lvl w:ilvl="5">
      <w:start w:val="1"/>
      <w:numFmt w:val="decimal"/>
      <w:lvlText w:val="%1.%2.%3.%4.%5.%6 "/>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CEC"/>
    <w:rsid w:val="000C0E9A"/>
    <w:rsid w:val="001758E1"/>
    <w:rsid w:val="0023744E"/>
    <w:rsid w:val="0027610B"/>
    <w:rsid w:val="003223E8"/>
    <w:rsid w:val="003870E5"/>
    <w:rsid w:val="003969D7"/>
    <w:rsid w:val="004A2FDB"/>
    <w:rsid w:val="005A222A"/>
    <w:rsid w:val="005D2FCF"/>
    <w:rsid w:val="005D438A"/>
    <w:rsid w:val="00613C6E"/>
    <w:rsid w:val="00696978"/>
    <w:rsid w:val="006C2F29"/>
    <w:rsid w:val="00780797"/>
    <w:rsid w:val="007A713D"/>
    <w:rsid w:val="0080060A"/>
    <w:rsid w:val="00847A8A"/>
    <w:rsid w:val="00A03CEC"/>
    <w:rsid w:val="00A13657"/>
    <w:rsid w:val="00A61E4B"/>
    <w:rsid w:val="00B57B4E"/>
    <w:rsid w:val="00B80FF8"/>
    <w:rsid w:val="00B85AC7"/>
    <w:rsid w:val="00EA58E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007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ahoma"/>
        <w:lang w:val="es-ES_tradnl" w:eastAsia="es-ES_tradnl"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autoSpaceDN w:val="0"/>
      <w:textAlignment w:val="baseline"/>
    </w:pPr>
    <w:rPr>
      <w:kern w:val="3"/>
      <w:sz w:val="24"/>
      <w:szCs w:val="24"/>
      <w:lang w:val="es-ES" w:eastAsia="es-ES"/>
    </w:rPr>
  </w:style>
  <w:style w:type="paragraph" w:styleId="Heading1">
    <w:name w:val="heading 1"/>
    <w:basedOn w:val="Heading"/>
    <w:next w:val="Textbody"/>
    <w:rsid w:val="0080060A"/>
    <w:pPr>
      <w:pageBreakBefore/>
      <w:numPr>
        <w:numId w:val="1"/>
      </w:numPr>
      <w:ind w:left="431" w:hanging="431"/>
      <w:outlineLvl w:val="0"/>
    </w:pPr>
    <w:rPr>
      <w:b/>
      <w:bCs/>
    </w:rPr>
  </w:style>
  <w:style w:type="paragraph" w:styleId="Heading2">
    <w:name w:val="heading 2"/>
    <w:basedOn w:val="Heading"/>
    <w:next w:val="Textbody"/>
    <w:rsid w:val="0080060A"/>
    <w:pPr>
      <w:numPr>
        <w:ilvl w:val="1"/>
        <w:numId w:val="1"/>
      </w:numPr>
      <w:outlineLvl w:val="1"/>
    </w:pPr>
    <w:rPr>
      <w:b/>
      <w:bCs/>
      <w:i/>
      <w:iCs/>
    </w:rPr>
  </w:style>
  <w:style w:type="paragraph" w:styleId="Heading3">
    <w:name w:val="heading 3"/>
    <w:basedOn w:val="Heading"/>
    <w:next w:val="Textbody"/>
    <w:rsid w:val="0080060A"/>
    <w:pPr>
      <w:numPr>
        <w:ilvl w:val="2"/>
        <w:numId w:val="1"/>
      </w:numPr>
      <w:outlineLvl w:val="2"/>
    </w:pPr>
    <w:rPr>
      <w:b/>
      <w:bCs/>
    </w:rPr>
  </w:style>
  <w:style w:type="paragraph" w:styleId="Heading4">
    <w:name w:val="heading 4"/>
    <w:basedOn w:val="Heading"/>
    <w:next w:val="Textbody"/>
    <w:rsid w:val="0080060A"/>
    <w:pPr>
      <w:numPr>
        <w:ilvl w:val="3"/>
        <w:numId w:val="1"/>
      </w:numPr>
      <w:outlineLvl w:val="3"/>
    </w:pPr>
    <w:rPr>
      <w:b/>
      <w:bCs/>
      <w:i/>
      <w:iCs/>
      <w:sz w:val="24"/>
    </w:rPr>
  </w:style>
  <w:style w:type="paragraph" w:styleId="Heading5">
    <w:name w:val="heading 5"/>
    <w:basedOn w:val="Heading"/>
    <w:next w:val="Textbody"/>
    <w:rsid w:val="0080060A"/>
    <w:pPr>
      <w:numPr>
        <w:ilvl w:val="4"/>
        <w:numId w:val="1"/>
      </w:numPr>
      <w:outlineLvl w:val="4"/>
    </w:pPr>
    <w:rPr>
      <w:b/>
      <w:bCs/>
      <w:i/>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val="0"/>
      <w:suppressAutoHyphens/>
      <w:autoSpaceDN w:val="0"/>
      <w:textAlignment w:val="baseline"/>
    </w:pPr>
    <w:rPr>
      <w:rFonts w:ascii="NewsGotT" w:hAnsi="NewsGotT"/>
      <w:kern w:val="3"/>
      <w:szCs w:val="24"/>
      <w:lang w:val="es-ES" w:eastAsia="es-ES"/>
    </w:rPr>
  </w:style>
  <w:style w:type="paragraph" w:customStyle="1" w:styleId="Heading">
    <w:name w:val="Heading"/>
    <w:basedOn w:val="Standard"/>
    <w:next w:val="Textbody"/>
    <w:rsid w:val="0080060A"/>
    <w:pPr>
      <w:keepNext/>
      <w:spacing w:before="240" w:after="120"/>
    </w:pPr>
    <w:rPr>
      <w:rFonts w:ascii="Arial" w:eastAsia="MS Mincho" w:hAnsi="Arial"/>
      <w:sz w:val="28"/>
      <w:szCs w:val="28"/>
    </w:rPr>
  </w:style>
  <w:style w:type="paragraph" w:customStyle="1" w:styleId="Textbody">
    <w:name w:val="Text body"/>
    <w:basedOn w:val="Standard"/>
    <w:rsid w:val="0080060A"/>
    <w:pPr>
      <w:spacing w:before="120" w:after="120" w:line="480" w:lineRule="auto"/>
      <w:jc w:val="both"/>
    </w:pPr>
    <w:rPr>
      <w:rFonts w:ascii="Arial" w:hAnsi="Arial"/>
      <w:sz w:val="24"/>
    </w:rPr>
  </w:style>
  <w:style w:type="paragraph" w:styleId="List">
    <w:name w:val="List"/>
    <w:basedOn w:val="Textbody"/>
  </w:style>
  <w:style w:type="paragraph" w:styleId="Captio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Header">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rsid w:val="0080060A"/>
    <w:pPr>
      <w:suppressLineNumbers/>
      <w:jc w:val="both"/>
    </w:pPr>
    <w:rPr>
      <w:rFonts w:ascii="Arial" w:hAnsi="Arial"/>
    </w:r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itle">
    <w:name w:val="Title"/>
    <w:basedOn w:val="Tema"/>
    <w:next w:val="Subtitle"/>
    <w:pPr>
      <w:spacing w:after="0"/>
    </w:pPr>
    <w:rPr>
      <w:bCs/>
      <w:sz w:val="36"/>
      <w:szCs w:val="36"/>
    </w:rPr>
  </w:style>
  <w:style w:type="paragraph" w:styleId="Subtitle">
    <w:name w:val="Subtitle"/>
    <w:basedOn w:val="Heading"/>
    <w:next w:val="Textbody"/>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itle"/>
  </w:style>
  <w:style w:type="paragraph" w:customStyle="1" w:styleId="Notaalpi">
    <w:name w:val="Nota al pié"/>
    <w:basedOn w:val="Textbody"/>
    <w:pPr>
      <w:jc w:val="right"/>
    </w:pPr>
  </w:style>
  <w:style w:type="paragraph" w:styleId="Footer">
    <w:name w:val="footer"/>
    <w:basedOn w:val="Standard"/>
    <w:rsid w:val="0080060A"/>
    <w:pPr>
      <w:suppressLineNumbers/>
      <w:tabs>
        <w:tab w:val="center" w:pos="4535"/>
        <w:tab w:val="right" w:pos="9071"/>
      </w:tabs>
    </w:pPr>
    <w:rPr>
      <w:rFonts w:ascii="Arial" w:hAnsi="Arial"/>
    </w:rPr>
  </w:style>
  <w:style w:type="paragraph" w:customStyle="1" w:styleId="Figura">
    <w:name w:val="Figura"/>
    <w:basedOn w:val="Standard"/>
    <w:rPr>
      <w:sz w:val="18"/>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paragraph" w:styleId="TOC1">
    <w:name w:val="toc 1"/>
    <w:basedOn w:val="Normal"/>
    <w:next w:val="Normal"/>
    <w:autoRedefine/>
    <w:uiPriority w:val="39"/>
    <w:unhideWhenUsed/>
    <w:rsid w:val="0080060A"/>
  </w:style>
  <w:style w:type="paragraph" w:styleId="TOC2">
    <w:name w:val="toc 2"/>
    <w:basedOn w:val="Normal"/>
    <w:next w:val="Normal"/>
    <w:autoRedefine/>
    <w:uiPriority w:val="39"/>
    <w:unhideWhenUsed/>
    <w:rsid w:val="0080060A"/>
    <w:pPr>
      <w:ind w:left="240"/>
    </w:pPr>
  </w:style>
  <w:style w:type="paragraph" w:styleId="TOC3">
    <w:name w:val="toc 3"/>
    <w:basedOn w:val="Normal"/>
    <w:next w:val="Normal"/>
    <w:autoRedefine/>
    <w:uiPriority w:val="39"/>
    <w:unhideWhenUsed/>
    <w:rsid w:val="0080060A"/>
    <w:pPr>
      <w:ind w:left="480"/>
    </w:pPr>
  </w:style>
  <w:style w:type="paragraph" w:styleId="TOC4">
    <w:name w:val="toc 4"/>
    <w:basedOn w:val="Normal"/>
    <w:next w:val="Normal"/>
    <w:autoRedefine/>
    <w:uiPriority w:val="39"/>
    <w:unhideWhenUsed/>
    <w:rsid w:val="0080060A"/>
    <w:pPr>
      <w:ind w:left="720"/>
    </w:pPr>
  </w:style>
  <w:style w:type="character" w:styleId="Hyperlink">
    <w:name w:val="Hyperlink"/>
    <w:uiPriority w:val="99"/>
    <w:unhideWhenUsed/>
    <w:rsid w:val="0080060A"/>
    <w:rPr>
      <w:rFonts w:ascii="Arial" w:hAnsi="Arial"/>
      <w:color w:val="0000FF"/>
      <w:u w:val="single"/>
    </w:rPr>
  </w:style>
  <w:style w:type="character" w:styleId="UnresolvedMention">
    <w:name w:val="Unresolved Mention"/>
    <w:basedOn w:val="DefaultParagraphFont"/>
    <w:uiPriority w:val="99"/>
    <w:rsid w:val="00613C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216</Words>
  <Characters>1235</Characters>
  <Application>Microsoft Office Word</Application>
  <DocSecurity>0</DocSecurity>
  <Lines>10</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&lt;Entregable&gt;</vt:lpstr>
      <vt:lpstr>&lt;Entregable&gt;</vt:lpstr>
    </vt:vector>
  </TitlesOfParts>
  <Company/>
  <LinksUpToDate>false</LinksUpToDate>
  <CharactersWithSpaces>1449</CharactersWithSpaces>
  <SharedDoc>false</SharedDoc>
  <HLinks>
    <vt:vector size="24" baseType="variant">
      <vt:variant>
        <vt:i4>1114172</vt:i4>
      </vt:variant>
      <vt:variant>
        <vt:i4>20</vt:i4>
      </vt:variant>
      <vt:variant>
        <vt:i4>0</vt:i4>
      </vt:variant>
      <vt:variant>
        <vt:i4>5</vt:i4>
      </vt:variant>
      <vt:variant>
        <vt:lpwstr/>
      </vt:variant>
      <vt:variant>
        <vt:lpwstr>_Toc399748208</vt:lpwstr>
      </vt:variant>
      <vt:variant>
        <vt:i4>1114172</vt:i4>
      </vt:variant>
      <vt:variant>
        <vt:i4>14</vt:i4>
      </vt:variant>
      <vt:variant>
        <vt:i4>0</vt:i4>
      </vt:variant>
      <vt:variant>
        <vt:i4>5</vt:i4>
      </vt:variant>
      <vt:variant>
        <vt:lpwstr/>
      </vt:variant>
      <vt:variant>
        <vt:lpwstr>_Toc399748207</vt:lpwstr>
      </vt:variant>
      <vt:variant>
        <vt:i4>1114172</vt:i4>
      </vt:variant>
      <vt:variant>
        <vt:i4>8</vt:i4>
      </vt:variant>
      <vt:variant>
        <vt:i4>0</vt:i4>
      </vt:variant>
      <vt:variant>
        <vt:i4>5</vt:i4>
      </vt:variant>
      <vt:variant>
        <vt:lpwstr/>
      </vt:variant>
      <vt:variant>
        <vt:lpwstr>_Toc399748206</vt:lpwstr>
      </vt:variant>
      <vt:variant>
        <vt:i4>1114172</vt:i4>
      </vt:variant>
      <vt:variant>
        <vt:i4>2</vt:i4>
      </vt:variant>
      <vt:variant>
        <vt:i4>0</vt:i4>
      </vt:variant>
      <vt:variant>
        <vt:i4>5</vt:i4>
      </vt:variant>
      <vt:variant>
        <vt:lpwstr/>
      </vt:variant>
      <vt:variant>
        <vt:lpwstr>_Toc399748205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&lt;Entregable&gt;</dc:title>
  <dc:subject>&lt;Nombre Proyecto&gt;</dc:subject>
  <dc:creator>profesor2</dc:creator>
  <cp:keywords>0100</cp:keywords>
  <cp:lastModifiedBy>Ciro</cp:lastModifiedBy>
  <cp:revision>9</cp:revision>
  <cp:lastPrinted>2010-01-15T18:08:00Z</cp:lastPrinted>
  <dcterms:created xsi:type="dcterms:W3CDTF">2019-10-06T19:17:00Z</dcterms:created>
  <dcterms:modified xsi:type="dcterms:W3CDTF">2019-10-06T19:32:00Z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amento">
    <vt:lpwstr>&lt;Unidad Organizativa&gt;</vt:lpwstr>
  </property>
</Properties>
</file>