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BB5" w:rsidRDefault="005A763C" w:rsidP="00952C5A">
      <w:pPr>
        <w:pStyle w:val="Heading1"/>
      </w:pPr>
      <w:bookmarkStart w:id="0" w:name="_GoBack"/>
      <w:bookmarkEnd w:id="0"/>
      <w:r>
        <w:t>FORMA JURÍDICA</w:t>
      </w:r>
    </w:p>
    <w:p w:rsidR="00153B63" w:rsidRDefault="00153B63" w:rsidP="00153B63">
      <w:pPr>
        <w:pStyle w:val="Heading2"/>
      </w:pPr>
      <w:r>
        <w:t>Responsabilidad patrimonial</w:t>
      </w:r>
    </w:p>
    <w:p w:rsidR="00382814" w:rsidRDefault="00382814" w:rsidP="00382814">
      <w:r>
        <w:t xml:space="preserve">A la hora de crear una sociedad existen diferentes tipos de </w:t>
      </w:r>
      <w:r w:rsidRPr="00A93539">
        <w:rPr>
          <w:b/>
        </w:rPr>
        <w:t>responsabilidad patrimonial</w:t>
      </w:r>
      <w:r>
        <w:t xml:space="preserve"> que podemos asumir en base a las características de nuestro proyecto.</w:t>
      </w:r>
    </w:p>
    <w:p w:rsidR="003E79DB" w:rsidRDefault="003E79DB" w:rsidP="005655B1">
      <w:r>
        <w:t>La responsabilidad patrimonial se entiende como la obligación de responder de las deudas que tengamos por nuestra actividad empresarial.</w:t>
      </w:r>
    </w:p>
    <w:p w:rsidR="006C7B28" w:rsidRDefault="006C7B28" w:rsidP="005655B1">
      <w:r>
        <w:t xml:space="preserve">Los modelos más comunes son </w:t>
      </w:r>
      <w:r w:rsidRPr="006C7B28">
        <w:rPr>
          <w:b/>
        </w:rPr>
        <w:t>limitada</w:t>
      </w:r>
      <w:r>
        <w:t xml:space="preserve"> e </w:t>
      </w:r>
      <w:r w:rsidRPr="006C7B28">
        <w:rPr>
          <w:b/>
        </w:rPr>
        <w:t>ilimitada</w:t>
      </w:r>
      <w:r w:rsidRPr="006C7B28">
        <w:t>, que se</w:t>
      </w:r>
      <w:r>
        <w:t xml:space="preserve"> diferencian en lo siguiente:</w:t>
      </w:r>
    </w:p>
    <w:p w:rsidR="006C7B28" w:rsidRDefault="006C7B28" w:rsidP="00C35F60">
      <w:pPr>
        <w:pStyle w:val="ListParagraph"/>
        <w:numPr>
          <w:ilvl w:val="0"/>
          <w:numId w:val="3"/>
        </w:numPr>
      </w:pPr>
      <w:r w:rsidRPr="006C7B28">
        <w:rPr>
          <w:b/>
        </w:rPr>
        <w:t>Limitada</w:t>
      </w:r>
      <w:r>
        <w:t>: los socios de la sociedad responden únicamente por el importe del capital que aportaron a la hora de crear la empresa.</w:t>
      </w:r>
      <w:r>
        <w:br/>
        <w:t>Gracias a este modelo, sus bienes permanecen al margen.</w:t>
      </w:r>
    </w:p>
    <w:p w:rsidR="006C7B28" w:rsidRDefault="006C7B28" w:rsidP="00C35F60">
      <w:pPr>
        <w:pStyle w:val="ListParagraph"/>
        <w:numPr>
          <w:ilvl w:val="0"/>
          <w:numId w:val="3"/>
        </w:numPr>
      </w:pPr>
      <w:r w:rsidRPr="006C7B28">
        <w:rPr>
          <w:b/>
        </w:rPr>
        <w:t>Ilimitada</w:t>
      </w:r>
      <w:r>
        <w:t>: los socios responden ante las deudas de la empresa con todos sus bienes. Esto implica que podrían embargar dichos bienes en caso de contraer deudas</w:t>
      </w:r>
      <w:r w:rsidR="00D44C2C">
        <w:t xml:space="preserve"> en la sociedad.</w:t>
      </w:r>
    </w:p>
    <w:p w:rsidR="00975203" w:rsidRDefault="00975203" w:rsidP="00975203">
      <w:pPr>
        <w:pStyle w:val="Heading2"/>
      </w:pPr>
      <w:r>
        <w:t>Forma jurídica elegida</w:t>
      </w:r>
    </w:p>
    <w:p w:rsidR="00EF2EAD" w:rsidRDefault="005655B1" w:rsidP="005655B1">
      <w:r>
        <w:t>Dadas las condiciones del proyecto, considero que la forma jurídica más adecuada para llevar a cabo esta idea es</w:t>
      </w:r>
      <w:r w:rsidR="00171465">
        <w:tab/>
      </w:r>
      <w:r w:rsidRPr="005655B1">
        <w:rPr>
          <w:b/>
        </w:rPr>
        <w:t xml:space="preserve">SOCIEDAD </w:t>
      </w:r>
      <w:r w:rsidR="004A3504">
        <w:rPr>
          <w:b/>
        </w:rPr>
        <w:t>LIMITADA</w:t>
      </w:r>
      <w:r w:rsidR="003C553B">
        <w:rPr>
          <w:b/>
        </w:rPr>
        <w:t xml:space="preserve"> NUEVA EMPRESA</w:t>
      </w:r>
      <w:r w:rsidR="00EF2EAD">
        <w:t>,</w:t>
      </w:r>
      <w:r w:rsidR="00171465">
        <w:tab/>
      </w:r>
      <w:r w:rsidR="00171465">
        <w:br/>
      </w:r>
      <w:r w:rsidR="00EF2EAD">
        <w:t>por las siguientes razones;</w:t>
      </w:r>
    </w:p>
    <w:p w:rsidR="00EF2EAD" w:rsidRPr="00C35F60" w:rsidRDefault="00EF2EAD" w:rsidP="00C35F60">
      <w:pPr>
        <w:pStyle w:val="ListParagraph"/>
      </w:pPr>
      <w:r w:rsidRPr="00C35F60">
        <w:t xml:space="preserve">El </w:t>
      </w:r>
      <w:r w:rsidRPr="001963CC">
        <w:rPr>
          <w:b/>
        </w:rPr>
        <w:t>número inicial de socios</w:t>
      </w:r>
      <w:r w:rsidRPr="00C35F60">
        <w:t xml:space="preserve"> es 2, por lo que encaja con esta forma.</w:t>
      </w:r>
    </w:p>
    <w:p w:rsidR="00B261A1" w:rsidRPr="00C35F60" w:rsidRDefault="00EF2EAD" w:rsidP="00C35F60">
      <w:pPr>
        <w:pStyle w:val="ListParagraph"/>
      </w:pPr>
      <w:r w:rsidRPr="00C35F60">
        <w:t xml:space="preserve">El </w:t>
      </w:r>
      <w:r w:rsidRPr="001963CC">
        <w:rPr>
          <w:b/>
        </w:rPr>
        <w:t>capital mínimo</w:t>
      </w:r>
      <w:r w:rsidRPr="00C35F60">
        <w:t xml:space="preserve"> requerido es bajo</w:t>
      </w:r>
      <w:r w:rsidR="001A7549" w:rsidRPr="00C35F60">
        <w:t>, ya que la idea se va a desarrollar en forma de aplicación web desde una oficina. Además, l</w:t>
      </w:r>
      <w:r w:rsidRPr="00C35F60">
        <w:t xml:space="preserve">a responsabilidad </w:t>
      </w:r>
      <w:r w:rsidR="004F1E54" w:rsidRPr="00C35F60">
        <w:t xml:space="preserve">patrimonial </w:t>
      </w:r>
      <w:r w:rsidRPr="00C35F60">
        <w:t xml:space="preserve">está limitada al capital. De </w:t>
      </w:r>
      <w:r w:rsidR="009A0F47" w:rsidRPr="00C35F60">
        <w:t>esta forma se protegen los bienes personales.</w:t>
      </w:r>
    </w:p>
    <w:p w:rsidR="003C396E" w:rsidRPr="00C35F60" w:rsidRDefault="003C396E" w:rsidP="00C35F60">
      <w:pPr>
        <w:pStyle w:val="ListParagraph"/>
      </w:pPr>
      <w:r w:rsidRPr="00C35F60">
        <w:t xml:space="preserve">El </w:t>
      </w:r>
      <w:r w:rsidRPr="001963CC">
        <w:rPr>
          <w:b/>
        </w:rPr>
        <w:t>coste de constitución</w:t>
      </w:r>
      <w:r w:rsidRPr="00C35F60">
        <w:t xml:space="preserve"> es </w:t>
      </w:r>
      <w:r w:rsidR="007F49FB" w:rsidRPr="00C35F60">
        <w:t xml:space="preserve">más </w:t>
      </w:r>
      <w:r w:rsidRPr="00C35F60">
        <w:t>económico</w:t>
      </w:r>
      <w:r w:rsidR="007F49FB" w:rsidRPr="00C35F60">
        <w:t xml:space="preserve"> que en otras formas.</w:t>
      </w:r>
    </w:p>
    <w:p w:rsidR="00B261A1" w:rsidRPr="00C35F60" w:rsidRDefault="00B261A1" w:rsidP="00C35F60">
      <w:pPr>
        <w:pStyle w:val="ListParagraph"/>
      </w:pPr>
      <w:r w:rsidRPr="00C35F60">
        <w:t xml:space="preserve">Los </w:t>
      </w:r>
      <w:r w:rsidRPr="001963CC">
        <w:rPr>
          <w:b/>
        </w:rPr>
        <w:t>trámites burocráticos</w:t>
      </w:r>
      <w:r w:rsidRPr="00C35F60">
        <w:t xml:space="preserve"> </w:t>
      </w:r>
      <w:r w:rsidR="00664B3B" w:rsidRPr="00C35F60">
        <w:t>requeridos en esta forma son relativamente sencillos</w:t>
      </w:r>
      <w:r w:rsidR="007C50EB" w:rsidRPr="00C35F60">
        <w:t>, lo cual facilitaría su gestión y constitución.</w:t>
      </w:r>
    </w:p>
    <w:p w:rsidR="00470DBA" w:rsidRPr="00C35F60" w:rsidRDefault="00470DBA" w:rsidP="00C35F60">
      <w:pPr>
        <w:pStyle w:val="ListParagraph"/>
      </w:pPr>
      <w:r w:rsidRPr="001963CC">
        <w:rPr>
          <w:b/>
        </w:rPr>
        <w:t>Ventajas fiscales</w:t>
      </w:r>
      <w:r w:rsidRPr="00C35F60">
        <w:t xml:space="preserve"> y financieras</w:t>
      </w:r>
      <w:r w:rsidR="00C35F60" w:rsidRPr="00C35F60">
        <w:t>.</w:t>
      </w:r>
    </w:p>
    <w:p w:rsidR="00470DBA" w:rsidRPr="00C35F60" w:rsidRDefault="00C35F60" w:rsidP="00C35F60">
      <w:pPr>
        <w:pStyle w:val="ListParagraph"/>
      </w:pPr>
      <w:r w:rsidRPr="00C35F60">
        <w:t xml:space="preserve">Para la </w:t>
      </w:r>
      <w:r w:rsidRPr="001963CC">
        <w:rPr>
          <w:b/>
        </w:rPr>
        <w:t>venta de participaciones</w:t>
      </w:r>
      <w:r w:rsidRPr="00C35F60">
        <w:t xml:space="preserve"> a terceras personas, es necesario comunicarlo al resto de socios.</w:t>
      </w:r>
    </w:p>
    <w:p w:rsidR="003E79DB" w:rsidRDefault="00946701" w:rsidP="003A27FC">
      <w:pPr>
        <w:ind w:left="66"/>
      </w:pPr>
      <w:r>
        <w:t>La denominación</w:t>
      </w:r>
      <w:r w:rsidR="00FC50E7">
        <w:t xml:space="preserve"> social de la empresa </w:t>
      </w:r>
      <w:r w:rsidR="003F0282">
        <w:t>sería,</w:t>
      </w:r>
      <w:r w:rsidR="00FC50E7">
        <w:t xml:space="preserve"> por tanto:</w:t>
      </w:r>
    </w:p>
    <w:p w:rsidR="003E79DB" w:rsidRPr="00B07B2A" w:rsidRDefault="00F16EA0" w:rsidP="00B07B2A">
      <w:pPr>
        <w:ind w:left="66"/>
        <w:jc w:val="center"/>
        <w:rPr>
          <w:b/>
        </w:rPr>
      </w:pPr>
      <w:r>
        <w:rPr>
          <w:b/>
        </w:rPr>
        <w:t>CIRO MORA</w:t>
      </w:r>
      <w:r w:rsidR="003E79DB" w:rsidRPr="00B07B2A">
        <w:rPr>
          <w:b/>
        </w:rPr>
        <w:t xml:space="preserve"> 10513587-K SLNE</w:t>
      </w:r>
    </w:p>
    <w:p w:rsidR="00153B63" w:rsidRDefault="00153B63">
      <w:pPr>
        <w:spacing w:after="160"/>
        <w:jc w:val="left"/>
      </w:pPr>
      <w:r>
        <w:br w:type="page"/>
      </w:r>
    </w:p>
    <w:p w:rsidR="00153B63" w:rsidRDefault="00153B63" w:rsidP="00153B63">
      <w:pPr>
        <w:pStyle w:val="Heading2"/>
      </w:pPr>
      <w:r>
        <w:lastRenderedPageBreak/>
        <w:t>Características de la SLNE</w:t>
      </w:r>
    </w:p>
    <w:p w:rsidR="008010EA" w:rsidRDefault="00153B63" w:rsidP="00561701">
      <w:r>
        <w:t>Las características que definen la SLNE son las siguientes:</w:t>
      </w:r>
    </w:p>
    <w:tbl>
      <w:tblPr>
        <w:tblW w:w="8504" w:type="dxa"/>
        <w:tblBorders>
          <w:insideV w:val="single" w:sz="4" w:space="0" w:color="0091FE"/>
        </w:tblBorders>
        <w:tblLook w:val="0480" w:firstRow="0" w:lastRow="0" w:firstColumn="1" w:lastColumn="0" w:noHBand="0" w:noVBand="1"/>
      </w:tblPr>
      <w:tblGrid>
        <w:gridCol w:w="2421"/>
        <w:gridCol w:w="6083"/>
      </w:tblGrid>
      <w:tr w:rsidR="00755081" w:rsidTr="00F571ED">
        <w:trPr>
          <w:cantSplit/>
          <w:trHeight w:val="510"/>
        </w:trPr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8064FE" w:rsidP="004E7D5D">
            <w:pPr>
              <w:jc w:val="left"/>
              <w:rPr>
                <w:b/>
              </w:rPr>
            </w:pPr>
            <w:r>
              <w:br w:type="page"/>
            </w:r>
            <w:r w:rsidR="00755081" w:rsidRPr="00627B6E">
              <w:rPr>
                <w:b/>
              </w:rPr>
              <w:t>Forma jurídica</w:t>
            </w:r>
          </w:p>
        </w:tc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Sociedad Limitada Nueva Empresa.</w:t>
            </w:r>
          </w:p>
        </w:tc>
      </w:tr>
      <w:tr w:rsidR="00755081" w:rsidTr="00F571ED">
        <w:trPr>
          <w:cantSplit/>
          <w:trHeight w:val="856"/>
        </w:trPr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2C3019">
            <w:pPr>
              <w:rPr>
                <w:b/>
              </w:rPr>
            </w:pPr>
            <w:r w:rsidRPr="00627B6E">
              <w:rPr>
                <w:b/>
              </w:rPr>
              <w:t>Definición</w:t>
            </w:r>
          </w:p>
        </w:tc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2C3019">
            <w:r>
              <w:t>Empresa de nueva creación. Es una especialidad de la Sociedad limitada existente.</w:t>
            </w:r>
          </w:p>
        </w:tc>
      </w:tr>
      <w:tr w:rsidR="00755081" w:rsidTr="00F571ED">
        <w:trPr>
          <w:cantSplit/>
          <w:trHeight w:val="2332"/>
        </w:trPr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Legislación</w:t>
            </w:r>
          </w:p>
        </w:tc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Ley 7/2003, de 1 de abril, de la Sociedad Limitada de Nueva Empresa por la que se modifica la Ley 2/1995, de 23 de marzo, de Sociedades de Responsabilidad Limitada. Real Decreto Legislativo 1/2010, de 2 de julio, por el que se aprueba el texto refundido de la Ley de Sociedades de Capital.</w:t>
            </w:r>
          </w:p>
        </w:tc>
      </w:tr>
      <w:tr w:rsidR="00755081" w:rsidTr="00F571ED">
        <w:trPr>
          <w:cantSplit/>
          <w:trHeight w:val="856"/>
        </w:trPr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Capital Social mínimo</w:t>
            </w:r>
          </w:p>
        </w:tc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Mínimo 3.012€, Máximo 120.202€</w:t>
            </w:r>
          </w:p>
        </w:tc>
      </w:tr>
      <w:tr w:rsidR="00755081" w:rsidTr="00F571ED">
        <w:trPr>
          <w:cantSplit/>
          <w:trHeight w:val="874"/>
        </w:trPr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Número de socios</w:t>
            </w:r>
          </w:p>
        </w:tc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Mínimo uno. En el momento de constitución el máximo será cinco.</w:t>
            </w:r>
          </w:p>
        </w:tc>
      </w:tr>
      <w:tr w:rsidR="00755081" w:rsidTr="00F571ED">
        <w:trPr>
          <w:cantSplit/>
          <w:trHeight w:val="492"/>
        </w:trPr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Personalidad</w:t>
            </w:r>
          </w:p>
        </w:tc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Jurídica.</w:t>
            </w:r>
          </w:p>
        </w:tc>
      </w:tr>
      <w:tr w:rsidR="00755081" w:rsidTr="00F571ED">
        <w:trPr>
          <w:cantSplit/>
          <w:trHeight w:val="510"/>
        </w:trPr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Responsabilidad</w:t>
            </w:r>
          </w:p>
        </w:tc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Limitada al capital aportado.</w:t>
            </w:r>
          </w:p>
        </w:tc>
      </w:tr>
      <w:tr w:rsidR="00755081" w:rsidTr="00F571ED">
        <w:trPr>
          <w:cantSplit/>
          <w:trHeight w:val="1949"/>
        </w:trPr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Denominación Social</w:t>
            </w:r>
          </w:p>
        </w:tc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Estará formada por los apellidos y el nombre de uno de los socios fundadores seguidos de un código alfanumérico de manera única e inequívoca. Figurará necesariamente la indicación “Sociedad Limitada Nueva Empresa” o su abreviatura “SLNE”.</w:t>
            </w:r>
          </w:p>
        </w:tc>
      </w:tr>
      <w:tr w:rsidR="00755081" w:rsidTr="00F571ED">
        <w:trPr>
          <w:cantSplit/>
          <w:trHeight w:val="874"/>
        </w:trPr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Constitución</w:t>
            </w:r>
          </w:p>
        </w:tc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Escritura Pública que podrá realizarse a través de técnicas telemáticas.</w:t>
            </w:r>
          </w:p>
        </w:tc>
      </w:tr>
      <w:tr w:rsidR="00755081" w:rsidTr="00F571ED">
        <w:trPr>
          <w:cantSplit/>
          <w:trHeight w:val="1585"/>
        </w:trPr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Registro Mercantil</w:t>
            </w:r>
          </w:p>
        </w:tc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Inscripción obligatoria.</w:t>
            </w:r>
            <w:r>
              <w:br/>
              <w:t>Si la remisión de la copia autorizada de la Escritura de Constitución de la sociedad es telemática, sólo podrá realizarse por el notario.</w:t>
            </w:r>
          </w:p>
        </w:tc>
      </w:tr>
      <w:tr w:rsidR="00755081" w:rsidTr="00F571ED">
        <w:trPr>
          <w:cantSplit/>
          <w:trHeight w:val="510"/>
        </w:trPr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Régimen Fiscal</w:t>
            </w:r>
          </w:p>
        </w:tc>
        <w:tc>
          <w:tcPr>
            <w:tcW w:w="0" w:type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Impuesto de sociedades.</w:t>
            </w:r>
          </w:p>
        </w:tc>
      </w:tr>
      <w:tr w:rsidR="00755081" w:rsidTr="00F571ED">
        <w:trPr>
          <w:cantSplit/>
          <w:trHeight w:val="924"/>
        </w:trPr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Pr="00627B6E" w:rsidRDefault="00755081" w:rsidP="004E7D5D">
            <w:pPr>
              <w:jc w:val="left"/>
              <w:rPr>
                <w:b/>
              </w:rPr>
            </w:pPr>
            <w:r w:rsidRPr="00627B6E">
              <w:rPr>
                <w:b/>
              </w:rPr>
              <w:t>Órganos de Administración</w:t>
            </w:r>
          </w:p>
        </w:tc>
        <w:tc>
          <w:tcPr>
            <w:tcW w:w="0" w:type="auto"/>
            <w:shd w:val="pct5" w:color="auto" w:fill="auto"/>
            <w:tcMar>
              <w:top w:w="57" w:type="dxa"/>
              <w:left w:w="227" w:type="dxa"/>
              <w:bottom w:w="57" w:type="dxa"/>
              <w:right w:w="227" w:type="dxa"/>
            </w:tcMar>
          </w:tcPr>
          <w:p w:rsidR="00755081" w:rsidRDefault="00755081" w:rsidP="004E7D5D">
            <w:pPr>
              <w:jc w:val="left"/>
            </w:pPr>
            <w:r>
              <w:t>Órgano unipersonal o pluripersonal formado por socios.</w:t>
            </w:r>
          </w:p>
        </w:tc>
      </w:tr>
    </w:tbl>
    <w:p w:rsidR="004E7D5D" w:rsidRDefault="004E7D5D">
      <w:pPr>
        <w:spacing w:after="160"/>
        <w:jc w:val="left"/>
        <w:rPr>
          <w:rFonts w:ascii="Raleway" w:eastAsiaTheme="majorEastAsia" w:hAnsi="Raleway"/>
          <w:spacing w:val="-10"/>
          <w:kern w:val="28"/>
          <w:sz w:val="56"/>
          <w:szCs w:val="56"/>
        </w:rPr>
      </w:pPr>
      <w:r>
        <w:br w:type="page"/>
      </w:r>
    </w:p>
    <w:p w:rsidR="000624C3" w:rsidRDefault="000624C3" w:rsidP="000624C3">
      <w:pPr>
        <w:pStyle w:val="Heading1"/>
      </w:pPr>
      <w:r>
        <w:lastRenderedPageBreak/>
        <w:t>MARKETING</w:t>
      </w:r>
    </w:p>
    <w:p w:rsidR="00811D67" w:rsidRPr="00ED5C68" w:rsidRDefault="00811D67" w:rsidP="00811D67">
      <w:pPr>
        <w:rPr>
          <w:i/>
          <w:color w:val="C00000"/>
        </w:rPr>
      </w:pPr>
      <w:r w:rsidRPr="00ED5C68">
        <w:rPr>
          <w:i/>
          <w:color w:val="C00000"/>
        </w:rPr>
        <w:t>En qué vamos a gastar dinero. Desglosado. Totalmente libre, cómo vamos a publicitar el producto.</w:t>
      </w:r>
    </w:p>
    <w:p w:rsidR="003B4C91" w:rsidRPr="00ED5C68" w:rsidRDefault="003B4C91" w:rsidP="00811D67">
      <w:pPr>
        <w:rPr>
          <w:i/>
          <w:color w:val="C00000"/>
        </w:rPr>
      </w:pPr>
      <w:r w:rsidRPr="00ED5C68">
        <w:rPr>
          <w:i/>
          <w:color w:val="C00000"/>
        </w:rPr>
        <w:t>Merchandising?</w:t>
      </w:r>
    </w:p>
    <w:p w:rsidR="00191353" w:rsidRPr="00ED5C68" w:rsidRDefault="00CD0381" w:rsidP="00811D67">
      <w:pPr>
        <w:rPr>
          <w:i/>
          <w:color w:val="C00000"/>
        </w:rPr>
      </w:pPr>
      <w:r w:rsidRPr="00ED5C68">
        <w:rPr>
          <w:i/>
          <w:color w:val="C00000"/>
        </w:rPr>
        <w:t>Estrategia en el sitio (cosas que haré en mi web)</w:t>
      </w:r>
    </w:p>
    <w:p w:rsidR="008B658F" w:rsidRDefault="008B658F" w:rsidP="00811D67">
      <w:pPr>
        <w:rPr>
          <w:i/>
          <w:color w:val="C00000"/>
        </w:rPr>
      </w:pPr>
      <w:r>
        <w:rPr>
          <w:i/>
          <w:color w:val="C00000"/>
        </w:rPr>
        <w:t>Cuadro total de gastos en publicidad desglosado</w:t>
      </w:r>
      <w:r w:rsidR="00314AED">
        <w:rPr>
          <w:i/>
          <w:color w:val="C00000"/>
        </w:rPr>
        <w:t>s</w:t>
      </w:r>
    </w:p>
    <w:p w:rsidR="000D4E3F" w:rsidRDefault="000D4E3F" w:rsidP="0073504E">
      <w:r>
        <w:t>El principal objetivo de la campaña de marketing es que el mayor número posible de usuarios la pruebe. Para ello voy a centrarme en darla a conocer, y en explicar sus ventajas frente a otros métodos de estudio y organización de apuntes.</w:t>
      </w:r>
    </w:p>
    <w:p w:rsidR="00626D67" w:rsidRDefault="00626D67" w:rsidP="0073504E">
      <w:r>
        <w:t>La inversión principal la realizaré en anuncios de pago para posicionamiento en buscadores y en radio.</w:t>
      </w:r>
    </w:p>
    <w:p w:rsidR="00626D67" w:rsidRPr="0073504E" w:rsidRDefault="00626D67" w:rsidP="0073504E"/>
    <w:p w:rsidR="007D520B" w:rsidRDefault="007D520B">
      <w:pPr>
        <w:spacing w:after="160"/>
        <w:jc w:val="left"/>
        <w:rPr>
          <w:rFonts w:ascii="Raleway" w:eastAsiaTheme="majorEastAsia" w:hAnsi="Raleway"/>
          <w:color w:val="0070C0"/>
          <w:spacing w:val="-10"/>
          <w:kern w:val="28"/>
          <w:sz w:val="32"/>
          <w:szCs w:val="32"/>
        </w:rPr>
      </w:pPr>
      <w:r>
        <w:br w:type="page"/>
      </w:r>
    </w:p>
    <w:p w:rsidR="00975203" w:rsidRDefault="0073504E" w:rsidP="0073504E">
      <w:pPr>
        <w:pStyle w:val="Heading2"/>
      </w:pPr>
      <w:r>
        <w:lastRenderedPageBreak/>
        <w:t>Estrategia de comunicación</w:t>
      </w:r>
    </w:p>
    <w:p w:rsidR="00EC5EC6" w:rsidRDefault="00EC5EC6" w:rsidP="00EC5EC6">
      <w:pPr>
        <w:pStyle w:val="Heading3"/>
      </w:pPr>
      <w:r>
        <w:t>Radio</w:t>
      </w:r>
    </w:p>
    <w:p w:rsidR="007F59E9" w:rsidRDefault="007F59E9" w:rsidP="0073504E">
      <w:r>
        <w:t xml:space="preserve">Muchas oficinas permiten tener una radio </w:t>
      </w:r>
      <w:r w:rsidR="008175EE">
        <w:t>con música ambiental, y considero que esto me permite acceder a un gran número de potenciales usuarios para la aplicación, si consiguen ver el valor que esta les aporta.</w:t>
      </w:r>
    </w:p>
    <w:p w:rsidR="001C6B8A" w:rsidRDefault="001C6B8A" w:rsidP="0073504E">
      <w:r>
        <w:t>Para ello publicaría una serie de diferentes anuncios orientado cada uno de ellos a describir una ventaja de la aplicación sobre su contraparte actual.</w:t>
      </w:r>
    </w:p>
    <w:p w:rsidR="00EC5EC6" w:rsidRDefault="007F6125" w:rsidP="0073504E">
      <w:r>
        <w:t>Algunos ejemplos de anuncios para la radio serían</w:t>
      </w:r>
      <w:r w:rsidR="00EC5EC6">
        <w:t>:</w:t>
      </w:r>
    </w:p>
    <w:p w:rsidR="001C6B8A" w:rsidRDefault="00633E36" w:rsidP="0073504E">
      <w:pPr>
        <w:rPr>
          <w:i/>
        </w:rPr>
      </w:pPr>
      <w:r>
        <w:rPr>
          <w:i/>
        </w:rPr>
        <w:t xml:space="preserve"> </w:t>
      </w:r>
      <w:r w:rsidR="001C6B8A">
        <w:rPr>
          <w:i/>
        </w:rPr>
        <w:t xml:space="preserve">“¿Cansado de no </w:t>
      </w:r>
      <w:r w:rsidR="001C6B8A" w:rsidRPr="00633E36">
        <w:rPr>
          <w:b/>
          <w:i/>
        </w:rPr>
        <w:t>encontrar ese documento</w:t>
      </w:r>
      <w:r w:rsidR="001C6B8A">
        <w:rPr>
          <w:i/>
        </w:rPr>
        <w:t xml:space="preserve"> cuando más lo necesitas? Con Open Notes todos tus apuntes o documentos estarán en el mismo sitio, de forma que encontrar lo que busques será </w:t>
      </w:r>
      <w:r>
        <w:rPr>
          <w:i/>
        </w:rPr>
        <w:t>increíblemente fácil. Conoce más ventajas en opennotes.com</w:t>
      </w:r>
      <w:r w:rsidR="001C6B8A">
        <w:rPr>
          <w:i/>
        </w:rPr>
        <w:t>”</w:t>
      </w:r>
    </w:p>
    <w:p w:rsidR="001C6B8A" w:rsidRDefault="00633E36" w:rsidP="0073504E">
      <w:pPr>
        <w:rPr>
          <w:i/>
        </w:rPr>
      </w:pPr>
      <w:r>
        <w:rPr>
          <w:i/>
        </w:rPr>
        <w:t xml:space="preserve">“Si dedicas más tiempo decidiendo qué tienes que estudiar del que aprovechas estudiando realmente, Open Notes puede ayudarte. Utiliza </w:t>
      </w:r>
      <w:r w:rsidRPr="007F6125">
        <w:rPr>
          <w:b/>
          <w:i/>
        </w:rPr>
        <w:t>su calendario integrado</w:t>
      </w:r>
      <w:r>
        <w:rPr>
          <w:i/>
        </w:rPr>
        <w:t xml:space="preserve"> con recordatorios para lograr el resultado que esperas. Conoce más ventajas en opennotes.com”</w:t>
      </w:r>
    </w:p>
    <w:p w:rsidR="001C6B8A" w:rsidRDefault="007F6125" w:rsidP="0073504E">
      <w:pPr>
        <w:rPr>
          <w:i/>
        </w:rPr>
      </w:pPr>
      <w:r>
        <w:rPr>
          <w:i/>
        </w:rPr>
        <w:t xml:space="preserve">“Seguro que alguna vez has tenido que mandar algún apuntes o documento a un compañero por email o subiéndolo a la nube. Mediante Open Notes esto es mucho más sencillo. Simplemente elige el destinatario, y ya está. </w:t>
      </w:r>
      <w:r w:rsidRPr="007F6125">
        <w:rPr>
          <w:b/>
          <w:i/>
        </w:rPr>
        <w:t>Enviar y recibir apuntes</w:t>
      </w:r>
      <w:r>
        <w:rPr>
          <w:i/>
        </w:rPr>
        <w:t xml:space="preserve"> nunca fue tan fácil. Conoce más ventajas en opennotes.com”</w:t>
      </w:r>
    </w:p>
    <w:p w:rsidR="001C6B8A" w:rsidRPr="00EC5EC6" w:rsidRDefault="007F6125" w:rsidP="0073504E">
      <w:pPr>
        <w:rPr>
          <w:i/>
        </w:rPr>
      </w:pPr>
      <w:r>
        <w:rPr>
          <w:i/>
        </w:rPr>
        <w:t xml:space="preserve">“En ocasiones es irritante encontrar unos apuntes si no conoces el nombre del archivo donde se encuentra. Open Notes incluye un avanzado </w:t>
      </w:r>
      <w:r w:rsidRPr="00495E3F">
        <w:rPr>
          <w:b/>
          <w:i/>
        </w:rPr>
        <w:t>buscador inteligente</w:t>
      </w:r>
      <w:r>
        <w:rPr>
          <w:i/>
        </w:rPr>
        <w:t xml:space="preserve"> que te permite ahorrar tiempo y dolores de cabeza. Conoce más ventajas en opennotes.com”</w:t>
      </w:r>
    </w:p>
    <w:p w:rsidR="00EC5EC6" w:rsidRDefault="00EC5EC6" w:rsidP="00EC5EC6">
      <w:pPr>
        <w:pStyle w:val="Heading3"/>
      </w:pPr>
      <w:r>
        <w:t>Redes sociales</w:t>
      </w:r>
    </w:p>
    <w:p w:rsidR="0073504E" w:rsidRDefault="0073504E" w:rsidP="0073504E">
      <w:r>
        <w:t>Para aprovechar la influencia de las redes sociales entre el target de mi aplicación, considero que es muy recomendable crear una cuenta de Instagram.</w:t>
      </w:r>
      <w:r w:rsidR="000D4E3F">
        <w:t xml:space="preserve"> En ella publicaré contenido de estos tipos:</w:t>
      </w:r>
    </w:p>
    <w:p w:rsidR="000D4E3F" w:rsidRDefault="000D4E3F" w:rsidP="000D4E3F">
      <w:pPr>
        <w:pStyle w:val="ListParagraph"/>
      </w:pPr>
      <w:r w:rsidRPr="000D4E3F">
        <w:rPr>
          <w:b/>
        </w:rPr>
        <w:t>Técnicas de estudio</w:t>
      </w:r>
      <w:r>
        <w:t>: para aquellas personas interesadas en mejorar su metodología.</w:t>
      </w:r>
    </w:p>
    <w:p w:rsidR="00D44FD7" w:rsidRDefault="00D44FD7" w:rsidP="000D4E3F">
      <w:pPr>
        <w:pStyle w:val="ListParagraph"/>
      </w:pPr>
      <w:r w:rsidRPr="00D44FD7">
        <w:t>Consejos sobre</w:t>
      </w:r>
      <w:r>
        <w:rPr>
          <w:b/>
        </w:rPr>
        <w:t xml:space="preserve"> productividad</w:t>
      </w:r>
      <w:r w:rsidRPr="00D44FD7">
        <w:t>:</w:t>
      </w:r>
      <w:r>
        <w:t xml:space="preserve"> información puntual sobre cómo ser más productivo.</w:t>
      </w:r>
    </w:p>
    <w:p w:rsidR="000D4E3F" w:rsidRDefault="000D4E3F" w:rsidP="000D4E3F">
      <w:pPr>
        <w:pStyle w:val="ListParagraph"/>
      </w:pPr>
      <w:r>
        <w:t xml:space="preserve">Consejos sobre el </w:t>
      </w:r>
      <w:r w:rsidRPr="000D4E3F">
        <w:rPr>
          <w:b/>
        </w:rPr>
        <w:t>uso de la aplicación</w:t>
      </w:r>
      <w:r>
        <w:t xml:space="preserve">: cómo </w:t>
      </w:r>
      <w:r w:rsidR="007D04FD">
        <w:t>sacarles</w:t>
      </w:r>
      <w:r>
        <w:t xml:space="preserve"> el máximo provecho a todas sus características. </w:t>
      </w:r>
    </w:p>
    <w:p w:rsidR="0034375A" w:rsidRPr="0034375A" w:rsidRDefault="0034375A" w:rsidP="000D4E3F">
      <w:pPr>
        <w:pStyle w:val="ListParagraph"/>
      </w:pPr>
      <w:r w:rsidRPr="0034375A">
        <w:t xml:space="preserve">Imágenes de </w:t>
      </w:r>
      <w:r w:rsidRPr="0034375A">
        <w:rPr>
          <w:b/>
        </w:rPr>
        <w:t>bullet journal</w:t>
      </w:r>
      <w:r w:rsidRPr="0034375A">
        <w:t xml:space="preserve">: cómo </w:t>
      </w:r>
      <w:r>
        <w:t>combinar la aplicación con herramientas externas. Calendarios, listas, apuntes en papel, etc</w:t>
      </w:r>
      <w:r w:rsidR="00811AD7">
        <w:t>…</w:t>
      </w:r>
    </w:p>
    <w:p w:rsidR="00905A0D" w:rsidRDefault="00905A0D" w:rsidP="000D4E3F">
      <w:pPr>
        <w:pStyle w:val="ListParagraph"/>
      </w:pPr>
      <w:r w:rsidRPr="00905A0D">
        <w:rPr>
          <w:b/>
        </w:rPr>
        <w:t>Bromas y chistes</w:t>
      </w:r>
      <w:r>
        <w:t>: relacionados con el estudio y los males más comunes en el mundo de</w:t>
      </w:r>
      <w:r w:rsidR="0023792B">
        <w:t xml:space="preserve"> la formación.</w:t>
      </w:r>
    </w:p>
    <w:p w:rsidR="00BF1C65" w:rsidRDefault="009C40CC" w:rsidP="00BF1C65">
      <w:pPr>
        <w:pStyle w:val="ListParagraph"/>
      </w:pPr>
      <w:r w:rsidRPr="000D4E3F">
        <w:rPr>
          <w:b/>
        </w:rPr>
        <w:t>Frases motivacionales</w:t>
      </w:r>
      <w:r>
        <w:t>: no todo se centra en el estudio, también es importante el bienestar general.</w:t>
      </w:r>
    </w:p>
    <w:p w:rsidR="00201CF7" w:rsidRDefault="00201CF7">
      <w:pPr>
        <w:spacing w:after="160"/>
        <w:jc w:val="left"/>
        <w:rPr>
          <w:b/>
        </w:rPr>
      </w:pPr>
      <w:r>
        <w:br w:type="page"/>
      </w:r>
    </w:p>
    <w:p w:rsidR="0068605E" w:rsidRDefault="0068605E" w:rsidP="007D520B">
      <w:pPr>
        <w:pStyle w:val="Heading3"/>
      </w:pPr>
      <w:r>
        <w:lastRenderedPageBreak/>
        <w:t>Ejemplo</w:t>
      </w:r>
      <w:r w:rsidR="00EA43EF">
        <w:t>s</w:t>
      </w:r>
      <w:r w:rsidR="007D520B">
        <w:t xml:space="preserve"> publicación en</w:t>
      </w:r>
      <w:r>
        <w:t xml:space="preserve"> Instagram</w:t>
      </w:r>
    </w:p>
    <w:tbl>
      <w:tblPr>
        <w:tblStyle w:val="TableGrid"/>
        <w:tblW w:w="9072" w:type="dxa"/>
        <w:jc w:val="center"/>
        <w:tblBorders>
          <w:top w:val="single" w:sz="4" w:space="0" w:color="0091FE"/>
          <w:left w:val="single" w:sz="4" w:space="0" w:color="0091FE"/>
          <w:bottom w:val="single" w:sz="4" w:space="0" w:color="0091FE"/>
          <w:right w:val="single" w:sz="4" w:space="0" w:color="0091FE"/>
          <w:insideH w:val="single" w:sz="4" w:space="0" w:color="0091FE"/>
          <w:insideV w:val="single" w:sz="4" w:space="0" w:color="0091FE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536"/>
        <w:gridCol w:w="4536"/>
      </w:tblGrid>
      <w:tr w:rsidR="00D269CC" w:rsidTr="00EB1167">
        <w:trPr>
          <w:trHeight w:val="7918"/>
          <w:jc w:val="center"/>
        </w:trPr>
        <w:tc>
          <w:tcPr>
            <w:tcW w:w="4536" w:type="dxa"/>
            <w:vAlign w:val="center"/>
          </w:tcPr>
          <w:p w:rsidR="00D269CC" w:rsidRDefault="00D269CC" w:rsidP="00EB1167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959CFAA" wp14:editId="45807DC1">
                  <wp:extent cx="2618572" cy="4776470"/>
                  <wp:effectExtent l="38100" t="38100" r="86995" b="10033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zeoob.com_2tznju2ijo_phot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163" cy="4788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D269CC" w:rsidRDefault="00D269CC" w:rsidP="00EB1167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17200" cy="3974400"/>
                  <wp:effectExtent l="38100" t="38100" r="88265" b="1028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zeoob.com_ghc8xa4jb9_photo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200" cy="3974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167" w:rsidTr="000E283A">
        <w:trPr>
          <w:trHeight w:val="6544"/>
          <w:jc w:val="center"/>
        </w:trPr>
        <w:tc>
          <w:tcPr>
            <w:tcW w:w="4536" w:type="dxa"/>
            <w:vAlign w:val="center"/>
          </w:tcPr>
          <w:p w:rsidR="00EB1167" w:rsidRDefault="00EB1167" w:rsidP="00EB1167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17200" cy="3470400"/>
                  <wp:effectExtent l="38100" t="38100" r="88265" b="920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zeoob.com_k0xrftfzme_phot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200" cy="3470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EB1167" w:rsidRDefault="00055F4B" w:rsidP="00EB1167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17200" cy="3794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zeoob.com_1cxuldychr_phot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200" cy="37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9DB" w:rsidRDefault="00C53E03" w:rsidP="00B329DB">
      <w:pPr>
        <w:pStyle w:val="Heading2"/>
      </w:pPr>
      <w:r>
        <w:lastRenderedPageBreak/>
        <w:t xml:space="preserve"> </w:t>
      </w:r>
      <w:r w:rsidR="00B329DB">
        <w:t>Marketing de recomendación</w:t>
      </w:r>
    </w:p>
    <w:p w:rsidR="00B329DB" w:rsidRDefault="00B329DB" w:rsidP="00B329DB">
      <w:r>
        <w:t xml:space="preserve">Creo que una vez la página web cuente con un cierto número de usuarios, </w:t>
      </w:r>
      <w:r w:rsidR="00D037E3">
        <w:t xml:space="preserve">entrará en juego esta </w:t>
      </w:r>
      <w:r w:rsidR="00D037E3" w:rsidRPr="00911ECC">
        <w:rPr>
          <w:b/>
          <w:bCs/>
        </w:rPr>
        <w:t>estrategia de recomendación</w:t>
      </w:r>
      <w:r w:rsidR="00D037E3">
        <w:t>.</w:t>
      </w:r>
    </w:p>
    <w:p w:rsidR="00D037E3" w:rsidRDefault="00D037E3" w:rsidP="00B329DB">
      <w:r>
        <w:t xml:space="preserve">Básicamente consiste en incluir en la web características útiles para </w:t>
      </w:r>
      <w:r w:rsidRPr="00911ECC">
        <w:rPr>
          <w:b/>
          <w:bCs/>
        </w:rPr>
        <w:t>compartir</w:t>
      </w:r>
      <w:r>
        <w:t xml:space="preserve"> y editar apuntes entre colaboradores, conocidos o amigos, creando así la posibilidad de que otras personas que no estén ya registradas en la aplicación, lo hagan para acceder a dichos apuntes.</w:t>
      </w:r>
    </w:p>
    <w:p w:rsidR="0089687E" w:rsidRDefault="0089687E" w:rsidP="00B329DB">
      <w:r>
        <w:t>El funcionamiento sería similar al de cualquier botón de compartir de páginas como Evernote, Google</w:t>
      </w:r>
      <w:r w:rsidR="000B0666">
        <w:t xml:space="preserve"> </w:t>
      </w:r>
      <w:proofErr w:type="spellStart"/>
      <w:r w:rsidR="000B0666">
        <w:t>Docs</w:t>
      </w:r>
      <w:proofErr w:type="spellEnd"/>
      <w:r>
        <w:t>, etc.</w:t>
      </w:r>
    </w:p>
    <w:p w:rsidR="0089687E" w:rsidRDefault="0089687E" w:rsidP="00B329DB">
      <w:r w:rsidRPr="0089687E">
        <w:drawing>
          <wp:inline distT="0" distB="0" distL="0" distR="0" wp14:anchorId="01B4E26B" wp14:editId="1B78F2EB">
            <wp:extent cx="540004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66" w:rsidRPr="00B329DB" w:rsidRDefault="000B0666" w:rsidP="00B329DB">
      <w:r w:rsidRPr="000B0666">
        <w:drawing>
          <wp:inline distT="0" distB="0" distL="0" distR="0" wp14:anchorId="3A25DD15" wp14:editId="2DD50669">
            <wp:extent cx="5191850" cy="398200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666" w:rsidRPr="00B329DB" w:rsidSect="000078CF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C0674"/>
    <w:multiLevelType w:val="hybridMultilevel"/>
    <w:tmpl w:val="D3B2115A"/>
    <w:lvl w:ilvl="0" w:tplc="A0B24E72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F636D"/>
    <w:multiLevelType w:val="hybridMultilevel"/>
    <w:tmpl w:val="F704FD68"/>
    <w:lvl w:ilvl="0" w:tplc="1840AD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130F3"/>
    <w:multiLevelType w:val="hybridMultilevel"/>
    <w:tmpl w:val="C688DCD0"/>
    <w:lvl w:ilvl="0" w:tplc="B9F0BCC4">
      <w:numFmt w:val="bullet"/>
      <w:pStyle w:val="ListParagraph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6DA"/>
    <w:rsid w:val="000078CF"/>
    <w:rsid w:val="00026E0E"/>
    <w:rsid w:val="000350DD"/>
    <w:rsid w:val="00040C25"/>
    <w:rsid w:val="000437AE"/>
    <w:rsid w:val="00055F4B"/>
    <w:rsid w:val="000624C3"/>
    <w:rsid w:val="00064DB2"/>
    <w:rsid w:val="000807D4"/>
    <w:rsid w:val="00085272"/>
    <w:rsid w:val="000A0910"/>
    <w:rsid w:val="000A79C0"/>
    <w:rsid w:val="000B0666"/>
    <w:rsid w:val="000B7004"/>
    <w:rsid w:val="000C18C5"/>
    <w:rsid w:val="000D4E3F"/>
    <w:rsid w:val="000E283A"/>
    <w:rsid w:val="001344F8"/>
    <w:rsid w:val="00141B6C"/>
    <w:rsid w:val="00153B63"/>
    <w:rsid w:val="001658BE"/>
    <w:rsid w:val="00167AE6"/>
    <w:rsid w:val="00171465"/>
    <w:rsid w:val="0017307B"/>
    <w:rsid w:val="00184C17"/>
    <w:rsid w:val="00187316"/>
    <w:rsid w:val="00191353"/>
    <w:rsid w:val="00195EF0"/>
    <w:rsid w:val="001963CC"/>
    <w:rsid w:val="001A7549"/>
    <w:rsid w:val="001C3A0C"/>
    <w:rsid w:val="001C6B8A"/>
    <w:rsid w:val="001D1056"/>
    <w:rsid w:val="001E546F"/>
    <w:rsid w:val="00201CF7"/>
    <w:rsid w:val="0023792B"/>
    <w:rsid w:val="002420E8"/>
    <w:rsid w:val="00260033"/>
    <w:rsid w:val="002642BD"/>
    <w:rsid w:val="0026567A"/>
    <w:rsid w:val="00266021"/>
    <w:rsid w:val="00266955"/>
    <w:rsid w:val="0027681C"/>
    <w:rsid w:val="002821DF"/>
    <w:rsid w:val="002B6174"/>
    <w:rsid w:val="002C1924"/>
    <w:rsid w:val="002C3019"/>
    <w:rsid w:val="002F51CA"/>
    <w:rsid w:val="00314AED"/>
    <w:rsid w:val="00332461"/>
    <w:rsid w:val="00332FA3"/>
    <w:rsid w:val="0034375A"/>
    <w:rsid w:val="00353F91"/>
    <w:rsid w:val="00360890"/>
    <w:rsid w:val="003614A6"/>
    <w:rsid w:val="00362D4F"/>
    <w:rsid w:val="00382814"/>
    <w:rsid w:val="00387689"/>
    <w:rsid w:val="003A27FC"/>
    <w:rsid w:val="003B0962"/>
    <w:rsid w:val="003B379C"/>
    <w:rsid w:val="003B4C91"/>
    <w:rsid w:val="003C396E"/>
    <w:rsid w:val="003C3C4B"/>
    <w:rsid w:val="003C553B"/>
    <w:rsid w:val="003D1D1E"/>
    <w:rsid w:val="003E5203"/>
    <w:rsid w:val="003E52B4"/>
    <w:rsid w:val="003E79DB"/>
    <w:rsid w:val="003F0282"/>
    <w:rsid w:val="00401F31"/>
    <w:rsid w:val="00463246"/>
    <w:rsid w:val="00470DBA"/>
    <w:rsid w:val="00484CF4"/>
    <w:rsid w:val="00495E3F"/>
    <w:rsid w:val="004A3504"/>
    <w:rsid w:val="004C77E9"/>
    <w:rsid w:val="004D0862"/>
    <w:rsid w:val="004E2A57"/>
    <w:rsid w:val="004E76E9"/>
    <w:rsid w:val="004E7D5D"/>
    <w:rsid w:val="004F1E54"/>
    <w:rsid w:val="00514D19"/>
    <w:rsid w:val="00537244"/>
    <w:rsid w:val="005555D0"/>
    <w:rsid w:val="00561701"/>
    <w:rsid w:val="005655B1"/>
    <w:rsid w:val="00594D2D"/>
    <w:rsid w:val="005A763C"/>
    <w:rsid w:val="005F1781"/>
    <w:rsid w:val="0060534D"/>
    <w:rsid w:val="0062333C"/>
    <w:rsid w:val="00624362"/>
    <w:rsid w:val="00626D67"/>
    <w:rsid w:val="00627B6E"/>
    <w:rsid w:val="00633E36"/>
    <w:rsid w:val="006376D0"/>
    <w:rsid w:val="006550B8"/>
    <w:rsid w:val="00664B3B"/>
    <w:rsid w:val="0068605E"/>
    <w:rsid w:val="0069138D"/>
    <w:rsid w:val="00694C2D"/>
    <w:rsid w:val="006B3B6F"/>
    <w:rsid w:val="006C7B28"/>
    <w:rsid w:val="006D507B"/>
    <w:rsid w:val="006F4853"/>
    <w:rsid w:val="00703AD6"/>
    <w:rsid w:val="00715B4E"/>
    <w:rsid w:val="00722FB1"/>
    <w:rsid w:val="0073504E"/>
    <w:rsid w:val="007366B0"/>
    <w:rsid w:val="00736FEA"/>
    <w:rsid w:val="007405F4"/>
    <w:rsid w:val="00755081"/>
    <w:rsid w:val="00771B61"/>
    <w:rsid w:val="00773C14"/>
    <w:rsid w:val="00794544"/>
    <w:rsid w:val="00794DAA"/>
    <w:rsid w:val="007A2993"/>
    <w:rsid w:val="007C2307"/>
    <w:rsid w:val="007C50EB"/>
    <w:rsid w:val="007D04FD"/>
    <w:rsid w:val="007D520B"/>
    <w:rsid w:val="007E1F74"/>
    <w:rsid w:val="007F49FB"/>
    <w:rsid w:val="007F59E9"/>
    <w:rsid w:val="007F6125"/>
    <w:rsid w:val="008010EA"/>
    <w:rsid w:val="008064FE"/>
    <w:rsid w:val="00810F5C"/>
    <w:rsid w:val="00811AD7"/>
    <w:rsid w:val="00811D67"/>
    <w:rsid w:val="00812A5B"/>
    <w:rsid w:val="008175EE"/>
    <w:rsid w:val="00822455"/>
    <w:rsid w:val="00886BC3"/>
    <w:rsid w:val="00896465"/>
    <w:rsid w:val="0089687E"/>
    <w:rsid w:val="008A3F5B"/>
    <w:rsid w:val="008A485B"/>
    <w:rsid w:val="008B522B"/>
    <w:rsid w:val="008B658F"/>
    <w:rsid w:val="00905A0D"/>
    <w:rsid w:val="00911ECC"/>
    <w:rsid w:val="00920048"/>
    <w:rsid w:val="00933AF8"/>
    <w:rsid w:val="00946701"/>
    <w:rsid w:val="00952C5A"/>
    <w:rsid w:val="0097449C"/>
    <w:rsid w:val="00975203"/>
    <w:rsid w:val="0097749F"/>
    <w:rsid w:val="0098072F"/>
    <w:rsid w:val="009807CB"/>
    <w:rsid w:val="009A0F47"/>
    <w:rsid w:val="009A686B"/>
    <w:rsid w:val="009C40CC"/>
    <w:rsid w:val="009C7A58"/>
    <w:rsid w:val="009E41BB"/>
    <w:rsid w:val="009F19A8"/>
    <w:rsid w:val="00A03A3F"/>
    <w:rsid w:val="00A07AE7"/>
    <w:rsid w:val="00A17050"/>
    <w:rsid w:val="00A52B48"/>
    <w:rsid w:val="00A54A43"/>
    <w:rsid w:val="00A60663"/>
    <w:rsid w:val="00A676E5"/>
    <w:rsid w:val="00A82E7B"/>
    <w:rsid w:val="00A90AEC"/>
    <w:rsid w:val="00A93539"/>
    <w:rsid w:val="00A94B2E"/>
    <w:rsid w:val="00AA67DE"/>
    <w:rsid w:val="00AC484C"/>
    <w:rsid w:val="00AC66C0"/>
    <w:rsid w:val="00AD1B72"/>
    <w:rsid w:val="00AD4AEC"/>
    <w:rsid w:val="00AE5172"/>
    <w:rsid w:val="00AE6B55"/>
    <w:rsid w:val="00AF02F6"/>
    <w:rsid w:val="00AF4BC8"/>
    <w:rsid w:val="00AF5F7B"/>
    <w:rsid w:val="00B07B2A"/>
    <w:rsid w:val="00B07E70"/>
    <w:rsid w:val="00B261A1"/>
    <w:rsid w:val="00B279D9"/>
    <w:rsid w:val="00B329DB"/>
    <w:rsid w:val="00B6179A"/>
    <w:rsid w:val="00B75951"/>
    <w:rsid w:val="00B77333"/>
    <w:rsid w:val="00BD3235"/>
    <w:rsid w:val="00BF1C65"/>
    <w:rsid w:val="00C304F2"/>
    <w:rsid w:val="00C35F60"/>
    <w:rsid w:val="00C53E03"/>
    <w:rsid w:val="00C563FC"/>
    <w:rsid w:val="00C656DA"/>
    <w:rsid w:val="00C65DAF"/>
    <w:rsid w:val="00C70328"/>
    <w:rsid w:val="00C87D1B"/>
    <w:rsid w:val="00C92BB5"/>
    <w:rsid w:val="00C944A4"/>
    <w:rsid w:val="00C97121"/>
    <w:rsid w:val="00CA1D70"/>
    <w:rsid w:val="00CB10E0"/>
    <w:rsid w:val="00CB4D60"/>
    <w:rsid w:val="00CB7807"/>
    <w:rsid w:val="00CC12DC"/>
    <w:rsid w:val="00CD0381"/>
    <w:rsid w:val="00CD15A6"/>
    <w:rsid w:val="00CD6104"/>
    <w:rsid w:val="00CE31C5"/>
    <w:rsid w:val="00D00EF6"/>
    <w:rsid w:val="00D037E3"/>
    <w:rsid w:val="00D04562"/>
    <w:rsid w:val="00D23CC7"/>
    <w:rsid w:val="00D269CC"/>
    <w:rsid w:val="00D30BAF"/>
    <w:rsid w:val="00D320BA"/>
    <w:rsid w:val="00D43403"/>
    <w:rsid w:val="00D44C2C"/>
    <w:rsid w:val="00D44FD7"/>
    <w:rsid w:val="00D46FED"/>
    <w:rsid w:val="00D50761"/>
    <w:rsid w:val="00D523C9"/>
    <w:rsid w:val="00D66EE5"/>
    <w:rsid w:val="00D67F89"/>
    <w:rsid w:val="00D8439F"/>
    <w:rsid w:val="00D85A5F"/>
    <w:rsid w:val="00DA1F5A"/>
    <w:rsid w:val="00DA6231"/>
    <w:rsid w:val="00DB530E"/>
    <w:rsid w:val="00DD7ADF"/>
    <w:rsid w:val="00E1224C"/>
    <w:rsid w:val="00E258B5"/>
    <w:rsid w:val="00E55103"/>
    <w:rsid w:val="00E6255E"/>
    <w:rsid w:val="00E66B0C"/>
    <w:rsid w:val="00E85AE7"/>
    <w:rsid w:val="00E87C51"/>
    <w:rsid w:val="00E977BB"/>
    <w:rsid w:val="00EA390D"/>
    <w:rsid w:val="00EA43EF"/>
    <w:rsid w:val="00EB1167"/>
    <w:rsid w:val="00EC5EC6"/>
    <w:rsid w:val="00ED4933"/>
    <w:rsid w:val="00ED5C68"/>
    <w:rsid w:val="00EE70BB"/>
    <w:rsid w:val="00EF2EAD"/>
    <w:rsid w:val="00F00602"/>
    <w:rsid w:val="00F16EA0"/>
    <w:rsid w:val="00F3314D"/>
    <w:rsid w:val="00F35EF9"/>
    <w:rsid w:val="00F52E4D"/>
    <w:rsid w:val="00F571ED"/>
    <w:rsid w:val="00F637E8"/>
    <w:rsid w:val="00F64AAE"/>
    <w:rsid w:val="00F72BDA"/>
    <w:rsid w:val="00FB27AF"/>
    <w:rsid w:val="00FB4D53"/>
    <w:rsid w:val="00FC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2F79E2-7312-46A2-8004-3175DBE6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EF0"/>
    <w:pPr>
      <w:spacing w:after="120"/>
      <w:jc w:val="both"/>
    </w:pPr>
    <w:rPr>
      <w:rFonts w:ascii="Open Sans" w:hAnsi="Open Sans" w:cs="Open Sans"/>
    </w:rPr>
  </w:style>
  <w:style w:type="paragraph" w:styleId="Heading1">
    <w:name w:val="heading 1"/>
    <w:basedOn w:val="Title"/>
    <w:next w:val="Normal"/>
    <w:link w:val="Heading1Char"/>
    <w:uiPriority w:val="9"/>
    <w:qFormat/>
    <w:rsid w:val="00266021"/>
    <w:pPr>
      <w:pBdr>
        <w:bottom w:val="single" w:sz="4" w:space="1" w:color="auto"/>
      </w:pBdr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1056"/>
    <w:pPr>
      <w:pBdr>
        <w:bottom w:val="none" w:sz="0" w:space="0" w:color="auto"/>
      </w:pBdr>
      <w:spacing w:before="560"/>
      <w:outlineLvl w:val="1"/>
    </w:pPr>
    <w:rPr>
      <w:color w:val="0070C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DB2"/>
    <w:pPr>
      <w:spacing w:before="3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F60"/>
    <w:pPr>
      <w:numPr>
        <w:numId w:val="2"/>
      </w:numPr>
      <w:ind w:left="357" w:hanging="357"/>
    </w:pPr>
  </w:style>
  <w:style w:type="table" w:styleId="TableGrid">
    <w:name w:val="Table Grid"/>
    <w:basedOn w:val="TableNormal"/>
    <w:uiPriority w:val="39"/>
    <w:rsid w:val="00C65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40C25"/>
    <w:pPr>
      <w:spacing w:after="280" w:line="240" w:lineRule="auto"/>
      <w:contextualSpacing/>
    </w:pPr>
    <w:rPr>
      <w:rFonts w:ascii="Raleway" w:eastAsiaTheme="majorEastAsia" w:hAnsi="Raleway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C25"/>
    <w:rPr>
      <w:rFonts w:ascii="Raleway" w:eastAsiaTheme="majorEastAsia" w:hAnsi="Raleway" w:cs="Open Sans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6021"/>
    <w:rPr>
      <w:rFonts w:ascii="Raleway" w:eastAsiaTheme="majorEastAsia" w:hAnsi="Raleway" w:cs="Open Sans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D1056"/>
    <w:rPr>
      <w:rFonts w:ascii="Raleway" w:eastAsiaTheme="majorEastAsia" w:hAnsi="Raleway" w:cs="Open Sans"/>
      <w:color w:val="0070C0"/>
      <w:spacing w:val="-10"/>
      <w:kern w:val="28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4DB2"/>
    <w:rPr>
      <w:rFonts w:ascii="Open Sans" w:hAnsi="Open Sans" w:cs="Open Sans"/>
      <w:b/>
    </w:rPr>
  </w:style>
  <w:style w:type="character" w:styleId="Hyperlink">
    <w:name w:val="Hyperlink"/>
    <w:basedOn w:val="DefaultParagraphFont"/>
    <w:uiPriority w:val="99"/>
    <w:unhideWhenUsed/>
    <w:rsid w:val="00D8439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84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9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E24AD-90D3-4408-8380-D3A85DBFA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</Pages>
  <Words>1003</Words>
  <Characters>5517</Characters>
  <Application>Microsoft Office Word</Application>
  <DocSecurity>0</DocSecurity>
  <Lines>45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Ciro</cp:lastModifiedBy>
  <cp:revision>2</cp:revision>
  <dcterms:created xsi:type="dcterms:W3CDTF">2019-10-18T10:57:00Z</dcterms:created>
  <dcterms:modified xsi:type="dcterms:W3CDTF">2020-01-14T19:12:00Z</dcterms:modified>
</cp:coreProperties>
</file>