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52"/>
        </w:rPr>
      </w:pPr>
    </w:p>
    <w:p>
      <w:pPr>
        <w:jc w:val="center"/>
        <w:rPr>
          <w:rFonts w:hint="eastAsia"/>
          <w:b/>
          <w:bCs/>
          <w:sz w:val="44"/>
          <w:szCs w:val="52"/>
        </w:rPr>
      </w:pPr>
    </w:p>
    <w:p>
      <w:pPr>
        <w:jc w:val="center"/>
        <w:rPr>
          <w:rFonts w:hint="eastAsia"/>
          <w:b/>
          <w:bCs/>
          <w:sz w:val="44"/>
          <w:szCs w:val="52"/>
        </w:rPr>
      </w:pPr>
    </w:p>
    <w:p>
      <w:pPr>
        <w:jc w:val="center"/>
        <w:rPr>
          <w:rFonts w:hint="eastAsia"/>
          <w:b/>
          <w:bCs/>
          <w:sz w:val="44"/>
          <w:szCs w:val="52"/>
        </w:rPr>
      </w:pPr>
    </w:p>
    <w:p>
      <w:pPr>
        <w:jc w:val="center"/>
        <w:rPr>
          <w:rFonts w:hint="eastAsia"/>
          <w:b/>
          <w:bCs/>
          <w:sz w:val="44"/>
          <w:szCs w:val="52"/>
        </w:rPr>
      </w:pPr>
    </w:p>
    <w:p>
      <w:pPr>
        <w:jc w:val="center"/>
        <w:rPr>
          <w:b/>
          <w:bCs/>
          <w:sz w:val="44"/>
          <w:szCs w:val="52"/>
        </w:rPr>
      </w:pPr>
      <w:r>
        <w:rPr>
          <w:rFonts w:hint="eastAsia"/>
          <w:b/>
          <w:bCs/>
          <w:sz w:val="44"/>
          <w:szCs w:val="52"/>
          <w:lang w:val="en-US" w:eastAsia="zh-CN"/>
        </w:rPr>
        <w:t>微型计算机原理与接口技术</w:t>
      </w:r>
      <w:r>
        <w:rPr>
          <w:rFonts w:hint="eastAsia"/>
          <w:b/>
          <w:bCs/>
          <w:sz w:val="44"/>
          <w:szCs w:val="52"/>
        </w:rPr>
        <w:t>课设报告</w:t>
      </w:r>
    </w:p>
    <w:p>
      <w:pPr>
        <w:jc w:val="center"/>
        <w:rPr>
          <w:b/>
          <w:bCs/>
          <w:sz w:val="44"/>
          <w:szCs w:val="52"/>
        </w:rPr>
      </w:pPr>
    </w:p>
    <w:p>
      <w:pPr>
        <w:jc w:val="center"/>
        <w:rPr>
          <w:b/>
          <w:bCs/>
          <w:sz w:val="44"/>
          <w:szCs w:val="52"/>
        </w:rPr>
      </w:pPr>
    </w:p>
    <w:p>
      <w:pPr>
        <w:jc w:val="center"/>
        <w:rPr>
          <w:b/>
          <w:bCs/>
          <w:sz w:val="44"/>
          <w:szCs w:val="52"/>
        </w:rPr>
      </w:pPr>
    </w:p>
    <w:p>
      <w:pPr>
        <w:jc w:val="center"/>
        <w:rPr>
          <w:rFonts w:hint="eastAsia" w:asciiTheme="majorEastAsia" w:hAnsiTheme="majorEastAsia" w:eastAsiaTheme="majorEastAsia" w:cstheme="majorEastAsia"/>
          <w:b/>
          <w:bCs/>
          <w:sz w:val="44"/>
          <w:szCs w:val="44"/>
          <w:lang w:val="en-US" w:eastAsia="zh-CN"/>
        </w:rPr>
      </w:pPr>
    </w:p>
    <w:p>
      <w:pPr>
        <w:jc w:val="center"/>
        <w:rPr>
          <w:b/>
          <w:bCs/>
          <w:sz w:val="44"/>
          <w:szCs w:val="52"/>
        </w:rPr>
      </w:pPr>
    </w:p>
    <w:p>
      <w:pPr>
        <w:jc w:val="center"/>
        <w:rPr>
          <w:b/>
          <w:bCs/>
          <w:sz w:val="44"/>
          <w:szCs w:val="52"/>
        </w:rPr>
      </w:pPr>
    </w:p>
    <w:p>
      <w:pPr>
        <w:jc w:val="both"/>
        <w:rPr>
          <w:b/>
          <w:bCs/>
          <w:sz w:val="44"/>
          <w:szCs w:val="52"/>
        </w:rPr>
      </w:pPr>
    </w:p>
    <w:p>
      <w:pPr>
        <w:spacing w:line="480" w:lineRule="auto"/>
        <w:ind w:firstLine="2650" w:firstLineChars="1100"/>
        <w:jc w:val="left"/>
        <w:rPr>
          <w:rFonts w:ascii="宋体" w:hAnsi="宋体"/>
          <w:bCs/>
          <w:sz w:val="24"/>
        </w:rPr>
      </w:pPr>
      <w:r>
        <w:rPr>
          <w:rFonts w:hint="eastAsia" w:ascii="宋体" w:hAnsi="宋体"/>
          <w:b/>
          <w:bCs/>
          <w:sz w:val="24"/>
        </w:rPr>
        <w:t>设计名称</w:t>
      </w:r>
      <w:r>
        <w:rPr>
          <w:rFonts w:hint="eastAsia" w:ascii="宋体" w:hAnsi="宋体"/>
          <w:b/>
          <w:bCs/>
          <w:sz w:val="24"/>
          <w:lang w:eastAsia="zh-CN"/>
        </w:rPr>
        <w:t>：</w:t>
      </w:r>
      <w:r>
        <w:rPr>
          <w:rFonts w:hint="eastAsia" w:ascii="宋体" w:hAnsi="宋体"/>
          <w:b w:val="0"/>
          <w:bCs w:val="0"/>
          <w:sz w:val="24"/>
          <w:u w:val="single"/>
          <w:lang w:val="en-US" w:eastAsia="zh-CN"/>
        </w:rPr>
        <w:t>扫雷</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2650" w:firstLineChars="1100"/>
        <w:jc w:val="left"/>
        <w:textAlignment w:val="auto"/>
        <w:outlineLvl w:val="9"/>
        <w:rPr>
          <w:rFonts w:ascii="宋体" w:hAnsi="宋体" w:eastAsia="宋体"/>
          <w:bCs/>
          <w:sz w:val="24"/>
          <w:u w:val="single"/>
        </w:rPr>
      </w:pPr>
      <w:r>
        <w:rPr>
          <w:rFonts w:hint="eastAsia"/>
          <w:b/>
          <w:bCs/>
          <w:sz w:val="24"/>
        </w:rPr>
        <w:t>任课老师：</w:t>
      </w:r>
      <w:r>
        <w:rPr>
          <w:rFonts w:hint="eastAsia"/>
          <w:b w:val="0"/>
          <w:bCs w:val="0"/>
          <w:sz w:val="24"/>
          <w:u w:val="single"/>
          <w:lang w:val="en-US" w:eastAsia="zh-CN"/>
        </w:rPr>
        <w:t>唐彦</w:t>
      </w:r>
      <w:r>
        <w:rPr>
          <w:rFonts w:hint="eastAsia"/>
          <w:bCs/>
          <w:sz w:val="24"/>
          <w:u w:val="single"/>
        </w:rPr>
        <w:t>老师</w:t>
      </w:r>
      <w:r>
        <w:rPr>
          <w:rFonts w:hint="eastAsia"/>
          <w:bCs/>
          <w:sz w:val="24"/>
          <w:u w:val="single"/>
          <w:lang w:eastAsia="zh-CN"/>
        </w:rPr>
        <w:t>、</w:t>
      </w:r>
      <w:r>
        <w:rPr>
          <w:rFonts w:hint="eastAsia"/>
          <w:bCs/>
          <w:sz w:val="24"/>
          <w:u w:val="single"/>
          <w:lang w:val="en-US" w:eastAsia="zh-CN"/>
        </w:rPr>
        <w:t>吕鑫老师</w:t>
      </w:r>
    </w:p>
    <w:p>
      <w:pPr>
        <w:spacing w:line="480" w:lineRule="auto"/>
        <w:ind w:firstLine="2650" w:firstLineChars="1100"/>
        <w:jc w:val="both"/>
        <w:rPr>
          <w:rFonts w:hint="eastAsia"/>
          <w:bCs/>
          <w:sz w:val="24"/>
          <w:u w:val="single"/>
          <w:lang w:val="en-US" w:eastAsia="zh-CN"/>
        </w:rPr>
      </w:pPr>
      <w:r>
        <w:rPr>
          <w:rFonts w:hint="eastAsia"/>
          <w:b/>
          <w:bCs/>
          <w:sz w:val="24"/>
        </w:rPr>
        <w:t>小组成员</w:t>
      </w:r>
      <w:r>
        <w:rPr>
          <w:rFonts w:hint="eastAsia"/>
          <w:b/>
          <w:bCs/>
          <w:sz w:val="24"/>
          <w:lang w:eastAsia="zh-CN"/>
        </w:rPr>
        <w:t>：</w:t>
      </w:r>
      <w:r>
        <w:rPr>
          <w:rFonts w:hint="eastAsia"/>
          <w:bCs/>
          <w:sz w:val="24"/>
          <w:u w:val="single"/>
          <w:lang w:val="en-US" w:eastAsia="zh-CN"/>
        </w:rPr>
        <w:t>1506010105王婉郦</w:t>
      </w:r>
    </w:p>
    <w:p>
      <w:pPr>
        <w:spacing w:line="480" w:lineRule="auto"/>
        <w:jc w:val="center"/>
        <w:rPr>
          <w:rFonts w:hint="eastAsia"/>
          <w:bCs/>
          <w:sz w:val="24"/>
          <w:u w:val="single"/>
          <w:lang w:val="en-US" w:eastAsia="zh-CN"/>
        </w:rPr>
      </w:pPr>
      <w:r>
        <w:rPr>
          <w:rFonts w:hint="eastAsia"/>
          <w:bCs/>
          <w:sz w:val="24"/>
          <w:u w:val="none"/>
          <w:lang w:val="en-US" w:eastAsia="zh-CN"/>
        </w:rPr>
        <w:t xml:space="preserve">           </w:t>
      </w:r>
      <w:r>
        <w:rPr>
          <w:rFonts w:hint="eastAsia"/>
          <w:b w:val="0"/>
          <w:bCs/>
          <w:sz w:val="24"/>
          <w:u w:val="single"/>
          <w:lang w:val="en-US" w:eastAsia="zh-CN"/>
        </w:rPr>
        <w:t>1506010107</w:t>
      </w:r>
      <w:r>
        <w:rPr>
          <w:rFonts w:hint="eastAsia"/>
          <w:bCs/>
          <w:sz w:val="24"/>
          <w:u w:val="single"/>
          <w:lang w:val="en-US" w:eastAsia="zh-CN"/>
        </w:rPr>
        <w:t>赵玉娇</w:t>
      </w:r>
    </w:p>
    <w:p>
      <w:pPr>
        <w:spacing w:line="480" w:lineRule="auto"/>
        <w:jc w:val="center"/>
        <w:rPr>
          <w:rFonts w:hint="eastAsia"/>
          <w:bCs/>
          <w:sz w:val="24"/>
          <w:u w:val="single"/>
          <w:lang w:val="en-US" w:eastAsia="zh-CN"/>
        </w:rPr>
      </w:pPr>
      <w:r>
        <w:rPr>
          <w:rFonts w:hint="eastAsia"/>
          <w:bCs/>
          <w:sz w:val="24"/>
          <w:u w:val="none"/>
          <w:lang w:val="en-US" w:eastAsia="zh-CN"/>
        </w:rPr>
        <w:t xml:space="preserve">           </w:t>
      </w:r>
      <w:r>
        <w:rPr>
          <w:rFonts w:hint="eastAsia"/>
          <w:bCs/>
          <w:sz w:val="24"/>
          <w:u w:val="single"/>
          <w:lang w:val="en-US" w:eastAsia="zh-CN"/>
        </w:rPr>
        <w:t>1506010107戴婉茹</w:t>
      </w:r>
    </w:p>
    <w:p>
      <w:pPr>
        <w:spacing w:line="480" w:lineRule="auto"/>
        <w:ind w:firstLine="3840" w:firstLineChars="1600"/>
        <w:jc w:val="both"/>
        <w:rPr>
          <w:rFonts w:hint="eastAsia"/>
          <w:bCs/>
          <w:sz w:val="24"/>
          <w:u w:val="single"/>
          <w:lang w:val="en-US" w:eastAsia="zh-CN"/>
        </w:rPr>
      </w:pPr>
      <w:r>
        <w:rPr>
          <w:rFonts w:hint="eastAsia"/>
          <w:b w:val="0"/>
          <w:bCs w:val="0"/>
          <w:sz w:val="24"/>
          <w:u w:val="single"/>
          <w:lang w:val="en-US" w:eastAsia="zh-CN"/>
        </w:rPr>
        <w:t>1506010108</w:t>
      </w:r>
      <w:r>
        <w:rPr>
          <w:rFonts w:hint="eastAsia"/>
          <w:bCs/>
          <w:sz w:val="24"/>
          <w:u w:val="single"/>
          <w:lang w:val="en-US" w:eastAsia="zh-CN"/>
        </w:rPr>
        <w:t>孔艺雪</w:t>
      </w:r>
    </w:p>
    <w:p>
      <w:pPr>
        <w:spacing w:line="480" w:lineRule="auto"/>
        <w:jc w:val="center"/>
        <w:rPr>
          <w:rFonts w:hint="eastAsia"/>
          <w:b w:val="0"/>
          <w:bCs/>
          <w:sz w:val="24"/>
          <w:u w:val="none"/>
          <w:lang w:val="en-US" w:eastAsia="zh-CN"/>
        </w:rPr>
      </w:pPr>
      <w:r>
        <w:rPr>
          <w:rFonts w:hint="eastAsia"/>
          <w:bCs/>
          <w:sz w:val="24"/>
          <w:u w:val="none"/>
          <w:lang w:val="en-US" w:eastAsia="zh-CN"/>
        </w:rPr>
        <w:t xml:space="preserve">           </w:t>
      </w:r>
    </w:p>
    <w:p>
      <w:pPr>
        <w:spacing w:line="480" w:lineRule="auto"/>
        <w:jc w:val="center"/>
        <w:rPr>
          <w:rFonts w:hint="eastAsia"/>
          <w:bCs/>
          <w:sz w:val="24"/>
          <w:u w:val="none"/>
          <w:lang w:val="en-US" w:eastAsia="zh-CN"/>
        </w:rPr>
      </w:pPr>
      <w:r>
        <w:rPr>
          <w:rFonts w:hint="eastAsia"/>
          <w:b w:val="0"/>
          <w:bCs/>
          <w:sz w:val="24"/>
          <w:u w:val="none"/>
          <w:lang w:val="en-US" w:eastAsia="zh-CN"/>
        </w:rPr>
        <w:t xml:space="preserve">           </w:t>
      </w:r>
      <w:r>
        <w:rPr>
          <w:rFonts w:hint="eastAsia"/>
          <w:bCs/>
          <w:sz w:val="24"/>
          <w:u w:val="none"/>
          <w:lang w:val="en-US" w:eastAsia="zh-CN"/>
        </w:rPr>
        <w:t xml:space="preserve">           </w:t>
      </w:r>
    </w:p>
    <w:p>
      <w:pPr>
        <w:spacing w:line="480" w:lineRule="auto"/>
        <w:jc w:val="center"/>
        <w:rPr>
          <w:bCs/>
          <w:sz w:val="24"/>
          <w:u w:val="single"/>
        </w:rPr>
      </w:pPr>
      <w:r>
        <w:rPr>
          <w:rFonts w:hint="eastAsia"/>
          <w:b/>
          <w:bCs/>
          <w:sz w:val="24"/>
          <w:lang w:val="en-US" w:eastAsia="zh-CN"/>
        </w:rPr>
        <w:t xml:space="preserve"> </w:t>
      </w:r>
      <w:r>
        <w:rPr>
          <w:rFonts w:hint="eastAsia"/>
          <w:b/>
          <w:bCs/>
          <w:sz w:val="24"/>
        </w:rPr>
        <w:t>日    期</w:t>
      </w:r>
      <w:r>
        <w:rPr>
          <w:rFonts w:hint="eastAsia"/>
          <w:b/>
          <w:bCs/>
          <w:sz w:val="24"/>
          <w:lang w:eastAsia="zh-CN"/>
        </w:rPr>
        <w:t>：</w:t>
      </w:r>
      <w:r>
        <w:rPr>
          <w:rFonts w:hint="eastAsia" w:ascii="宋体" w:hAnsi="宋体"/>
          <w:bCs/>
          <w:sz w:val="24"/>
          <w:u w:val="none"/>
          <w:lang w:val="en-US" w:eastAsia="zh-CN"/>
        </w:rPr>
        <w:t xml:space="preserve"> </w:t>
      </w:r>
      <w:r>
        <w:rPr>
          <w:rFonts w:hint="eastAsia"/>
          <w:bCs/>
          <w:sz w:val="24"/>
          <w:u w:val="none"/>
        </w:rPr>
        <w:t>二零一</w:t>
      </w:r>
      <w:r>
        <w:rPr>
          <w:rFonts w:hint="eastAsia"/>
          <w:bCs/>
          <w:sz w:val="24"/>
          <w:u w:val="none"/>
          <w:lang w:val="en-US" w:eastAsia="zh-CN"/>
        </w:rPr>
        <w:t>七</w:t>
      </w:r>
      <w:r>
        <w:rPr>
          <w:rFonts w:hint="eastAsia"/>
          <w:bCs/>
          <w:sz w:val="24"/>
          <w:u w:val="none"/>
        </w:rPr>
        <w:t>年</w:t>
      </w:r>
      <w:r>
        <w:rPr>
          <w:rFonts w:hint="eastAsia"/>
          <w:bCs/>
          <w:sz w:val="24"/>
          <w:u w:val="none"/>
          <w:lang w:val="en-US" w:eastAsia="zh-CN"/>
        </w:rPr>
        <w:t>十一</w:t>
      </w:r>
      <w:r>
        <w:rPr>
          <w:rFonts w:hint="eastAsia"/>
          <w:bCs/>
          <w:sz w:val="24"/>
          <w:u w:val="none"/>
        </w:rPr>
        <w:t>月</w:t>
      </w:r>
    </w:p>
    <w:p>
      <w:pPr>
        <w:pStyle w:val="2"/>
        <w:rPr>
          <w:rFonts w:hint="eastAsia"/>
          <w:sz w:val="28"/>
          <w:szCs w:val="28"/>
          <w:lang w:val="en-US" w:eastAsia="zh-CN"/>
        </w:rPr>
      </w:pPr>
      <w:r>
        <w:rPr>
          <w:rFonts w:hint="eastAsia"/>
          <w:sz w:val="28"/>
          <w:szCs w:val="28"/>
          <w:lang w:val="en-US" w:eastAsia="zh-CN"/>
        </w:rPr>
        <w:t>【</w:t>
      </w:r>
      <w:r>
        <w:rPr>
          <w:rFonts w:hint="eastAsia" w:asciiTheme="majorEastAsia" w:hAnsiTheme="majorEastAsia" w:eastAsiaTheme="majorEastAsia" w:cstheme="majorEastAsia"/>
          <w:sz w:val="28"/>
          <w:szCs w:val="28"/>
          <w:lang w:val="en-US" w:eastAsia="zh-CN"/>
        </w:rPr>
        <w:t>需求分析</w:t>
      </w:r>
      <w:r>
        <w:rPr>
          <w:rFonts w:hint="eastAsia"/>
          <w:sz w:val="28"/>
          <w:szCs w:val="28"/>
          <w:lang w:val="en-US" w:eastAsia="zh-CN"/>
        </w:rPr>
        <w:t>】</w:t>
      </w:r>
    </w:p>
    <w:p>
      <w:pPr>
        <w:ind w:firstLine="420" w:firstLineChars="200"/>
        <w:rPr>
          <w:rFonts w:hint="eastAsia"/>
          <w:lang w:val="en-US" w:eastAsia="zh-CN"/>
        </w:rPr>
      </w:pPr>
      <w:r>
        <w:rPr>
          <w:rFonts w:hint="eastAsia"/>
          <w:lang w:val="en-US" w:eastAsia="zh-CN"/>
        </w:rPr>
        <w:t>用汇编语言编写一个扫雷游戏。用户可自行定义棋盘大小，雷数以及游戏时间。用户通过输入一个位置来进行扫雷或标雷操作。扫雷的时候，扫中雷则游戏结束，否则尽可能多的显示非雷区域及周边布雷情况。当用户在规定时间内扫完所有非雷区域或者标记正确所有的雷，则赢得游戏。超过时间即游戏失败。</w:t>
      </w:r>
    </w:p>
    <w:p>
      <w:pPr>
        <w:ind w:firstLine="420" w:firstLineChars="200"/>
        <w:rPr>
          <w:rFonts w:hint="eastAsia"/>
          <w:lang w:val="en-US" w:eastAsia="zh-CN"/>
        </w:rPr>
      </w:pP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w:t>
      </w:r>
      <w:r>
        <w:rPr>
          <w:rFonts w:hint="eastAsia" w:asciiTheme="majorEastAsia" w:hAnsiTheme="majorEastAsia" w:eastAsiaTheme="majorEastAsia" w:cstheme="majorEastAsia"/>
          <w:b/>
          <w:bCs/>
          <w:color w:val="000000" w:themeColor="text1"/>
          <w:sz w:val="28"/>
          <w:szCs w:val="28"/>
          <w:lang w:val="en-US" w:eastAsia="zh-CN"/>
          <w14:textFill>
            <w14:solidFill>
              <w14:schemeClr w14:val="tx1"/>
            </w14:solidFill>
          </w14:textFill>
        </w:rPr>
        <w:t>概要设计</w:t>
      </w:r>
      <w:r>
        <w:rPr>
          <w:rFonts w:hint="eastAsia"/>
          <w:b/>
          <w:bCs/>
          <w:color w:val="000000" w:themeColor="text1"/>
          <w:sz w:val="28"/>
          <w:szCs w:val="28"/>
          <w:lang w:val="en-US" w:eastAsia="zh-CN"/>
          <w14:textFill>
            <w14:solidFill>
              <w14:schemeClr w14:val="tx1"/>
            </w14:solidFill>
          </w14:textFill>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sz w:val="21"/>
          <w:szCs w:val="21"/>
          <w:lang w:val="en-US" w:eastAsia="zh-CN"/>
        </w:rPr>
      </w:pPr>
      <w:r>
        <w:rPr>
          <w:rFonts w:hint="eastAsia"/>
          <w:b w:val="0"/>
          <w:bCs w:val="0"/>
          <w:sz w:val="21"/>
          <w:szCs w:val="21"/>
          <w:lang w:val="en-US" w:eastAsia="zh-CN"/>
        </w:rPr>
        <w:t>输出提示信息，用户输入棋盘大小、雷的个数、游戏时间等，开始计时，游戏开始。</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sz w:val="21"/>
          <w:szCs w:val="21"/>
          <w:lang w:val="en-US" w:eastAsia="zh-CN"/>
        </w:rPr>
      </w:pPr>
      <w:r>
        <w:rPr>
          <w:rFonts w:hint="eastAsia"/>
          <w:b w:val="0"/>
          <w:bCs w:val="0"/>
          <w:sz w:val="21"/>
          <w:szCs w:val="21"/>
          <w:lang w:val="en-US" w:eastAsia="zh-CN"/>
        </w:rPr>
        <w:t>初始化棋盘，根据用户输入的棋盘规格及雷的个数初始化棋盘，并输出一个用户操作棋盘。</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sz w:val="21"/>
          <w:szCs w:val="21"/>
          <w:lang w:val="en-US" w:eastAsia="zh-CN"/>
        </w:rPr>
      </w:pPr>
      <w:r>
        <w:rPr>
          <w:rFonts w:hint="eastAsia"/>
          <w:b w:val="0"/>
          <w:bCs w:val="0"/>
          <w:sz w:val="21"/>
          <w:szCs w:val="21"/>
          <w:lang w:val="en-US" w:eastAsia="zh-CN"/>
        </w:rPr>
        <w:t>输出提示信息，用户选择操作类型，包括标记雷和翻开该位置。翻开时，若该位置不是雷，显示尽量多的非雷区。</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color w:val="000000" w:themeColor="text1"/>
          <w:sz w:val="21"/>
          <w:szCs w:val="21"/>
          <w:lang w:val="en-US" w:eastAsia="zh-CN"/>
          <w14:textFill>
            <w14:solidFill>
              <w14:schemeClr w14:val="tx1"/>
            </w14:solidFill>
          </w14:textFill>
        </w:rPr>
      </w:pPr>
      <w:r>
        <w:rPr>
          <w:rFonts w:hint="eastAsia"/>
          <w:b w:val="0"/>
          <w:bCs w:val="0"/>
          <w:sz w:val="21"/>
          <w:szCs w:val="21"/>
          <w:lang w:val="en-US" w:eastAsia="zh-CN"/>
        </w:rPr>
        <w:t>玩家在是预定游戏时间内翻出所有非雷区或者标记出所有雷则获胜；超出预定时间或者踩中雷则失败。</w:t>
      </w:r>
    </w:p>
    <w:p>
      <w:pPr>
        <w:pStyle w:val="2"/>
        <w:rPr>
          <w:rFonts w:hint="eastAsia"/>
          <w:sz w:val="28"/>
          <w:szCs w:val="28"/>
          <w:lang w:val="en-US" w:eastAsia="zh-CN"/>
        </w:rPr>
      </w:pPr>
      <w:r>
        <w:rPr>
          <w:rFonts w:hint="eastAsia"/>
          <w:sz w:val="28"/>
          <w:szCs w:val="28"/>
          <w:lang w:val="en-US" w:eastAsia="zh-CN"/>
        </w:rPr>
        <w:t>【</w:t>
      </w:r>
      <w:r>
        <w:rPr>
          <w:rFonts w:hint="eastAsia" w:asciiTheme="majorEastAsia" w:hAnsiTheme="majorEastAsia" w:eastAsiaTheme="majorEastAsia" w:cstheme="majorEastAsia"/>
          <w:sz w:val="28"/>
          <w:szCs w:val="28"/>
          <w:lang w:val="en-US" w:eastAsia="zh-CN"/>
        </w:rPr>
        <w:t>详细设计</w:t>
      </w:r>
      <w:r>
        <w:rPr>
          <w:rFonts w:hint="eastAsia"/>
          <w:sz w:val="28"/>
          <w:szCs w:val="28"/>
          <w:lang w:val="en-US" w:eastAsia="zh-CN"/>
        </w:rPr>
        <w:t>】</w:t>
      </w:r>
    </w:p>
    <w:p>
      <w:pPr>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用户输入：</w:t>
      </w:r>
    </w:p>
    <w:p>
      <w:pPr>
        <w:ind w:firstLine="421"/>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调用DOS中断获取用户输入，</w:t>
      </w:r>
      <w:r>
        <w:rPr>
          <w:rFonts w:hint="eastAsia" w:asciiTheme="minorEastAsia" w:hAnsiTheme="minorEastAsia" w:cstheme="minorEastAsia"/>
          <w:b w:val="0"/>
          <w:bCs w:val="0"/>
          <w:sz w:val="21"/>
          <w:szCs w:val="21"/>
          <w:lang w:val="en-US" w:eastAsia="zh-CN"/>
        </w:rPr>
        <w:t>若输入非法则要求重新输入，若合法则</w:t>
      </w:r>
      <w:r>
        <w:rPr>
          <w:rFonts w:hint="eastAsia" w:asciiTheme="minorEastAsia" w:hAnsiTheme="minorEastAsia" w:eastAsiaTheme="minorEastAsia" w:cstheme="minorEastAsia"/>
          <w:b w:val="0"/>
          <w:bCs w:val="0"/>
          <w:sz w:val="21"/>
          <w:szCs w:val="21"/>
          <w:lang w:val="en-US" w:eastAsia="zh-CN"/>
        </w:rPr>
        <w:t>将ASCⅡ码转化为十进制数并存入内存，以便后续操作计算。</w:t>
      </w:r>
    </w:p>
    <w:p>
      <w:pPr>
        <w:rPr>
          <w:rFonts w:hint="eastAsia"/>
          <w:sz w:val="21"/>
          <w:szCs w:val="21"/>
          <w:lang w:val="en-US" w:eastAsia="zh-CN"/>
        </w:rPr>
      </w:pPr>
      <w:r>
        <w:rPr>
          <w:rFonts w:hint="eastAsia" w:asciiTheme="majorEastAsia" w:hAnsiTheme="majorEastAsia" w:eastAsiaTheme="majorEastAsia" w:cstheme="majorEastAsia"/>
          <w:b/>
          <w:bCs/>
          <w:sz w:val="21"/>
          <w:szCs w:val="21"/>
          <w:lang w:val="en-US" w:eastAsia="zh-CN"/>
        </w:rPr>
        <w:t>初始化棋盘</w:t>
      </w:r>
      <w:r>
        <w:rPr>
          <w:rFonts w:hint="eastAsia"/>
          <w:b/>
          <w:bCs/>
          <w:sz w:val="21"/>
          <w:szCs w:val="21"/>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根据用户输入的雷的个数dim，产生dim个不同的、在棋盘规格范围内的随机数，并将初始化棋盘中对应位置置为雷的标识。</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随机数产生函数。利用系统时钟计数，经过操作产生随机数。</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统计初始化棋盘中每个位置周围八个位置的雷的总数，并将其存到对应位置。</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输出一个用户操作棋盘。将用户操作棋盘中的所有位置置为展示标识，并以方形输出展示。</w:t>
      </w:r>
    </w:p>
    <w:p>
      <w:pPr>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计时器：</w:t>
      </w:r>
    </w:p>
    <w:p>
      <w:pPr>
        <w:ind w:firstLine="421"/>
        <w:rPr>
          <w:rFonts w:hint="eastAsia" w:asciiTheme="minorEastAsia" w:hAnsi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系统显示初始化棋盘后获取当前系统时间并开始计时，并在用户输入操作位置后再获取时间按小时差化为分钟</w:t>
      </w:r>
      <w:r>
        <w:rPr>
          <w:rFonts w:hint="eastAsia" w:asciiTheme="minorEastAsia" w:hAnsiTheme="minorEastAsia" w:cstheme="minorEastAsia"/>
          <w:b w:val="0"/>
          <w:bCs w:val="0"/>
          <w:lang w:val="en-US" w:eastAsia="zh-CN"/>
        </w:rPr>
        <w:t>差并和当前分钟数相加后再减去初始分钟数，再将总的分钟差化为秒差和当前秒数相加后再减去初始秒数获得总秒数。若用户设置的playTime大于计算所得总秒数则显示时间仍有剩余，否则将剩余时间置0，超时，游戏失败。</w:t>
      </w:r>
    </w:p>
    <w:p>
      <w:pPr>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标雷扫雷操作：</w:t>
      </w:r>
    </w:p>
    <w:p>
      <w:pPr>
        <w:numPr>
          <w:ilvl w:val="0"/>
          <w:numId w:val="3"/>
        </w:numPr>
        <w:rPr>
          <w:rFonts w:hint="eastAsia"/>
          <w:b w:val="0"/>
          <w:bCs w:val="0"/>
          <w:sz w:val="21"/>
          <w:szCs w:val="21"/>
          <w:lang w:val="en-US" w:eastAsia="zh-CN"/>
        </w:rPr>
      </w:pPr>
      <w:r>
        <w:rPr>
          <w:rFonts w:hint="eastAsia"/>
          <w:b w:val="0"/>
          <w:bCs w:val="0"/>
          <w:sz w:val="21"/>
          <w:szCs w:val="21"/>
          <w:lang w:val="en-US" w:eastAsia="zh-CN"/>
        </w:rPr>
        <w:t>在界面上显示操作选择语句，其中选择1为标雷操作，选择2为扫雷操作。</w:t>
      </w:r>
    </w:p>
    <w:p>
      <w:pPr>
        <w:numPr>
          <w:ilvl w:val="0"/>
          <w:numId w:val="3"/>
        </w:numPr>
        <w:rPr>
          <w:rFonts w:hint="eastAsia"/>
          <w:b w:val="0"/>
          <w:bCs w:val="0"/>
          <w:sz w:val="21"/>
          <w:szCs w:val="21"/>
          <w:lang w:val="en-US" w:eastAsia="zh-CN"/>
        </w:rPr>
      </w:pPr>
      <w:r>
        <w:rPr>
          <w:rFonts w:hint="eastAsia"/>
          <w:b w:val="0"/>
          <w:bCs w:val="0"/>
          <w:sz w:val="21"/>
          <w:szCs w:val="21"/>
          <w:lang w:val="en-US" w:eastAsia="zh-CN"/>
        </w:rPr>
        <w:t>若选择标雷操作，从内存中获取用户所输入的位置信息，计算得到当前位置，判断当前位置是否已经标记过了。如果标记过，则重新输入标记位置；若没有标记则标记当前位置为雷，修改当前位置的符号为“#”。</w:t>
      </w:r>
    </w:p>
    <w:p>
      <w:pPr>
        <w:numPr>
          <w:ilvl w:val="0"/>
          <w:numId w:val="3"/>
        </w:numPr>
        <w:rPr>
          <w:rFonts w:hint="eastAsia"/>
          <w:b w:val="0"/>
          <w:bCs w:val="0"/>
          <w:sz w:val="21"/>
          <w:szCs w:val="21"/>
          <w:lang w:val="en-US" w:eastAsia="zh-CN"/>
        </w:rPr>
      </w:pPr>
      <w:r>
        <w:rPr>
          <w:rFonts w:hint="eastAsia"/>
          <w:b w:val="0"/>
          <w:bCs w:val="0"/>
          <w:sz w:val="21"/>
          <w:szCs w:val="21"/>
          <w:lang w:val="en-US" w:eastAsia="zh-CN"/>
        </w:rPr>
        <w:t>将当前位置信息与生成棋盘当前位置的信息进行比较，如果当前位置确实为雷，则标记雷数和成功标记上的雷数两个值同时加1；如果当前位置并不是雷，则仅仅令标记雷数加1，若所有雷均被成功标记，则玩家胜利，游戏结束。</w:t>
      </w:r>
    </w:p>
    <w:p>
      <w:pPr>
        <w:numPr>
          <w:ilvl w:val="0"/>
          <w:numId w:val="3"/>
        </w:numPr>
        <w:rPr>
          <w:rFonts w:hint="eastAsia"/>
          <w:b w:val="0"/>
          <w:bCs w:val="0"/>
          <w:sz w:val="21"/>
          <w:szCs w:val="21"/>
          <w:lang w:val="en-US" w:eastAsia="zh-CN"/>
        </w:rPr>
      </w:pPr>
      <w:r>
        <w:rPr>
          <w:rFonts w:hint="eastAsia"/>
          <w:b w:val="0"/>
          <w:bCs w:val="0"/>
          <w:sz w:val="21"/>
          <w:szCs w:val="21"/>
          <w:lang w:val="en-US" w:eastAsia="zh-CN"/>
        </w:rPr>
        <w:t>若选择扫雷操作，先与生成棋盘的当前位置信息进行比较，如果是雷，则表示踩雷，游戏结束；若不是雷，则尽可能多地显示非零区域。</w:t>
      </w:r>
    </w:p>
    <w:p>
      <w:pPr>
        <w:rPr>
          <w:rFonts w:hint="eastAsia" w:asciiTheme="minorEastAsia" w:hAnsiTheme="minorEastAsia" w:cstheme="minorEastAsia"/>
          <w:b w:val="0"/>
          <w:bCs w:val="0"/>
          <w:lang w:val="en-US" w:eastAsia="zh-CN"/>
        </w:rPr>
      </w:pPr>
    </w:p>
    <w:p>
      <w:pPr>
        <w:rPr>
          <w:rFonts w:hint="eastAsia"/>
          <w:b/>
          <w:bCs/>
          <w:lang w:val="en-US" w:eastAsia="zh-CN"/>
        </w:rPr>
      </w:pPr>
      <w:r>
        <w:rPr>
          <w:rFonts w:hint="eastAsia"/>
          <w:b/>
          <w:bCs/>
          <w:lang w:val="en-US" w:eastAsia="zh-CN"/>
        </w:rPr>
        <w:t>显示非雷区域：</w:t>
      </w:r>
    </w:p>
    <w:p>
      <w:pPr>
        <w:ind w:firstLine="420" w:firstLineChars="200"/>
        <w:rPr>
          <w:rFonts w:hint="eastAsia"/>
          <w:b w:val="0"/>
          <w:bCs w:val="0"/>
          <w:lang w:val="en-US" w:eastAsia="zh-CN"/>
        </w:rPr>
      </w:pPr>
      <w:r>
        <w:rPr>
          <w:rFonts w:hint="eastAsia"/>
          <w:b w:val="0"/>
          <w:bCs w:val="0"/>
          <w:lang w:val="en-US" w:eastAsia="zh-CN"/>
        </w:rPr>
        <w:t>当用户输入的位置选择了扫雷操作，且不为雷时，先判断当前位置位置周围八个位置是否有雷，若周围有雷，则翻开显示雷数，将数字由初始棋盘mine送至显示棋盘showMine的对应位置，且将走的步数step加一,若step等于非雷区数，则玩家获胜，游戏结束 。</w:t>
      </w:r>
    </w:p>
    <w:p>
      <w:pPr>
        <w:ind w:firstLine="420" w:firstLineChars="200"/>
        <w:rPr>
          <w:rFonts w:hint="eastAsia"/>
          <w:b w:val="0"/>
          <w:bCs w:val="0"/>
          <w:lang w:val="en-US" w:eastAsia="zh-CN"/>
        </w:rPr>
      </w:pPr>
      <w:r>
        <w:rPr>
          <w:rFonts w:hint="eastAsia"/>
          <w:b w:val="0"/>
          <w:bCs w:val="0"/>
          <w:lang w:val="en-US" w:eastAsia="zh-CN"/>
        </w:rPr>
        <w:t>若当前位置不是雷且周围八个位置没有雷（即初始棋盘当前位置为0），则将当前位置入栈保存。并按顺序依次进入到当前位置的上、右、下、左方。先判断进入的位置是否在棋盘范围内，若不在则继续试探下一位置，若在则通过比较初始棋盘与显示棋盘同一位置的信息判断这一位置是否已经操作过，若已操作过，则转入下一位置试探；若未操作过，继续判断。先判断这一位置周围雷数是否为0，若为0，则将这一位置作为当前位置入栈保存，递归重复上一结点的相同操作；若这一位置为雷，不进行操作，转到下一位置；若不为雷，但是周围有雷，则显示雷数后s继续转入下一位置。当某一位置的上右下左四个位置都试探完毕，则将当前位置出栈，再将前一位置出栈，直到其周围位置都搜索完毕，递归遍历完所有之前经过的位置，直到到达用户输入的位置，当用户输入位置的四个方向搜索完毕，退出搜索。跳转显示显示棋盘showMine，并提示用户再次输入一个位置。</w:t>
      </w:r>
    </w:p>
    <w:p>
      <w:pPr>
        <w:rPr>
          <w:rFonts w:hint="eastAsia"/>
          <w:b w:val="0"/>
          <w:bCs w:val="0"/>
          <w:lang w:val="en-US" w:eastAsia="zh-CN"/>
        </w:rPr>
      </w:pPr>
    </w:p>
    <w:p>
      <w:pPr>
        <w:rPr>
          <w:rFonts w:hint="eastAsia"/>
          <w:b/>
          <w:bCs/>
          <w:sz w:val="28"/>
          <w:szCs w:val="28"/>
          <w:lang w:val="en-US" w:eastAsia="zh-CN"/>
        </w:rPr>
      </w:pPr>
      <w:r>
        <w:rPr>
          <w:rFonts w:hint="eastAsia"/>
          <w:b/>
          <w:bCs/>
          <w:sz w:val="28"/>
          <w:szCs w:val="28"/>
          <w:lang w:val="en-US" w:eastAsia="zh-CN"/>
        </w:rPr>
        <w:t>【</w:t>
      </w:r>
      <w:r>
        <w:rPr>
          <w:rFonts w:hint="eastAsia" w:asciiTheme="majorEastAsia" w:hAnsiTheme="majorEastAsia" w:eastAsiaTheme="majorEastAsia" w:cstheme="majorEastAsia"/>
          <w:b/>
          <w:bCs/>
          <w:sz w:val="28"/>
          <w:szCs w:val="28"/>
          <w:lang w:val="en-US" w:eastAsia="zh-CN"/>
        </w:rPr>
        <w:t>测试分析</w:t>
      </w:r>
      <w:r>
        <w:rPr>
          <w:rFonts w:hint="eastAsia"/>
          <w:b/>
          <w:bCs/>
          <w:sz w:val="28"/>
          <w:szCs w:val="28"/>
          <w:lang w:val="en-US" w:eastAsia="zh-CN"/>
        </w:rPr>
        <w:t>】</w:t>
      </w:r>
    </w:p>
    <w:p>
      <w:pPr>
        <w:rPr>
          <w:rFonts w:hint="eastAsia" w:asciiTheme="minorEastAsia" w:hAnsiTheme="minorEastAsia" w:eastAsiaTheme="minorEastAsia" w:cstheme="minorEastAsia"/>
          <w:b/>
          <w:bCs/>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1、用户输入棋盘长度、雷的数目及游戏时间，游戏开始，显示未翻开棋盘</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5272405" cy="3501390"/>
            <wp:effectExtent l="0" t="0" r="4445" b="3810"/>
            <wp:docPr id="6" name="图片 6" descr="429)K]C~XVW6JHMOAC)7K`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29)K]C~XVW6JHMOAC)7K`F"/>
                    <pic:cNvPicPr>
                      <a:picLocks noChangeAspect="1"/>
                    </pic:cNvPicPr>
                  </pic:nvPicPr>
                  <pic:blipFill>
                    <a:blip r:embed="rId5"/>
                    <a:stretch>
                      <a:fillRect/>
                    </a:stretch>
                  </pic:blipFill>
                  <pic:spPr>
                    <a:xfrm>
                      <a:off x="0" y="0"/>
                      <a:ext cx="5272405" cy="3501390"/>
                    </a:xfrm>
                    <a:prstGeom prst="rect">
                      <a:avLst/>
                    </a:prstGeom>
                  </pic:spPr>
                </pic:pic>
              </a:graphicData>
            </a:graphic>
          </wp:inline>
        </w:drawing>
      </w: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p>
    <w:p>
      <w:pPr>
        <w:numPr>
          <w:numId w:val="0"/>
        </w:numPr>
        <w:rPr>
          <w:rFonts w:hint="eastAsia" w:asciiTheme="minorEastAsia" w:hAnsiTheme="minorEastAsia" w:eastAsiaTheme="minorEastAsia" w:cstheme="minorEastAsia"/>
          <w:b w:val="0"/>
          <w:bCs w:val="0"/>
          <w:sz w:val="21"/>
          <w:szCs w:val="21"/>
          <w:lang w:val="en-US" w:eastAsia="zh-CN"/>
        </w:rPr>
      </w:pPr>
    </w:p>
    <w:p>
      <w:pPr>
        <w:numPr>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2、</w:t>
      </w:r>
      <w:r>
        <w:rPr>
          <w:rFonts w:hint="eastAsia" w:asciiTheme="minorEastAsia" w:hAnsiTheme="minorEastAsia" w:eastAsiaTheme="minorEastAsia" w:cstheme="minorEastAsia"/>
          <w:b w:val="0"/>
          <w:bCs w:val="0"/>
          <w:sz w:val="21"/>
          <w:szCs w:val="21"/>
          <w:lang w:val="en-US" w:eastAsia="zh-CN"/>
        </w:rPr>
        <w:t>设置棋盘长度时，不按照规定的格式书写，程序不会结束，直到将格式完整书写；对雷数和时间长度的设置同理</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72405" cy="3501390"/>
            <wp:effectExtent l="0" t="0" r="444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3501390"/>
                    </a:xfrm>
                    <a:prstGeom prst="rect">
                      <a:avLst/>
                    </a:prstGeom>
                    <a:noFill/>
                    <a:ln w="9525">
                      <a:noFill/>
                    </a:ln>
                  </pic:spPr>
                </pic:pic>
              </a:graphicData>
            </a:graphic>
          </wp:inline>
        </w:drawing>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72405" cy="3501390"/>
            <wp:effectExtent l="0" t="0" r="444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5272405" cy="3501390"/>
                    </a:xfrm>
                    <a:prstGeom prst="rect">
                      <a:avLst/>
                    </a:prstGeom>
                    <a:noFill/>
                    <a:ln w="9525">
                      <a:noFill/>
                    </a:ln>
                  </pic:spPr>
                </pic:pic>
              </a:graphicData>
            </a:graphic>
          </wp:inline>
        </w:drawing>
      </w:r>
    </w:p>
    <w:p>
      <w:pPr>
        <w:jc w:val="left"/>
        <w:rPr>
          <w:rFonts w:hint="eastAsia" w:asciiTheme="minorEastAsia" w:hAnsiTheme="minorEastAsia" w:eastAsiaTheme="minorEastAsia" w:cstheme="minorEastAsia"/>
          <w:sz w:val="21"/>
          <w:szCs w:val="21"/>
        </w:rPr>
      </w:pPr>
    </w:p>
    <w:p>
      <w:pPr>
        <w:jc w:val="left"/>
        <w:rPr>
          <w:rFonts w:hint="eastAsia" w:asciiTheme="minorEastAsia" w:hAnsiTheme="minorEastAsia" w:eastAsiaTheme="minorEastAsia" w:cstheme="minorEastAsia"/>
          <w:sz w:val="21"/>
          <w:szCs w:val="21"/>
        </w:rPr>
      </w:pPr>
    </w:p>
    <w:p>
      <w:pPr>
        <w:jc w:val="left"/>
        <w:rPr>
          <w:rFonts w:hint="eastAsia" w:asciiTheme="minorEastAsia" w:hAnsiTheme="minorEastAsia" w:eastAsiaTheme="minorEastAsia" w:cstheme="minorEastAsia"/>
          <w:sz w:val="21"/>
          <w:szCs w:val="21"/>
        </w:rPr>
      </w:pPr>
    </w:p>
    <w:p>
      <w:pPr>
        <w:jc w:val="left"/>
        <w:rPr>
          <w:rFonts w:hint="eastAsia" w:asciiTheme="minorEastAsia" w:hAnsiTheme="minorEastAsia" w:eastAsiaTheme="minorEastAsia" w:cstheme="minorEastAsia"/>
          <w:sz w:val="21"/>
          <w:szCs w:val="21"/>
        </w:rPr>
      </w:pPr>
    </w:p>
    <w:p>
      <w:pPr>
        <w:jc w:val="left"/>
        <w:rPr>
          <w:rFonts w:hint="eastAsia" w:asciiTheme="minorEastAsia" w:hAnsiTheme="minorEastAsia" w:eastAsiaTheme="minorEastAsia" w:cstheme="minorEastAsia"/>
          <w:sz w:val="21"/>
          <w:szCs w:val="21"/>
        </w:rPr>
      </w:pPr>
    </w:p>
    <w:p>
      <w:pPr>
        <w:jc w:val="left"/>
        <w:rPr>
          <w:rFonts w:hint="eastAsia" w:asciiTheme="minorEastAsia" w:hAnsiTheme="minorEastAsia" w:eastAsiaTheme="minorEastAsia" w:cstheme="minorEastAsia"/>
          <w:sz w:val="21"/>
          <w:szCs w:val="21"/>
        </w:rPr>
      </w:pPr>
    </w:p>
    <w:p>
      <w:pPr>
        <w:numPr>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w:t>
      </w:r>
      <w:r>
        <w:rPr>
          <w:rFonts w:hint="eastAsia" w:asciiTheme="minorEastAsia" w:hAnsiTheme="minorEastAsia" w:eastAsiaTheme="minorEastAsia" w:cstheme="minorEastAsia"/>
          <w:b w:val="0"/>
          <w:bCs w:val="0"/>
          <w:sz w:val="21"/>
          <w:szCs w:val="21"/>
          <w:lang w:val="en-US" w:eastAsia="zh-CN"/>
        </w:rPr>
        <w:t>超过棋盘规定长度，则后输入的数字会默认设置为雷的个数；对雷数和时间长度的设置同理</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5272405" cy="3501390"/>
            <wp:effectExtent l="0" t="0" r="4445"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5272405" cy="3501390"/>
                    </a:xfrm>
                    <a:prstGeom prst="rect">
                      <a:avLst/>
                    </a:prstGeom>
                    <a:noFill/>
                    <a:ln w="9525">
                      <a:noFill/>
                    </a:ln>
                  </pic:spPr>
                </pic:pic>
              </a:graphicData>
            </a:graphic>
          </wp:inline>
        </w:drawing>
      </w:r>
    </w:p>
    <w:p>
      <w:pPr>
        <w:rPr>
          <w:rFonts w:hint="eastAsia" w:asciiTheme="minorEastAsia" w:hAnsiTheme="minorEastAsia" w:eastAsiaTheme="minorEastAsia" w:cstheme="minorEastAsia"/>
          <w:b/>
          <w:bCs/>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4</w:t>
      </w:r>
      <w:r>
        <w:rPr>
          <w:rFonts w:hint="eastAsia" w:asciiTheme="minorEastAsia" w:hAnsiTheme="minorEastAsia" w:eastAsiaTheme="minorEastAsia" w:cstheme="minorEastAsia"/>
          <w:sz w:val="21"/>
          <w:szCs w:val="21"/>
          <w:lang w:val="en-US" w:eastAsia="zh-CN"/>
        </w:rPr>
        <w:t>、用户对要操作坐标进行输入并选择扫雷或标雷操作</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5272405" cy="3501390"/>
            <wp:effectExtent l="0" t="0" r="4445" b="3810"/>
            <wp:docPr id="2" name="图片 2" descr="TAHR2_BUT3Y@5NPFUX7QK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AHR2_BUT3Y@5NPFUX7QK70"/>
                    <pic:cNvPicPr>
                      <a:picLocks noChangeAspect="1"/>
                    </pic:cNvPicPr>
                  </pic:nvPicPr>
                  <pic:blipFill>
                    <a:blip r:embed="rId9"/>
                    <a:stretch>
                      <a:fillRect/>
                    </a:stretch>
                  </pic:blipFill>
                  <pic:spPr>
                    <a:xfrm>
                      <a:off x="0" y="0"/>
                      <a:ext cx="5272405" cy="3501390"/>
                    </a:xfrm>
                    <a:prstGeom prst="rect">
                      <a:avLst/>
                    </a:prstGeom>
                  </pic:spPr>
                </pic:pic>
              </a:graphicData>
            </a:graphic>
          </wp:inline>
        </w:drawing>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w:t>
      </w:r>
      <w:r>
        <w:rPr>
          <w:rFonts w:hint="eastAsia" w:asciiTheme="minorEastAsia" w:hAnsiTheme="minorEastAsia" w:eastAsiaTheme="minorEastAsia" w:cstheme="minorEastAsia"/>
          <w:b w:val="0"/>
          <w:bCs w:val="0"/>
          <w:sz w:val="21"/>
          <w:szCs w:val="21"/>
          <w:lang w:val="en-US" w:eastAsia="zh-CN"/>
        </w:rPr>
        <w:t>、若横坐标的输入与格式不符合或是超过最大长度，则会跳转到提示输入横坐标的语句，重新输入，直到格式符合标准为止；纵坐标的输入同理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72405" cy="3501390"/>
            <wp:effectExtent l="0" t="0" r="444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2405" cy="3501390"/>
                    </a:xfrm>
                    <a:prstGeom prst="rect">
                      <a:avLst/>
                    </a:prstGeom>
                    <a:noFill/>
                    <a:ln w="9525">
                      <a:noFill/>
                    </a:ln>
                  </pic:spPr>
                </pic:pic>
              </a:graphicData>
            </a:graphic>
          </wp:inline>
        </w:drawing>
      </w:r>
    </w:p>
    <w:p>
      <w:pPr>
        <w:rPr>
          <w:rFonts w:hint="eastAsia" w:asciiTheme="minorEastAsia" w:hAnsiTheme="minorEastAsia" w:eastAsiaTheme="minorEastAsia" w:cstheme="minorEastAsia"/>
          <w:sz w:val="21"/>
          <w:szCs w:val="21"/>
          <w:lang w:val="en-US" w:eastAsia="zh-CN"/>
        </w:rPr>
      </w:pP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6</w:t>
      </w:r>
      <w:r>
        <w:rPr>
          <w:rFonts w:hint="eastAsia" w:asciiTheme="minorEastAsia" w:hAnsiTheme="minorEastAsia" w:eastAsiaTheme="minorEastAsia" w:cstheme="minorEastAsia"/>
          <w:b w:val="0"/>
          <w:bCs w:val="0"/>
          <w:sz w:val="21"/>
          <w:szCs w:val="21"/>
          <w:lang w:val="en-US" w:eastAsia="zh-CN"/>
        </w:rPr>
        <w:t>、在选择是标雷还是扫雷操作时，输入了不存在的选项，则会跳转到操作选择语句，重新输入选项</w:t>
      </w:r>
    </w:p>
    <w:p>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5272405" cy="3501390"/>
            <wp:effectExtent l="0" t="0" r="444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5272405" cy="3501390"/>
                    </a:xfrm>
                    <a:prstGeom prst="rect">
                      <a:avLst/>
                    </a:prstGeom>
                    <a:noFill/>
                    <a:ln w="9525">
                      <a:noFill/>
                    </a:ln>
                  </pic:spPr>
                </pic:pic>
              </a:graphicData>
            </a:graphic>
          </wp:inline>
        </w:drawing>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7</w:t>
      </w:r>
      <w:r>
        <w:rPr>
          <w:rFonts w:hint="eastAsia" w:asciiTheme="minorEastAsia" w:hAnsiTheme="minorEastAsia" w:eastAsiaTheme="minorEastAsia" w:cstheme="minorEastAsia"/>
          <w:sz w:val="21"/>
          <w:szCs w:val="21"/>
          <w:lang w:val="en-US" w:eastAsia="zh-CN"/>
        </w:rPr>
        <w:t>、递归地尽可能多显示非雷区域</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5272405" cy="3501390"/>
            <wp:effectExtent l="0" t="0" r="4445" b="3810"/>
            <wp:docPr id="9" name="图片 9" descr="}NK[FI[)05`TSH67(4UG}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NK[FI[)05`TSH67(4UG}GH"/>
                    <pic:cNvPicPr>
                      <a:picLocks noChangeAspect="1"/>
                    </pic:cNvPicPr>
                  </pic:nvPicPr>
                  <pic:blipFill>
                    <a:blip r:embed="rId12"/>
                    <a:stretch>
                      <a:fillRect/>
                    </a:stretch>
                  </pic:blipFill>
                  <pic:spPr>
                    <a:xfrm>
                      <a:off x="0" y="0"/>
                      <a:ext cx="5272405" cy="3501390"/>
                    </a:xfrm>
                    <a:prstGeom prst="rect">
                      <a:avLst/>
                    </a:prstGeom>
                  </pic:spPr>
                </pic:pic>
              </a:graphicData>
            </a:graphic>
          </wp:inline>
        </w:drawing>
      </w:r>
    </w:p>
    <w:p>
      <w:pPr>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8</w:t>
      </w:r>
      <w:r>
        <w:rPr>
          <w:rFonts w:hint="eastAsia" w:asciiTheme="minorEastAsia" w:hAnsiTheme="minorEastAsia" w:eastAsiaTheme="minorEastAsia" w:cstheme="minorEastAsia"/>
          <w:sz w:val="21"/>
          <w:szCs w:val="21"/>
          <w:lang w:val="en-US" w:eastAsia="zh-CN"/>
        </w:rPr>
        <w:t>、进行扫雷操作的位置为雷，则玩家失败游戏结束</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5272405" cy="3501390"/>
            <wp:effectExtent l="0" t="0" r="4445" b="3810"/>
            <wp:docPr id="8" name="图片 8" descr="~F9)MO}0YV9A[MQ`8T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9)MO}0YV9A[MQ`8TL[[(S"/>
                    <pic:cNvPicPr>
                      <a:picLocks noChangeAspect="1"/>
                    </pic:cNvPicPr>
                  </pic:nvPicPr>
                  <pic:blipFill>
                    <a:blip r:embed="rId13"/>
                    <a:stretch>
                      <a:fillRect/>
                    </a:stretch>
                  </pic:blipFill>
                  <pic:spPr>
                    <a:xfrm>
                      <a:off x="0" y="0"/>
                      <a:ext cx="5272405" cy="3501390"/>
                    </a:xfrm>
                    <a:prstGeom prst="rect">
                      <a:avLst/>
                    </a:prstGeom>
                  </pic:spPr>
                </pic:pic>
              </a:graphicData>
            </a:graphic>
          </wp:inline>
        </w:drawing>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9</w:t>
      </w:r>
      <w:r>
        <w:rPr>
          <w:rFonts w:hint="eastAsia" w:asciiTheme="minorEastAsia" w:hAnsiTheme="minorEastAsia" w:eastAsiaTheme="minorEastAsia" w:cstheme="minorEastAsia"/>
          <w:b w:val="0"/>
          <w:bCs w:val="0"/>
          <w:sz w:val="21"/>
          <w:szCs w:val="21"/>
          <w:lang w:val="en-US" w:eastAsia="zh-CN"/>
        </w:rPr>
        <w:t>、将所有的非雷区域翻开则获胜</w:t>
      </w:r>
    </w:p>
    <w:p>
      <w:p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drawing>
          <wp:inline distT="0" distB="0" distL="114300" distR="114300">
            <wp:extent cx="5272405" cy="3501390"/>
            <wp:effectExtent l="0" t="0" r="4445" b="3810"/>
            <wp:docPr id="12" name="图片 12" descr="(3YYR7AV8FV4QK0}{N3T0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YYR7AV8FV4QK0}{N3T0Q8"/>
                    <pic:cNvPicPr>
                      <a:picLocks noChangeAspect="1"/>
                    </pic:cNvPicPr>
                  </pic:nvPicPr>
                  <pic:blipFill>
                    <a:blip r:embed="rId14"/>
                    <a:stretch>
                      <a:fillRect/>
                    </a:stretch>
                  </pic:blipFill>
                  <pic:spPr>
                    <a:xfrm>
                      <a:off x="0" y="0"/>
                      <a:ext cx="5272405" cy="3501390"/>
                    </a:xfrm>
                    <a:prstGeom prst="rect">
                      <a:avLst/>
                    </a:prstGeom>
                  </pic:spPr>
                </pic:pic>
              </a:graphicData>
            </a:graphic>
          </wp:inline>
        </w:drawing>
      </w:r>
    </w:p>
    <w:p>
      <w:pPr>
        <w:rPr>
          <w:rFonts w:hint="eastAsia" w:asciiTheme="minorEastAsia" w:hAnsiTheme="minorEastAsia" w:eastAsiaTheme="minorEastAsia" w:cstheme="minorEastAsia"/>
          <w:b/>
          <w:bCs/>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10</w:t>
      </w:r>
      <w:r>
        <w:rPr>
          <w:rFonts w:hint="eastAsia" w:asciiTheme="minorEastAsia" w:hAnsiTheme="minorEastAsia" w:eastAsiaTheme="minorEastAsia" w:cstheme="minorEastAsia"/>
          <w:sz w:val="21"/>
          <w:szCs w:val="21"/>
          <w:lang w:val="en-US" w:eastAsia="zh-CN"/>
        </w:rPr>
        <w:t>、仍有雷未被标出</w:t>
      </w:r>
    </w:p>
    <w:p>
      <w:p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5272405" cy="3501390"/>
            <wp:effectExtent l="0" t="0" r="4445" b="3810"/>
            <wp:docPr id="3" name="图片 3" descr="R63$0`F8N%V$U9S4FCQ_(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63$0`F8N%V$U9S4FCQ_(FQ"/>
                    <pic:cNvPicPr>
                      <a:picLocks noChangeAspect="1"/>
                    </pic:cNvPicPr>
                  </pic:nvPicPr>
                  <pic:blipFill>
                    <a:blip r:embed="rId15"/>
                    <a:stretch>
                      <a:fillRect/>
                    </a:stretch>
                  </pic:blipFill>
                  <pic:spPr>
                    <a:xfrm>
                      <a:off x="0" y="0"/>
                      <a:ext cx="5272405" cy="3501390"/>
                    </a:xfrm>
                    <a:prstGeom prst="rect">
                      <a:avLst/>
                    </a:prstGeom>
                  </pic:spPr>
                </pic:pic>
              </a:graphicData>
            </a:graphic>
          </wp:inline>
        </w:drawing>
      </w:r>
    </w:p>
    <w:p>
      <w:pPr>
        <w:rPr>
          <w:rFonts w:hint="eastAsia" w:asciiTheme="minorEastAsia" w:hAnsiTheme="minorEastAsia" w:eastAsiaTheme="minorEastAsia" w:cstheme="minorEastAsia"/>
          <w:b/>
          <w:bCs/>
          <w:sz w:val="21"/>
          <w:szCs w:val="21"/>
          <w:lang w:val="en-US" w:eastAsia="zh-CN"/>
        </w:rPr>
      </w:pPr>
    </w:p>
    <w:p>
      <w:pPr>
        <w:jc w:val="left"/>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b/>
          <w:bCs/>
          <w:sz w:val="21"/>
          <w:szCs w:val="21"/>
          <w:lang w:val="en-US" w:eastAsia="zh-CN"/>
        </w:rPr>
      </w:pPr>
    </w:p>
    <w:p>
      <w:pPr>
        <w:rPr>
          <w:rFonts w:hint="eastAsia" w:asciiTheme="minorEastAsia" w:hAnsiTheme="minorEastAsia" w:eastAsiaTheme="minorEastAsia" w:cstheme="minorEastAsia"/>
          <w:b/>
          <w:bCs/>
          <w:sz w:val="21"/>
          <w:szCs w:val="21"/>
          <w:lang w:val="en-US" w:eastAsia="zh-CN"/>
        </w:rPr>
      </w:pPr>
    </w:p>
    <w:p>
      <w:pPr>
        <w:rPr>
          <w:rFonts w:hint="eastAsia" w:asciiTheme="minorEastAsia" w:hAnsiTheme="minorEastAsia" w:eastAsiaTheme="minorEastAsia" w:cstheme="minorEastAsia"/>
          <w:b/>
          <w:bCs/>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11</w:t>
      </w:r>
      <w:r>
        <w:rPr>
          <w:rFonts w:hint="eastAsia" w:asciiTheme="minorEastAsia" w:hAnsiTheme="minorEastAsia" w:eastAsiaTheme="minorEastAsia" w:cstheme="minorEastAsia"/>
          <w:b w:val="0"/>
          <w:bCs w:val="0"/>
          <w:sz w:val="21"/>
          <w:szCs w:val="21"/>
          <w:lang w:val="en-US" w:eastAsia="zh-CN"/>
        </w:rPr>
        <w:t>、已标雷位置中存在标记的位置非雷</w:t>
      </w:r>
    </w:p>
    <w:p>
      <w:p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drawing>
          <wp:inline distT="0" distB="0" distL="114300" distR="114300">
            <wp:extent cx="5272405" cy="3501390"/>
            <wp:effectExtent l="0" t="0" r="4445" b="3810"/>
            <wp:docPr id="11" name="图片 11" descr="@_1H7~[([H6MO`9IK`85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_1H7~[([H6MO`9IK`85316"/>
                    <pic:cNvPicPr>
                      <a:picLocks noChangeAspect="1"/>
                    </pic:cNvPicPr>
                  </pic:nvPicPr>
                  <pic:blipFill>
                    <a:blip r:embed="rId16"/>
                    <a:stretch>
                      <a:fillRect/>
                    </a:stretch>
                  </pic:blipFill>
                  <pic:spPr>
                    <a:xfrm>
                      <a:off x="0" y="0"/>
                      <a:ext cx="5272405" cy="3501390"/>
                    </a:xfrm>
                    <a:prstGeom prst="rect">
                      <a:avLst/>
                    </a:prstGeom>
                  </pic:spPr>
                </pic:pic>
              </a:graphicData>
            </a:graphic>
          </wp:inline>
        </w:drawing>
      </w: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12</w:t>
      </w:r>
      <w:r>
        <w:rPr>
          <w:rFonts w:hint="eastAsia" w:asciiTheme="minorEastAsia" w:hAnsiTheme="minorEastAsia" w:eastAsiaTheme="minorEastAsia" w:cstheme="minorEastAsia"/>
          <w:sz w:val="21"/>
          <w:szCs w:val="21"/>
          <w:lang w:val="en-US" w:eastAsia="zh-CN"/>
        </w:rPr>
        <w:t>、标雷的数目大于雷的实际个数，要求对当前位置重新选择操作</w:t>
      </w:r>
      <w:r>
        <w:rPr>
          <w:rFonts w:hint="eastAsia" w:asciiTheme="minorEastAsia" w:hAnsiTheme="minorEastAsia" w:eastAsiaTheme="minorEastAsia" w:cstheme="minorEastAsia"/>
          <w:sz w:val="21"/>
          <w:szCs w:val="21"/>
          <w:lang w:val="en-US" w:eastAsia="zh-CN"/>
        </w:rPr>
        <w:drawing>
          <wp:inline distT="0" distB="0" distL="114300" distR="114300">
            <wp:extent cx="5272405" cy="3501390"/>
            <wp:effectExtent l="0" t="0" r="4445" b="3810"/>
            <wp:docPr id="7" name="图片 7" descr="1WHLIW9V4I41IJ6FM~Y8]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WHLIW9V4I41IJ6FM~Y8]Q3"/>
                    <pic:cNvPicPr>
                      <a:picLocks noChangeAspect="1"/>
                    </pic:cNvPicPr>
                  </pic:nvPicPr>
                  <pic:blipFill>
                    <a:blip r:embed="rId17"/>
                    <a:stretch>
                      <a:fillRect/>
                    </a:stretch>
                  </pic:blipFill>
                  <pic:spPr>
                    <a:xfrm>
                      <a:off x="0" y="0"/>
                      <a:ext cx="5272405" cy="3501390"/>
                    </a:xfrm>
                    <a:prstGeom prst="rect">
                      <a:avLst/>
                    </a:prstGeom>
                  </pic:spPr>
                </pic:pic>
              </a:graphicData>
            </a:graphic>
          </wp:inline>
        </w:drawing>
      </w: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13</w:t>
      </w:r>
      <w:r>
        <w:rPr>
          <w:rFonts w:hint="eastAsia" w:asciiTheme="minorEastAsia" w:hAnsiTheme="minorEastAsia" w:eastAsiaTheme="minorEastAsia" w:cstheme="minorEastAsia"/>
          <w:sz w:val="21"/>
          <w:szCs w:val="21"/>
          <w:lang w:val="en-US" w:eastAsia="zh-CN"/>
        </w:rPr>
        <w:t>、若用户已对该位置标雷，要求选择其他位置</w:t>
      </w:r>
      <w:r>
        <w:rPr>
          <w:rFonts w:hint="eastAsia" w:asciiTheme="minorEastAsia" w:hAnsiTheme="minorEastAsia" w:eastAsiaTheme="minorEastAsia" w:cstheme="minorEastAsia"/>
          <w:b w:val="0"/>
          <w:bCs w:val="0"/>
          <w:sz w:val="21"/>
          <w:szCs w:val="21"/>
          <w:lang w:val="en-US" w:eastAsia="zh-CN"/>
        </w:rPr>
        <w:t>并且不会对当前位置进行操作，直接跳转到横纵坐标输入语句</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5272405" cy="3501390"/>
            <wp:effectExtent l="0" t="0" r="4445" b="3810"/>
            <wp:docPr id="5" name="图片 5" descr="A$2_1ES%_7N}H16E[K1$U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2_1ES%_7N}H16E[K1$UJW"/>
                    <pic:cNvPicPr>
                      <a:picLocks noChangeAspect="1"/>
                    </pic:cNvPicPr>
                  </pic:nvPicPr>
                  <pic:blipFill>
                    <a:blip r:embed="rId18"/>
                    <a:stretch>
                      <a:fillRect/>
                    </a:stretch>
                  </pic:blipFill>
                  <pic:spPr>
                    <a:xfrm>
                      <a:off x="0" y="0"/>
                      <a:ext cx="5272405" cy="3501390"/>
                    </a:xfrm>
                    <a:prstGeom prst="rect">
                      <a:avLst/>
                    </a:prstGeom>
                  </pic:spPr>
                </pic:pic>
              </a:graphicData>
            </a:graphic>
          </wp:inline>
        </w:drawing>
      </w: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4</w:t>
      </w:r>
      <w:r>
        <w:rPr>
          <w:rFonts w:hint="eastAsia" w:asciiTheme="minorEastAsia" w:hAnsiTheme="minorEastAsia" w:eastAsiaTheme="minorEastAsia" w:cstheme="minorEastAsia"/>
          <w:sz w:val="21"/>
          <w:szCs w:val="21"/>
          <w:lang w:val="en-US" w:eastAsia="zh-CN"/>
        </w:rPr>
        <w:t>、未标记完所有的雷提示继续标记，标记完所有的雷则获胜</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5272405" cy="3501390"/>
            <wp:effectExtent l="0" t="0" r="4445" b="3810"/>
            <wp:docPr id="10" name="图片 10" descr="@4VRUE`]S[U6J}1{}ZU_H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VRUE`]S[U6J}1{}ZU_HHC"/>
                    <pic:cNvPicPr>
                      <a:picLocks noChangeAspect="1"/>
                    </pic:cNvPicPr>
                  </pic:nvPicPr>
                  <pic:blipFill>
                    <a:blip r:embed="rId19"/>
                    <a:stretch>
                      <a:fillRect/>
                    </a:stretch>
                  </pic:blipFill>
                  <pic:spPr>
                    <a:xfrm>
                      <a:off x="0" y="0"/>
                      <a:ext cx="5272405" cy="3501390"/>
                    </a:xfrm>
                    <a:prstGeom prst="rect">
                      <a:avLst/>
                    </a:prstGeom>
                  </pic:spPr>
                </pic:pic>
              </a:graphicData>
            </a:graphic>
          </wp:inline>
        </w:drawing>
      </w:r>
    </w:p>
    <w:p>
      <w:pPr>
        <w:jc w:val="left"/>
        <w:rPr>
          <w:rFonts w:hint="eastAsia"/>
          <w:sz w:val="24"/>
          <w:szCs w:val="24"/>
          <w:lang w:val="en-US" w:eastAsia="zh-CN"/>
        </w:rPr>
      </w:pPr>
    </w:p>
    <w:p>
      <w:pPr>
        <w:pStyle w:val="2"/>
        <w:rPr>
          <w:rFonts w:hint="eastAsia"/>
          <w:b/>
          <w:bCs/>
          <w:lang w:val="en-US" w:eastAsia="zh-CN"/>
        </w:rPr>
      </w:pPr>
      <w:r>
        <w:rPr>
          <w:rFonts w:hint="eastAsia"/>
          <w:b/>
          <w:bCs/>
          <w:lang w:val="en-US" w:eastAsia="zh-CN"/>
        </w:rPr>
        <w:t>【</w:t>
      </w:r>
      <w:r>
        <w:rPr>
          <w:rFonts w:hint="eastAsia" w:asciiTheme="majorEastAsia" w:hAnsiTheme="majorEastAsia" w:eastAsiaTheme="majorEastAsia" w:cstheme="majorEastAsia"/>
          <w:b/>
          <w:bCs/>
          <w:lang w:val="en-US" w:eastAsia="zh-CN"/>
        </w:rPr>
        <w:t>总结</w:t>
      </w:r>
      <w:r>
        <w:rPr>
          <w:rFonts w:hint="eastAsia"/>
          <w:b/>
          <w:bCs/>
          <w:lang w:val="en-US" w:eastAsia="zh-CN"/>
        </w:rPr>
        <w:t>】</w:t>
      </w:r>
    </w:p>
    <w:p>
      <w:pPr>
        <w:rPr>
          <w:rFonts w:hint="eastAsia"/>
          <w:b w:val="0"/>
          <w:bCs w:val="0"/>
          <w:lang w:val="en-US" w:eastAsia="zh-CN"/>
        </w:rPr>
      </w:pPr>
      <w:r>
        <w:rPr>
          <w:rFonts w:hint="eastAsia"/>
          <w:b/>
          <w:bCs/>
          <w:lang w:val="en-US" w:eastAsia="zh-CN"/>
        </w:rPr>
        <w:t xml:space="preserve">   </w:t>
      </w:r>
      <w:r>
        <w:rPr>
          <w:rFonts w:hint="eastAsia"/>
          <w:b w:val="0"/>
          <w:bCs w:val="0"/>
          <w:lang w:val="en-US" w:eastAsia="zh-CN"/>
        </w:rPr>
        <w:t>通过这次的汇编课设，我们收获了很多，进步了很多。首先我们已经完成了从会玩扫雷游戏到会编写扫雷游戏的转变。特别是用面向机器汇编语言来写，让我们更加清楚游戏内部逻辑的具体实现，数据在硬件中的具体存储；让我们了解了计算机硬件的工作原理，强化了我们的编程思想，提升了我们的编程能力，为我们以后学习高级语言奠定了坚实的基础。最后，非常感谢唐老师给我们这次用汇编语言编程的宝贵机会。</w:t>
      </w:r>
    </w:p>
    <w:p>
      <w:pPr>
        <w:pStyle w:val="2"/>
        <w:rPr>
          <w:rFonts w:hint="eastAsia"/>
          <w:lang w:val="en-US" w:eastAsia="zh-CN"/>
        </w:rPr>
      </w:pPr>
      <w:r>
        <w:rPr>
          <w:rFonts w:hint="eastAsia"/>
          <w:lang w:val="en-US" w:eastAsia="zh-CN"/>
        </w:rPr>
        <w:t>【</w:t>
      </w:r>
      <w:r>
        <w:rPr>
          <w:rFonts w:hint="eastAsia" w:asciiTheme="majorEastAsia" w:hAnsiTheme="majorEastAsia" w:eastAsiaTheme="majorEastAsia" w:cstheme="majorEastAsia"/>
          <w:lang w:val="en-US" w:eastAsia="zh-CN"/>
        </w:rPr>
        <w:t>人员分工</w:t>
      </w:r>
      <w:r>
        <w:rPr>
          <w:rFonts w:hint="eastAsia"/>
          <w:lang w:val="en-US" w:eastAsia="zh-CN"/>
        </w:rPr>
        <w:t>】</w:t>
      </w:r>
    </w:p>
    <w:p>
      <w:pPr>
        <w:rPr>
          <w:rFonts w:hint="eastAsia"/>
          <w:lang w:val="en-US" w:eastAsia="zh-CN"/>
        </w:rPr>
      </w:pPr>
      <w:r>
        <w:rPr>
          <w:rFonts w:hint="eastAsia"/>
          <w:lang w:val="en-US" w:eastAsia="zh-CN"/>
        </w:rPr>
        <w:t>棋盘初始化及棋盘显示：赵玉娇</w:t>
      </w:r>
    </w:p>
    <w:p>
      <w:pPr>
        <w:rPr>
          <w:rFonts w:hint="eastAsia"/>
          <w:lang w:val="en-US" w:eastAsia="zh-CN"/>
        </w:rPr>
      </w:pPr>
      <w:r>
        <w:rPr>
          <w:rFonts w:hint="eastAsia"/>
          <w:lang w:val="en-US" w:eastAsia="zh-CN"/>
        </w:rPr>
        <w:t>时间设置、用户输入操作及判断游戏结束：王婉郦</w:t>
      </w:r>
    </w:p>
    <w:p>
      <w:pPr>
        <w:rPr>
          <w:rFonts w:hint="eastAsia"/>
          <w:lang w:val="en-US" w:eastAsia="zh-CN"/>
        </w:rPr>
      </w:pPr>
      <w:r>
        <w:rPr>
          <w:rFonts w:hint="eastAsia"/>
          <w:lang w:val="en-US" w:eastAsia="zh-CN"/>
        </w:rPr>
        <w:t>扫雷操作及递归显示非雷区域：戴婉茹</w:t>
      </w:r>
    </w:p>
    <w:p>
      <w:pPr>
        <w:rPr>
          <w:rFonts w:hint="eastAsia"/>
          <w:lang w:val="en-US" w:eastAsia="zh-CN"/>
        </w:rPr>
      </w:pPr>
      <w:r>
        <w:rPr>
          <w:rFonts w:hint="eastAsia"/>
          <w:lang w:val="en-US" w:eastAsia="zh-CN"/>
        </w:rPr>
        <w:t>用户操作判断及标雷：孔艺雪</w:t>
      </w:r>
    </w:p>
    <w:p>
      <w:pPr>
        <w:rPr>
          <w:rFonts w:hint="eastAsia"/>
          <w:lang w:val="en-US" w:eastAsia="zh-CN"/>
        </w:rPr>
      </w:pPr>
      <w:r>
        <w:rPr>
          <w:rFonts w:hint="eastAsia"/>
          <w:lang w:val="en-US" w:eastAsia="zh-CN"/>
        </w:rPr>
        <w:t>文档编写：王婉郦、赵玉娇、戴婉茹、孔艺雪</w:t>
      </w:r>
    </w:p>
    <w:p>
      <w:pPr>
        <w:jc w:val="left"/>
        <w:rPr>
          <w:rFonts w:hint="eastAsia"/>
          <w:sz w:val="24"/>
          <w:szCs w:val="24"/>
          <w:lang w:val="en-US" w:eastAsia="zh-CN"/>
        </w:rPr>
      </w:pP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隶变_GBK">
    <w:altName w:val="隶书"/>
    <w:panose1 w:val="02000000000000000000"/>
    <w:charset w:val="86"/>
    <w:family w:val="auto"/>
    <w:pitch w:val="default"/>
    <w:sig w:usb0="00000000" w:usb1="00000000" w:usb2="00000016"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E91CE"/>
    <w:multiLevelType w:val="singleLevel"/>
    <w:tmpl w:val="5A1E91CE"/>
    <w:lvl w:ilvl="0" w:tentative="0">
      <w:start w:val="1"/>
      <w:numFmt w:val="chineseCounting"/>
      <w:suff w:val="nothing"/>
      <w:lvlText w:val="%1、"/>
      <w:lvlJc w:val="left"/>
    </w:lvl>
  </w:abstractNum>
  <w:abstractNum w:abstractNumId="1">
    <w:nsid w:val="5A1E94E4"/>
    <w:multiLevelType w:val="singleLevel"/>
    <w:tmpl w:val="5A1E94E4"/>
    <w:lvl w:ilvl="0" w:tentative="0">
      <w:start w:val="1"/>
      <w:numFmt w:val="decimal"/>
      <w:suff w:val="nothing"/>
      <w:lvlText w:val="%1、"/>
      <w:lvlJc w:val="left"/>
    </w:lvl>
  </w:abstractNum>
  <w:abstractNum w:abstractNumId="2">
    <w:nsid w:val="5A1EA6DF"/>
    <w:multiLevelType w:val="singleLevel"/>
    <w:tmpl w:val="5A1EA6DF"/>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6F7276"/>
    <w:rsid w:val="1F42266F"/>
    <w:rsid w:val="546F72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2017-11-29T11:44:00Z</dcterms:created>
  <dc:creator>哈～～～～</dc:creator>
  <cp:lastModifiedBy>哈～～～～</cp:lastModifiedBy>
  <dcterms:modified xsi:type="dcterms:W3CDTF">2017-11-29T13:08:12Z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