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zebra-rfid-sdk-sample-application"/>
    <w:p>
      <w:pPr>
        <w:pStyle w:val="Heading1"/>
      </w:pPr>
      <w:r>
        <w:t xml:space="preserve">Zebra RFID SDK Sample Application</w:t>
      </w:r>
    </w:p>
    <w:p>
      <w:pPr>
        <w:pStyle w:val="FirstParagraph"/>
      </w:pPr>
      <w:r>
        <w:rPr>
          <w:b/>
          <w:bCs/>
        </w:rPr>
        <w:t xml:space="preserve">Release Version: 1.1.2</w:t>
      </w:r>
      <w:r>
        <w:br/>
      </w:r>
      <w:r>
        <w:t xml:space="preserve">Branch:</w:t>
      </w:r>
      <w:r>
        <w:t xml:space="preserve"> </w:t>
      </w:r>
      <w:r>
        <w:rPr>
          <w:rStyle w:val="VerbatimChar"/>
        </w:rPr>
        <w:t xml:space="preserve">master</w:t>
      </w:r>
      <w:r>
        <w:br/>
      </w:r>
      <w:r>
        <w:t xml:space="preserve">Tag:</w:t>
      </w:r>
      <w:r>
        <w:t xml:space="preserve"> </w:t>
      </w:r>
      <w:r>
        <w:rPr>
          <w:rStyle w:val="VerbatimChar"/>
        </w:rPr>
        <w:t xml:space="preserve">1.1.2</w:t>
      </w:r>
    </w:p>
    <w:p>
      <w:pPr>
        <w:pStyle w:val="BodyText"/>
      </w:pPr>
      <w:r>
        <w:t xml:space="preserve">This sample application demonstrates how to integrate and use the Zebra RFID API3 SDK for Android. It provides a basic implementation for connecting to Zebra RFID readers, performing inventory operations, and scanning barcodes.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1.1.3 (2026-02-16):</w:t>
      </w:r>
    </w:p>
    <w:p>
      <w:pPr>
        <w:pStyle w:val="Compact"/>
        <w:numPr>
          <w:ilvl w:val="1"/>
          <w:numId w:val="1002"/>
        </w:numPr>
      </w:pPr>
      <w:r>
        <w:t xml:space="preserve">Placeholder for changes in v1.1.3. Update with actual changes as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1.1.2 (2026-02-16):</w:t>
      </w:r>
    </w:p>
    <w:p>
      <w:pPr>
        <w:pStyle w:val="Compact"/>
        <w:numPr>
          <w:ilvl w:val="1"/>
          <w:numId w:val="1003"/>
        </w:numPr>
      </w:pPr>
      <w:r>
        <w:t xml:space="preserve">Updated strings.xml and minor UI text improvements.</w:t>
      </w:r>
    </w:p>
    <w:p>
      <w:pPr>
        <w:pStyle w:val="Compact"/>
        <w:numPr>
          <w:ilvl w:val="1"/>
          <w:numId w:val="1003"/>
        </w:numPr>
      </w:pPr>
      <w:r>
        <w:t xml:space="preserve">Merged latest changes from remote and resolved all merge conflicts.</w:t>
      </w:r>
    </w:p>
    <w:p>
      <w:pPr>
        <w:pStyle w:val="Compact"/>
        <w:numPr>
          <w:ilvl w:val="1"/>
          <w:numId w:val="1003"/>
        </w:numPr>
      </w:pPr>
      <w:r>
        <w:t xml:space="preserve">Updated documentation and release notes for v1.1.2.</w:t>
      </w:r>
    </w:p>
    <w:p>
      <w:pPr>
        <w:pStyle w:val="Compact"/>
        <w:numPr>
          <w:ilvl w:val="1"/>
          <w:numId w:val="1003"/>
        </w:numPr>
      </w:pPr>
      <w:r>
        <w:t xml:space="preserve">Tagged and released as v1.1.2.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1.1.1 (2026-02-15):</w:t>
      </w:r>
    </w:p>
    <w:p>
      <w:pPr>
        <w:pStyle w:val="Compact"/>
        <w:numPr>
          <w:ilvl w:val="1"/>
          <w:numId w:val="1004"/>
        </w:numPr>
      </w:pPr>
      <w:r>
        <w:t xml:space="preserve">Updated app name to display version number (Trigger v1.1.1).</w:t>
      </w:r>
    </w:p>
    <w:p>
      <w:pPr>
        <w:pStyle w:val="Compact"/>
        <w:numPr>
          <w:ilvl w:val="1"/>
          <w:numId w:val="1004"/>
        </w:numPr>
      </w:pPr>
      <w:r>
        <w:t xml:space="preserve">Refactored trigger handling to route events through handleTriggerPress method.</w:t>
      </w:r>
    </w:p>
    <w:p>
      <w:pPr>
        <w:pStyle w:val="Compact"/>
        <w:numPr>
          <w:ilvl w:val="1"/>
          <w:numId w:val="1004"/>
        </w:numPr>
      </w:pPr>
      <w:r>
        <w:t xml:space="preserve">Improved tag clearing behavior with better data reset before scanning operations.</w:t>
      </w:r>
    </w:p>
    <w:p>
      <w:pPr>
        <w:pStyle w:val="Compact"/>
        <w:numPr>
          <w:ilvl w:val="1"/>
          <w:numId w:val="1004"/>
        </w:numPr>
      </w:pPr>
      <w:r>
        <w:t xml:space="preserve">Removed unused testFunction method for code cleanup.</w:t>
      </w:r>
    </w:p>
    <w:p>
      <w:pPr>
        <w:pStyle w:val="Compact"/>
        <w:numPr>
          <w:ilvl w:val="1"/>
          <w:numId w:val="1004"/>
        </w:numPr>
      </w:pPr>
      <w:r>
        <w:t xml:space="preserve">Added VS Code build tasks for streamlined development workflow.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1.1.0 (2026-02-11):</w:t>
      </w:r>
    </w:p>
    <w:p>
      <w:pPr>
        <w:pStyle w:val="Compact"/>
        <w:numPr>
          <w:ilvl w:val="1"/>
          <w:numId w:val="1005"/>
        </w:numPr>
      </w:pPr>
      <w:r>
        <w:t xml:space="preserve">Modernized Pop-up UI: Replaced traditional Toasts with centered, pill-shaped Snackbars.</w:t>
      </w:r>
    </w:p>
    <w:p>
      <w:pPr>
        <w:pStyle w:val="Compact"/>
        <w:numPr>
          <w:ilvl w:val="1"/>
          <w:numId w:val="1005"/>
        </w:numPr>
      </w:pPr>
      <w:r>
        <w:t xml:space="preserve">Added</w:t>
      </w:r>
      <w:r>
        <w:t xml:space="preserve"> </w:t>
      </w:r>
      <w:r>
        <w:t xml:space="preserve">“Hourglass”</w:t>
      </w:r>
      <w:r>
        <w:t xml:space="preserve"> </w:t>
      </w:r>
      <w:r>
        <w:t xml:space="preserve">loading indicator for auto-disappearing messages.</w:t>
      </w:r>
    </w:p>
    <w:p>
      <w:pPr>
        <w:pStyle w:val="Compact"/>
        <w:numPr>
          <w:ilvl w:val="1"/>
          <w:numId w:val="1005"/>
        </w:numPr>
      </w:pPr>
      <w:r>
        <w:t xml:space="preserve">Implemented manual and programmatic dismissal for all UI notifications.</w:t>
      </w:r>
    </w:p>
    <w:p>
      <w:pPr>
        <w:pStyle w:val="Compact"/>
        <w:numPr>
          <w:ilvl w:val="1"/>
          <w:numId w:val="1005"/>
        </w:numPr>
      </w:pPr>
      <w:r>
        <w:t xml:space="preserve">Improved stability: Added thread-safe trigger configuration and duplicate event prevention.</w:t>
      </w:r>
    </w:p>
    <w:p>
      <w:pPr>
        <w:pStyle w:val="Compact"/>
        <w:numPr>
          <w:ilvl w:val="1"/>
          <w:numId w:val="1005"/>
        </w:numPr>
      </w:pPr>
      <w:r>
        <w:t xml:space="preserve">UI Refinement: Enhanced centering and resizing logic for different screen resolutions.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1.0.0 (2026-02-10):</w:t>
      </w:r>
    </w:p>
    <w:p>
      <w:pPr>
        <w:pStyle w:val="Compact"/>
        <w:numPr>
          <w:ilvl w:val="1"/>
          <w:numId w:val="1006"/>
        </w:numPr>
      </w:pPr>
      <w:r>
        <w:t xml:space="preserve">Major code cleanup and refactoring for maintainability and style compliance.</w:t>
      </w:r>
    </w:p>
    <w:p>
      <w:pPr>
        <w:pStyle w:val="Compact"/>
        <w:numPr>
          <w:ilvl w:val="1"/>
          <w:numId w:val="1006"/>
        </w:numPr>
      </w:pPr>
      <w:r>
        <w:t xml:space="preserve">Reduced method complexity and improved naming conventions.</w:t>
      </w:r>
    </w:p>
    <w:p>
      <w:pPr>
        <w:pStyle w:val="Compact"/>
        <w:numPr>
          <w:ilvl w:val="1"/>
          <w:numId w:val="1006"/>
        </w:numPr>
      </w:pPr>
      <w:r>
        <w:t xml:space="preserve">Removed unused fields and improved exception handling.</w:t>
      </w:r>
    </w:p>
    <w:bookmarkStart w:id="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Modern UI Notifications:</w:t>
      </w:r>
      <w:r>
        <w:t xml:space="preserve"> </w:t>
      </w:r>
      <w:r>
        <w:t xml:space="preserve">Centered, pill-shaped Snackbars with auto-dismiss and manual close options.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RFID Reader Connection:</w:t>
      </w:r>
      <w:r>
        <w:t xml:space="preserve"> </w:t>
      </w:r>
      <w:r>
        <w:t xml:space="preserve">Connect and disconnect from Zebra RFID readers via Bluetooth.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RFID Inventory:</w:t>
      </w:r>
      <w:r>
        <w:t xml:space="preserve"> </w:t>
      </w:r>
      <w:r>
        <w:t xml:space="preserve">Perform real-time inventory to discover RFID tags.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Tag Data Display:</w:t>
      </w:r>
      <w:r>
        <w:t xml:space="preserve"> </w:t>
      </w:r>
      <w:r>
        <w:t xml:space="preserve">View unique tag IDs along with their peak RSSI values in a list.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Barcode Scanning:</w:t>
      </w:r>
      <w:r>
        <w:t xml:space="preserve"> </w:t>
      </w:r>
      <w:r>
        <w:t xml:space="preserve">Utilize the reader’s scanner to capture barcode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Hardware Trigger Support:</w:t>
      </w:r>
      <w:r>
        <w:t xml:space="preserve"> </w:t>
      </w:r>
      <w:r>
        <w:t xml:space="preserve">Handle hardware trigger presses for starting/stopping inventory or scanning barcodes.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Settings Configuration:</w:t>
      </w:r>
      <w:r>
        <w:t xml:space="preserve"> </w:t>
      </w:r>
      <w:r>
        <w:t xml:space="preserve">Basic demonstration of modifying antenna settings and singulation control.</w:t>
      </w:r>
    </w:p>
    <w:bookmarkEnd w:id="9"/>
    <w:bookmarkStart w:id="10" w:name="project-structure"/>
    <w:p>
      <w:pPr>
        <w:pStyle w:val="Heading2"/>
      </w:pPr>
      <w:r>
        <w:t xml:space="preserve">Project Structure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MainActivity.java</w:t>
      </w:r>
      <w:r>
        <w:t xml:space="preserve">: Handles the UI logic, user interactions, and the modern notification system.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RFIDHandler.java</w:t>
      </w:r>
      <w:r>
        <w:t xml:space="preserve">: Manages the lifecycle and operations of the Zebra RFID reader.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ScannerHandler.java</w:t>
      </w:r>
      <w:r>
        <w:t xml:space="preserve">: Handles barcode scanning functionality.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MainUIHandler.java</w:t>
      </w:r>
      <w:r>
        <w:t xml:space="preserve">: Helper for UI-related updates.</w:t>
      </w:r>
    </w:p>
    <w:bookmarkEnd w:id="10"/>
    <w:bookmarkStart w:id="13" w:name="getting-started"/>
    <w:p>
      <w:pPr>
        <w:pStyle w:val="Heading2"/>
      </w:pPr>
      <w:r>
        <w:t xml:space="preserve">Getting Started</w:t>
      </w:r>
    </w:p>
    <w:bookmarkStart w:id="11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9"/>
        </w:numPr>
      </w:pPr>
      <w:r>
        <w:t xml:space="preserve">Android Studio Flamingo or newer.</w:t>
      </w:r>
    </w:p>
    <w:p>
      <w:pPr>
        <w:pStyle w:val="Compact"/>
        <w:numPr>
          <w:ilvl w:val="0"/>
          <w:numId w:val="1009"/>
        </w:numPr>
      </w:pPr>
      <w:r>
        <w:t xml:space="preserve">Android device running API level 26 (Oreo) or higher.</w:t>
      </w:r>
    </w:p>
    <w:p>
      <w:pPr>
        <w:pStyle w:val="Compact"/>
        <w:numPr>
          <w:ilvl w:val="0"/>
          <w:numId w:val="1009"/>
        </w:numPr>
      </w:pPr>
      <w:r>
        <w:t xml:space="preserve">A compatible Zebra RFID Reader (e.g., RFD8500, RFD40, RFD90).</w:t>
      </w:r>
    </w:p>
    <w:p>
      <w:pPr>
        <w:pStyle w:val="Compact"/>
        <w:numPr>
          <w:ilvl w:val="0"/>
          <w:numId w:val="1009"/>
        </w:numPr>
      </w:pPr>
      <w:r>
        <w:t xml:space="preserve">Zebra RFID SDK for Android (ensure</w:t>
      </w:r>
      <w:r>
        <w:t xml:space="preserve"> </w:t>
      </w:r>
      <w:r>
        <w:rPr>
          <w:rStyle w:val="VerbatimChar"/>
        </w:rPr>
        <w:t xml:space="preserve">.aar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files are placed in</w:t>
      </w:r>
      <w:r>
        <w:t xml:space="preserve"> </w:t>
      </w:r>
      <w:r>
        <w:rPr>
          <w:rStyle w:val="VerbatimChar"/>
        </w:rPr>
        <w:t xml:space="preserve">app/libs</w:t>
      </w:r>
      <w:r>
        <w:t xml:space="preserve">).</w:t>
      </w:r>
    </w:p>
    <w:bookmarkEnd w:id="11"/>
    <w:bookmarkStart w:id="12" w:name="installation"/>
    <w:p>
      <w:pPr>
        <w:pStyle w:val="Heading3"/>
      </w:pPr>
      <w:r>
        <w:t xml:space="preserve">Installation</w:t>
      </w:r>
    </w:p>
    <w:p>
      <w:pPr>
        <w:pStyle w:val="Compact"/>
        <w:numPr>
          <w:ilvl w:val="0"/>
          <w:numId w:val="1010"/>
        </w:numPr>
      </w:pPr>
      <w:r>
        <w:t xml:space="preserve">Clone or download this repository.</w:t>
      </w:r>
    </w:p>
    <w:p>
      <w:pPr>
        <w:pStyle w:val="Compact"/>
        <w:numPr>
          <w:ilvl w:val="0"/>
          <w:numId w:val="1010"/>
        </w:numPr>
      </w:pPr>
      <w:r>
        <w:t xml:space="preserve">Open the project in Android Studio.</w:t>
      </w:r>
    </w:p>
    <w:p>
      <w:pPr>
        <w:pStyle w:val="Compact"/>
        <w:numPr>
          <w:ilvl w:val="0"/>
          <w:numId w:val="1010"/>
        </w:numPr>
      </w:pPr>
      <w:r>
        <w:t xml:space="preserve">Sync project with Gradle files.</w:t>
      </w:r>
    </w:p>
    <w:p>
      <w:pPr>
        <w:pStyle w:val="Compact"/>
        <w:numPr>
          <w:ilvl w:val="0"/>
          <w:numId w:val="1010"/>
        </w:numPr>
      </w:pPr>
      <w:r>
        <w:t xml:space="preserve">Build and deploy the application to your Android device.</w:t>
      </w:r>
    </w:p>
    <w:bookmarkEnd w:id="12"/>
    <w:bookmarkEnd w:id="13"/>
    <w:bookmarkStart w:id="14" w:name="usage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Connect:</w:t>
      </w:r>
      <w:r>
        <w:t xml:space="preserve"> </w:t>
      </w:r>
      <w:r>
        <w:t xml:space="preserve">Launch the app and tap the status text at the top to search and connect to an available Zebra RFID reader.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Inventory:</w:t>
      </w:r>
      <w:r>
        <w:t xml:space="preserve"> </w:t>
      </w:r>
      <w:r>
        <w:t xml:space="preserve">Once connected, tap</w:t>
      </w:r>
      <w:r>
        <w:t xml:space="preserve"> </w:t>
      </w:r>
      <w:r>
        <w:rPr>
          <w:b/>
          <w:bCs/>
        </w:rPr>
        <w:t xml:space="preserve">Start Inventory</w:t>
      </w:r>
      <w:r>
        <w:t xml:space="preserve"> </w:t>
      </w:r>
      <w:r>
        <w:t xml:space="preserve">to begin reading tags. Tap</w:t>
      </w:r>
      <w:r>
        <w:t xml:space="preserve"> </w:t>
      </w:r>
      <w:r>
        <w:rPr>
          <w:b/>
          <w:bCs/>
        </w:rPr>
        <w:t xml:space="preserve">Stop Inventory</w:t>
      </w:r>
      <w:r>
        <w:t xml:space="preserve"> </w:t>
      </w:r>
      <w:r>
        <w:t xml:space="preserve">to end the session.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Barcode Scan:</w:t>
      </w:r>
      <w:r>
        <w:t xml:space="preserve"> </w:t>
      </w:r>
      <w:r>
        <w:t xml:space="preserve">Tap the</w:t>
      </w:r>
      <w:r>
        <w:t xml:space="preserve"> </w:t>
      </w:r>
      <w:r>
        <w:rPr>
          <w:b/>
          <w:bCs/>
        </w:rPr>
        <w:t xml:space="preserve">Scan</w:t>
      </w:r>
      <w:r>
        <w:t xml:space="preserve"> </w:t>
      </w:r>
      <w:r>
        <w:t xml:space="preserve">button or use the hardware trigger (if configured) to scan barcodes.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View Tags:</w:t>
      </w:r>
      <w:r>
        <w:t xml:space="preserve"> </w:t>
      </w:r>
      <w:r>
        <w:t xml:space="preserve">Discovered tags will appear in the list with their EPC and RSSI.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Dismiss Messages:</w:t>
      </w:r>
      <w:r>
        <w:t xml:space="preserve"> </w:t>
      </w:r>
      <w:r>
        <w:t xml:space="preserve">Pop-up messages in the center of the screen can be dismissed manually by tapping the</w:t>
      </w:r>
      <w:r>
        <w:t xml:space="preserve"> </w:t>
      </w:r>
      <w:r>
        <w:t xml:space="preserve">‘X’</w:t>
      </w:r>
      <w:r>
        <w:t xml:space="preserve"> </w:t>
      </w:r>
      <w:r>
        <w:t xml:space="preserve">button or will auto-dismiss after 3 seconds if they show a loading icon.</w:t>
      </w:r>
    </w:p>
    <w:bookmarkEnd w:id="14"/>
    <w:bookmarkStart w:id="15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The application requires the following permissions: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BLUETOOTH_ADMIN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BLUETOOTH_SCAN</w:t>
      </w:r>
      <w:r>
        <w:t xml:space="preserve"> </w:t>
      </w:r>
      <w:r>
        <w:t xml:space="preserve">(Android 12+)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BLUETOOTH_CONNECT</w:t>
      </w:r>
      <w:r>
        <w:t xml:space="preserve"> </w:t>
      </w:r>
      <w:r>
        <w:t xml:space="preserve">(Android 12+)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ACCESS_FINE_LOCATION</w:t>
      </w:r>
      <w:r>
        <w:t xml:space="preserve"> </w:t>
      </w:r>
      <w:r>
        <w:t xml:space="preserve">(Required for Bluetooth scanning on some Android versions)</w:t>
      </w:r>
    </w:p>
    <w:bookmarkEnd w:id="15"/>
    <w:bookmarkStart w:id="17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for demonstration purposes. See the</w:t>
      </w:r>
      <w:r>
        <w:t xml:space="preserve"> </w:t>
      </w:r>
      <w:hyperlink r:id="rId16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2026-02-17T03:03:21Z</dcterms:created>
  <dcterms:modified xsi:type="dcterms:W3CDTF">2026-02-17T03:03:21Z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