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history"/>
    <w:p>
      <w:pPr>
        <w:pStyle w:val="Heading1"/>
      </w:pPr>
      <w:r>
        <w:t xml:space="preserve">History</w:t>
      </w:r>
    </w:p>
    <w:bookmarkStart w:id="9" w:name="version-2.0.2"/>
    <w:p>
      <w:pPr>
        <w:pStyle w:val="Heading2"/>
      </w:pPr>
      <w:r>
        <w:t xml:space="preserve">2026-02-18 - Version 2.0.2</w:t>
      </w:r>
    </w:p>
    <w:p>
      <w:pPr>
        <w:pStyle w:val="Compact"/>
        <w:numPr>
          <w:ilvl w:val="0"/>
          <w:numId w:val="1001"/>
        </w:numPr>
      </w:pPr>
      <w:r>
        <w:t xml:space="preserve">Major release for Trigger Sync and deadlock-safe switching</w:t>
      </w:r>
    </w:p>
    <w:p>
      <w:pPr>
        <w:pStyle w:val="Compact"/>
        <w:numPr>
          <w:ilvl w:val="0"/>
          <w:numId w:val="1001"/>
        </w:numPr>
      </w:pPr>
      <w:r>
        <w:t xml:space="preserve">Improved concurrency and lock-guarded trigger switching</w:t>
      </w:r>
    </w:p>
    <w:p>
      <w:pPr>
        <w:pStyle w:val="Compact"/>
        <w:numPr>
          <w:ilvl w:val="0"/>
          <w:numId w:val="1001"/>
        </w:numPr>
      </w:pPr>
      <w:r>
        <w:t xml:space="preserve">Updated all documentation for new architecture</w:t>
      </w:r>
    </w:p>
    <w:p>
      <w:pPr>
        <w:pStyle w:val="Compact"/>
        <w:numPr>
          <w:ilvl w:val="0"/>
          <w:numId w:val="1001"/>
        </w:numPr>
      </w:pPr>
      <w:r>
        <w:t xml:space="preserve">Ready for dev2.0.2 tag and push</w:t>
      </w:r>
    </w:p>
    <w:bookmarkEnd w:id="9"/>
    <w:bookmarkStart w:id="10" w:name="v1.0.0"/>
    <w:p>
      <w:pPr>
        <w:pStyle w:val="Heading2"/>
      </w:pPr>
      <w:r>
        <w:t xml:space="preserve">v1.0.0</w:t>
      </w:r>
    </w:p>
    <w:p>
      <w:pPr>
        <w:pStyle w:val="Compact"/>
        <w:numPr>
          <w:ilvl w:val="0"/>
          <w:numId w:val="1002"/>
        </w:numPr>
      </w:pPr>
      <w:r>
        <w:t xml:space="preserve">Initial public release</w:t>
      </w:r>
    </w:p>
    <w:p>
      <w:pPr>
        <w:pStyle w:val="Compact"/>
        <w:numPr>
          <w:ilvl w:val="0"/>
          <w:numId w:val="1002"/>
        </w:numPr>
      </w:pPr>
      <w:r>
        <w:t xml:space="preserve">Baseline for all future development</w:t>
      </w:r>
    </w:p>
    <w:bookmarkEnd w:id="10"/>
    <w:bookmarkStart w:id="11" w:name="previous-releases"/>
    <w:p>
      <w:pPr>
        <w:pStyle w:val="Heading2"/>
      </w:pPr>
      <w:r>
        <w:t xml:space="preserve">Previous Releases</w:t>
      </w:r>
    </w:p>
    <w:p>
      <w:pPr>
        <w:pStyle w:val="FirstParagraph"/>
      </w:pPr>
      <w:r>
        <w:t xml:space="preserve">See earlier release notes in</w:t>
      </w:r>
      <w:r>
        <w:t xml:space="preserve"> </w:t>
      </w:r>
      <w:r>
        <w:rPr>
          <w:rStyle w:val="VerbatimChar"/>
        </w:rPr>
        <w:t xml:space="preserve">RELEASE_NOTES.md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2026-02-19T04:37:56Z</dcterms:created>
  <dcterms:modified xsi:type="dcterms:W3CDTF">2026-02-19T04:37:56Z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