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9A596A" w14:textId="6B926769" w:rsidR="00CD1A48" w:rsidRPr="009A0E06" w:rsidRDefault="00CD1A48" w:rsidP="009A0E06">
      <w:pPr>
        <w:pStyle w:val="Title"/>
        <w:rPr>
          <w:rFonts w:eastAsia="Times New Roman"/>
        </w:rPr>
      </w:pPr>
      <w:r w:rsidRPr="00CD1A48">
        <w:rPr>
          <w:rFonts w:eastAsia="Times New Roman"/>
        </w:rPr>
        <w:t xml:space="preserve">Design Document: </w:t>
      </w:r>
    </w:p>
    <w:p w14:paraId="0ECE5AF0" w14:textId="6A020BFA" w:rsidR="00CD1A48" w:rsidRPr="009A0E06" w:rsidRDefault="00CD1A48" w:rsidP="009A0E06">
      <w:pPr>
        <w:rPr>
          <w:rFonts w:eastAsia="Times New Roman"/>
          <w:b/>
          <w:bCs/>
          <w:sz w:val="32"/>
          <w:szCs w:val="32"/>
        </w:rPr>
      </w:pPr>
      <w:r w:rsidRPr="009A0E06">
        <w:rPr>
          <w:b/>
          <w:bCs/>
          <w:sz w:val="32"/>
          <w:szCs w:val="32"/>
        </w:rPr>
        <w:t>RFID Trigger Configuration &amp; Event Subscription (dev2.0.2)   </w:t>
      </w:r>
    </w:p>
    <w:p w14:paraId="68B286E8" w14:textId="77777777" w:rsidR="00CD1A48" w:rsidRDefault="00CD1A48" w:rsidP="00CD1A48">
      <w:pPr>
        <w:spacing w:before="100" w:beforeAutospacing="1" w:after="100" w:afterAutospacing="1" w:line="240" w:lineRule="auto"/>
        <w:rPr>
          <w:rFonts w:ascii="Times New Roman" w:eastAsia="Times New Roman" w:hAnsi="Times New Roman" w:cs="Times New Roman"/>
          <w:color w:val="000000"/>
          <w:kern w:val="0"/>
          <w14:ligatures w14:val="none"/>
        </w:rPr>
      </w:pPr>
    </w:p>
    <w:p w14:paraId="1D836D99" w14:textId="6D6577D1" w:rsidR="00CD1A48" w:rsidRPr="00CD1A48" w:rsidRDefault="00CD1A48" w:rsidP="00CD1A48">
      <w:pPr>
        <w:pStyle w:val="Heading1"/>
        <w:rPr>
          <w:rFonts w:eastAsia="Times New Roman"/>
        </w:rPr>
      </w:pPr>
      <w:r w:rsidRPr="00CD1A48">
        <w:rPr>
          <w:rFonts w:eastAsia="Times New Roman"/>
        </w:rPr>
        <w:t>1. Overview   </w:t>
      </w:r>
    </w:p>
    <w:p w14:paraId="56105A33" w14:textId="77777777" w:rsidR="00CD1A48" w:rsidRPr="00CD1A48" w:rsidRDefault="00CD1A48" w:rsidP="00CD1A48">
      <w:pPr>
        <w:spacing w:before="100" w:beforeAutospacing="1" w:after="100" w:afterAutospacing="1" w:line="240" w:lineRule="auto"/>
        <w:rPr>
          <w:rFonts w:ascii="Times New Roman" w:eastAsia="Times New Roman" w:hAnsi="Times New Roman" w:cs="Times New Roman"/>
          <w:color w:val="000000"/>
          <w:kern w:val="0"/>
          <w14:ligatures w14:val="none"/>
        </w:rPr>
      </w:pPr>
      <w:r w:rsidRPr="00CD1A48">
        <w:rPr>
          <w:rFonts w:ascii="Times New Roman" w:eastAsia="Times New Roman" w:hAnsi="Times New Roman" w:cs="Times New Roman"/>
          <w:color w:val="000000"/>
          <w:kern w:val="0"/>
          <w14:ligatures w14:val="none"/>
        </w:rPr>
        <w:t>The </w:t>
      </w:r>
      <w:r w:rsidRPr="00CD1A48">
        <w:rPr>
          <w:rFonts w:ascii="Courier New" w:eastAsia="Times New Roman" w:hAnsi="Courier New" w:cs="Courier New"/>
          <w:color w:val="000000"/>
          <w:kern w:val="0"/>
          <w:sz w:val="20"/>
          <w:szCs w:val="20"/>
          <w14:ligatures w14:val="none"/>
        </w:rPr>
        <w:t>RFIDHandler</w:t>
      </w:r>
      <w:r w:rsidRPr="00CD1A48">
        <w:rPr>
          <w:rFonts w:ascii="Times New Roman" w:eastAsia="Times New Roman" w:hAnsi="Times New Roman" w:cs="Times New Roman"/>
          <w:color w:val="000000"/>
          <w:kern w:val="0"/>
          <w14:ligatures w14:val="none"/>
        </w:rPr>
        <w:t> class manages the Zebra RFID reader's hardware trigger, which serves two distinct functions depending on the application state:   </w:t>
      </w:r>
    </w:p>
    <w:p w14:paraId="4C614BA4" w14:textId="77777777" w:rsidR="00CD1A48" w:rsidRPr="00CD1A48" w:rsidRDefault="00CD1A48" w:rsidP="00CD1A48">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1A48">
        <w:rPr>
          <w:rFonts w:ascii="Times New Roman" w:eastAsia="Times New Roman" w:hAnsi="Times New Roman" w:cs="Times New Roman"/>
          <w:b/>
          <w:bCs/>
          <w:color w:val="000000"/>
          <w:kern w:val="0"/>
          <w14:ligatures w14:val="none"/>
        </w:rPr>
        <w:t>RFID Mode:</w:t>
      </w:r>
      <w:r w:rsidRPr="00CD1A48">
        <w:rPr>
          <w:rFonts w:ascii="Times New Roman" w:eastAsia="Times New Roman" w:hAnsi="Times New Roman" w:cs="Times New Roman"/>
          <w:color w:val="000000"/>
          <w:kern w:val="0"/>
          <w14:ligatures w14:val="none"/>
        </w:rPr>
        <w:t> The trigger starts/stops RFID tag inventory.   </w:t>
      </w:r>
    </w:p>
    <w:p w14:paraId="4B9FA8BF" w14:textId="77777777" w:rsidR="00CD1A48" w:rsidRPr="00CD1A48" w:rsidRDefault="00CD1A48" w:rsidP="00CD1A48">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1A48">
        <w:rPr>
          <w:rFonts w:ascii="Times New Roman" w:eastAsia="Times New Roman" w:hAnsi="Times New Roman" w:cs="Times New Roman"/>
          <w:b/>
          <w:bCs/>
          <w:color w:val="000000"/>
          <w:kern w:val="0"/>
          <w14:ligatures w14:val="none"/>
        </w:rPr>
        <w:t>Barcode (Sled Scan) Mode:</w:t>
      </w:r>
      <w:r w:rsidRPr="00CD1A48">
        <w:rPr>
          <w:rFonts w:ascii="Times New Roman" w:eastAsia="Times New Roman" w:hAnsi="Times New Roman" w:cs="Times New Roman"/>
          <w:color w:val="000000"/>
          <w:kern w:val="0"/>
          <w14:ligatures w14:val="none"/>
        </w:rPr>
        <w:t> The trigger activates the barcode scanner.   </w:t>
      </w:r>
    </w:p>
    <w:p w14:paraId="47197CE1" w14:textId="77777777" w:rsidR="00CD1A48" w:rsidRPr="00CD1A48" w:rsidRDefault="00CD1A48" w:rsidP="00CD1A48">
      <w:pPr>
        <w:spacing w:before="100" w:beforeAutospacing="1" w:after="100" w:afterAutospacing="1" w:line="240" w:lineRule="auto"/>
        <w:rPr>
          <w:rFonts w:ascii="Times New Roman" w:eastAsia="Times New Roman" w:hAnsi="Times New Roman" w:cs="Times New Roman"/>
          <w:color w:val="000000"/>
          <w:kern w:val="0"/>
          <w14:ligatures w14:val="none"/>
        </w:rPr>
      </w:pPr>
      <w:r w:rsidRPr="00CD1A48">
        <w:rPr>
          <w:rFonts w:ascii="Times New Roman" w:eastAsia="Times New Roman" w:hAnsi="Times New Roman" w:cs="Times New Roman"/>
          <w:color w:val="000000"/>
          <w:kern w:val="0"/>
          <w14:ligatures w14:val="none"/>
        </w:rPr>
        <w:t>To support these modes, the application dynamically reconfigures the hardware key layout and manages event subscriptions. This document details the design of </w:t>
      </w:r>
      <w:r w:rsidRPr="00CD1A48">
        <w:rPr>
          <w:rFonts w:ascii="Courier New" w:eastAsia="Times New Roman" w:hAnsi="Courier New" w:cs="Courier New"/>
          <w:color w:val="000000"/>
          <w:kern w:val="0"/>
          <w:sz w:val="20"/>
          <w:szCs w:val="20"/>
          <w14:ligatures w14:val="none"/>
        </w:rPr>
        <w:t>setTriggerEnabled</w:t>
      </w:r>
      <w:r w:rsidRPr="00CD1A48">
        <w:rPr>
          <w:rFonts w:ascii="Times New Roman" w:eastAsia="Times New Roman" w:hAnsi="Times New Roman" w:cs="Times New Roman"/>
          <w:color w:val="000000"/>
          <w:kern w:val="0"/>
          <w14:ligatures w14:val="none"/>
        </w:rPr>
        <w:t> (hardware config) and </w:t>
      </w:r>
      <w:r w:rsidRPr="00CD1A48">
        <w:rPr>
          <w:rFonts w:ascii="Courier New" w:eastAsia="Times New Roman" w:hAnsi="Courier New" w:cs="Courier New"/>
          <w:color w:val="000000"/>
          <w:kern w:val="0"/>
          <w:sz w:val="20"/>
          <w:szCs w:val="20"/>
          <w14:ligatures w14:val="none"/>
        </w:rPr>
        <w:t>subscribeRfidHardwareTriggerEvents</w:t>
      </w:r>
      <w:r w:rsidRPr="00CD1A48">
        <w:rPr>
          <w:rFonts w:ascii="Times New Roman" w:eastAsia="Times New Roman" w:hAnsi="Times New Roman" w:cs="Times New Roman"/>
          <w:color w:val="000000"/>
          <w:kern w:val="0"/>
          <w14:ligatures w14:val="none"/>
        </w:rPr>
        <w:t>(software event masking, actual method name in code).   </w:t>
      </w:r>
    </w:p>
    <w:p w14:paraId="37D8A73E" w14:textId="77777777" w:rsidR="00CD1A48" w:rsidRPr="00CD1A48" w:rsidRDefault="0050513E" w:rsidP="00CD1A48">
      <w:pPr>
        <w:spacing w:after="0" w:line="240" w:lineRule="auto"/>
        <w:rPr>
          <w:rFonts w:ascii="Times New Roman" w:eastAsia="Times New Roman" w:hAnsi="Times New Roman" w:cs="Times New Roman"/>
          <w:color w:val="000000"/>
          <w:kern w:val="0"/>
          <w14:ligatures w14:val="none"/>
        </w:rPr>
      </w:pPr>
      <w:r w:rsidRPr="0050513E">
        <w:rPr>
          <w:rFonts w:ascii="Times New Roman" w:eastAsia="Times New Roman" w:hAnsi="Times New Roman" w:cs="Times New Roman"/>
          <w:noProof/>
          <w:color w:val="000000"/>
          <w:kern w:val="0"/>
        </w:rPr>
        <w:pict w14:anchorId="43D51D89">
          <v:rect id="_x0000_i1032" alt="" style="width:468pt;height:.05pt;mso-width-percent:0;mso-height-percent:0;mso-width-percent:0;mso-height-percent:0" o:hralign="center" o:hrstd="t" o:hr="t" fillcolor="#a0a0a0" stroked="f"/>
        </w:pict>
      </w:r>
    </w:p>
    <w:p w14:paraId="7FDA53C0" w14:textId="77777777" w:rsidR="00CD1A48" w:rsidRDefault="00CD1A48">
      <w:pP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br w:type="page"/>
      </w:r>
    </w:p>
    <w:p w14:paraId="0D94D7C2" w14:textId="2458DB1B" w:rsidR="00CD1A48" w:rsidRPr="00CD1A48" w:rsidRDefault="00CD1A48" w:rsidP="00CD1A48">
      <w:pPr>
        <w:pStyle w:val="Heading1"/>
        <w:rPr>
          <w:rFonts w:eastAsia="Times New Roman"/>
        </w:rPr>
      </w:pPr>
      <w:r w:rsidRPr="00CD1A48">
        <w:rPr>
          <w:rFonts w:eastAsia="Times New Roman"/>
        </w:rPr>
        <w:lastRenderedPageBreak/>
        <w:t>2. Architecture &amp; Synchronization   </w:t>
      </w:r>
    </w:p>
    <w:p w14:paraId="22F459A6" w14:textId="20DBDEBB" w:rsidR="00CD1A48" w:rsidRPr="00CD1A48" w:rsidRDefault="00CD1A48" w:rsidP="00CD1A48">
      <w:pPr>
        <w:pStyle w:val="Heading2"/>
        <w:rPr>
          <w:rFonts w:eastAsia="Times New Roman"/>
          <w:b/>
          <w:bCs/>
          <w:sz w:val="27"/>
          <w:szCs w:val="27"/>
        </w:rPr>
      </w:pPr>
      <w:r w:rsidRPr="00CD1A48">
        <w:rPr>
          <w:rFonts w:eastAsia="Times New Roman"/>
          <w:b/>
          <w:bCs/>
          <w:sz w:val="27"/>
          <w:szCs w:val="27"/>
        </w:rPr>
        <w:t>2.1. </w:t>
      </w:r>
      <w:r w:rsidRPr="00CD1A48">
        <w:rPr>
          <w:rFonts w:eastAsia="Times New Roman"/>
        </w:rPr>
        <w:t>The Challenge </w:t>
      </w:r>
    </w:p>
    <w:p w14:paraId="7A5849DD" w14:textId="77777777" w:rsidR="00CD1A48" w:rsidRDefault="00CD1A48" w:rsidP="00CD1A48">
      <w:pPr>
        <w:spacing w:before="100" w:beforeAutospacing="1" w:after="100" w:afterAutospacing="1" w:line="240" w:lineRule="auto"/>
        <w:rPr>
          <w:rFonts w:ascii="Times New Roman" w:eastAsia="Times New Roman" w:hAnsi="Times New Roman" w:cs="Times New Roman"/>
          <w:color w:val="000000"/>
          <w:kern w:val="0"/>
          <w14:ligatures w14:val="none"/>
        </w:rPr>
      </w:pPr>
      <w:r w:rsidRPr="00CD1A48">
        <w:rPr>
          <w:rFonts w:ascii="Times New Roman" w:eastAsia="Times New Roman" w:hAnsi="Times New Roman" w:cs="Times New Roman"/>
          <w:color w:val="000000"/>
          <w:kern w:val="0"/>
          <w14:ligatures w14:val="none"/>
        </w:rPr>
        <w:t>Reconfiguring the hardware trigger (</w:t>
      </w:r>
      <w:r w:rsidRPr="00CD1A48">
        <w:rPr>
          <w:rFonts w:ascii="Courier New" w:eastAsia="Times New Roman" w:hAnsi="Courier New" w:cs="Courier New"/>
          <w:color w:val="000000"/>
          <w:kern w:val="0"/>
          <w:sz w:val="20"/>
          <w:szCs w:val="20"/>
          <w14:ligatures w14:val="none"/>
        </w:rPr>
        <w:t>setKeylayoutType</w:t>
      </w:r>
      <w:r w:rsidRPr="00CD1A48">
        <w:rPr>
          <w:rFonts w:ascii="Times New Roman" w:eastAsia="Times New Roman" w:hAnsi="Times New Roman" w:cs="Times New Roman"/>
          <w:color w:val="000000"/>
          <w:kern w:val="0"/>
          <w14:ligatures w14:val="none"/>
        </w:rPr>
        <w:t>) involves sending commands to the reader. If the reader is currently performing an inventory (busy) or if multiple threads attempt to configure it simultaneously, the SDK may throw exceptions or the reader may enter an undefined state.  </w:t>
      </w:r>
    </w:p>
    <w:p w14:paraId="13200721" w14:textId="300CE920" w:rsidR="00CD1A48" w:rsidRPr="00CD1A48" w:rsidRDefault="00CD1A48" w:rsidP="00CD1A48">
      <w:pPr>
        <w:spacing w:before="100" w:beforeAutospacing="1" w:after="100" w:afterAutospacing="1" w:line="240" w:lineRule="auto"/>
        <w:rPr>
          <w:rFonts w:ascii="Times New Roman" w:eastAsia="Times New Roman" w:hAnsi="Times New Roman" w:cs="Times New Roman"/>
          <w:color w:val="000000"/>
          <w:kern w:val="0"/>
          <w14:ligatures w14:val="none"/>
        </w:rPr>
      </w:pPr>
      <w:r w:rsidRPr="00CD1A48">
        <w:rPr>
          <w:rFonts w:ascii="Times New Roman" w:eastAsia="Times New Roman" w:hAnsi="Times New Roman" w:cs="Times New Roman"/>
          <w:color w:val="000000"/>
          <w:kern w:val="0"/>
          <w14:ligatures w14:val="none"/>
        </w:rPr>
        <w:t> </w:t>
      </w:r>
    </w:p>
    <w:p w14:paraId="735B7F9F" w14:textId="081A8210" w:rsidR="00CD1A48" w:rsidRPr="00CD1A48" w:rsidRDefault="00CD1A48" w:rsidP="00CD1A48">
      <w:pPr>
        <w:pStyle w:val="Heading2"/>
        <w:rPr>
          <w:rFonts w:eastAsia="Times New Roman"/>
          <w:b/>
          <w:bCs/>
          <w:sz w:val="27"/>
          <w:szCs w:val="27"/>
        </w:rPr>
      </w:pPr>
      <w:r w:rsidRPr="00CD1A48">
        <w:rPr>
          <w:rFonts w:eastAsia="Times New Roman"/>
          <w:b/>
          <w:bCs/>
          <w:sz w:val="27"/>
          <w:szCs w:val="27"/>
        </w:rPr>
        <w:t>2.2. </w:t>
      </w:r>
      <w:r w:rsidRPr="00CD1A48">
        <w:rPr>
          <w:rFonts w:eastAsia="Times New Roman"/>
        </w:rPr>
        <w:t>Synchronization Strategy </w:t>
      </w:r>
    </w:p>
    <w:p w14:paraId="183BE9A1" w14:textId="77777777" w:rsidR="00CD1A48" w:rsidRPr="00CD1A48" w:rsidRDefault="00CD1A48" w:rsidP="00CD1A48">
      <w:pPr>
        <w:spacing w:before="100" w:beforeAutospacing="1" w:after="100" w:afterAutospacing="1" w:line="240" w:lineRule="auto"/>
        <w:rPr>
          <w:rFonts w:ascii="Times New Roman" w:eastAsia="Times New Roman" w:hAnsi="Times New Roman" w:cs="Times New Roman"/>
          <w:color w:val="000000"/>
          <w:kern w:val="0"/>
          <w14:ligatures w14:val="none"/>
        </w:rPr>
      </w:pPr>
      <w:r w:rsidRPr="00CD1A48">
        <w:rPr>
          <w:rFonts w:ascii="Times New Roman" w:eastAsia="Times New Roman" w:hAnsi="Times New Roman" w:cs="Times New Roman"/>
          <w:color w:val="000000"/>
          <w:kern w:val="0"/>
          <w14:ligatures w14:val="none"/>
        </w:rPr>
        <w:t>To ensure thread safety and hardware stability, we use a lock + busy-guard strategy, with bounded waiting reserved for default restore operations.   </w:t>
      </w:r>
    </w:p>
    <w:p w14:paraId="4D7E8A7F" w14:textId="77777777" w:rsidR="00CD1A48" w:rsidRPr="00CD1A48" w:rsidRDefault="00CD1A48" w:rsidP="00CD1A48">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1A48">
        <w:rPr>
          <w:rFonts w:ascii="Times New Roman" w:eastAsia="Times New Roman" w:hAnsi="Times New Roman" w:cs="Times New Roman"/>
          <w:b/>
          <w:bCs/>
          <w:color w:val="000000"/>
          <w:kern w:val="0"/>
          <w14:ligatures w14:val="none"/>
        </w:rPr>
        <w:t>resourceLock (</w:t>
      </w:r>
      <w:r w:rsidRPr="00CD1A48">
        <w:rPr>
          <w:rFonts w:ascii="Courier New" w:eastAsia="Times New Roman" w:hAnsi="Courier New" w:cs="Courier New"/>
          <w:b/>
          <w:bCs/>
          <w:color w:val="000000"/>
          <w:kern w:val="0"/>
          <w:sz w:val="20"/>
          <w:szCs w:val="20"/>
          <w14:ligatures w14:val="none"/>
        </w:rPr>
        <w:t>ReentrantLock</w:t>
      </w:r>
      <w:r w:rsidRPr="00CD1A48">
        <w:rPr>
          <w:rFonts w:ascii="Times New Roman" w:eastAsia="Times New Roman" w:hAnsi="Times New Roman" w:cs="Times New Roman"/>
          <w:b/>
          <w:bCs/>
          <w:color w:val="000000"/>
          <w:kern w:val="0"/>
          <w14:ligatures w14:val="none"/>
        </w:rPr>
        <w:t>):</w:t>
      </w:r>
      <w:r w:rsidRPr="00CD1A48">
        <w:rPr>
          <w:rFonts w:ascii="Times New Roman" w:eastAsia="Times New Roman" w:hAnsi="Times New Roman" w:cs="Times New Roman"/>
          <w:color w:val="000000"/>
          <w:kern w:val="0"/>
          <w14:ligatures w14:val="none"/>
        </w:rPr>
        <w:t> Ensures mutual exclusion. Only one configuration operation can proceed at a time.   </w:t>
      </w:r>
    </w:p>
    <w:p w14:paraId="0A940F25" w14:textId="77777777" w:rsidR="00CD1A48" w:rsidRPr="00CD1A48" w:rsidRDefault="00CD1A48" w:rsidP="00CD1A48">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1A48">
        <w:rPr>
          <w:rFonts w:ascii="Times New Roman" w:eastAsia="Times New Roman" w:hAnsi="Times New Roman" w:cs="Times New Roman"/>
          <w:b/>
          <w:bCs/>
          <w:color w:val="000000"/>
          <w:kern w:val="0"/>
          <w14:ligatures w14:val="none"/>
        </w:rPr>
        <w:t>bRfidBusy (</w:t>
      </w:r>
      <w:r w:rsidRPr="00CD1A48">
        <w:rPr>
          <w:rFonts w:ascii="Courier New" w:eastAsia="Times New Roman" w:hAnsi="Courier New" w:cs="Courier New"/>
          <w:b/>
          <w:bCs/>
          <w:color w:val="000000"/>
          <w:kern w:val="0"/>
          <w:sz w:val="20"/>
          <w:szCs w:val="20"/>
          <w14:ligatures w14:val="none"/>
        </w:rPr>
        <w:t>volatile boolean</w:t>
      </w:r>
      <w:r w:rsidRPr="00CD1A48">
        <w:rPr>
          <w:rFonts w:ascii="Times New Roman" w:eastAsia="Times New Roman" w:hAnsi="Times New Roman" w:cs="Times New Roman"/>
          <w:b/>
          <w:bCs/>
          <w:color w:val="000000"/>
          <w:kern w:val="0"/>
          <w14:ligatures w14:val="none"/>
        </w:rPr>
        <w:t>):</w:t>
      </w:r>
      <w:r w:rsidRPr="00CD1A48">
        <w:rPr>
          <w:rFonts w:ascii="Times New Roman" w:eastAsia="Times New Roman" w:hAnsi="Times New Roman" w:cs="Times New Roman"/>
          <w:color w:val="000000"/>
          <w:kern w:val="0"/>
          <w14:ligatures w14:val="none"/>
        </w:rPr>
        <w:t> Acts as a guard. Configuration commands are blocked until this flag is false (indicating the reader is idle).   </w:t>
      </w:r>
    </w:p>
    <w:p w14:paraId="6D15AC38" w14:textId="77777777" w:rsidR="00CD1A48" w:rsidRPr="00CD1A48" w:rsidRDefault="00CD1A48" w:rsidP="00CD1A48">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1A48">
        <w:rPr>
          <w:rFonts w:ascii="Times New Roman" w:eastAsia="Times New Roman" w:hAnsi="Times New Roman" w:cs="Times New Roman"/>
          <w:b/>
          <w:bCs/>
          <w:color w:val="000000"/>
          <w:kern w:val="0"/>
          <w14:ligatures w14:val="none"/>
        </w:rPr>
        <w:t>waitForReaderIdle():</w:t>
      </w:r>
      <w:r w:rsidRPr="00CD1A48">
        <w:rPr>
          <w:rFonts w:ascii="Times New Roman" w:eastAsia="Times New Roman" w:hAnsi="Times New Roman" w:cs="Times New Roman"/>
          <w:color w:val="000000"/>
          <w:kern w:val="0"/>
          <w14:ligatures w14:val="none"/>
        </w:rPr>
        <w:t> A bounded helper used by </w:t>
      </w:r>
      <w:r w:rsidRPr="00CD1A48">
        <w:rPr>
          <w:rFonts w:ascii="Courier New" w:eastAsia="Times New Roman" w:hAnsi="Courier New" w:cs="Courier New"/>
          <w:color w:val="000000"/>
          <w:kern w:val="0"/>
          <w:sz w:val="20"/>
          <w:szCs w:val="20"/>
          <w14:ligatures w14:val="none"/>
        </w:rPr>
        <w:t>restoreDefaultTriggerConfig()</w:t>
      </w:r>
      <w:r w:rsidRPr="00CD1A48">
        <w:rPr>
          <w:rFonts w:ascii="Times New Roman" w:eastAsia="Times New Roman" w:hAnsi="Times New Roman" w:cs="Times New Roman"/>
          <w:color w:val="000000"/>
          <w:kern w:val="0"/>
          <w14:ligatures w14:val="none"/>
        </w:rPr>
        <w:t> to avoid waiting indefinitely while the reader is busy.   </w:t>
      </w:r>
    </w:p>
    <w:p w14:paraId="737CDFDE" w14:textId="77777777" w:rsidR="00CD1A48" w:rsidRPr="00CD1A48" w:rsidRDefault="0050513E" w:rsidP="00CD1A48">
      <w:pPr>
        <w:spacing w:after="0" w:line="240" w:lineRule="auto"/>
        <w:rPr>
          <w:rFonts w:ascii="Times New Roman" w:eastAsia="Times New Roman" w:hAnsi="Times New Roman" w:cs="Times New Roman"/>
          <w:color w:val="000000"/>
          <w:kern w:val="0"/>
          <w14:ligatures w14:val="none"/>
        </w:rPr>
      </w:pPr>
      <w:r w:rsidRPr="0050513E">
        <w:rPr>
          <w:rFonts w:ascii="Times New Roman" w:eastAsia="Times New Roman" w:hAnsi="Times New Roman" w:cs="Times New Roman"/>
          <w:noProof/>
          <w:color w:val="000000"/>
          <w:kern w:val="0"/>
        </w:rPr>
        <w:pict w14:anchorId="50C86336">
          <v:rect id="_x0000_i1031" alt="" style="width:468pt;height:.05pt;mso-width-percent:0;mso-height-percent:0;mso-width-percent:0;mso-height-percent:0" o:hralign="center" o:hrstd="t" o:hr="t" fillcolor="#a0a0a0" stroked="f"/>
        </w:pict>
      </w:r>
    </w:p>
    <w:p w14:paraId="03B69030" w14:textId="77777777" w:rsidR="00CD1A48" w:rsidRDefault="00CD1A48">
      <w:pP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br w:type="page"/>
      </w:r>
    </w:p>
    <w:p w14:paraId="18A54DB3" w14:textId="281689F0" w:rsidR="00CD1A48" w:rsidRPr="00CD1A48" w:rsidRDefault="00CD1A48" w:rsidP="00CD1A48">
      <w:pPr>
        <w:pStyle w:val="Heading1"/>
        <w:rPr>
          <w:rFonts w:eastAsia="Times New Roman"/>
        </w:rPr>
      </w:pPr>
      <w:r w:rsidRPr="00CD1A48">
        <w:rPr>
          <w:rFonts w:eastAsia="Times New Roman"/>
        </w:rPr>
        <w:lastRenderedPageBreak/>
        <w:t>3. Detailed Design   </w:t>
      </w:r>
    </w:p>
    <w:p w14:paraId="18A27DDB" w14:textId="7779ADE8" w:rsidR="00CD1A48" w:rsidRPr="000F4152" w:rsidRDefault="00CD1A48" w:rsidP="000F4152">
      <w:pPr>
        <w:pStyle w:val="Heading2"/>
      </w:pPr>
      <w:r w:rsidRPr="000F4152">
        <w:t xml:space="preserve">3.1 </w:t>
      </w:r>
      <w:r w:rsidRPr="000F4152">
        <w:t>Busy Guard Logic</w:t>
      </w:r>
      <w:r w:rsidR="000F4152" w:rsidRPr="000F4152">
        <w:t xml:space="preserve">: </w:t>
      </w:r>
      <w:r w:rsidR="000F4152" w:rsidRPr="00CD1A48">
        <w:t>bRfidBusy </w:t>
      </w:r>
    </w:p>
    <w:p w14:paraId="2CC30C62" w14:textId="77777777" w:rsidR="00CD1A48" w:rsidRPr="00CD1A48" w:rsidRDefault="00CD1A48" w:rsidP="00CD1A48">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1A48">
        <w:rPr>
          <w:rFonts w:ascii="Times New Roman" w:eastAsia="Times New Roman" w:hAnsi="Times New Roman" w:cs="Times New Roman"/>
          <w:b/>
          <w:bCs/>
          <w:color w:val="000000"/>
          <w:kern w:val="0"/>
          <w14:ligatures w14:val="none"/>
        </w:rPr>
        <w:t>Purpose:</w:t>
      </w:r>
      <w:r w:rsidRPr="00CD1A48">
        <w:rPr>
          <w:rFonts w:ascii="Times New Roman" w:eastAsia="Times New Roman" w:hAnsi="Times New Roman" w:cs="Times New Roman"/>
          <w:color w:val="000000"/>
          <w:kern w:val="0"/>
          <w14:ligatures w14:val="none"/>
        </w:rPr>
        <w:t> </w:t>
      </w:r>
      <w:r w:rsidRPr="00CD1A48">
        <w:rPr>
          <w:rFonts w:ascii="Courier New" w:eastAsia="Times New Roman" w:hAnsi="Courier New" w:cs="Courier New"/>
          <w:color w:val="000000"/>
          <w:kern w:val="0"/>
          <w:sz w:val="20"/>
          <w:szCs w:val="20"/>
          <w14:ligatures w14:val="none"/>
        </w:rPr>
        <w:t>bRfidBusy</w:t>
      </w:r>
      <w:r w:rsidRPr="00CD1A48">
        <w:rPr>
          <w:rFonts w:ascii="Times New Roman" w:eastAsia="Times New Roman" w:hAnsi="Times New Roman" w:cs="Times New Roman"/>
          <w:color w:val="000000"/>
          <w:kern w:val="0"/>
          <w14:ligatures w14:val="none"/>
        </w:rPr>
        <w:t> is a volatile boolean flag in </w:t>
      </w:r>
      <w:r w:rsidRPr="00CD1A48">
        <w:rPr>
          <w:rFonts w:ascii="Courier New" w:eastAsia="Times New Roman" w:hAnsi="Courier New" w:cs="Courier New"/>
          <w:color w:val="000000"/>
          <w:kern w:val="0"/>
          <w:sz w:val="20"/>
          <w:szCs w:val="20"/>
          <w14:ligatures w14:val="none"/>
        </w:rPr>
        <w:t>RFIDHandler</w:t>
      </w:r>
      <w:r w:rsidRPr="00CD1A48">
        <w:rPr>
          <w:rFonts w:ascii="Times New Roman" w:eastAsia="Times New Roman" w:hAnsi="Times New Roman" w:cs="Times New Roman"/>
          <w:color w:val="000000"/>
          <w:kern w:val="0"/>
          <w14:ligatures w14:val="none"/>
        </w:rPr>
        <w:t> that acts as a concurrency guard, indicating whether the RFID reader is currently busy (performing inventory or other operations). It prevents trigger configuration changes and inventory operations from being attempted while the reader is active, ensuring thread safety and hardware stability.   </w:t>
      </w:r>
    </w:p>
    <w:p w14:paraId="51BECC90" w14:textId="77777777" w:rsidR="00CD1A48" w:rsidRPr="00CD1A48" w:rsidRDefault="00CD1A48" w:rsidP="00CD1A48">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1A48">
        <w:rPr>
          <w:rFonts w:ascii="Times New Roman" w:eastAsia="Times New Roman" w:hAnsi="Times New Roman" w:cs="Times New Roman"/>
          <w:b/>
          <w:bCs/>
          <w:color w:val="000000"/>
          <w:kern w:val="0"/>
          <w14:ligatures w14:val="none"/>
        </w:rPr>
        <w:t>Lifecycle (Set to true):</w:t>
      </w:r>
      <w:r w:rsidRPr="00CD1A48">
        <w:rPr>
          <w:rFonts w:ascii="Times New Roman" w:eastAsia="Times New Roman" w:hAnsi="Times New Roman" w:cs="Times New Roman"/>
          <w:color w:val="000000"/>
          <w:kern w:val="0"/>
          <w14:ligatures w14:val="none"/>
        </w:rPr>
        <w:t> On receiving </w:t>
      </w:r>
      <w:r w:rsidRPr="00CD1A48">
        <w:rPr>
          <w:rFonts w:ascii="Courier New" w:eastAsia="Times New Roman" w:hAnsi="Courier New" w:cs="Courier New"/>
          <w:color w:val="000000"/>
          <w:kern w:val="0"/>
          <w:sz w:val="20"/>
          <w:szCs w:val="20"/>
          <w14:ligatures w14:val="none"/>
        </w:rPr>
        <w:t>INVENTORY_START_EVENT</w:t>
      </w:r>
      <w:r w:rsidRPr="00CD1A48">
        <w:rPr>
          <w:rFonts w:ascii="Times New Roman" w:eastAsia="Times New Roman" w:hAnsi="Times New Roman" w:cs="Times New Roman"/>
          <w:color w:val="000000"/>
          <w:kern w:val="0"/>
          <w14:ligatures w14:val="none"/>
        </w:rPr>
        <w:t> in the status event handler, </w:t>
      </w:r>
      <w:r w:rsidRPr="00CD1A48">
        <w:rPr>
          <w:rFonts w:ascii="Courier New" w:eastAsia="Times New Roman" w:hAnsi="Courier New" w:cs="Courier New"/>
          <w:color w:val="000000"/>
          <w:kern w:val="0"/>
          <w:sz w:val="20"/>
          <w:szCs w:val="20"/>
          <w14:ligatures w14:val="none"/>
        </w:rPr>
        <w:t>bRfidBusy</w:t>
      </w:r>
      <w:r w:rsidRPr="00CD1A48">
        <w:rPr>
          <w:rFonts w:ascii="Times New Roman" w:eastAsia="Times New Roman" w:hAnsi="Times New Roman" w:cs="Times New Roman"/>
          <w:color w:val="000000"/>
          <w:kern w:val="0"/>
          <w14:ligatures w14:val="none"/>
        </w:rPr>
        <w:t> is set to true.   </w:t>
      </w:r>
    </w:p>
    <w:p w14:paraId="1FBA9CA9" w14:textId="77777777" w:rsidR="00CD1A48" w:rsidRPr="00CD1A48" w:rsidRDefault="00CD1A48" w:rsidP="00CD1A48">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1A48">
        <w:rPr>
          <w:rFonts w:ascii="Times New Roman" w:eastAsia="Times New Roman" w:hAnsi="Times New Roman" w:cs="Times New Roman"/>
          <w:b/>
          <w:bCs/>
          <w:color w:val="000000"/>
          <w:kern w:val="0"/>
          <w14:ligatures w14:val="none"/>
        </w:rPr>
        <w:t>Lifecycle (Set to false):</w:t>
      </w:r>
      <w:r w:rsidRPr="00CD1A48">
        <w:rPr>
          <w:rFonts w:ascii="Times New Roman" w:eastAsia="Times New Roman" w:hAnsi="Times New Roman" w:cs="Times New Roman"/>
          <w:color w:val="000000"/>
          <w:kern w:val="0"/>
          <w14:ligatures w14:val="none"/>
        </w:rPr>
        <w:t> On receiving </w:t>
      </w:r>
      <w:r w:rsidRPr="00CD1A48">
        <w:rPr>
          <w:rFonts w:ascii="Courier New" w:eastAsia="Times New Roman" w:hAnsi="Courier New" w:cs="Courier New"/>
          <w:color w:val="000000"/>
          <w:kern w:val="0"/>
          <w:sz w:val="20"/>
          <w:szCs w:val="20"/>
          <w14:ligatures w14:val="none"/>
        </w:rPr>
        <w:t>INVENTORY_STOP_EVENT</w:t>
      </w:r>
      <w:r w:rsidRPr="00CD1A48">
        <w:rPr>
          <w:rFonts w:ascii="Times New Roman" w:eastAsia="Times New Roman" w:hAnsi="Times New Roman" w:cs="Times New Roman"/>
          <w:color w:val="000000"/>
          <w:kern w:val="0"/>
          <w14:ligatures w14:val="none"/>
        </w:rPr>
        <w:t>, </w:t>
      </w:r>
      <w:r w:rsidRPr="00CD1A48">
        <w:rPr>
          <w:rFonts w:ascii="Courier New" w:eastAsia="Times New Roman" w:hAnsi="Courier New" w:cs="Courier New"/>
          <w:color w:val="000000"/>
          <w:kern w:val="0"/>
          <w:sz w:val="20"/>
          <w:szCs w:val="20"/>
          <w14:ligatures w14:val="none"/>
        </w:rPr>
        <w:t>bRfidBusy</w:t>
      </w:r>
      <w:r w:rsidRPr="00CD1A48">
        <w:rPr>
          <w:rFonts w:ascii="Times New Roman" w:eastAsia="Times New Roman" w:hAnsi="Times New Roman" w:cs="Times New Roman"/>
          <w:color w:val="000000"/>
          <w:kern w:val="0"/>
          <w14:ligatures w14:val="none"/>
        </w:rPr>
        <w:t> is set to false.   </w:t>
      </w:r>
    </w:p>
    <w:p w14:paraId="5518CBE5" w14:textId="77777777" w:rsidR="00CD1A48" w:rsidRPr="00CD1A48" w:rsidRDefault="00CD1A48" w:rsidP="00CD1A48">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1A48">
        <w:rPr>
          <w:rFonts w:ascii="Times New Roman" w:eastAsia="Times New Roman" w:hAnsi="Times New Roman" w:cs="Times New Roman"/>
          <w:b/>
          <w:bCs/>
          <w:color w:val="000000"/>
          <w:kern w:val="0"/>
          <w14:ligatures w14:val="none"/>
        </w:rPr>
        <w:t>Usage (Guard for Configuration):</w:t>
      </w:r>
      <w:r w:rsidRPr="00CD1A48">
        <w:rPr>
          <w:rFonts w:ascii="Times New Roman" w:eastAsia="Times New Roman" w:hAnsi="Times New Roman" w:cs="Times New Roman"/>
          <w:color w:val="000000"/>
          <w:kern w:val="0"/>
          <w14:ligatures w14:val="none"/>
        </w:rPr>
        <w:t> Before any trigger mode/configuration change (e.g., in </w:t>
      </w:r>
      <w:r w:rsidRPr="00CD1A48">
        <w:rPr>
          <w:rFonts w:ascii="Courier New" w:eastAsia="Times New Roman" w:hAnsi="Courier New" w:cs="Courier New"/>
          <w:color w:val="000000"/>
          <w:kern w:val="0"/>
          <w:sz w:val="20"/>
          <w:szCs w:val="20"/>
          <w14:ligatures w14:val="none"/>
        </w:rPr>
        <w:t>setTriggerEnabled</w:t>
      </w:r>
      <w:r w:rsidRPr="00CD1A48">
        <w:rPr>
          <w:rFonts w:ascii="Times New Roman" w:eastAsia="Times New Roman" w:hAnsi="Times New Roman" w:cs="Times New Roman"/>
          <w:color w:val="000000"/>
          <w:kern w:val="0"/>
          <w14:ligatures w14:val="none"/>
        </w:rPr>
        <w:t> or </w:t>
      </w:r>
      <w:r w:rsidRPr="00CD1A48">
        <w:rPr>
          <w:rFonts w:ascii="Courier New" w:eastAsia="Times New Roman" w:hAnsi="Courier New" w:cs="Courier New"/>
          <w:color w:val="000000"/>
          <w:kern w:val="0"/>
          <w:sz w:val="20"/>
          <w:szCs w:val="20"/>
          <w14:ligatures w14:val="none"/>
        </w:rPr>
        <w:t>restoreDefaultTriggerConfig</w:t>
      </w:r>
      <w:r w:rsidRPr="00CD1A48">
        <w:rPr>
          <w:rFonts w:ascii="Times New Roman" w:eastAsia="Times New Roman" w:hAnsi="Times New Roman" w:cs="Times New Roman"/>
          <w:color w:val="000000"/>
          <w:kern w:val="0"/>
          <w14:ligatures w14:val="none"/>
        </w:rPr>
        <w:t>), the code checks </w:t>
      </w:r>
      <w:r w:rsidRPr="00CD1A48">
        <w:rPr>
          <w:rFonts w:ascii="Courier New" w:eastAsia="Times New Roman" w:hAnsi="Courier New" w:cs="Courier New"/>
          <w:color w:val="000000"/>
          <w:kern w:val="0"/>
          <w:sz w:val="20"/>
          <w:szCs w:val="20"/>
          <w14:ligatures w14:val="none"/>
        </w:rPr>
        <w:t>bRfidBusy</w:t>
      </w:r>
      <w:r w:rsidRPr="00CD1A48">
        <w:rPr>
          <w:rFonts w:ascii="Times New Roman" w:eastAsia="Times New Roman" w:hAnsi="Times New Roman" w:cs="Times New Roman"/>
          <w:color w:val="000000"/>
          <w:kern w:val="0"/>
          <w14:ligatures w14:val="none"/>
        </w:rPr>
        <w:t>. If true, the operation is rejected, inventory is stopped, and the UI is notified to retry.   </w:t>
      </w:r>
    </w:p>
    <w:p w14:paraId="3352FB7D" w14:textId="77777777" w:rsidR="00CD1A48" w:rsidRPr="00CD1A48" w:rsidRDefault="00CD1A48" w:rsidP="00CD1A48">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1A48">
        <w:rPr>
          <w:rFonts w:ascii="Times New Roman" w:eastAsia="Times New Roman" w:hAnsi="Times New Roman" w:cs="Times New Roman"/>
          <w:b/>
          <w:bCs/>
          <w:color w:val="000000"/>
          <w:kern w:val="0"/>
          <w14:ligatures w14:val="none"/>
        </w:rPr>
        <w:t>Usage (Wait for Idle):</w:t>
      </w:r>
      <w:r w:rsidRPr="00CD1A48">
        <w:rPr>
          <w:rFonts w:ascii="Times New Roman" w:eastAsia="Times New Roman" w:hAnsi="Times New Roman" w:cs="Times New Roman"/>
          <w:color w:val="000000"/>
          <w:kern w:val="0"/>
          <w14:ligatures w14:val="none"/>
        </w:rPr>
        <w:t> The </w:t>
      </w:r>
      <w:r w:rsidRPr="00CD1A48">
        <w:rPr>
          <w:rFonts w:ascii="Courier New" w:eastAsia="Times New Roman" w:hAnsi="Courier New" w:cs="Courier New"/>
          <w:color w:val="000000"/>
          <w:kern w:val="0"/>
          <w:sz w:val="20"/>
          <w:szCs w:val="20"/>
          <w14:ligatures w14:val="none"/>
        </w:rPr>
        <w:t>waitForReaderIdle()</w:t>
      </w:r>
      <w:r w:rsidRPr="00CD1A48">
        <w:rPr>
          <w:rFonts w:ascii="Times New Roman" w:eastAsia="Times New Roman" w:hAnsi="Times New Roman" w:cs="Times New Roman"/>
          <w:color w:val="000000"/>
          <w:kern w:val="0"/>
          <w14:ligatures w14:val="none"/>
        </w:rPr>
        <w:t> helper method polls </w:t>
      </w:r>
      <w:r w:rsidRPr="00CD1A48">
        <w:rPr>
          <w:rFonts w:ascii="Courier New" w:eastAsia="Times New Roman" w:hAnsi="Courier New" w:cs="Courier New"/>
          <w:color w:val="000000"/>
          <w:kern w:val="0"/>
          <w:sz w:val="20"/>
          <w:szCs w:val="20"/>
          <w14:ligatures w14:val="none"/>
        </w:rPr>
        <w:t>bRfidBusy</w:t>
      </w:r>
      <w:r w:rsidRPr="00CD1A48">
        <w:rPr>
          <w:rFonts w:ascii="Times New Roman" w:eastAsia="Times New Roman" w:hAnsi="Times New Roman" w:cs="Times New Roman"/>
          <w:color w:val="000000"/>
          <w:kern w:val="0"/>
          <w14:ligatures w14:val="none"/>
        </w:rPr>
        <w:t> with a timeout to ensure the reader is idle before proceeding with configuration changes.   </w:t>
      </w:r>
    </w:p>
    <w:p w14:paraId="1186C873" w14:textId="77777777" w:rsidR="00CD1A48" w:rsidRPr="00CD1A48" w:rsidRDefault="00CD1A48" w:rsidP="00CD1A48">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1A48">
        <w:rPr>
          <w:rFonts w:ascii="Times New Roman" w:eastAsia="Times New Roman" w:hAnsi="Times New Roman" w:cs="Times New Roman"/>
          <w:b/>
          <w:bCs/>
          <w:color w:val="000000"/>
          <w:kern w:val="0"/>
          <w14:ligatures w14:val="none"/>
        </w:rPr>
        <w:t>Rationale:</w:t>
      </w:r>
      <w:r w:rsidRPr="00CD1A48">
        <w:rPr>
          <w:rFonts w:ascii="Times New Roman" w:eastAsia="Times New Roman" w:hAnsi="Times New Roman" w:cs="Times New Roman"/>
          <w:color w:val="000000"/>
          <w:kern w:val="0"/>
          <w14:ligatures w14:val="none"/>
        </w:rPr>
        <w:t> Prevents race conditions and SDK errors by ensuring only one operation is active at a time. Ensures that trigger mode switches and configuration changes are only performed when the reader is idle. Provides a robust, thread-safe mechanism for synchronizing hardware state with application logic.   </w:t>
      </w:r>
    </w:p>
    <w:p w14:paraId="7996A02A" w14:textId="6E53CFE4" w:rsidR="00CD1A48" w:rsidRDefault="00CD1A48" w:rsidP="00CD1A48">
      <w:pPr>
        <w:jc w:val="center"/>
      </w:pPr>
      <w:r>
        <w:rPr>
          <w:noProof/>
        </w:rPr>
        <w:drawing>
          <wp:inline distT="0" distB="0" distL="0" distR="0" wp14:anchorId="42D65CC5" wp14:editId="6B806C8D">
            <wp:extent cx="3733274" cy="1654447"/>
            <wp:effectExtent l="0" t="0" r="635" b="0"/>
            <wp:docPr id="433945202" name="Picture 2"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945202" name="Picture 2" descr="A screenshot of a computer program&#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3947531" cy="1749398"/>
                    </a:xfrm>
                    <a:prstGeom prst="rect">
                      <a:avLst/>
                    </a:prstGeom>
                  </pic:spPr>
                </pic:pic>
              </a:graphicData>
            </a:graphic>
          </wp:inline>
        </w:drawing>
      </w:r>
    </w:p>
    <w:p w14:paraId="01732FDA" w14:textId="58436DDD" w:rsidR="00CD1A48" w:rsidRDefault="00CD1A48" w:rsidP="00CD1A48">
      <w:pPr>
        <w:jc w:val="center"/>
      </w:pPr>
      <w:r>
        <w:rPr>
          <w:rFonts w:ascii="Times New Roman" w:eastAsia="Times New Roman" w:hAnsi="Times New Roman" w:cs="Times New Roman"/>
          <w:noProof/>
          <w:color w:val="000000"/>
          <w:kern w:val="0"/>
        </w:rPr>
        <w:drawing>
          <wp:inline distT="0" distB="0" distL="0" distR="0" wp14:anchorId="2DDA8F8D" wp14:editId="52B45728">
            <wp:extent cx="3758499" cy="1413854"/>
            <wp:effectExtent l="0" t="0" r="1270" b="0"/>
            <wp:docPr id="1534510943"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510943" name="Picture 3" descr="A screenshot of a computer&#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3857913" cy="1451251"/>
                    </a:xfrm>
                    <a:prstGeom prst="rect">
                      <a:avLst/>
                    </a:prstGeom>
                  </pic:spPr>
                </pic:pic>
              </a:graphicData>
            </a:graphic>
          </wp:inline>
        </w:drawing>
      </w:r>
    </w:p>
    <w:p w14:paraId="5D398476" w14:textId="77777777" w:rsidR="00AD455E" w:rsidRPr="00CD1A48" w:rsidRDefault="00AD455E" w:rsidP="00AD455E">
      <w:pPr>
        <w:rPr>
          <w:rFonts w:ascii="Times New Roman" w:eastAsia="Times New Roman" w:hAnsi="Times New Roman" w:cs="Times New Roman"/>
          <w:b/>
          <w:bCs/>
          <w:color w:val="000000"/>
          <w:kern w:val="0"/>
          <w14:ligatures w14:val="none"/>
        </w:rPr>
      </w:pPr>
      <w:r w:rsidRPr="00CD1A48">
        <w:rPr>
          <w:rFonts w:ascii="Times New Roman" w:eastAsia="Times New Roman" w:hAnsi="Times New Roman" w:cs="Times New Roman"/>
          <w:b/>
          <w:bCs/>
          <w:color w:val="000000"/>
          <w:kern w:val="0"/>
          <w14:ligatures w14:val="none"/>
        </w:rPr>
        <w:t>Note:</w:t>
      </w:r>
      <w:r w:rsidRPr="00CD1A48">
        <w:rPr>
          <w:rFonts w:ascii="Times New Roman" w:eastAsia="Times New Roman" w:hAnsi="Times New Roman" w:cs="Times New Roman"/>
          <w:color w:val="000000"/>
          <w:kern w:val="0"/>
          <w14:ligatures w14:val="none"/>
        </w:rPr>
        <w:t> This logic is essential for safe, deadlock-free trigger switching and reliable operation in concurrent environments.   </w:t>
      </w:r>
    </w:p>
    <w:p w14:paraId="6DBF4150" w14:textId="77777777" w:rsidR="00AD455E" w:rsidRPr="00CD1A48" w:rsidRDefault="00AD455E" w:rsidP="00CD1A48">
      <w:pPr>
        <w:jc w:val="center"/>
      </w:pPr>
    </w:p>
    <w:p w14:paraId="74EE1766" w14:textId="7BA3013B" w:rsidR="00CD1A48" w:rsidRPr="00CD1A48" w:rsidRDefault="00AD455E" w:rsidP="00AD455E">
      <w:pPr>
        <w:pStyle w:val="Heading2"/>
      </w:pPr>
      <w:r>
        <w:t xml:space="preserve">3.2 </w:t>
      </w:r>
      <w:r w:rsidR="00CD1A48" w:rsidRPr="00CD1A48">
        <w:t>Design and Usage</w:t>
      </w:r>
      <w:r w:rsidR="000F4152">
        <w:t xml:space="preserve"> of </w:t>
      </w:r>
      <w:r w:rsidR="000F4152" w:rsidRPr="00CD1A48">
        <w:t>bSwitchFromRfidToBarcode</w:t>
      </w:r>
      <w:r w:rsidR="000F4152">
        <w:t>:</w:t>
      </w:r>
    </w:p>
    <w:p w14:paraId="6D049438" w14:textId="77777777" w:rsidR="00CD1A48" w:rsidRPr="00CD1A48" w:rsidRDefault="00CD1A48" w:rsidP="00CD1A48">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1A48">
        <w:rPr>
          <w:rFonts w:ascii="Times New Roman" w:eastAsia="Times New Roman" w:hAnsi="Times New Roman" w:cs="Times New Roman"/>
          <w:b/>
          <w:bCs/>
          <w:color w:val="000000"/>
          <w:kern w:val="0"/>
          <w14:ligatures w14:val="none"/>
        </w:rPr>
        <w:t>Purpose:</w:t>
      </w:r>
      <w:r w:rsidRPr="00CD1A48">
        <w:rPr>
          <w:rFonts w:ascii="Times New Roman" w:eastAsia="Times New Roman" w:hAnsi="Times New Roman" w:cs="Times New Roman"/>
          <w:color w:val="000000"/>
          <w:kern w:val="0"/>
          <w14:ligatures w14:val="none"/>
        </w:rPr>
        <w:t> </w:t>
      </w:r>
      <w:r w:rsidRPr="00CD1A48">
        <w:rPr>
          <w:rFonts w:ascii="Courier New" w:eastAsia="Times New Roman" w:hAnsi="Courier New" w:cs="Courier New"/>
          <w:color w:val="000000"/>
          <w:kern w:val="0"/>
          <w:sz w:val="20"/>
          <w:szCs w:val="20"/>
          <w14:ligatures w14:val="none"/>
        </w:rPr>
        <w:t>bSwitchFromRfidToBarcode</w:t>
      </w:r>
      <w:r w:rsidRPr="00CD1A48">
        <w:rPr>
          <w:rFonts w:ascii="Times New Roman" w:eastAsia="Times New Roman" w:hAnsi="Times New Roman" w:cs="Times New Roman"/>
          <w:color w:val="000000"/>
          <w:kern w:val="0"/>
          <w14:ligatures w14:val="none"/>
        </w:rPr>
        <w:t> is a volatile boolean flag in </w:t>
      </w:r>
      <w:r w:rsidRPr="00CD1A48">
        <w:rPr>
          <w:rFonts w:ascii="Courier New" w:eastAsia="Times New Roman" w:hAnsi="Courier New" w:cs="Courier New"/>
          <w:color w:val="000000"/>
          <w:kern w:val="0"/>
          <w:sz w:val="20"/>
          <w:szCs w:val="20"/>
          <w14:ligatures w14:val="none"/>
        </w:rPr>
        <w:t>RFIDHandler</w:t>
      </w:r>
      <w:r w:rsidRPr="00CD1A48">
        <w:rPr>
          <w:rFonts w:ascii="Times New Roman" w:eastAsia="Times New Roman" w:hAnsi="Times New Roman" w:cs="Times New Roman"/>
          <w:color w:val="000000"/>
          <w:kern w:val="0"/>
          <w14:ligatures w14:val="none"/>
        </w:rPr>
        <w:t> that controls the transition of trigger event handling from RFID mode to Barcode mode. It is used to prevent RFID trigger events from being processed when the system is in the process of switching to barcode scanning, especially during test or mode-switch scenarios.   </w:t>
      </w:r>
    </w:p>
    <w:p w14:paraId="63B72566" w14:textId="77777777" w:rsidR="00CD1A48" w:rsidRPr="00CD1A48" w:rsidRDefault="00CD1A48" w:rsidP="00CD1A48">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1A48">
        <w:rPr>
          <w:rFonts w:ascii="Times New Roman" w:eastAsia="Times New Roman" w:hAnsi="Times New Roman" w:cs="Times New Roman"/>
          <w:b/>
          <w:bCs/>
          <w:color w:val="000000"/>
          <w:kern w:val="0"/>
          <w14:ligatures w14:val="none"/>
        </w:rPr>
        <w:t>Declaration:</w:t>
      </w:r>
      <w:r w:rsidRPr="00CD1A48">
        <w:rPr>
          <w:rFonts w:ascii="Times New Roman" w:eastAsia="Times New Roman" w:hAnsi="Times New Roman" w:cs="Times New Roman"/>
          <w:color w:val="000000"/>
          <w:kern w:val="0"/>
          <w14:ligatures w14:val="none"/>
        </w:rPr>
        <w:t> </w:t>
      </w:r>
      <w:r w:rsidRPr="00CD1A48">
        <w:rPr>
          <w:rFonts w:ascii="Courier New" w:eastAsia="Times New Roman" w:hAnsi="Courier New" w:cs="Courier New"/>
          <w:color w:val="000000"/>
          <w:kern w:val="0"/>
          <w:sz w:val="20"/>
          <w:szCs w:val="20"/>
          <w14:ligatures w14:val="none"/>
        </w:rPr>
        <w:t>private volatile boolean bSwitchFromRfidToBarcode = false;</w:t>
      </w:r>
      <w:r w:rsidRPr="00CD1A48">
        <w:rPr>
          <w:rFonts w:ascii="Times New Roman" w:eastAsia="Times New Roman" w:hAnsi="Times New Roman" w:cs="Times New Roman"/>
          <w:color w:val="000000"/>
          <w:kern w:val="0"/>
          <w14:ligatures w14:val="none"/>
        </w:rPr>
        <w:t>   </w:t>
      </w:r>
    </w:p>
    <w:p w14:paraId="04229A0B" w14:textId="77777777" w:rsidR="00CD1A48" w:rsidRPr="00CD1A48" w:rsidRDefault="00CD1A48" w:rsidP="00CD1A48">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1A48">
        <w:rPr>
          <w:rFonts w:ascii="Times New Roman" w:eastAsia="Times New Roman" w:hAnsi="Times New Roman" w:cs="Times New Roman"/>
          <w:b/>
          <w:bCs/>
          <w:color w:val="000000"/>
          <w:kern w:val="0"/>
          <w14:ligatures w14:val="none"/>
        </w:rPr>
        <w:t>Usage (Set to true):</w:t>
      </w:r>
      <w:r w:rsidRPr="00CD1A48">
        <w:rPr>
          <w:rFonts w:ascii="Times New Roman" w:eastAsia="Times New Roman" w:hAnsi="Times New Roman" w:cs="Times New Roman"/>
          <w:color w:val="000000"/>
          <w:kern w:val="0"/>
          <w14:ligatures w14:val="none"/>
        </w:rPr>
        <w:t> In the RFID event handler, when an inventory stop event occurs and the system is in test mode (</w:t>
      </w:r>
      <w:r w:rsidRPr="00CD1A48">
        <w:rPr>
          <w:rFonts w:ascii="Courier New" w:eastAsia="Times New Roman" w:hAnsi="Courier New" w:cs="Courier New"/>
          <w:color w:val="000000"/>
          <w:kern w:val="0"/>
          <w:sz w:val="20"/>
          <w:szCs w:val="20"/>
          <w14:ligatures w14:val="none"/>
        </w:rPr>
        <w:t>context.getTestStatus()</w:t>
      </w:r>
      <w:r w:rsidRPr="00CD1A48">
        <w:rPr>
          <w:rFonts w:ascii="Times New Roman" w:eastAsia="Times New Roman" w:hAnsi="Times New Roman" w:cs="Times New Roman"/>
          <w:color w:val="000000"/>
          <w:kern w:val="0"/>
          <w14:ligatures w14:val="none"/>
        </w:rPr>
        <w:t>), the flag is set to true to indicate that the next trigger events should be ignored by the RFID logic and handled by the barcode logic instead.   </w:t>
      </w:r>
    </w:p>
    <w:p w14:paraId="3E7C3F42" w14:textId="77777777" w:rsidR="00CD1A48" w:rsidRPr="00CD1A48" w:rsidRDefault="00CD1A48" w:rsidP="00CD1A48">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1A48">
        <w:rPr>
          <w:rFonts w:ascii="Times New Roman" w:eastAsia="Times New Roman" w:hAnsi="Times New Roman" w:cs="Times New Roman"/>
          <w:b/>
          <w:bCs/>
          <w:color w:val="000000"/>
          <w:kern w:val="0"/>
          <w14:ligatures w14:val="none"/>
        </w:rPr>
        <w:t>Usage (Set to false):</w:t>
      </w:r>
      <w:r w:rsidRPr="00CD1A48">
        <w:rPr>
          <w:rFonts w:ascii="Times New Roman" w:eastAsia="Times New Roman" w:hAnsi="Times New Roman" w:cs="Times New Roman"/>
          <w:color w:val="000000"/>
          <w:kern w:val="0"/>
          <w14:ligatures w14:val="none"/>
        </w:rPr>
        <w:t> When switching back to RFID mode (e.g., after successful trigger configuration for RFID), the flag is reset to false.   </w:t>
      </w:r>
    </w:p>
    <w:p w14:paraId="3F93A7B6" w14:textId="77777777" w:rsidR="00CD1A48" w:rsidRPr="00CD1A48" w:rsidRDefault="00CD1A48" w:rsidP="00CD1A48">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1A48">
        <w:rPr>
          <w:rFonts w:ascii="Times New Roman" w:eastAsia="Times New Roman" w:hAnsi="Times New Roman" w:cs="Times New Roman"/>
          <w:b/>
          <w:bCs/>
          <w:color w:val="000000"/>
          <w:kern w:val="0"/>
          <w14:ligatures w14:val="none"/>
        </w:rPr>
        <w:t>Usage (Checked):</w:t>
      </w:r>
      <w:r w:rsidRPr="00CD1A48">
        <w:rPr>
          <w:rFonts w:ascii="Times New Roman" w:eastAsia="Times New Roman" w:hAnsi="Times New Roman" w:cs="Times New Roman"/>
          <w:color w:val="000000"/>
          <w:kern w:val="0"/>
          <w14:ligatures w14:val="none"/>
        </w:rPr>
        <w:t> In the RFID trigger event handler, if </w:t>
      </w:r>
      <w:r w:rsidRPr="00CD1A48">
        <w:rPr>
          <w:rFonts w:ascii="Courier New" w:eastAsia="Times New Roman" w:hAnsi="Courier New" w:cs="Courier New"/>
          <w:color w:val="000000"/>
          <w:kern w:val="0"/>
          <w:sz w:val="20"/>
          <w:szCs w:val="20"/>
          <w14:ligatures w14:val="none"/>
        </w:rPr>
        <w:t>bSwitchFromRfidToBarcode</w:t>
      </w:r>
      <w:r w:rsidRPr="00CD1A48">
        <w:rPr>
          <w:rFonts w:ascii="Times New Roman" w:eastAsia="Times New Roman" w:hAnsi="Times New Roman" w:cs="Times New Roman"/>
          <w:color w:val="000000"/>
          <w:kern w:val="0"/>
          <w14:ligatures w14:val="none"/>
        </w:rPr>
        <w:t> is true, all RFID trigger events are ignored.   </w:t>
      </w:r>
    </w:p>
    <w:p w14:paraId="1E95B7B4" w14:textId="77777777" w:rsidR="00CD1A48" w:rsidRPr="00CD1A48" w:rsidRDefault="00CD1A48" w:rsidP="00CD1A48">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1A48">
        <w:rPr>
          <w:rFonts w:ascii="Times New Roman" w:eastAsia="Times New Roman" w:hAnsi="Times New Roman" w:cs="Times New Roman"/>
          <w:b/>
          <w:bCs/>
          <w:color w:val="000000"/>
          <w:kern w:val="0"/>
          <w14:ligatures w14:val="none"/>
        </w:rPr>
        <w:t>Design Rationale:</w:t>
      </w:r>
      <w:r w:rsidRPr="00CD1A48">
        <w:rPr>
          <w:rFonts w:ascii="Times New Roman" w:eastAsia="Times New Roman" w:hAnsi="Times New Roman" w:cs="Times New Roman"/>
          <w:color w:val="000000"/>
          <w:kern w:val="0"/>
          <w14:ligatures w14:val="none"/>
        </w:rPr>
        <w:t> Prevents trigger event debounce and race conditions when switching between RFID and Barcode modes. Ensures that after an inventory stop (especially in test mode), the hardware trigger is not processed by the RFID logic, but instead is handed off to the barcode logic. Provides a clear, thread-safe mechanism for mode switching in the event-driven architecture.   </w:t>
      </w:r>
    </w:p>
    <w:p w14:paraId="2696D572" w14:textId="77777777" w:rsidR="00AD455E" w:rsidRDefault="00AD455E">
      <w:pPr>
        <w:rPr>
          <w:rFonts w:ascii="Times New Roman" w:eastAsia="Times New Roman" w:hAnsi="Times New Roman" w:cs="Times New Roman"/>
          <w:b/>
          <w:bCs/>
          <w:color w:val="000000"/>
          <w:kern w:val="0"/>
          <w14:ligatures w14:val="none"/>
        </w:rPr>
      </w:pPr>
      <w:r>
        <w:rPr>
          <w:rFonts w:ascii="Times New Roman" w:eastAsia="Times New Roman" w:hAnsi="Times New Roman" w:cs="Times New Roman"/>
          <w:b/>
          <w:bCs/>
          <w:color w:val="000000"/>
          <w:kern w:val="0"/>
          <w14:ligatures w14:val="none"/>
        </w:rPr>
        <w:br w:type="page"/>
      </w:r>
    </w:p>
    <w:p w14:paraId="70B52BE9" w14:textId="0F1EAB1B" w:rsidR="00CD1A48" w:rsidRPr="00CD1A48" w:rsidRDefault="00CD1A48" w:rsidP="00CD1A48">
      <w:pPr>
        <w:spacing w:before="100" w:beforeAutospacing="1" w:after="100" w:afterAutospacing="1" w:line="240" w:lineRule="auto"/>
        <w:rPr>
          <w:rFonts w:ascii="Times New Roman" w:eastAsia="Times New Roman" w:hAnsi="Times New Roman" w:cs="Times New Roman"/>
          <w:color w:val="000000"/>
          <w:kern w:val="0"/>
          <w14:ligatures w14:val="none"/>
        </w:rPr>
      </w:pPr>
      <w:r w:rsidRPr="00CD1A48">
        <w:rPr>
          <w:rFonts w:ascii="Times New Roman" w:eastAsia="Times New Roman" w:hAnsi="Times New Roman" w:cs="Times New Roman"/>
          <w:b/>
          <w:bCs/>
          <w:color w:val="000000"/>
          <w:kern w:val="0"/>
          <w14:ligatures w14:val="none"/>
        </w:rPr>
        <w:lastRenderedPageBreak/>
        <w:t>Sequence Example:</w:t>
      </w:r>
      <w:r w:rsidRPr="00CD1A48">
        <w:rPr>
          <w:rFonts w:ascii="Times New Roman" w:eastAsia="Times New Roman" w:hAnsi="Times New Roman" w:cs="Times New Roman"/>
          <w:color w:val="000000"/>
          <w:kern w:val="0"/>
          <w14:ligatures w14:val="none"/>
        </w:rPr>
        <w:t>   </w:t>
      </w:r>
    </w:p>
    <w:p w14:paraId="71627A56" w14:textId="77777777" w:rsidR="00CD1A48" w:rsidRPr="00CD1A48" w:rsidRDefault="00CD1A48" w:rsidP="00CD1A48">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1A48">
        <w:rPr>
          <w:rFonts w:ascii="Times New Roman" w:eastAsia="Times New Roman" w:hAnsi="Times New Roman" w:cs="Times New Roman"/>
          <w:b/>
          <w:bCs/>
          <w:color w:val="000000"/>
          <w:kern w:val="0"/>
          <w14:ligatures w14:val="none"/>
        </w:rPr>
        <w:t>RFID Inventory Stop Event:</w:t>
      </w:r>
      <w:r w:rsidRPr="00CD1A48">
        <w:rPr>
          <w:rFonts w:ascii="Times New Roman" w:eastAsia="Times New Roman" w:hAnsi="Times New Roman" w:cs="Times New Roman"/>
          <w:color w:val="000000"/>
          <w:kern w:val="0"/>
          <w14:ligatures w14:val="none"/>
        </w:rPr>
        <w:t> Inventory stops, and if in test mode, </w:t>
      </w:r>
      <w:r w:rsidRPr="00CD1A48">
        <w:rPr>
          <w:rFonts w:ascii="Courier New" w:eastAsia="Times New Roman" w:hAnsi="Courier New" w:cs="Courier New"/>
          <w:color w:val="000000"/>
          <w:kern w:val="0"/>
          <w:sz w:val="20"/>
          <w:szCs w:val="20"/>
          <w14:ligatures w14:val="none"/>
        </w:rPr>
        <w:t>bSwitchFromRfidToBarcode</w:t>
      </w:r>
      <w:r w:rsidRPr="00CD1A48">
        <w:rPr>
          <w:rFonts w:ascii="Times New Roman" w:eastAsia="Times New Roman" w:hAnsi="Times New Roman" w:cs="Times New Roman"/>
          <w:color w:val="000000"/>
          <w:kern w:val="0"/>
          <w14:ligatures w14:val="none"/>
        </w:rPr>
        <w:t> is set to true.   </w:t>
      </w:r>
    </w:p>
    <w:p w14:paraId="69FC1646" w14:textId="77777777" w:rsidR="00CD1A48" w:rsidRPr="00CD1A48" w:rsidRDefault="00CD1A48" w:rsidP="00CD1A48">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1A48">
        <w:rPr>
          <w:rFonts w:ascii="Times New Roman" w:eastAsia="Times New Roman" w:hAnsi="Times New Roman" w:cs="Times New Roman"/>
          <w:b/>
          <w:bCs/>
          <w:color w:val="000000"/>
          <w:kern w:val="0"/>
          <w14:ligatures w14:val="none"/>
        </w:rPr>
        <w:t>Trigger Event:</w:t>
      </w:r>
      <w:r w:rsidRPr="00CD1A48">
        <w:rPr>
          <w:rFonts w:ascii="Times New Roman" w:eastAsia="Times New Roman" w:hAnsi="Times New Roman" w:cs="Times New Roman"/>
          <w:color w:val="000000"/>
          <w:kern w:val="0"/>
          <w14:ligatures w14:val="none"/>
        </w:rPr>
        <w:t> If a hardware trigger event occurs, the RFID handler checks the flag. If true, it ignores the event.   </w:t>
      </w:r>
    </w:p>
    <w:p w14:paraId="06EF5DF7" w14:textId="77777777" w:rsidR="00CD1A48" w:rsidRPr="00CD1A48" w:rsidRDefault="00CD1A48" w:rsidP="00CD1A48">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1A48">
        <w:rPr>
          <w:rFonts w:ascii="Times New Roman" w:eastAsia="Times New Roman" w:hAnsi="Times New Roman" w:cs="Times New Roman"/>
          <w:b/>
          <w:bCs/>
          <w:color w:val="000000"/>
          <w:kern w:val="0"/>
          <w14:ligatures w14:val="none"/>
        </w:rPr>
        <w:t>Barcode Test:</w:t>
      </w:r>
      <w:r w:rsidRPr="00CD1A48">
        <w:rPr>
          <w:rFonts w:ascii="Times New Roman" w:eastAsia="Times New Roman" w:hAnsi="Times New Roman" w:cs="Times New Roman"/>
          <w:color w:val="000000"/>
          <w:kern w:val="0"/>
          <w14:ligatures w14:val="none"/>
        </w:rPr>
        <w:t> The system disables RFID trigger events, configures the trigger for barcode, and barcode scanning is enabled.   </w:t>
      </w:r>
    </w:p>
    <w:p w14:paraId="27F47ABD" w14:textId="77777777" w:rsidR="00CD1A48" w:rsidRPr="00CD1A48" w:rsidRDefault="00CD1A48" w:rsidP="00CD1A48">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1A48">
        <w:rPr>
          <w:rFonts w:ascii="Times New Roman" w:eastAsia="Times New Roman" w:hAnsi="Times New Roman" w:cs="Times New Roman"/>
          <w:b/>
          <w:bCs/>
          <w:color w:val="000000"/>
          <w:kern w:val="0"/>
          <w14:ligatures w14:val="none"/>
        </w:rPr>
        <w:t>Switch Back to RFID:</w:t>
      </w:r>
      <w:r w:rsidRPr="00CD1A48">
        <w:rPr>
          <w:rFonts w:ascii="Times New Roman" w:eastAsia="Times New Roman" w:hAnsi="Times New Roman" w:cs="Times New Roman"/>
          <w:color w:val="000000"/>
          <w:kern w:val="0"/>
          <w14:ligatures w14:val="none"/>
        </w:rPr>
        <w:t> When switching back, the flag is reset to false.   </w:t>
      </w:r>
    </w:p>
    <w:p w14:paraId="0B345784" w14:textId="025CC3F3" w:rsidR="00AD455E" w:rsidRDefault="00AD455E" w:rsidP="00AD455E">
      <w:pPr>
        <w:spacing w:before="100" w:beforeAutospacing="1" w:after="100" w:afterAutospacing="1" w:line="240" w:lineRule="auto"/>
        <w:jc w:val="center"/>
        <w:rPr>
          <w:rFonts w:ascii="Times New Roman" w:eastAsia="Times New Roman" w:hAnsi="Times New Roman" w:cs="Times New Roman"/>
          <w:b/>
          <w:bCs/>
          <w:color w:val="000000"/>
          <w:kern w:val="0"/>
          <w14:ligatures w14:val="none"/>
        </w:rPr>
      </w:pPr>
      <w:r>
        <w:rPr>
          <w:rFonts w:ascii="Times New Roman" w:eastAsia="Times New Roman" w:hAnsi="Times New Roman" w:cs="Times New Roman"/>
          <w:b/>
          <w:bCs/>
          <w:noProof/>
          <w:color w:val="000000"/>
          <w:kern w:val="0"/>
        </w:rPr>
        <w:drawing>
          <wp:inline distT="0" distB="0" distL="0" distR="0" wp14:anchorId="6A1578C7" wp14:editId="3A9DCC53">
            <wp:extent cx="4546775" cy="2371027"/>
            <wp:effectExtent l="0" t="0" r="0" b="4445"/>
            <wp:docPr id="959390349"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390349" name="Picture 4" descr="A screenshot of a computer&#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4570732" cy="2383520"/>
                    </a:xfrm>
                    <a:prstGeom prst="rect">
                      <a:avLst/>
                    </a:prstGeom>
                  </pic:spPr>
                </pic:pic>
              </a:graphicData>
            </a:graphic>
          </wp:inline>
        </w:drawing>
      </w:r>
    </w:p>
    <w:p w14:paraId="75EB2577" w14:textId="5BF61945" w:rsidR="00CD1A48" w:rsidRPr="00CD1A48" w:rsidRDefault="00CD1A48" w:rsidP="00CD1A48">
      <w:pPr>
        <w:spacing w:before="100" w:beforeAutospacing="1" w:after="100" w:afterAutospacing="1" w:line="240" w:lineRule="auto"/>
        <w:rPr>
          <w:rFonts w:ascii="Times New Roman" w:eastAsia="Times New Roman" w:hAnsi="Times New Roman" w:cs="Times New Roman"/>
          <w:color w:val="000000"/>
          <w:kern w:val="0"/>
          <w14:ligatures w14:val="none"/>
        </w:rPr>
      </w:pPr>
      <w:r w:rsidRPr="00CD1A48">
        <w:rPr>
          <w:rFonts w:ascii="Times New Roman" w:eastAsia="Times New Roman" w:hAnsi="Times New Roman" w:cs="Times New Roman"/>
          <w:b/>
          <w:bCs/>
          <w:color w:val="000000"/>
          <w:kern w:val="0"/>
          <w14:ligatures w14:val="none"/>
        </w:rPr>
        <w:t>Note:</w:t>
      </w:r>
      <w:r w:rsidRPr="00CD1A48">
        <w:rPr>
          <w:rFonts w:ascii="Times New Roman" w:eastAsia="Times New Roman" w:hAnsi="Times New Roman" w:cs="Times New Roman"/>
          <w:color w:val="000000"/>
          <w:kern w:val="0"/>
          <w14:ligatures w14:val="none"/>
        </w:rPr>
        <w:t> This design ensures robust and predictable trigger event handling when toggling between RFID and Barcode modes, minimizing the risk of unintended operations or race conditions.   </w:t>
      </w:r>
    </w:p>
    <w:p w14:paraId="747DD5A4" w14:textId="77777777" w:rsidR="00AD455E" w:rsidRDefault="00AD455E">
      <w:pP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br w:type="page"/>
      </w:r>
    </w:p>
    <w:p w14:paraId="3440B1CE" w14:textId="1927ED75" w:rsidR="000F4152" w:rsidRPr="00CD1A48" w:rsidRDefault="00CD1A48" w:rsidP="000F4152">
      <w:pPr>
        <w:pStyle w:val="Heading2"/>
        <w:rPr>
          <w:rFonts w:eastAsia="Times New Roman"/>
        </w:rPr>
      </w:pPr>
      <w:r w:rsidRPr="00CD1A48">
        <w:lastRenderedPageBreak/>
        <w:t>3.</w:t>
      </w:r>
      <w:r w:rsidR="00AD455E">
        <w:t>3</w:t>
      </w:r>
      <w:r w:rsidRPr="00CD1A48">
        <w:t xml:space="preserve">. </w:t>
      </w:r>
      <w:r w:rsidR="000F4152">
        <w:rPr>
          <w:rFonts w:eastAsia="Times New Roman"/>
        </w:rPr>
        <w:t>P</w:t>
      </w:r>
      <w:r w:rsidR="000F4152" w:rsidRPr="00CD1A48">
        <w:rPr>
          <w:rFonts w:eastAsia="Times New Roman"/>
        </w:rPr>
        <w:t>hysically reconfigures the reader's hardware trigger behavior</w:t>
      </w:r>
      <w:r w:rsidR="000F4152">
        <w:rPr>
          <w:rFonts w:eastAsia="Times New Roman"/>
        </w:rPr>
        <w:t>:</w:t>
      </w:r>
    </w:p>
    <w:p w14:paraId="590945D5" w14:textId="30F20E11" w:rsidR="00CD1A48" w:rsidRDefault="00CD1A48" w:rsidP="000F4152">
      <w:pPr>
        <w:pStyle w:val="Heading2"/>
      </w:pPr>
      <w:r w:rsidRPr="00CD1A48">
        <w:t>setTriggerEnabled(boolean isRfidEnabled)   </w:t>
      </w:r>
    </w:p>
    <w:p w14:paraId="01F99390" w14:textId="77777777" w:rsidR="000F4152" w:rsidRPr="00CD1A48" w:rsidRDefault="000F4152" w:rsidP="000F4152"/>
    <w:p w14:paraId="5CBD5DC5" w14:textId="77777777" w:rsidR="00CD1A48" w:rsidRPr="00CD1A48" w:rsidRDefault="00CD1A48" w:rsidP="00CD1A48">
      <w:pPr>
        <w:spacing w:before="100" w:beforeAutospacing="1" w:after="100" w:afterAutospacing="1" w:line="240" w:lineRule="auto"/>
        <w:rPr>
          <w:rFonts w:ascii="Times New Roman" w:eastAsia="Times New Roman" w:hAnsi="Times New Roman" w:cs="Times New Roman"/>
          <w:color w:val="000000"/>
          <w:kern w:val="0"/>
          <w14:ligatures w14:val="none"/>
        </w:rPr>
      </w:pPr>
      <w:r w:rsidRPr="00CD1A48">
        <w:rPr>
          <w:rFonts w:ascii="Times New Roman" w:eastAsia="Times New Roman" w:hAnsi="Times New Roman" w:cs="Times New Roman"/>
          <w:b/>
          <w:bCs/>
          <w:color w:val="000000"/>
          <w:kern w:val="0"/>
          <w14:ligatures w14:val="none"/>
        </w:rPr>
        <w:t>Workflow:</w:t>
      </w:r>
      <w:r w:rsidRPr="00CD1A48">
        <w:rPr>
          <w:rFonts w:ascii="Times New Roman" w:eastAsia="Times New Roman" w:hAnsi="Times New Roman" w:cs="Times New Roman"/>
          <w:color w:val="000000"/>
          <w:kern w:val="0"/>
          <w14:ligatures w14:val="none"/>
        </w:rPr>
        <w:t>   </w:t>
      </w:r>
    </w:p>
    <w:p w14:paraId="67C33C09" w14:textId="77777777" w:rsidR="00CD1A48" w:rsidRPr="00CD1A48" w:rsidRDefault="00CD1A48" w:rsidP="00CD1A48">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1A48">
        <w:rPr>
          <w:rFonts w:ascii="Times New Roman" w:eastAsia="Times New Roman" w:hAnsi="Times New Roman" w:cs="Times New Roman"/>
          <w:b/>
          <w:bCs/>
          <w:color w:val="000000"/>
          <w:kern w:val="0"/>
          <w14:ligatures w14:val="none"/>
        </w:rPr>
        <w:t>Acquire Lock:</w:t>
      </w:r>
      <w:r w:rsidRPr="00CD1A48">
        <w:rPr>
          <w:rFonts w:ascii="Times New Roman" w:eastAsia="Times New Roman" w:hAnsi="Times New Roman" w:cs="Times New Roman"/>
          <w:color w:val="000000"/>
          <w:kern w:val="0"/>
          <w14:ligatures w14:val="none"/>
        </w:rPr>
        <w:t> Enters </w:t>
      </w:r>
      <w:r w:rsidRPr="00CD1A48">
        <w:rPr>
          <w:rFonts w:ascii="Courier New" w:eastAsia="Times New Roman" w:hAnsi="Courier New" w:cs="Courier New"/>
          <w:color w:val="000000"/>
          <w:kern w:val="0"/>
          <w:sz w:val="20"/>
          <w:szCs w:val="20"/>
          <w14:ligatures w14:val="none"/>
        </w:rPr>
        <w:t>resourceLock</w:t>
      </w:r>
      <w:r w:rsidRPr="00CD1A48">
        <w:rPr>
          <w:rFonts w:ascii="Times New Roman" w:eastAsia="Times New Roman" w:hAnsi="Times New Roman" w:cs="Times New Roman"/>
          <w:color w:val="000000"/>
          <w:kern w:val="0"/>
          <w14:ligatures w14:val="none"/>
        </w:rPr>
        <w:t> to block other configuration attempts.   </w:t>
      </w:r>
    </w:p>
    <w:p w14:paraId="47E30D92" w14:textId="77777777" w:rsidR="00CD1A48" w:rsidRPr="00CD1A48" w:rsidRDefault="00CD1A48" w:rsidP="00CD1A48">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1A48">
        <w:rPr>
          <w:rFonts w:ascii="Times New Roman" w:eastAsia="Times New Roman" w:hAnsi="Times New Roman" w:cs="Times New Roman"/>
          <w:b/>
          <w:bCs/>
          <w:color w:val="000000"/>
          <w:kern w:val="0"/>
          <w14:ligatures w14:val="none"/>
        </w:rPr>
        <w:t>Check Busy Guard:</w:t>
      </w:r>
      <w:r w:rsidRPr="00CD1A48">
        <w:rPr>
          <w:rFonts w:ascii="Times New Roman" w:eastAsia="Times New Roman" w:hAnsi="Times New Roman" w:cs="Times New Roman"/>
          <w:color w:val="000000"/>
          <w:kern w:val="0"/>
          <w14:ligatures w14:val="none"/>
        </w:rPr>
        <w:t> If </w:t>
      </w:r>
      <w:r w:rsidRPr="00CD1A48">
        <w:rPr>
          <w:rFonts w:ascii="Courier New" w:eastAsia="Times New Roman" w:hAnsi="Courier New" w:cs="Courier New"/>
          <w:color w:val="000000"/>
          <w:kern w:val="0"/>
          <w:sz w:val="20"/>
          <w:szCs w:val="20"/>
          <w14:ligatures w14:val="none"/>
        </w:rPr>
        <w:t>bRfidBusy</w:t>
      </w:r>
      <w:r w:rsidRPr="00CD1A48">
        <w:rPr>
          <w:rFonts w:ascii="Times New Roman" w:eastAsia="Times New Roman" w:hAnsi="Times New Roman" w:cs="Times New Roman"/>
          <w:color w:val="000000"/>
          <w:kern w:val="0"/>
          <w14:ligatures w14:val="none"/>
        </w:rPr>
        <w:t> is true, operation is rejected immediately, inventory stop is requested, and UI gets a retry message.   </w:t>
      </w:r>
    </w:p>
    <w:p w14:paraId="6C8C6DE2" w14:textId="77777777" w:rsidR="00CD1A48" w:rsidRPr="00CD1A48" w:rsidRDefault="00CD1A48" w:rsidP="00CD1A48">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1A48">
        <w:rPr>
          <w:rFonts w:ascii="Times New Roman" w:eastAsia="Times New Roman" w:hAnsi="Times New Roman" w:cs="Times New Roman"/>
          <w:b/>
          <w:bCs/>
          <w:color w:val="000000"/>
          <w:kern w:val="0"/>
          <w14:ligatures w14:val="none"/>
        </w:rPr>
        <w:t>Determine Mode:</w:t>
      </w:r>
      <w:r w:rsidRPr="00CD1A48">
        <w:rPr>
          <w:rFonts w:ascii="Times New Roman" w:eastAsia="Times New Roman" w:hAnsi="Times New Roman" w:cs="Times New Roman"/>
          <w:color w:val="000000"/>
          <w:kern w:val="0"/>
          <w14:ligatures w14:val="none"/>
        </w:rPr>
        <w:t> </w:t>
      </w:r>
      <w:r w:rsidRPr="00CD1A48">
        <w:rPr>
          <w:rFonts w:ascii="Courier New" w:eastAsia="Times New Roman" w:hAnsi="Courier New" w:cs="Courier New"/>
          <w:color w:val="000000"/>
          <w:kern w:val="0"/>
          <w:sz w:val="20"/>
          <w:szCs w:val="20"/>
          <w14:ligatures w14:val="none"/>
        </w:rPr>
        <w:t>true</w:t>
      </w:r>
      <w:r w:rsidRPr="00CD1A48">
        <w:rPr>
          <w:rFonts w:ascii="Times New Roman" w:eastAsia="Times New Roman" w:hAnsi="Times New Roman" w:cs="Times New Roman"/>
          <w:color w:val="000000"/>
          <w:kern w:val="0"/>
          <w14:ligatures w14:val="none"/>
        </w:rPr>
        <w:t> routes to </w:t>
      </w:r>
      <w:r w:rsidRPr="00CD1A48">
        <w:rPr>
          <w:rFonts w:ascii="Courier New" w:eastAsia="Times New Roman" w:hAnsi="Courier New" w:cs="Courier New"/>
          <w:color w:val="000000"/>
          <w:kern w:val="0"/>
          <w:sz w:val="20"/>
          <w:szCs w:val="20"/>
          <w14:ligatures w14:val="none"/>
        </w:rPr>
        <w:t>ENUM_NEW_KEYLAYOUT_TYPE.RFID</w:t>
      </w:r>
      <w:r w:rsidRPr="00CD1A48">
        <w:rPr>
          <w:rFonts w:ascii="Times New Roman" w:eastAsia="Times New Roman" w:hAnsi="Times New Roman" w:cs="Times New Roman"/>
          <w:color w:val="000000"/>
          <w:kern w:val="0"/>
          <w14:ligatures w14:val="none"/>
        </w:rPr>
        <w:t> (Trigger starts RFID Inventory). </w:t>
      </w:r>
      <w:r w:rsidRPr="00CD1A48">
        <w:rPr>
          <w:rFonts w:ascii="Courier New" w:eastAsia="Times New Roman" w:hAnsi="Courier New" w:cs="Courier New"/>
          <w:color w:val="000000"/>
          <w:kern w:val="0"/>
          <w:sz w:val="20"/>
          <w:szCs w:val="20"/>
          <w14:ligatures w14:val="none"/>
        </w:rPr>
        <w:t>false</w:t>
      </w:r>
      <w:r w:rsidRPr="00CD1A48">
        <w:rPr>
          <w:rFonts w:ascii="Times New Roman" w:eastAsia="Times New Roman" w:hAnsi="Times New Roman" w:cs="Times New Roman"/>
          <w:color w:val="000000"/>
          <w:kern w:val="0"/>
          <w14:ligatures w14:val="none"/>
        </w:rPr>
        <w:t> routes to </w:t>
      </w:r>
      <w:r w:rsidRPr="00CD1A48">
        <w:rPr>
          <w:rFonts w:ascii="Courier New" w:eastAsia="Times New Roman" w:hAnsi="Courier New" w:cs="Courier New"/>
          <w:color w:val="000000"/>
          <w:kern w:val="0"/>
          <w:sz w:val="20"/>
          <w:szCs w:val="20"/>
          <w14:ligatures w14:val="none"/>
        </w:rPr>
        <w:t>ENUM_NEW_KEYLAYOUT_TYPE.SLED_SCAN</w:t>
      </w:r>
      <w:r w:rsidRPr="00CD1A48">
        <w:rPr>
          <w:rFonts w:ascii="Times New Roman" w:eastAsia="Times New Roman" w:hAnsi="Times New Roman" w:cs="Times New Roman"/>
          <w:color w:val="000000"/>
          <w:kern w:val="0"/>
          <w14:ligatures w14:val="none"/>
        </w:rPr>
        <w:t> (Trigger activates Barcode Scanner).   </w:t>
      </w:r>
    </w:p>
    <w:p w14:paraId="62605AC1" w14:textId="77777777" w:rsidR="00CD1A48" w:rsidRPr="00CD1A48" w:rsidRDefault="00CD1A48" w:rsidP="00CD1A48">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1A48">
        <w:rPr>
          <w:rFonts w:ascii="Times New Roman" w:eastAsia="Times New Roman" w:hAnsi="Times New Roman" w:cs="Times New Roman"/>
          <w:b/>
          <w:bCs/>
          <w:color w:val="000000"/>
          <w:kern w:val="0"/>
          <w14:ligatures w14:val="none"/>
        </w:rPr>
        <w:t>Apply Configuration:</w:t>
      </w:r>
      <w:r w:rsidRPr="00CD1A48">
        <w:rPr>
          <w:rFonts w:ascii="Times New Roman" w:eastAsia="Times New Roman" w:hAnsi="Times New Roman" w:cs="Times New Roman"/>
          <w:color w:val="000000"/>
          <w:kern w:val="0"/>
          <w14:ligatures w14:val="none"/>
        </w:rPr>
        <w:t> Calls </w:t>
      </w:r>
      <w:r w:rsidRPr="00CD1A48">
        <w:rPr>
          <w:rFonts w:ascii="Courier New" w:eastAsia="Times New Roman" w:hAnsi="Courier New" w:cs="Courier New"/>
          <w:color w:val="000000"/>
          <w:kern w:val="0"/>
          <w:sz w:val="20"/>
          <w:szCs w:val="20"/>
          <w14:ligatures w14:val="none"/>
        </w:rPr>
        <w:t>reader.Config.setKeylayoutType(mode, mode)</w:t>
      </w:r>
      <w:r w:rsidRPr="00CD1A48">
        <w:rPr>
          <w:rFonts w:ascii="Times New Roman" w:eastAsia="Times New Roman" w:hAnsi="Times New Roman" w:cs="Times New Roman"/>
          <w:color w:val="000000"/>
          <w:kern w:val="0"/>
          <w14:ligatures w14:val="none"/>
        </w:rPr>
        <w:t>.   </w:t>
      </w:r>
    </w:p>
    <w:p w14:paraId="25868E48" w14:textId="77777777" w:rsidR="00CD1A48" w:rsidRPr="00CD1A48" w:rsidRDefault="00CD1A48" w:rsidP="00CD1A48">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1A48">
        <w:rPr>
          <w:rFonts w:ascii="Times New Roman" w:eastAsia="Times New Roman" w:hAnsi="Times New Roman" w:cs="Times New Roman"/>
          <w:b/>
          <w:bCs/>
          <w:color w:val="000000"/>
          <w:kern w:val="0"/>
          <w14:ligatures w14:val="none"/>
        </w:rPr>
        <w:t>Align Event Subscription:</w:t>
      </w:r>
      <w:r w:rsidRPr="00CD1A48">
        <w:rPr>
          <w:rFonts w:ascii="Times New Roman" w:eastAsia="Times New Roman" w:hAnsi="Times New Roman" w:cs="Times New Roman"/>
          <w:color w:val="000000"/>
          <w:kern w:val="0"/>
          <w14:ligatures w14:val="none"/>
        </w:rPr>
        <w:t> On success, calls </w:t>
      </w:r>
      <w:r w:rsidRPr="00CD1A48">
        <w:rPr>
          <w:rFonts w:ascii="Courier New" w:eastAsia="Times New Roman" w:hAnsi="Courier New" w:cs="Courier New"/>
          <w:color w:val="000000"/>
          <w:kern w:val="0"/>
          <w:sz w:val="20"/>
          <w:szCs w:val="20"/>
          <w14:ligatures w14:val="none"/>
        </w:rPr>
        <w:t>subscribeRfidHardwareTriggerEvents(isRfidEnabled)</w:t>
      </w:r>
      <w:r w:rsidRPr="00CD1A48">
        <w:rPr>
          <w:rFonts w:ascii="Times New Roman" w:eastAsia="Times New Roman" w:hAnsi="Times New Roman" w:cs="Times New Roman"/>
          <w:color w:val="000000"/>
          <w:kern w:val="0"/>
          <w14:ligatures w14:val="none"/>
        </w:rPr>
        <w:t> to keep software events consistent with hardware mode. (Note: This is always called from within </w:t>
      </w:r>
      <w:r w:rsidRPr="00CD1A48">
        <w:rPr>
          <w:rFonts w:ascii="Courier New" w:eastAsia="Times New Roman" w:hAnsi="Courier New" w:cs="Courier New"/>
          <w:color w:val="000000"/>
          <w:kern w:val="0"/>
          <w:sz w:val="20"/>
          <w:szCs w:val="20"/>
          <w14:ligatures w14:val="none"/>
        </w:rPr>
        <w:t>setTriggerEnabled</w:t>
      </w:r>
      <w:r w:rsidRPr="00CD1A48">
        <w:rPr>
          <w:rFonts w:ascii="Times New Roman" w:eastAsia="Times New Roman" w:hAnsi="Times New Roman" w:cs="Times New Roman"/>
          <w:color w:val="000000"/>
          <w:kern w:val="0"/>
          <w14:ligatures w14:val="none"/>
        </w:rPr>
        <w:t> in the implementation.)   </w:t>
      </w:r>
    </w:p>
    <w:p w14:paraId="360D36C6" w14:textId="77777777" w:rsidR="00CD1A48" w:rsidRPr="00CD1A48" w:rsidRDefault="00CD1A48" w:rsidP="00CD1A48">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1A48">
        <w:rPr>
          <w:rFonts w:ascii="Times New Roman" w:eastAsia="Times New Roman" w:hAnsi="Times New Roman" w:cs="Times New Roman"/>
          <w:b/>
          <w:bCs/>
          <w:color w:val="000000"/>
          <w:kern w:val="0"/>
          <w14:ligatures w14:val="none"/>
        </w:rPr>
        <w:t>Release Lock:</w:t>
      </w:r>
      <w:r w:rsidRPr="00CD1A48">
        <w:rPr>
          <w:rFonts w:ascii="Times New Roman" w:eastAsia="Times New Roman" w:hAnsi="Times New Roman" w:cs="Times New Roman"/>
          <w:color w:val="000000"/>
          <w:kern w:val="0"/>
          <w14:ligatures w14:val="none"/>
        </w:rPr>
        <w:t> Ensures the lock is released in a finally block.   </w:t>
      </w:r>
    </w:p>
    <w:p w14:paraId="33FB22DF" w14:textId="77777777" w:rsidR="00CD1A48" w:rsidRPr="00CD1A48" w:rsidRDefault="00CD1A48" w:rsidP="00CD1A48">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1A48">
        <w:rPr>
          <w:rFonts w:ascii="Times New Roman" w:eastAsia="Times New Roman" w:hAnsi="Times New Roman" w:cs="Times New Roman"/>
          <w:b/>
          <w:bCs/>
          <w:color w:val="000000"/>
          <w:kern w:val="0"/>
          <w14:ligatures w14:val="none"/>
        </w:rPr>
        <w:t>bSwitchFromRfidToBarcode:</w:t>
      </w:r>
      <w:r w:rsidRPr="00CD1A48">
        <w:rPr>
          <w:rFonts w:ascii="Times New Roman" w:eastAsia="Times New Roman" w:hAnsi="Times New Roman" w:cs="Times New Roman"/>
          <w:color w:val="000000"/>
          <w:kern w:val="0"/>
          <w14:ligatures w14:val="none"/>
        </w:rPr>
        <w:t> When switching from RFID to Barcode, this flag is set to ignore trigger events during the transition (implementation detail).   </w:t>
      </w:r>
    </w:p>
    <w:p w14:paraId="2A9987EF" w14:textId="77777777" w:rsidR="00AD455E" w:rsidRDefault="00AD455E">
      <w:pPr>
        <w:rPr>
          <w:rFonts w:asciiTheme="majorHAnsi" w:eastAsiaTheme="majorEastAsia" w:hAnsiTheme="majorHAnsi" w:cstheme="majorBidi"/>
          <w:color w:val="0F4761" w:themeColor="accent1" w:themeShade="BF"/>
          <w:sz w:val="32"/>
          <w:szCs w:val="32"/>
        </w:rPr>
      </w:pPr>
      <w:r>
        <w:br w:type="page"/>
      </w:r>
    </w:p>
    <w:p w14:paraId="44758FCA" w14:textId="5E34CC96" w:rsidR="00CD1A48" w:rsidRPr="00CD1A48" w:rsidRDefault="00CD1A48" w:rsidP="00AD455E">
      <w:pPr>
        <w:pStyle w:val="Heading2"/>
      </w:pPr>
      <w:r w:rsidRPr="00CD1A48">
        <w:lastRenderedPageBreak/>
        <w:t>3.</w:t>
      </w:r>
      <w:r w:rsidR="00AD455E">
        <w:t>4 The method:</w:t>
      </w:r>
      <w:r w:rsidRPr="00CD1A48">
        <w:t xml:space="preserve"> subscribeRfidHardwareTriggerEvents(boolean enable)   </w:t>
      </w:r>
    </w:p>
    <w:p w14:paraId="6D1A1CDC" w14:textId="77777777" w:rsidR="00CD1A48" w:rsidRPr="00CD1A48" w:rsidRDefault="00CD1A48" w:rsidP="00CD1A48">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1A48">
        <w:rPr>
          <w:rFonts w:ascii="Times New Roman" w:eastAsia="Times New Roman" w:hAnsi="Times New Roman" w:cs="Times New Roman"/>
          <w:b/>
          <w:bCs/>
          <w:color w:val="000000"/>
          <w:kern w:val="0"/>
          <w14:ligatures w14:val="none"/>
        </w:rPr>
        <w:t>Purpose:</w:t>
      </w:r>
      <w:r w:rsidRPr="00CD1A48">
        <w:rPr>
          <w:rFonts w:ascii="Times New Roman" w:eastAsia="Times New Roman" w:hAnsi="Times New Roman" w:cs="Times New Roman"/>
          <w:color w:val="000000"/>
          <w:kern w:val="0"/>
          <w14:ligatures w14:val="none"/>
        </w:rPr>
        <w:t> Controls whether the application receives </w:t>
      </w:r>
      <w:r w:rsidRPr="00CD1A48">
        <w:rPr>
          <w:rFonts w:ascii="Courier New" w:eastAsia="Times New Roman" w:hAnsi="Courier New" w:cs="Courier New"/>
          <w:color w:val="000000"/>
          <w:kern w:val="0"/>
          <w:sz w:val="20"/>
          <w:szCs w:val="20"/>
          <w14:ligatures w14:val="none"/>
        </w:rPr>
        <w:t>HANDHELD_TRIGGER_EVENT</w:t>
      </w:r>
      <w:r w:rsidRPr="00CD1A48">
        <w:rPr>
          <w:rFonts w:ascii="Times New Roman" w:eastAsia="Times New Roman" w:hAnsi="Times New Roman" w:cs="Times New Roman"/>
          <w:color w:val="000000"/>
          <w:kern w:val="0"/>
          <w14:ligatures w14:val="none"/>
        </w:rPr>
        <w:t> notifications from the SDK. This allows the app to dynamically enable or disable trigger event handling based on the current mode (RFID or Barcode).   </w:t>
      </w:r>
    </w:p>
    <w:p w14:paraId="1DD21404" w14:textId="77777777" w:rsidR="00CD1A48" w:rsidRPr="00CD1A48" w:rsidRDefault="00CD1A48" w:rsidP="00CD1A48">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1A48">
        <w:rPr>
          <w:rFonts w:ascii="Times New Roman" w:eastAsia="Times New Roman" w:hAnsi="Times New Roman" w:cs="Times New Roman"/>
          <w:b/>
          <w:bCs/>
          <w:color w:val="000000"/>
          <w:kern w:val="0"/>
          <w14:ligatures w14:val="none"/>
        </w:rPr>
        <w:t>Usage (Enable - true):</w:t>
      </w:r>
      <w:r w:rsidRPr="00CD1A48">
        <w:rPr>
          <w:rFonts w:ascii="Times New Roman" w:eastAsia="Times New Roman" w:hAnsi="Times New Roman" w:cs="Times New Roman"/>
          <w:color w:val="000000"/>
          <w:kern w:val="0"/>
          <w14:ligatures w14:val="none"/>
        </w:rPr>
        <w:t> The app receives callbacks when the trigger is pressed/released. This is essential for RFID mode to programmatically start/stop inventory.   </w:t>
      </w:r>
    </w:p>
    <w:p w14:paraId="1F56AD1B" w14:textId="77777777" w:rsidR="00CD1A48" w:rsidRPr="00CD1A48" w:rsidRDefault="00CD1A48" w:rsidP="00CD1A48">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1A48">
        <w:rPr>
          <w:rFonts w:ascii="Times New Roman" w:eastAsia="Times New Roman" w:hAnsi="Times New Roman" w:cs="Times New Roman"/>
          <w:b/>
          <w:bCs/>
          <w:color w:val="000000"/>
          <w:kern w:val="0"/>
          <w14:ligatures w14:val="none"/>
        </w:rPr>
        <w:t>Usage (Disable - false):</w:t>
      </w:r>
      <w:r w:rsidRPr="00CD1A48">
        <w:rPr>
          <w:rFonts w:ascii="Times New Roman" w:eastAsia="Times New Roman" w:hAnsi="Times New Roman" w:cs="Times New Roman"/>
          <w:color w:val="000000"/>
          <w:kern w:val="0"/>
          <w14:ligatures w14:val="none"/>
        </w:rPr>
        <w:t> The app ignores trigger events. This is useful when switching to Barcode mode to prevent the RFID logic from reacting to trigger presses intended for the scanner.   </w:t>
      </w:r>
    </w:p>
    <w:p w14:paraId="5B3B9B81" w14:textId="77777777" w:rsidR="00CD1A48" w:rsidRPr="00CD1A48" w:rsidRDefault="00CD1A48" w:rsidP="00CD1A48">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1A48">
        <w:rPr>
          <w:rFonts w:ascii="Times New Roman" w:eastAsia="Times New Roman" w:hAnsi="Times New Roman" w:cs="Times New Roman"/>
          <w:b/>
          <w:bCs/>
          <w:color w:val="000000"/>
          <w:kern w:val="0"/>
          <w14:ligatures w14:val="none"/>
        </w:rPr>
        <w:t>Integration (Switching from RFID to Barcode):</w:t>
      </w:r>
      <w:r w:rsidRPr="00CD1A48">
        <w:rPr>
          <w:rFonts w:ascii="Times New Roman" w:eastAsia="Times New Roman" w:hAnsi="Times New Roman" w:cs="Times New Roman"/>
          <w:color w:val="000000"/>
          <w:kern w:val="0"/>
          <w14:ligatures w14:val="none"/>
        </w:rPr>
        <w:t> Call </w:t>
      </w:r>
      <w:r w:rsidRPr="00CD1A48">
        <w:rPr>
          <w:rFonts w:ascii="Courier New" w:eastAsia="Times New Roman" w:hAnsi="Courier New" w:cs="Courier New"/>
          <w:color w:val="000000"/>
          <w:kern w:val="0"/>
          <w:sz w:val="20"/>
          <w:szCs w:val="20"/>
          <w14:ligatures w14:val="none"/>
        </w:rPr>
        <w:t>subscribeRfidHardwareTriggerEvents(false)</w:t>
      </w:r>
      <w:r w:rsidRPr="00CD1A48">
        <w:rPr>
          <w:rFonts w:ascii="Times New Roman" w:eastAsia="Times New Roman" w:hAnsi="Times New Roman" w:cs="Times New Roman"/>
          <w:color w:val="000000"/>
          <w:kern w:val="0"/>
          <w14:ligatures w14:val="none"/>
        </w:rPr>
        <w:t> to immediately stop handling trigger events in RFID logic. Call </w:t>
      </w:r>
      <w:r w:rsidRPr="00CD1A48">
        <w:rPr>
          <w:rFonts w:ascii="Courier New" w:eastAsia="Times New Roman" w:hAnsi="Courier New" w:cs="Courier New"/>
          <w:color w:val="000000"/>
          <w:kern w:val="0"/>
          <w:sz w:val="20"/>
          <w:szCs w:val="20"/>
          <w14:ligatures w14:val="none"/>
        </w:rPr>
        <w:t>setTriggerEnabled(false)</w:t>
      </w:r>
      <w:r w:rsidRPr="00CD1A48">
        <w:rPr>
          <w:rFonts w:ascii="Times New Roman" w:eastAsia="Times New Roman" w:hAnsi="Times New Roman" w:cs="Times New Roman"/>
          <w:color w:val="000000"/>
          <w:kern w:val="0"/>
          <w14:ligatures w14:val="none"/>
        </w:rPr>
        <w:t> to reconfigure the hardware for barcode scanning.   </w:t>
      </w:r>
    </w:p>
    <w:p w14:paraId="18C994A2" w14:textId="77777777" w:rsidR="00CD1A48" w:rsidRPr="00CD1A48" w:rsidRDefault="00CD1A48" w:rsidP="00CD1A48">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1A48">
        <w:rPr>
          <w:rFonts w:ascii="Times New Roman" w:eastAsia="Times New Roman" w:hAnsi="Times New Roman" w:cs="Times New Roman"/>
          <w:b/>
          <w:bCs/>
          <w:color w:val="000000"/>
          <w:kern w:val="0"/>
          <w14:ligatures w14:val="none"/>
        </w:rPr>
        <w:t>Integration (Switching from Barcode to RFID):</w:t>
      </w:r>
      <w:r w:rsidRPr="00CD1A48">
        <w:rPr>
          <w:rFonts w:ascii="Times New Roman" w:eastAsia="Times New Roman" w:hAnsi="Times New Roman" w:cs="Times New Roman"/>
          <w:color w:val="000000"/>
          <w:kern w:val="0"/>
          <w14:ligatures w14:val="none"/>
        </w:rPr>
        <w:t> Call </w:t>
      </w:r>
      <w:r w:rsidRPr="00CD1A48">
        <w:rPr>
          <w:rFonts w:ascii="Courier New" w:eastAsia="Times New Roman" w:hAnsi="Courier New" w:cs="Courier New"/>
          <w:color w:val="000000"/>
          <w:kern w:val="0"/>
          <w:sz w:val="20"/>
          <w:szCs w:val="20"/>
          <w14:ligatures w14:val="none"/>
        </w:rPr>
        <w:t>setTriggerEnabled(true)</w:t>
      </w:r>
      <w:r w:rsidRPr="00CD1A48">
        <w:rPr>
          <w:rFonts w:ascii="Times New Roman" w:eastAsia="Times New Roman" w:hAnsi="Times New Roman" w:cs="Times New Roman"/>
          <w:color w:val="000000"/>
          <w:kern w:val="0"/>
          <w14:ligatures w14:val="none"/>
        </w:rPr>
        <w:t> to reconfigure the hardware for RFID. On success, </w:t>
      </w:r>
      <w:r w:rsidRPr="00CD1A48">
        <w:rPr>
          <w:rFonts w:ascii="Courier New" w:eastAsia="Times New Roman" w:hAnsi="Courier New" w:cs="Courier New"/>
          <w:color w:val="000000"/>
          <w:kern w:val="0"/>
          <w:sz w:val="20"/>
          <w:szCs w:val="20"/>
          <w14:ligatures w14:val="none"/>
        </w:rPr>
        <w:t>subscribeRfidHardwareTriggerEvents(true)</w:t>
      </w:r>
      <w:r w:rsidRPr="00CD1A48">
        <w:rPr>
          <w:rFonts w:ascii="Times New Roman" w:eastAsia="Times New Roman" w:hAnsi="Times New Roman" w:cs="Times New Roman"/>
          <w:color w:val="000000"/>
          <w:kern w:val="0"/>
          <w14:ligatures w14:val="none"/>
        </w:rPr>
        <w:t> is called automatically to resume RFID trigger event handling.   </w:t>
      </w:r>
    </w:p>
    <w:p w14:paraId="0857CC7E" w14:textId="77777777" w:rsidR="00CD1A48" w:rsidRPr="00CD1A48" w:rsidRDefault="00CD1A48" w:rsidP="00CD1A48">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1A48">
        <w:rPr>
          <w:rFonts w:ascii="Times New Roman" w:eastAsia="Times New Roman" w:hAnsi="Times New Roman" w:cs="Times New Roman"/>
          <w:b/>
          <w:bCs/>
          <w:color w:val="000000"/>
          <w:kern w:val="0"/>
          <w14:ligatures w14:val="none"/>
        </w:rPr>
        <w:t>Rationale:</w:t>
      </w:r>
      <w:r w:rsidRPr="00CD1A48">
        <w:rPr>
          <w:rFonts w:ascii="Times New Roman" w:eastAsia="Times New Roman" w:hAnsi="Times New Roman" w:cs="Times New Roman"/>
          <w:color w:val="000000"/>
          <w:kern w:val="0"/>
          <w14:ligatures w14:val="none"/>
        </w:rPr>
        <w:t> Prevents race conditions and unwanted inventory operations during mode transitions. Ensures that trigger events are only handled by the correct subsystem (RFID or Barcode) at the right time.   </w:t>
      </w:r>
    </w:p>
    <w:p w14:paraId="2B4CB5BF" w14:textId="77777777" w:rsidR="00CD1A48" w:rsidRPr="00CD1A48" w:rsidRDefault="00CD1A48" w:rsidP="00CD1A48">
      <w:pPr>
        <w:spacing w:before="100" w:beforeAutospacing="1" w:after="100" w:afterAutospacing="1" w:line="240" w:lineRule="auto"/>
        <w:rPr>
          <w:rFonts w:ascii="Times New Roman" w:eastAsia="Times New Roman" w:hAnsi="Times New Roman" w:cs="Times New Roman"/>
          <w:color w:val="000000"/>
          <w:kern w:val="0"/>
          <w14:ligatures w14:val="none"/>
        </w:rPr>
      </w:pPr>
      <w:r w:rsidRPr="00CD1A48">
        <w:rPr>
          <w:rFonts w:ascii="Times New Roman" w:eastAsia="Times New Roman" w:hAnsi="Times New Roman" w:cs="Times New Roman"/>
          <w:b/>
          <w:bCs/>
          <w:color w:val="000000"/>
          <w:kern w:val="0"/>
          <w14:ligatures w14:val="none"/>
        </w:rPr>
        <w:t>Example:</w:t>
      </w:r>
      <w:r w:rsidRPr="00CD1A48">
        <w:rPr>
          <w:rFonts w:ascii="Times New Roman" w:eastAsia="Times New Roman" w:hAnsi="Times New Roman" w:cs="Times New Roman"/>
          <w:color w:val="000000"/>
          <w:kern w:val="0"/>
          <w14:ligatures w14:val="none"/>
        </w:rPr>
        <w:t>   </w:t>
      </w:r>
    </w:p>
    <w:p w14:paraId="772669BE" w14:textId="28361249" w:rsidR="00CD1A48" w:rsidRPr="00CD1A48" w:rsidRDefault="009A0E06" w:rsidP="00CD1A48">
      <w:pPr>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noProof/>
          <w:color w:val="000000"/>
          <w:kern w:val="0"/>
        </w:rPr>
        <w:drawing>
          <wp:inline distT="0" distB="0" distL="0" distR="0" wp14:anchorId="3D684021" wp14:editId="29C640CC">
            <wp:extent cx="5943600" cy="1805940"/>
            <wp:effectExtent l="0" t="0" r="0" b="0"/>
            <wp:docPr id="1153290927" name="Picture 5"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290927" name="Picture 5" descr="A screen shot of a computer program&#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1805940"/>
                    </a:xfrm>
                    <a:prstGeom prst="rect">
                      <a:avLst/>
                    </a:prstGeom>
                  </pic:spPr>
                </pic:pic>
              </a:graphicData>
            </a:graphic>
          </wp:inline>
        </w:drawing>
      </w:r>
      <w:r w:rsidR="00CD1A48" w:rsidRPr="00CD1A48">
        <w:rPr>
          <w:rFonts w:ascii="Times New Roman" w:eastAsia="Times New Roman" w:hAnsi="Times New Roman" w:cs="Times New Roman"/>
          <w:color w:val="000000"/>
          <w:kern w:val="0"/>
          <w14:ligatures w14:val="none"/>
        </w:rPr>
        <w:t>  </w:t>
      </w:r>
    </w:p>
    <w:p w14:paraId="17B3A4D2" w14:textId="77777777" w:rsidR="00CD1A48" w:rsidRPr="00CD1A48" w:rsidRDefault="00CD1A48" w:rsidP="00CD1A48">
      <w:pPr>
        <w:spacing w:before="100" w:beforeAutospacing="1" w:after="100" w:afterAutospacing="1" w:line="240" w:lineRule="auto"/>
        <w:rPr>
          <w:rFonts w:ascii="Times New Roman" w:eastAsia="Times New Roman" w:hAnsi="Times New Roman" w:cs="Times New Roman"/>
          <w:color w:val="000000"/>
          <w:kern w:val="0"/>
          <w14:ligatures w14:val="none"/>
        </w:rPr>
      </w:pPr>
      <w:r w:rsidRPr="00CD1A48">
        <w:rPr>
          <w:rFonts w:ascii="Times New Roman" w:eastAsia="Times New Roman" w:hAnsi="Times New Roman" w:cs="Times New Roman"/>
          <w:b/>
          <w:bCs/>
          <w:color w:val="000000"/>
          <w:kern w:val="0"/>
          <w14:ligatures w14:val="none"/>
        </w:rPr>
        <w:t>Note:</w:t>
      </w:r>
      <w:r w:rsidRPr="00CD1A48">
        <w:rPr>
          <w:rFonts w:ascii="Times New Roman" w:eastAsia="Times New Roman" w:hAnsi="Times New Roman" w:cs="Times New Roman"/>
          <w:color w:val="000000"/>
          <w:kern w:val="0"/>
          <w14:ligatures w14:val="none"/>
        </w:rPr>
        <w:t> This method is a key part of the safe trigger mode switch workflow and must be called in the correct sequence to avoid spurious or missed trigger events.   </w:t>
      </w:r>
    </w:p>
    <w:p w14:paraId="61C6DD6F" w14:textId="77777777" w:rsidR="00CD1A48" w:rsidRPr="00CD1A48" w:rsidRDefault="0050513E" w:rsidP="00CD1A48">
      <w:pPr>
        <w:spacing w:after="0" w:line="240" w:lineRule="auto"/>
        <w:rPr>
          <w:rFonts w:ascii="Times New Roman" w:eastAsia="Times New Roman" w:hAnsi="Times New Roman" w:cs="Times New Roman"/>
          <w:color w:val="000000"/>
          <w:kern w:val="0"/>
          <w14:ligatures w14:val="none"/>
        </w:rPr>
      </w:pPr>
      <w:r w:rsidRPr="0050513E">
        <w:rPr>
          <w:rFonts w:ascii="Times New Roman" w:eastAsia="Times New Roman" w:hAnsi="Times New Roman" w:cs="Times New Roman"/>
          <w:noProof/>
          <w:color w:val="000000"/>
          <w:kern w:val="0"/>
        </w:rPr>
        <w:pict w14:anchorId="3C76FDA7">
          <v:rect id="_x0000_i1030" alt="" style="width:468pt;height:.05pt;mso-width-percent:0;mso-height-percent:0;mso-width-percent:0;mso-height-percent:0" o:hralign="center" o:hrstd="t" o:hr="t" fillcolor="#a0a0a0" stroked="f"/>
        </w:pict>
      </w:r>
    </w:p>
    <w:p w14:paraId="394BCC2C" w14:textId="77777777" w:rsidR="00AD455E" w:rsidRDefault="00AD455E">
      <w:pP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br w:type="page"/>
      </w:r>
    </w:p>
    <w:p w14:paraId="2529E0AA" w14:textId="5F00B5D0" w:rsidR="00CD1A48" w:rsidRPr="00CD1A48" w:rsidRDefault="00CD1A48" w:rsidP="00CD1A48">
      <w:pPr>
        <w:spacing w:before="100" w:beforeAutospacing="1" w:after="100" w:afterAutospacing="1" w:line="240" w:lineRule="auto"/>
        <w:rPr>
          <w:rFonts w:ascii="Times New Roman" w:eastAsia="Times New Roman" w:hAnsi="Times New Roman" w:cs="Times New Roman"/>
          <w:color w:val="000000"/>
          <w:kern w:val="0"/>
          <w14:ligatures w14:val="none"/>
        </w:rPr>
      </w:pPr>
      <w:r w:rsidRPr="00CD1A48">
        <w:rPr>
          <w:rFonts w:ascii="Times New Roman" w:eastAsia="Times New Roman" w:hAnsi="Times New Roman" w:cs="Times New Roman"/>
          <w:color w:val="000000"/>
          <w:kern w:val="0"/>
          <w14:ligatures w14:val="none"/>
        </w:rPr>
        <w:lastRenderedPageBreak/>
        <w:t>4. Integration Workflow   </w:t>
      </w:r>
    </w:p>
    <w:p w14:paraId="529C9E77" w14:textId="77777777" w:rsidR="00CD1A48" w:rsidRPr="00CD1A48" w:rsidRDefault="00CD1A48" w:rsidP="00CD1A48">
      <w:pPr>
        <w:spacing w:before="100" w:beforeAutospacing="1" w:after="100" w:afterAutospacing="1" w:line="240" w:lineRule="auto"/>
        <w:rPr>
          <w:rFonts w:ascii="Times New Roman" w:eastAsia="Times New Roman" w:hAnsi="Times New Roman" w:cs="Times New Roman"/>
          <w:color w:val="000000"/>
          <w:kern w:val="0"/>
          <w14:ligatures w14:val="none"/>
        </w:rPr>
      </w:pPr>
      <w:r w:rsidRPr="00CD1A48">
        <w:rPr>
          <w:rFonts w:ascii="Times New Roman" w:eastAsia="Times New Roman" w:hAnsi="Times New Roman" w:cs="Times New Roman"/>
          <w:color w:val="000000"/>
          <w:kern w:val="0"/>
          <w14:ligatures w14:val="none"/>
        </w:rPr>
        <w:t>When switching modes (e.g., from RFID to Barcode), these methods should be used in a specific sequence to ensure a clean transition.   </w:t>
      </w:r>
    </w:p>
    <w:p w14:paraId="5D782AB9" w14:textId="77777777" w:rsidR="00CD1A48" w:rsidRPr="00CD1A48" w:rsidRDefault="00CD1A48" w:rsidP="00CD1A48">
      <w:pPr>
        <w:spacing w:before="100" w:beforeAutospacing="1" w:after="100" w:afterAutospacing="1" w:line="240" w:lineRule="auto"/>
        <w:rPr>
          <w:rFonts w:ascii="Times New Roman" w:eastAsia="Times New Roman" w:hAnsi="Times New Roman" w:cs="Times New Roman"/>
          <w:color w:val="000000"/>
          <w:kern w:val="0"/>
          <w14:ligatures w14:val="none"/>
        </w:rPr>
      </w:pPr>
      <w:r w:rsidRPr="00CD1A48">
        <w:rPr>
          <w:rFonts w:ascii="Times New Roman" w:eastAsia="Times New Roman" w:hAnsi="Times New Roman" w:cs="Times New Roman"/>
          <w:b/>
          <w:bCs/>
          <w:color w:val="000000"/>
          <w:kern w:val="0"/>
          <w14:ligatures w14:val="none"/>
        </w:rPr>
        <w:t>Scenario: Switching to Barcode Mode</w:t>
      </w:r>
      <w:r w:rsidRPr="00CD1A48">
        <w:rPr>
          <w:rFonts w:ascii="Times New Roman" w:eastAsia="Times New Roman" w:hAnsi="Times New Roman" w:cs="Times New Roman"/>
          <w:color w:val="000000"/>
          <w:kern w:val="0"/>
          <w14:ligatures w14:val="none"/>
        </w:rPr>
        <w:t>   </w:t>
      </w:r>
    </w:p>
    <w:p w14:paraId="660BDFD5" w14:textId="77777777" w:rsidR="00CD1A48" w:rsidRPr="00CD1A48" w:rsidRDefault="00CD1A48" w:rsidP="00CD1A48">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1A48">
        <w:rPr>
          <w:rFonts w:ascii="Times New Roman" w:eastAsia="Times New Roman" w:hAnsi="Times New Roman" w:cs="Times New Roman"/>
          <w:b/>
          <w:bCs/>
          <w:color w:val="000000"/>
          <w:kern w:val="0"/>
          <w14:ligatures w14:val="none"/>
        </w:rPr>
        <w:t>Unsubscribe Events:</w:t>
      </w:r>
      <w:r w:rsidRPr="00CD1A48">
        <w:rPr>
          <w:rFonts w:ascii="Times New Roman" w:eastAsia="Times New Roman" w:hAnsi="Times New Roman" w:cs="Times New Roman"/>
          <w:color w:val="000000"/>
          <w:kern w:val="0"/>
          <w14:ligatures w14:val="none"/>
        </w:rPr>
        <w:t> Call </w:t>
      </w:r>
      <w:r w:rsidRPr="00CD1A48">
        <w:rPr>
          <w:rFonts w:ascii="Courier New" w:eastAsia="Times New Roman" w:hAnsi="Courier New" w:cs="Courier New"/>
          <w:color w:val="000000"/>
          <w:kern w:val="0"/>
          <w:sz w:val="20"/>
          <w:szCs w:val="20"/>
          <w14:ligatures w14:val="none"/>
        </w:rPr>
        <w:t>subscribeRfidHardwareTriggerEvents(false)</w:t>
      </w:r>
      <w:r w:rsidRPr="00CD1A48">
        <w:rPr>
          <w:rFonts w:ascii="Times New Roman" w:eastAsia="Times New Roman" w:hAnsi="Times New Roman" w:cs="Times New Roman"/>
          <w:color w:val="000000"/>
          <w:kern w:val="0"/>
          <w14:ligatures w14:val="none"/>
        </w:rPr>
        <w:t>. </w:t>
      </w:r>
      <w:r w:rsidRPr="00CD1A48">
        <w:rPr>
          <w:rFonts w:ascii="Times New Roman" w:eastAsia="Times New Roman" w:hAnsi="Times New Roman" w:cs="Times New Roman"/>
          <w:b/>
          <w:bCs/>
          <w:color w:val="000000"/>
          <w:kern w:val="0"/>
          <w14:ligatures w14:val="none"/>
        </w:rPr>
        <w:t>Reason:</w:t>
      </w:r>
      <w:r w:rsidRPr="00CD1A48">
        <w:rPr>
          <w:rFonts w:ascii="Times New Roman" w:eastAsia="Times New Roman" w:hAnsi="Times New Roman" w:cs="Times New Roman"/>
          <w:color w:val="000000"/>
          <w:kern w:val="0"/>
          <w14:ligatures w14:val="none"/>
        </w:rPr>
        <w:t> Stop the </w:t>
      </w:r>
      <w:r w:rsidRPr="00CD1A48">
        <w:rPr>
          <w:rFonts w:ascii="Courier New" w:eastAsia="Times New Roman" w:hAnsi="Courier New" w:cs="Courier New"/>
          <w:color w:val="000000"/>
          <w:kern w:val="0"/>
          <w:sz w:val="20"/>
          <w:szCs w:val="20"/>
          <w14:ligatures w14:val="none"/>
        </w:rPr>
        <w:t>RFIDHandler</w:t>
      </w:r>
      <w:r w:rsidRPr="00CD1A48">
        <w:rPr>
          <w:rFonts w:ascii="Times New Roman" w:eastAsia="Times New Roman" w:hAnsi="Times New Roman" w:cs="Times New Roman"/>
          <w:color w:val="000000"/>
          <w:kern w:val="0"/>
          <w14:ligatures w14:val="none"/>
        </w:rPr>
        <w:t> from receiving "Pressed" events immediately, preventing it from trying to start an RFID inventory while we are reconfiguring.   </w:t>
      </w:r>
    </w:p>
    <w:p w14:paraId="7096EC68" w14:textId="77777777" w:rsidR="00CD1A48" w:rsidRPr="00CD1A48" w:rsidRDefault="00CD1A48" w:rsidP="00CD1A48">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1A48">
        <w:rPr>
          <w:rFonts w:ascii="Times New Roman" w:eastAsia="Times New Roman" w:hAnsi="Times New Roman" w:cs="Times New Roman"/>
          <w:b/>
          <w:bCs/>
          <w:color w:val="000000"/>
          <w:kern w:val="0"/>
          <w14:ligatures w14:val="none"/>
        </w:rPr>
        <w:t>Reconfigure Hardware:</w:t>
      </w:r>
      <w:r w:rsidRPr="00CD1A48">
        <w:rPr>
          <w:rFonts w:ascii="Times New Roman" w:eastAsia="Times New Roman" w:hAnsi="Times New Roman" w:cs="Times New Roman"/>
          <w:color w:val="000000"/>
          <w:kern w:val="0"/>
          <w14:ligatures w14:val="none"/>
        </w:rPr>
        <w:t> Call </w:t>
      </w:r>
      <w:r w:rsidRPr="00CD1A48">
        <w:rPr>
          <w:rFonts w:ascii="Courier New" w:eastAsia="Times New Roman" w:hAnsi="Courier New" w:cs="Courier New"/>
          <w:color w:val="000000"/>
          <w:kern w:val="0"/>
          <w:sz w:val="20"/>
          <w:szCs w:val="20"/>
          <w14:ligatures w14:val="none"/>
        </w:rPr>
        <w:t>setTriggerEnabled(false)</w:t>
      </w:r>
      <w:r w:rsidRPr="00CD1A48">
        <w:rPr>
          <w:rFonts w:ascii="Times New Roman" w:eastAsia="Times New Roman" w:hAnsi="Times New Roman" w:cs="Times New Roman"/>
          <w:color w:val="000000"/>
          <w:kern w:val="0"/>
          <w14:ligatures w14:val="none"/>
        </w:rPr>
        <w:t>. </w:t>
      </w:r>
      <w:r w:rsidRPr="00CD1A48">
        <w:rPr>
          <w:rFonts w:ascii="Times New Roman" w:eastAsia="Times New Roman" w:hAnsi="Times New Roman" w:cs="Times New Roman"/>
          <w:b/>
          <w:bCs/>
          <w:color w:val="000000"/>
          <w:kern w:val="0"/>
          <w14:ligatures w14:val="none"/>
        </w:rPr>
        <w:t>Reason:</w:t>
      </w:r>
      <w:r w:rsidRPr="00CD1A48">
        <w:rPr>
          <w:rFonts w:ascii="Times New Roman" w:eastAsia="Times New Roman" w:hAnsi="Times New Roman" w:cs="Times New Roman"/>
          <w:color w:val="000000"/>
          <w:kern w:val="0"/>
          <w14:ligatures w14:val="none"/>
        </w:rPr>
        <w:t> Tell the hardware that the trigger should now act as a scanner button. The implementation sets </w:t>
      </w:r>
      <w:r w:rsidRPr="00CD1A48">
        <w:rPr>
          <w:rFonts w:ascii="Courier New" w:eastAsia="Times New Roman" w:hAnsi="Courier New" w:cs="Courier New"/>
          <w:color w:val="000000"/>
          <w:kern w:val="0"/>
          <w:sz w:val="20"/>
          <w:szCs w:val="20"/>
          <w14:ligatures w14:val="none"/>
        </w:rPr>
        <w:t>bSwitchFromRfidToBarcode</w:t>
      </w:r>
      <w:r w:rsidRPr="00CD1A48">
        <w:rPr>
          <w:rFonts w:ascii="Times New Roman" w:eastAsia="Times New Roman" w:hAnsi="Times New Roman" w:cs="Times New Roman"/>
          <w:color w:val="000000"/>
          <w:kern w:val="0"/>
          <w14:ligatures w14:val="none"/>
        </w:rPr>
        <w:t> to ignore trigger events during this transition.   </w:t>
      </w:r>
    </w:p>
    <w:p w14:paraId="68F83F8D" w14:textId="77777777" w:rsidR="00CD1A48" w:rsidRPr="00CD1A48" w:rsidRDefault="00CD1A48" w:rsidP="00CD1A48">
      <w:pPr>
        <w:spacing w:before="100" w:beforeAutospacing="1" w:after="100" w:afterAutospacing="1" w:line="240" w:lineRule="auto"/>
        <w:rPr>
          <w:rFonts w:ascii="Times New Roman" w:eastAsia="Times New Roman" w:hAnsi="Times New Roman" w:cs="Times New Roman"/>
          <w:color w:val="000000"/>
          <w:kern w:val="0"/>
          <w14:ligatures w14:val="none"/>
        </w:rPr>
      </w:pPr>
      <w:r w:rsidRPr="00CD1A48">
        <w:rPr>
          <w:rFonts w:ascii="Times New Roman" w:eastAsia="Times New Roman" w:hAnsi="Times New Roman" w:cs="Times New Roman"/>
          <w:b/>
          <w:bCs/>
          <w:color w:val="000000"/>
          <w:kern w:val="0"/>
          <w14:ligatures w14:val="none"/>
        </w:rPr>
        <w:t>Scenario: Switching to RFID Mode</w:t>
      </w:r>
      <w:r w:rsidRPr="00CD1A48">
        <w:rPr>
          <w:rFonts w:ascii="Times New Roman" w:eastAsia="Times New Roman" w:hAnsi="Times New Roman" w:cs="Times New Roman"/>
          <w:color w:val="000000"/>
          <w:kern w:val="0"/>
          <w14:ligatures w14:val="none"/>
        </w:rPr>
        <w:t>   </w:t>
      </w:r>
    </w:p>
    <w:p w14:paraId="16AAE21C" w14:textId="77777777" w:rsidR="00CD1A48" w:rsidRPr="00CD1A48" w:rsidRDefault="00CD1A48" w:rsidP="00CD1A48">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1A48">
        <w:rPr>
          <w:rFonts w:ascii="Times New Roman" w:eastAsia="Times New Roman" w:hAnsi="Times New Roman" w:cs="Times New Roman"/>
          <w:b/>
          <w:bCs/>
          <w:color w:val="000000"/>
          <w:kern w:val="0"/>
          <w14:ligatures w14:val="none"/>
        </w:rPr>
        <w:t>Reconfigure Hardware:</w:t>
      </w:r>
      <w:r w:rsidRPr="00CD1A48">
        <w:rPr>
          <w:rFonts w:ascii="Times New Roman" w:eastAsia="Times New Roman" w:hAnsi="Times New Roman" w:cs="Times New Roman"/>
          <w:color w:val="000000"/>
          <w:kern w:val="0"/>
          <w14:ligatures w14:val="none"/>
        </w:rPr>
        <w:t> Call </w:t>
      </w:r>
      <w:r w:rsidRPr="00CD1A48">
        <w:rPr>
          <w:rFonts w:ascii="Courier New" w:eastAsia="Times New Roman" w:hAnsi="Courier New" w:cs="Courier New"/>
          <w:color w:val="000000"/>
          <w:kern w:val="0"/>
          <w:sz w:val="20"/>
          <w:szCs w:val="20"/>
          <w14:ligatures w14:val="none"/>
        </w:rPr>
        <w:t>setTriggerEnabled(true)</w:t>
      </w:r>
      <w:r w:rsidRPr="00CD1A48">
        <w:rPr>
          <w:rFonts w:ascii="Times New Roman" w:eastAsia="Times New Roman" w:hAnsi="Times New Roman" w:cs="Times New Roman"/>
          <w:color w:val="000000"/>
          <w:kern w:val="0"/>
          <w14:ligatures w14:val="none"/>
        </w:rPr>
        <w:t>. </w:t>
      </w:r>
      <w:r w:rsidRPr="00CD1A48">
        <w:rPr>
          <w:rFonts w:ascii="Times New Roman" w:eastAsia="Times New Roman" w:hAnsi="Times New Roman" w:cs="Times New Roman"/>
          <w:b/>
          <w:bCs/>
          <w:color w:val="000000"/>
          <w:kern w:val="0"/>
          <w14:ligatures w14:val="none"/>
        </w:rPr>
        <w:t>Reason:</w:t>
      </w:r>
      <w:r w:rsidRPr="00CD1A48">
        <w:rPr>
          <w:rFonts w:ascii="Times New Roman" w:eastAsia="Times New Roman" w:hAnsi="Times New Roman" w:cs="Times New Roman"/>
          <w:color w:val="000000"/>
          <w:kern w:val="0"/>
          <w14:ligatures w14:val="none"/>
        </w:rPr>
        <w:t> Tell the hardware the trigger is for RFID. On success, </w:t>
      </w:r>
      <w:r w:rsidRPr="00CD1A48">
        <w:rPr>
          <w:rFonts w:ascii="Courier New" w:eastAsia="Times New Roman" w:hAnsi="Courier New" w:cs="Courier New"/>
          <w:color w:val="000000"/>
          <w:kern w:val="0"/>
          <w:sz w:val="20"/>
          <w:szCs w:val="20"/>
          <w14:ligatures w14:val="none"/>
        </w:rPr>
        <w:t>subscribeRfidHardwareTriggerEvents(true)</w:t>
      </w:r>
      <w:r w:rsidRPr="00CD1A48">
        <w:rPr>
          <w:rFonts w:ascii="Times New Roman" w:eastAsia="Times New Roman" w:hAnsi="Times New Roman" w:cs="Times New Roman"/>
          <w:color w:val="000000"/>
          <w:kern w:val="0"/>
          <w14:ligatures w14:val="none"/>
        </w:rPr>
        <w:t> is called automatically by </w:t>
      </w:r>
      <w:r w:rsidRPr="00CD1A48">
        <w:rPr>
          <w:rFonts w:ascii="Courier New" w:eastAsia="Times New Roman" w:hAnsi="Courier New" w:cs="Courier New"/>
          <w:color w:val="000000"/>
          <w:kern w:val="0"/>
          <w:sz w:val="20"/>
          <w:szCs w:val="20"/>
          <w14:ligatures w14:val="none"/>
        </w:rPr>
        <w:t>setTriggerEnabled</w:t>
      </w:r>
      <w:r w:rsidRPr="00CD1A48">
        <w:rPr>
          <w:rFonts w:ascii="Times New Roman" w:eastAsia="Times New Roman" w:hAnsi="Times New Roman" w:cs="Times New Roman"/>
          <w:color w:val="000000"/>
          <w:kern w:val="0"/>
          <w14:ligatures w14:val="none"/>
        </w:rPr>
        <w:t>.   </w:t>
      </w:r>
    </w:p>
    <w:p w14:paraId="34B11680" w14:textId="77777777" w:rsidR="00CD1A48" w:rsidRPr="00CD1A48" w:rsidRDefault="0050513E" w:rsidP="00CD1A48">
      <w:pPr>
        <w:spacing w:after="0" w:line="240" w:lineRule="auto"/>
        <w:rPr>
          <w:rFonts w:ascii="Times New Roman" w:eastAsia="Times New Roman" w:hAnsi="Times New Roman" w:cs="Times New Roman"/>
          <w:color w:val="000000"/>
          <w:kern w:val="0"/>
          <w14:ligatures w14:val="none"/>
        </w:rPr>
      </w:pPr>
      <w:r w:rsidRPr="0050513E">
        <w:rPr>
          <w:rFonts w:ascii="Times New Roman" w:eastAsia="Times New Roman" w:hAnsi="Times New Roman" w:cs="Times New Roman"/>
          <w:noProof/>
          <w:color w:val="000000"/>
          <w:kern w:val="0"/>
        </w:rPr>
        <w:pict w14:anchorId="448BA72F">
          <v:rect id="_x0000_i1029" alt="" style="width:468pt;height:.05pt;mso-width-percent:0;mso-height-percent:0;mso-width-percent:0;mso-height-percent:0" o:hralign="center" o:hrstd="t" o:hr="t" fillcolor="#a0a0a0" stroked="f"/>
        </w:pict>
      </w:r>
    </w:p>
    <w:p w14:paraId="78D43853" w14:textId="77777777" w:rsidR="00AD455E" w:rsidRDefault="00AD455E">
      <w:pP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br w:type="page"/>
      </w:r>
    </w:p>
    <w:p w14:paraId="08B90D89" w14:textId="2BE48522" w:rsidR="00CD1A48" w:rsidRPr="00CD1A48" w:rsidRDefault="00CD1A48" w:rsidP="00CD1A48">
      <w:pPr>
        <w:spacing w:before="100" w:beforeAutospacing="1" w:after="100" w:afterAutospacing="1" w:line="240" w:lineRule="auto"/>
        <w:rPr>
          <w:rFonts w:ascii="Times New Roman" w:eastAsia="Times New Roman" w:hAnsi="Times New Roman" w:cs="Times New Roman"/>
          <w:color w:val="000000"/>
          <w:kern w:val="0"/>
          <w14:ligatures w14:val="none"/>
        </w:rPr>
      </w:pPr>
      <w:r w:rsidRPr="00CD1A48">
        <w:rPr>
          <w:rFonts w:ascii="Times New Roman" w:eastAsia="Times New Roman" w:hAnsi="Times New Roman" w:cs="Times New Roman"/>
          <w:color w:val="000000"/>
          <w:kern w:val="0"/>
          <w14:ligatures w14:val="none"/>
        </w:rPr>
        <w:lastRenderedPageBreak/>
        <w:t>5. Safety Mechanisms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6"/>
        <w:gridCol w:w="7244"/>
      </w:tblGrid>
      <w:tr w:rsidR="00CD1A48" w:rsidRPr="00CD1A48" w14:paraId="191166C5" w14:textId="77777777">
        <w:trPr>
          <w:tblHeader/>
          <w:tblCellSpacing w:w="15" w:type="dxa"/>
        </w:trPr>
        <w:tc>
          <w:tcPr>
            <w:tcW w:w="0" w:type="auto"/>
            <w:vAlign w:val="center"/>
            <w:hideMark/>
          </w:tcPr>
          <w:p w14:paraId="3E48FCDD" w14:textId="77777777" w:rsidR="00CD1A48" w:rsidRPr="00CD1A48" w:rsidRDefault="00CD1A48" w:rsidP="00CD1A48">
            <w:pPr>
              <w:spacing w:after="0" w:line="240" w:lineRule="auto"/>
              <w:rPr>
                <w:rFonts w:ascii="Times New Roman" w:eastAsia="Times New Roman" w:hAnsi="Times New Roman" w:cs="Times New Roman"/>
                <w:kern w:val="0"/>
                <w14:ligatures w14:val="none"/>
              </w:rPr>
            </w:pPr>
            <w:r w:rsidRPr="00CD1A48">
              <w:rPr>
                <w:rFonts w:ascii="Times New Roman" w:eastAsia="Times New Roman" w:hAnsi="Times New Roman" w:cs="Times New Roman"/>
                <w:kern w:val="0"/>
                <w14:ligatures w14:val="none"/>
              </w:rPr>
              <w:t>Mechanism</w:t>
            </w:r>
          </w:p>
        </w:tc>
        <w:tc>
          <w:tcPr>
            <w:tcW w:w="0" w:type="auto"/>
            <w:vAlign w:val="center"/>
            <w:hideMark/>
          </w:tcPr>
          <w:p w14:paraId="111977B0" w14:textId="77777777" w:rsidR="00CD1A48" w:rsidRPr="00CD1A48" w:rsidRDefault="00CD1A48" w:rsidP="00CD1A48">
            <w:pPr>
              <w:spacing w:after="0" w:line="240" w:lineRule="auto"/>
              <w:rPr>
                <w:rFonts w:ascii="Times New Roman" w:eastAsia="Times New Roman" w:hAnsi="Times New Roman" w:cs="Times New Roman"/>
                <w:kern w:val="0"/>
                <w14:ligatures w14:val="none"/>
              </w:rPr>
            </w:pPr>
            <w:r w:rsidRPr="00CD1A48">
              <w:rPr>
                <w:rFonts w:ascii="Times New Roman" w:eastAsia="Times New Roman" w:hAnsi="Times New Roman" w:cs="Times New Roman"/>
                <w:kern w:val="0"/>
                <w14:ligatures w14:val="none"/>
              </w:rPr>
              <w:t>Purpose</w:t>
            </w:r>
          </w:p>
        </w:tc>
      </w:tr>
      <w:tr w:rsidR="00CD1A48" w:rsidRPr="00CD1A48" w14:paraId="22066592" w14:textId="77777777">
        <w:trPr>
          <w:tblCellSpacing w:w="15" w:type="dxa"/>
        </w:trPr>
        <w:tc>
          <w:tcPr>
            <w:tcW w:w="0" w:type="auto"/>
            <w:vAlign w:val="center"/>
            <w:hideMark/>
          </w:tcPr>
          <w:p w14:paraId="4BA04026" w14:textId="77777777" w:rsidR="00CD1A48" w:rsidRPr="00CD1A48" w:rsidRDefault="00CD1A48" w:rsidP="00CD1A48">
            <w:pPr>
              <w:spacing w:after="0" w:line="240" w:lineRule="auto"/>
              <w:rPr>
                <w:rFonts w:ascii="Times New Roman" w:eastAsia="Times New Roman" w:hAnsi="Times New Roman" w:cs="Times New Roman"/>
                <w:kern w:val="0"/>
                <w14:ligatures w14:val="none"/>
              </w:rPr>
            </w:pPr>
            <w:r w:rsidRPr="00CD1A48">
              <w:rPr>
                <w:rFonts w:ascii="Courier New" w:eastAsia="Times New Roman" w:hAnsi="Courier New" w:cs="Courier New"/>
                <w:kern w:val="0"/>
                <w:sz w:val="20"/>
                <w:szCs w:val="20"/>
                <w14:ligatures w14:val="none"/>
              </w:rPr>
              <w:t>ReentrantLock</w:t>
            </w:r>
          </w:p>
        </w:tc>
        <w:tc>
          <w:tcPr>
            <w:tcW w:w="0" w:type="auto"/>
            <w:vAlign w:val="center"/>
            <w:hideMark/>
          </w:tcPr>
          <w:p w14:paraId="5DC9CE90" w14:textId="77777777" w:rsidR="00CD1A48" w:rsidRPr="00CD1A48" w:rsidRDefault="00CD1A48" w:rsidP="00CD1A48">
            <w:pPr>
              <w:spacing w:before="100" w:beforeAutospacing="1" w:after="100" w:afterAutospacing="1" w:line="240" w:lineRule="auto"/>
              <w:rPr>
                <w:rFonts w:ascii="Times New Roman" w:eastAsia="Times New Roman" w:hAnsi="Times New Roman" w:cs="Times New Roman"/>
                <w:kern w:val="0"/>
                <w14:ligatures w14:val="none"/>
              </w:rPr>
            </w:pPr>
            <w:r w:rsidRPr="00CD1A48">
              <w:rPr>
                <w:rFonts w:ascii="Times New Roman" w:eastAsia="Times New Roman" w:hAnsi="Times New Roman" w:cs="Times New Roman"/>
                <w:kern w:val="0"/>
                <w14:ligatures w14:val="none"/>
              </w:rPr>
              <w:t>Prevents </w:t>
            </w:r>
            <w:r w:rsidRPr="00CD1A48">
              <w:rPr>
                <w:rFonts w:ascii="Courier New" w:eastAsia="Times New Roman" w:hAnsi="Courier New" w:cs="Courier New"/>
                <w:kern w:val="0"/>
                <w:sz w:val="20"/>
                <w:szCs w:val="20"/>
                <w14:ligatures w14:val="none"/>
              </w:rPr>
              <w:t>restoreDefaultTriggerConfig</w:t>
            </w:r>
            <w:r w:rsidRPr="00CD1A48">
              <w:rPr>
                <w:rFonts w:ascii="Times New Roman" w:eastAsia="Times New Roman" w:hAnsi="Times New Roman" w:cs="Times New Roman"/>
                <w:kern w:val="0"/>
                <w14:ligatures w14:val="none"/>
              </w:rPr>
              <w:t> and </w:t>
            </w:r>
            <w:r w:rsidRPr="00CD1A48">
              <w:rPr>
                <w:rFonts w:ascii="Courier New" w:eastAsia="Times New Roman" w:hAnsi="Courier New" w:cs="Courier New"/>
                <w:kern w:val="0"/>
                <w:sz w:val="20"/>
                <w:szCs w:val="20"/>
                <w14:ligatures w14:val="none"/>
              </w:rPr>
              <w:t>setTriggerEnabled</w:t>
            </w:r>
            <w:r w:rsidRPr="00CD1A48">
              <w:rPr>
                <w:rFonts w:ascii="Times New Roman" w:eastAsia="Times New Roman" w:hAnsi="Times New Roman" w:cs="Times New Roman"/>
                <w:kern w:val="0"/>
                <w14:ligatures w14:val="none"/>
              </w:rPr>
              <w:t> from running concurrently.   </w:t>
            </w:r>
          </w:p>
        </w:tc>
      </w:tr>
      <w:tr w:rsidR="00CD1A48" w:rsidRPr="00CD1A48" w14:paraId="24A3C2CC" w14:textId="77777777">
        <w:trPr>
          <w:tblCellSpacing w:w="15" w:type="dxa"/>
        </w:trPr>
        <w:tc>
          <w:tcPr>
            <w:tcW w:w="0" w:type="auto"/>
            <w:vAlign w:val="center"/>
            <w:hideMark/>
          </w:tcPr>
          <w:p w14:paraId="6A736429" w14:textId="77777777" w:rsidR="00CD1A48" w:rsidRPr="00CD1A48" w:rsidRDefault="00CD1A48" w:rsidP="00CD1A48">
            <w:pPr>
              <w:spacing w:after="0" w:line="240" w:lineRule="auto"/>
              <w:rPr>
                <w:rFonts w:ascii="Times New Roman" w:eastAsia="Times New Roman" w:hAnsi="Times New Roman" w:cs="Times New Roman"/>
                <w:kern w:val="0"/>
                <w14:ligatures w14:val="none"/>
              </w:rPr>
            </w:pPr>
            <w:r w:rsidRPr="00CD1A48">
              <w:rPr>
                <w:rFonts w:ascii="Courier New" w:eastAsia="Times New Roman" w:hAnsi="Courier New" w:cs="Courier New"/>
                <w:kern w:val="0"/>
                <w:sz w:val="20"/>
                <w:szCs w:val="20"/>
                <w14:ligatures w14:val="none"/>
              </w:rPr>
              <w:t>waitForReaderIdle</w:t>
            </w:r>
          </w:p>
        </w:tc>
        <w:tc>
          <w:tcPr>
            <w:tcW w:w="0" w:type="auto"/>
            <w:vAlign w:val="center"/>
            <w:hideMark/>
          </w:tcPr>
          <w:p w14:paraId="67D655BB" w14:textId="77777777" w:rsidR="00CD1A48" w:rsidRPr="00CD1A48" w:rsidRDefault="00CD1A48" w:rsidP="00CD1A48">
            <w:pPr>
              <w:spacing w:before="100" w:beforeAutospacing="1" w:after="100" w:afterAutospacing="1" w:line="240" w:lineRule="auto"/>
              <w:rPr>
                <w:rFonts w:ascii="Times New Roman" w:eastAsia="Times New Roman" w:hAnsi="Times New Roman" w:cs="Times New Roman"/>
                <w:kern w:val="0"/>
                <w14:ligatures w14:val="none"/>
              </w:rPr>
            </w:pPr>
            <w:r w:rsidRPr="00CD1A48">
              <w:rPr>
                <w:rFonts w:ascii="Times New Roman" w:eastAsia="Times New Roman" w:hAnsi="Times New Roman" w:cs="Times New Roman"/>
                <w:kern w:val="0"/>
                <w14:ligatures w14:val="none"/>
              </w:rPr>
              <w:t>Prevents sending restore-default commands while the radio is active (inventorying, write, read access, etc.).   </w:t>
            </w:r>
          </w:p>
        </w:tc>
      </w:tr>
      <w:tr w:rsidR="00CD1A48" w:rsidRPr="00CD1A48" w14:paraId="003924F2" w14:textId="77777777">
        <w:trPr>
          <w:tblCellSpacing w:w="15" w:type="dxa"/>
        </w:trPr>
        <w:tc>
          <w:tcPr>
            <w:tcW w:w="0" w:type="auto"/>
            <w:vAlign w:val="center"/>
            <w:hideMark/>
          </w:tcPr>
          <w:p w14:paraId="3974DA1C" w14:textId="77777777" w:rsidR="00CD1A48" w:rsidRPr="00CD1A48" w:rsidRDefault="00CD1A48" w:rsidP="00CD1A48">
            <w:pPr>
              <w:spacing w:after="0" w:line="240" w:lineRule="auto"/>
              <w:rPr>
                <w:rFonts w:ascii="Times New Roman" w:eastAsia="Times New Roman" w:hAnsi="Times New Roman" w:cs="Times New Roman"/>
                <w:kern w:val="0"/>
                <w14:ligatures w14:val="none"/>
              </w:rPr>
            </w:pPr>
            <w:r w:rsidRPr="00CD1A48">
              <w:rPr>
                <w:rFonts w:ascii="Times New Roman" w:eastAsia="Times New Roman" w:hAnsi="Times New Roman" w:cs="Times New Roman"/>
                <w:kern w:val="0"/>
                <w14:ligatures w14:val="none"/>
              </w:rPr>
              <w:t>Timeout (~3s)</w:t>
            </w:r>
          </w:p>
        </w:tc>
        <w:tc>
          <w:tcPr>
            <w:tcW w:w="0" w:type="auto"/>
            <w:vAlign w:val="center"/>
            <w:hideMark/>
          </w:tcPr>
          <w:p w14:paraId="52E04162" w14:textId="77777777" w:rsidR="00CD1A48" w:rsidRPr="00CD1A48" w:rsidRDefault="00CD1A48" w:rsidP="00CD1A48">
            <w:pPr>
              <w:spacing w:before="100" w:beforeAutospacing="1" w:after="100" w:afterAutospacing="1" w:line="240" w:lineRule="auto"/>
              <w:rPr>
                <w:rFonts w:ascii="Times New Roman" w:eastAsia="Times New Roman" w:hAnsi="Times New Roman" w:cs="Times New Roman"/>
                <w:kern w:val="0"/>
                <w14:ligatures w14:val="none"/>
              </w:rPr>
            </w:pPr>
            <w:r w:rsidRPr="00CD1A48">
              <w:rPr>
                <w:rFonts w:ascii="Times New Roman" w:eastAsia="Times New Roman" w:hAnsi="Times New Roman" w:cs="Times New Roman"/>
                <w:kern w:val="0"/>
                <w14:ligatures w14:val="none"/>
              </w:rPr>
              <w:t>Prevents hangs if the reader remains busy/stuck during restore-default workflow.   </w:t>
            </w:r>
          </w:p>
        </w:tc>
      </w:tr>
      <w:tr w:rsidR="00CD1A48" w:rsidRPr="00CD1A48" w14:paraId="36800E24" w14:textId="77777777">
        <w:trPr>
          <w:tblCellSpacing w:w="15" w:type="dxa"/>
        </w:trPr>
        <w:tc>
          <w:tcPr>
            <w:tcW w:w="0" w:type="auto"/>
            <w:vAlign w:val="center"/>
            <w:hideMark/>
          </w:tcPr>
          <w:p w14:paraId="2B4B1150" w14:textId="77777777" w:rsidR="00CD1A48" w:rsidRPr="00CD1A48" w:rsidRDefault="00CD1A48" w:rsidP="00CD1A48">
            <w:pPr>
              <w:spacing w:after="0" w:line="240" w:lineRule="auto"/>
              <w:rPr>
                <w:rFonts w:ascii="Times New Roman" w:eastAsia="Times New Roman" w:hAnsi="Times New Roman" w:cs="Times New Roman"/>
                <w:kern w:val="0"/>
                <w14:ligatures w14:val="none"/>
              </w:rPr>
            </w:pPr>
            <w:r w:rsidRPr="00CD1A48">
              <w:rPr>
                <w:rFonts w:ascii="Times New Roman" w:eastAsia="Times New Roman" w:hAnsi="Times New Roman" w:cs="Times New Roman"/>
                <w:kern w:val="0"/>
                <w14:ligatures w14:val="none"/>
              </w:rPr>
              <w:t>Try-Catch-Finally</w:t>
            </w:r>
          </w:p>
        </w:tc>
        <w:tc>
          <w:tcPr>
            <w:tcW w:w="0" w:type="auto"/>
            <w:vAlign w:val="center"/>
            <w:hideMark/>
          </w:tcPr>
          <w:p w14:paraId="79E3E2C8" w14:textId="77777777" w:rsidR="00CD1A48" w:rsidRPr="00CD1A48" w:rsidRDefault="00CD1A48" w:rsidP="00CD1A48">
            <w:pPr>
              <w:spacing w:before="100" w:beforeAutospacing="1" w:after="100" w:afterAutospacing="1" w:line="240" w:lineRule="auto"/>
              <w:rPr>
                <w:rFonts w:ascii="Times New Roman" w:eastAsia="Times New Roman" w:hAnsi="Times New Roman" w:cs="Times New Roman"/>
                <w:kern w:val="0"/>
                <w14:ligatures w14:val="none"/>
              </w:rPr>
            </w:pPr>
            <w:r w:rsidRPr="00CD1A48">
              <w:rPr>
                <w:rFonts w:ascii="Times New Roman" w:eastAsia="Times New Roman" w:hAnsi="Times New Roman" w:cs="Times New Roman"/>
                <w:kern w:val="0"/>
                <w14:ligatures w14:val="none"/>
              </w:rPr>
              <w:t>Ensures locks are always released, even if the SDK throws an unexpected exception.   </w:t>
            </w:r>
          </w:p>
        </w:tc>
      </w:tr>
    </w:tbl>
    <w:p w14:paraId="69AB3BBD" w14:textId="77777777" w:rsidR="00CD1A48" w:rsidRPr="00CD1A48" w:rsidRDefault="00CD1A48" w:rsidP="00CD1A48">
      <w:pPr>
        <w:spacing w:after="0" w:line="240" w:lineRule="auto"/>
        <w:rPr>
          <w:rFonts w:ascii="Times New Roman" w:eastAsia="Times New Roman" w:hAnsi="Times New Roman" w:cs="Times New Roman"/>
          <w:color w:val="000000"/>
          <w:kern w:val="0"/>
          <w14:ligatures w14:val="none"/>
        </w:rPr>
      </w:pPr>
      <w:r w:rsidRPr="00CD1A48">
        <w:rPr>
          <w:rFonts w:ascii="Times New Roman" w:eastAsia="Times New Roman" w:hAnsi="Times New Roman" w:cs="Times New Roman"/>
          <w:color w:val="000000"/>
          <w:kern w:val="0"/>
          <w14:ligatures w14:val="none"/>
        </w:rPr>
        <w:t>Export to Sheets</w:t>
      </w:r>
    </w:p>
    <w:p w14:paraId="691FB87F" w14:textId="77777777" w:rsidR="00CD1A48" w:rsidRPr="00CD1A48" w:rsidRDefault="0050513E" w:rsidP="00CD1A48">
      <w:pPr>
        <w:spacing w:after="0" w:line="240" w:lineRule="auto"/>
        <w:rPr>
          <w:rFonts w:ascii="Times New Roman" w:eastAsia="Times New Roman" w:hAnsi="Times New Roman" w:cs="Times New Roman"/>
          <w:color w:val="000000"/>
          <w:kern w:val="0"/>
          <w14:ligatures w14:val="none"/>
        </w:rPr>
      </w:pPr>
      <w:r w:rsidRPr="0050513E">
        <w:rPr>
          <w:rFonts w:ascii="Times New Roman" w:eastAsia="Times New Roman" w:hAnsi="Times New Roman" w:cs="Times New Roman"/>
          <w:noProof/>
          <w:color w:val="000000"/>
          <w:kern w:val="0"/>
        </w:rPr>
        <w:pict w14:anchorId="4AFDAAD1">
          <v:rect id="_x0000_i1028" alt="" style="width:468pt;height:.05pt;mso-width-percent:0;mso-height-percent:0;mso-width-percent:0;mso-height-percent:0" o:hralign="center" o:hrstd="t" o:hr="t" fillcolor="#a0a0a0" stroked="f"/>
        </w:pict>
      </w:r>
    </w:p>
    <w:p w14:paraId="0AC58147" w14:textId="77777777" w:rsidR="00AD455E" w:rsidRDefault="00AD455E">
      <w:pP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br w:type="page"/>
      </w:r>
    </w:p>
    <w:p w14:paraId="00F5BD20" w14:textId="0081B33B" w:rsidR="00CD1A48" w:rsidRPr="00CD1A48" w:rsidRDefault="00CD1A48" w:rsidP="00CD1A48">
      <w:pPr>
        <w:spacing w:before="100" w:beforeAutospacing="1" w:after="100" w:afterAutospacing="1" w:line="240" w:lineRule="auto"/>
        <w:rPr>
          <w:rFonts w:ascii="Times New Roman" w:eastAsia="Times New Roman" w:hAnsi="Times New Roman" w:cs="Times New Roman"/>
          <w:color w:val="000000"/>
          <w:kern w:val="0"/>
          <w14:ligatures w14:val="none"/>
        </w:rPr>
      </w:pPr>
      <w:r w:rsidRPr="00CD1A48">
        <w:rPr>
          <w:rFonts w:ascii="Times New Roman" w:eastAsia="Times New Roman" w:hAnsi="Times New Roman" w:cs="Times New Roman"/>
          <w:color w:val="000000"/>
          <w:kern w:val="0"/>
          <w14:ligatures w14:val="none"/>
        </w:rPr>
        <w:lastRenderedPageBreak/>
        <w:t>6. Deadlock-Avoidance Contract   </w:t>
      </w:r>
    </w:p>
    <w:p w14:paraId="6E65380F" w14:textId="77777777" w:rsidR="00CD1A48" w:rsidRPr="00CD1A48" w:rsidRDefault="00CD1A48" w:rsidP="00CD1A48">
      <w:pPr>
        <w:spacing w:before="100" w:beforeAutospacing="1" w:after="100" w:afterAutospacing="1" w:line="240" w:lineRule="auto"/>
        <w:rPr>
          <w:rFonts w:ascii="Times New Roman" w:eastAsia="Times New Roman" w:hAnsi="Times New Roman" w:cs="Times New Roman"/>
          <w:color w:val="000000"/>
          <w:kern w:val="0"/>
          <w14:ligatures w14:val="none"/>
        </w:rPr>
      </w:pPr>
      <w:r w:rsidRPr="00CD1A48">
        <w:rPr>
          <w:rFonts w:ascii="Times New Roman" w:eastAsia="Times New Roman" w:hAnsi="Times New Roman" w:cs="Times New Roman"/>
          <w:color w:val="000000"/>
          <w:kern w:val="0"/>
          <w14:ligatures w14:val="none"/>
        </w:rPr>
        <w:t>To keep trigger mode changes safe under concurrent events, the implementation follows these rules:   </w:t>
      </w:r>
    </w:p>
    <w:p w14:paraId="3C248393" w14:textId="77777777" w:rsidR="00CD1A48" w:rsidRPr="00CD1A48" w:rsidRDefault="00CD1A48" w:rsidP="00CD1A48">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1A48">
        <w:rPr>
          <w:rFonts w:ascii="Times New Roman" w:eastAsia="Times New Roman" w:hAnsi="Times New Roman" w:cs="Times New Roman"/>
          <w:b/>
          <w:bCs/>
          <w:color w:val="000000"/>
          <w:kern w:val="0"/>
          <w14:ligatures w14:val="none"/>
        </w:rPr>
        <w:t>Never block indefinitely while holding </w:t>
      </w:r>
      <w:r w:rsidRPr="00CD1A48">
        <w:rPr>
          <w:rFonts w:ascii="Courier New" w:eastAsia="Times New Roman" w:hAnsi="Courier New" w:cs="Courier New"/>
          <w:b/>
          <w:bCs/>
          <w:color w:val="000000"/>
          <w:kern w:val="0"/>
          <w:sz w:val="20"/>
          <w:szCs w:val="20"/>
          <w14:ligatures w14:val="none"/>
        </w:rPr>
        <w:t>resourceLock</w:t>
      </w:r>
      <w:r w:rsidRPr="00CD1A48">
        <w:rPr>
          <w:rFonts w:ascii="Times New Roman" w:eastAsia="Times New Roman" w:hAnsi="Times New Roman" w:cs="Times New Roman"/>
          <w:b/>
          <w:bCs/>
          <w:color w:val="000000"/>
          <w:kern w:val="0"/>
          <w14:ligatures w14:val="none"/>
        </w:rPr>
        <w:t>:</w:t>
      </w:r>
      <w:r w:rsidRPr="00CD1A48">
        <w:rPr>
          <w:rFonts w:ascii="Times New Roman" w:eastAsia="Times New Roman" w:hAnsi="Times New Roman" w:cs="Times New Roman"/>
          <w:color w:val="000000"/>
          <w:kern w:val="0"/>
          <w14:ligatures w14:val="none"/>
        </w:rPr>
        <w:t> </w:t>
      </w:r>
      <w:r w:rsidRPr="00CD1A48">
        <w:rPr>
          <w:rFonts w:ascii="Courier New" w:eastAsia="Times New Roman" w:hAnsi="Courier New" w:cs="Courier New"/>
          <w:color w:val="000000"/>
          <w:kern w:val="0"/>
          <w:sz w:val="20"/>
          <w:szCs w:val="20"/>
          <w14:ligatures w14:val="none"/>
        </w:rPr>
        <w:t>waitForReaderIdle()</w:t>
      </w:r>
      <w:r w:rsidRPr="00CD1A48">
        <w:rPr>
          <w:rFonts w:ascii="Times New Roman" w:eastAsia="Times New Roman" w:hAnsi="Times New Roman" w:cs="Times New Roman"/>
          <w:color w:val="000000"/>
          <w:kern w:val="0"/>
          <w14:ligatures w14:val="none"/>
        </w:rPr>
        <w:t> has bounded retries and fails fast with </w:t>
      </w:r>
      <w:r w:rsidRPr="00CD1A48">
        <w:rPr>
          <w:rFonts w:ascii="Courier New" w:eastAsia="Times New Roman" w:hAnsi="Courier New" w:cs="Courier New"/>
          <w:color w:val="000000"/>
          <w:kern w:val="0"/>
          <w:sz w:val="20"/>
          <w:szCs w:val="20"/>
          <w14:ligatures w14:val="none"/>
        </w:rPr>
        <w:t>TimeoutException</w:t>
      </w:r>
      <w:r w:rsidRPr="00CD1A48">
        <w:rPr>
          <w:rFonts w:ascii="Times New Roman" w:eastAsia="Times New Roman" w:hAnsi="Times New Roman" w:cs="Times New Roman"/>
          <w:color w:val="000000"/>
          <w:kern w:val="0"/>
          <w14:ligatures w14:val="none"/>
        </w:rPr>
        <w:t>.   </w:t>
      </w:r>
    </w:p>
    <w:p w14:paraId="5FD86176" w14:textId="77777777" w:rsidR="00CD1A48" w:rsidRPr="00CD1A48" w:rsidRDefault="00CD1A48" w:rsidP="00CD1A48">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1A48">
        <w:rPr>
          <w:rFonts w:ascii="Times New Roman" w:eastAsia="Times New Roman" w:hAnsi="Times New Roman" w:cs="Times New Roman"/>
          <w:b/>
          <w:bCs/>
          <w:color w:val="000000"/>
          <w:kern w:val="0"/>
          <w14:ligatures w14:val="none"/>
        </w:rPr>
        <w:t>Never require event thread locks for busy-state transitions:</w:t>
      </w:r>
      <w:r w:rsidRPr="00CD1A48">
        <w:rPr>
          <w:rFonts w:ascii="Times New Roman" w:eastAsia="Times New Roman" w:hAnsi="Times New Roman" w:cs="Times New Roman"/>
          <w:color w:val="000000"/>
          <w:kern w:val="0"/>
          <w14:ligatures w14:val="none"/>
        </w:rPr>
        <w:t> </w:t>
      </w:r>
      <w:r w:rsidRPr="00CD1A48">
        <w:rPr>
          <w:rFonts w:ascii="Courier New" w:eastAsia="Times New Roman" w:hAnsi="Courier New" w:cs="Courier New"/>
          <w:color w:val="000000"/>
          <w:kern w:val="0"/>
          <w:sz w:val="20"/>
          <w:szCs w:val="20"/>
          <w14:ligatures w14:val="none"/>
        </w:rPr>
        <w:t>bRfidBusy</w:t>
      </w:r>
      <w:r w:rsidRPr="00CD1A48">
        <w:rPr>
          <w:rFonts w:ascii="Times New Roman" w:eastAsia="Times New Roman" w:hAnsi="Times New Roman" w:cs="Times New Roman"/>
          <w:color w:val="000000"/>
          <w:kern w:val="0"/>
          <w14:ligatures w14:val="none"/>
        </w:rPr>
        <w:t> is volatile and updated directly by status events.   </w:t>
      </w:r>
    </w:p>
    <w:p w14:paraId="0B1FDB84" w14:textId="77777777" w:rsidR="00CD1A48" w:rsidRPr="00CD1A48" w:rsidRDefault="00CD1A48" w:rsidP="00CD1A48">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1A48">
        <w:rPr>
          <w:rFonts w:ascii="Times New Roman" w:eastAsia="Times New Roman" w:hAnsi="Times New Roman" w:cs="Times New Roman"/>
          <w:b/>
          <w:bCs/>
          <w:color w:val="000000"/>
          <w:kern w:val="0"/>
          <w14:ligatures w14:val="none"/>
        </w:rPr>
        <w:t>Always release lock on every path:</w:t>
      </w:r>
      <w:r w:rsidRPr="00CD1A48">
        <w:rPr>
          <w:rFonts w:ascii="Times New Roman" w:eastAsia="Times New Roman" w:hAnsi="Times New Roman" w:cs="Times New Roman"/>
          <w:color w:val="000000"/>
          <w:kern w:val="0"/>
          <w14:ligatures w14:val="none"/>
        </w:rPr>
        <w:t> </w:t>
      </w:r>
      <w:r w:rsidRPr="00CD1A48">
        <w:rPr>
          <w:rFonts w:ascii="Courier New" w:eastAsia="Times New Roman" w:hAnsi="Courier New" w:cs="Courier New"/>
          <w:color w:val="000000"/>
          <w:kern w:val="0"/>
          <w:sz w:val="20"/>
          <w:szCs w:val="20"/>
          <w14:ligatures w14:val="none"/>
        </w:rPr>
        <w:t>setTriggerEnabled</w:t>
      </w:r>
      <w:r w:rsidRPr="00CD1A48">
        <w:rPr>
          <w:rFonts w:ascii="Times New Roman" w:eastAsia="Times New Roman" w:hAnsi="Times New Roman" w:cs="Times New Roman"/>
          <w:color w:val="000000"/>
          <w:kern w:val="0"/>
          <w14:ligatures w14:val="none"/>
        </w:rPr>
        <w:t> and </w:t>
      </w:r>
      <w:r w:rsidRPr="00CD1A48">
        <w:rPr>
          <w:rFonts w:ascii="Courier New" w:eastAsia="Times New Roman" w:hAnsi="Courier New" w:cs="Courier New"/>
          <w:color w:val="000000"/>
          <w:kern w:val="0"/>
          <w:sz w:val="20"/>
          <w:szCs w:val="20"/>
          <w14:ligatures w14:val="none"/>
        </w:rPr>
        <w:t>restoreDefaultTriggerConfig</w:t>
      </w:r>
      <w:r w:rsidRPr="00CD1A48">
        <w:rPr>
          <w:rFonts w:ascii="Times New Roman" w:eastAsia="Times New Roman" w:hAnsi="Times New Roman" w:cs="Times New Roman"/>
          <w:color w:val="000000"/>
          <w:kern w:val="0"/>
          <w14:ligatures w14:val="none"/>
        </w:rPr>
        <w:t> unlock in </w:t>
      </w:r>
      <w:r w:rsidRPr="00CD1A48">
        <w:rPr>
          <w:rFonts w:ascii="Courier New" w:eastAsia="Times New Roman" w:hAnsi="Courier New" w:cs="Courier New"/>
          <w:color w:val="000000"/>
          <w:kern w:val="0"/>
          <w:sz w:val="20"/>
          <w:szCs w:val="20"/>
          <w14:ligatures w14:val="none"/>
        </w:rPr>
        <w:t>finally</w:t>
      </w:r>
      <w:r w:rsidRPr="00CD1A48">
        <w:rPr>
          <w:rFonts w:ascii="Times New Roman" w:eastAsia="Times New Roman" w:hAnsi="Times New Roman" w:cs="Times New Roman"/>
          <w:color w:val="000000"/>
          <w:kern w:val="0"/>
          <w14:ligatures w14:val="none"/>
        </w:rPr>
        <w:t>.   </w:t>
      </w:r>
    </w:p>
    <w:p w14:paraId="6034FCCA" w14:textId="77777777" w:rsidR="00CD1A48" w:rsidRPr="00CD1A48" w:rsidRDefault="00CD1A48" w:rsidP="00CD1A48">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1A48">
        <w:rPr>
          <w:rFonts w:ascii="Times New Roman" w:eastAsia="Times New Roman" w:hAnsi="Times New Roman" w:cs="Times New Roman"/>
          <w:b/>
          <w:bCs/>
          <w:color w:val="000000"/>
          <w:kern w:val="0"/>
          <w14:ligatures w14:val="none"/>
        </w:rPr>
        <w:t>Switch order is intentional:</w:t>
      </w:r>
      <w:r w:rsidRPr="00CD1A48">
        <w:rPr>
          <w:rFonts w:ascii="Times New Roman" w:eastAsia="Times New Roman" w:hAnsi="Times New Roman" w:cs="Times New Roman"/>
          <w:color w:val="000000"/>
          <w:kern w:val="0"/>
          <w14:ligatures w14:val="none"/>
        </w:rPr>
        <w:t> RFID→Barcode unsubscribes RFID trigger events before hardware switch. Barcode→RFID applies hardware mode and enables RFID trigger events on successful configuration.   </w:t>
      </w:r>
    </w:p>
    <w:p w14:paraId="6BD2C72B" w14:textId="77777777" w:rsidR="00CD1A48" w:rsidRPr="00CD1A48" w:rsidRDefault="00CD1A48" w:rsidP="00CD1A48">
      <w:pPr>
        <w:spacing w:before="100" w:beforeAutospacing="1" w:after="100" w:afterAutospacing="1" w:line="240" w:lineRule="auto"/>
        <w:rPr>
          <w:rFonts w:ascii="Times New Roman" w:eastAsia="Times New Roman" w:hAnsi="Times New Roman" w:cs="Times New Roman"/>
          <w:color w:val="000000"/>
          <w:kern w:val="0"/>
          <w14:ligatures w14:val="none"/>
        </w:rPr>
      </w:pPr>
      <w:r w:rsidRPr="00CD1A48">
        <w:rPr>
          <w:rFonts w:ascii="Times New Roman" w:eastAsia="Times New Roman" w:hAnsi="Times New Roman" w:cs="Times New Roman"/>
          <w:color w:val="000000"/>
          <w:kern w:val="0"/>
          <w14:ligatures w14:val="none"/>
        </w:rPr>
        <w:t>These rules prevent circular waiting between trigger event handling and trigger configuration APIs.   </w:t>
      </w:r>
    </w:p>
    <w:p w14:paraId="102FAB25" w14:textId="77777777" w:rsidR="00CD1A48" w:rsidRPr="00CD1A48" w:rsidRDefault="0050513E" w:rsidP="00CD1A48">
      <w:pPr>
        <w:spacing w:after="0" w:line="240" w:lineRule="auto"/>
        <w:rPr>
          <w:rFonts w:ascii="Times New Roman" w:eastAsia="Times New Roman" w:hAnsi="Times New Roman" w:cs="Times New Roman"/>
          <w:color w:val="000000"/>
          <w:kern w:val="0"/>
          <w14:ligatures w14:val="none"/>
        </w:rPr>
      </w:pPr>
      <w:r w:rsidRPr="0050513E">
        <w:rPr>
          <w:rFonts w:ascii="Times New Roman" w:eastAsia="Times New Roman" w:hAnsi="Times New Roman" w:cs="Times New Roman"/>
          <w:noProof/>
          <w:color w:val="000000"/>
          <w:kern w:val="0"/>
        </w:rPr>
        <w:pict w14:anchorId="47B33030">
          <v:rect id="_x0000_i1027" alt="" style="width:468pt;height:.05pt;mso-width-percent:0;mso-height-percent:0;mso-width-percent:0;mso-height-percent:0" o:hralign="center" o:hrstd="t" o:hr="t" fillcolor="#a0a0a0" stroked="f"/>
        </w:pict>
      </w:r>
    </w:p>
    <w:p w14:paraId="70745996" w14:textId="77777777" w:rsidR="00AD455E" w:rsidRDefault="00AD455E">
      <w:pP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br w:type="page"/>
      </w:r>
    </w:p>
    <w:p w14:paraId="0FC55AEC" w14:textId="55FD4607" w:rsidR="00CD1A48" w:rsidRPr="00CD1A48" w:rsidRDefault="00CD1A48" w:rsidP="00CD1A48">
      <w:pPr>
        <w:spacing w:before="100" w:beforeAutospacing="1" w:after="100" w:afterAutospacing="1" w:line="240" w:lineRule="auto"/>
        <w:rPr>
          <w:rFonts w:ascii="Times New Roman" w:eastAsia="Times New Roman" w:hAnsi="Times New Roman" w:cs="Times New Roman"/>
          <w:color w:val="000000"/>
          <w:kern w:val="0"/>
          <w14:ligatures w14:val="none"/>
        </w:rPr>
      </w:pPr>
      <w:r w:rsidRPr="00CD1A48">
        <w:rPr>
          <w:rFonts w:ascii="Times New Roman" w:eastAsia="Times New Roman" w:hAnsi="Times New Roman" w:cs="Times New Roman"/>
          <w:color w:val="000000"/>
          <w:kern w:val="0"/>
          <w14:ligatures w14:val="none"/>
        </w:rPr>
        <w:lastRenderedPageBreak/>
        <w:t>7. Code Reference   </w:t>
      </w:r>
    </w:p>
    <w:p w14:paraId="5C763DC2" w14:textId="77777777" w:rsidR="00CD1A48" w:rsidRPr="00CD1A48" w:rsidRDefault="00CD1A48" w:rsidP="00CD1A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16"/>
          <w:szCs w:val="16"/>
          <w14:ligatures w14:val="none"/>
        </w:rPr>
      </w:pPr>
      <w:r w:rsidRPr="00CD1A48">
        <w:rPr>
          <w:rFonts w:ascii="Consolas" w:eastAsia="Times New Roman" w:hAnsi="Consolas" w:cs="Consolas"/>
          <w:color w:val="000000"/>
          <w:kern w:val="0"/>
          <w:sz w:val="16"/>
          <w:szCs w:val="16"/>
          <w14:ligatures w14:val="none"/>
        </w:rPr>
        <w:t xml:space="preserve">public boolean setTriggerEnabled(boolean isRfidEnabled) {    </w:t>
      </w:r>
    </w:p>
    <w:p w14:paraId="3F2C2114" w14:textId="77777777" w:rsidR="00CD1A48" w:rsidRPr="00CD1A48" w:rsidRDefault="00CD1A48" w:rsidP="00CD1A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16"/>
          <w:szCs w:val="16"/>
          <w14:ligatures w14:val="none"/>
        </w:rPr>
      </w:pPr>
      <w:r w:rsidRPr="00CD1A48">
        <w:rPr>
          <w:rFonts w:ascii="Consolas" w:eastAsia="Times New Roman" w:hAnsi="Consolas" w:cs="Consolas"/>
          <w:color w:val="000000"/>
          <w:kern w:val="0"/>
          <w:sz w:val="16"/>
          <w:szCs w:val="16"/>
          <w14:ligatures w14:val="none"/>
        </w:rPr>
        <w:t xml:space="preserve">    resourceLock.lock();    </w:t>
      </w:r>
    </w:p>
    <w:p w14:paraId="1AFDE1CC" w14:textId="77777777" w:rsidR="00CD1A48" w:rsidRPr="00CD1A48" w:rsidRDefault="00CD1A48" w:rsidP="00CD1A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16"/>
          <w:szCs w:val="16"/>
          <w14:ligatures w14:val="none"/>
        </w:rPr>
      </w:pPr>
      <w:r w:rsidRPr="00CD1A48">
        <w:rPr>
          <w:rFonts w:ascii="Consolas" w:eastAsia="Times New Roman" w:hAnsi="Consolas" w:cs="Consolas"/>
          <w:color w:val="000000"/>
          <w:kern w:val="0"/>
          <w:sz w:val="16"/>
          <w:szCs w:val="16"/>
          <w14:ligatures w14:val="none"/>
        </w:rPr>
        <w:t xml:space="preserve">    try {        </w:t>
      </w:r>
    </w:p>
    <w:p w14:paraId="18CC074F" w14:textId="77777777" w:rsidR="00CD1A48" w:rsidRPr="00CD1A48" w:rsidRDefault="00CD1A48" w:rsidP="00CD1A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16"/>
          <w:szCs w:val="16"/>
          <w14:ligatures w14:val="none"/>
        </w:rPr>
      </w:pPr>
      <w:r w:rsidRPr="00CD1A48">
        <w:rPr>
          <w:rFonts w:ascii="Consolas" w:eastAsia="Times New Roman" w:hAnsi="Consolas" w:cs="Consolas"/>
          <w:color w:val="000000"/>
          <w:kern w:val="0"/>
          <w:sz w:val="16"/>
          <w:szCs w:val="16"/>
          <w14:ligatures w14:val="none"/>
        </w:rPr>
        <w:t xml:space="preserve">        if (reader == null || !reader.isConnected() || context == null) return false;</w:t>
      </w:r>
    </w:p>
    <w:p w14:paraId="66411E04" w14:textId="77777777" w:rsidR="00CD1A48" w:rsidRPr="00CD1A48" w:rsidRDefault="00CD1A48" w:rsidP="00CD1A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16"/>
          <w:szCs w:val="16"/>
          <w14:ligatures w14:val="none"/>
        </w:rPr>
      </w:pPr>
      <w:r w:rsidRPr="00CD1A48">
        <w:rPr>
          <w:rFonts w:ascii="Consolas" w:eastAsia="Times New Roman" w:hAnsi="Consolas" w:cs="Consolas"/>
          <w:color w:val="000000"/>
          <w:kern w:val="0"/>
          <w:sz w:val="16"/>
          <w:szCs w:val="16"/>
          <w14:ligatures w14:val="none"/>
        </w:rPr>
        <w:t xml:space="preserve">        </w:t>
      </w:r>
    </w:p>
    <w:p w14:paraId="6B2961C2" w14:textId="77777777" w:rsidR="00CD1A48" w:rsidRPr="00CD1A48" w:rsidRDefault="00CD1A48" w:rsidP="00CD1A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16"/>
          <w:szCs w:val="16"/>
          <w14:ligatures w14:val="none"/>
        </w:rPr>
      </w:pPr>
      <w:r w:rsidRPr="00CD1A48">
        <w:rPr>
          <w:rFonts w:ascii="Consolas" w:eastAsia="Times New Roman" w:hAnsi="Consolas" w:cs="Consolas"/>
          <w:color w:val="000000"/>
          <w:kern w:val="0"/>
          <w:sz w:val="16"/>
          <w:szCs w:val="16"/>
          <w14:ligatures w14:val="none"/>
        </w:rPr>
        <w:t xml:space="preserve">        if (bRfidBusy) {            </w:t>
      </w:r>
    </w:p>
    <w:p w14:paraId="2D98354E" w14:textId="77777777" w:rsidR="00CD1A48" w:rsidRPr="00CD1A48" w:rsidRDefault="00CD1A48" w:rsidP="00CD1A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16"/>
          <w:szCs w:val="16"/>
          <w14:ligatures w14:val="none"/>
        </w:rPr>
      </w:pPr>
      <w:r w:rsidRPr="00CD1A48">
        <w:rPr>
          <w:rFonts w:ascii="Consolas" w:eastAsia="Times New Roman" w:hAnsi="Consolas" w:cs="Consolas"/>
          <w:color w:val="000000"/>
          <w:kern w:val="0"/>
          <w:sz w:val="16"/>
          <w:szCs w:val="16"/>
          <w14:ligatures w14:val="none"/>
        </w:rPr>
        <w:t xml:space="preserve">            Log.e(TAG, "setTriggerEnabled failed: Reader is busy");</w:t>
      </w:r>
    </w:p>
    <w:p w14:paraId="4341C57B" w14:textId="77777777" w:rsidR="00CD1A48" w:rsidRPr="00CD1A48" w:rsidRDefault="00CD1A48" w:rsidP="00CD1A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16"/>
          <w:szCs w:val="16"/>
          <w14:ligatures w14:val="none"/>
        </w:rPr>
      </w:pPr>
      <w:r w:rsidRPr="00CD1A48">
        <w:rPr>
          <w:rFonts w:ascii="Consolas" w:eastAsia="Times New Roman" w:hAnsi="Consolas" w:cs="Consolas"/>
          <w:color w:val="000000"/>
          <w:kern w:val="0"/>
          <w:sz w:val="16"/>
          <w:szCs w:val="16"/>
          <w14:ligatures w14:val="none"/>
        </w:rPr>
        <w:t xml:space="preserve">            stopInventory();            </w:t>
      </w:r>
    </w:p>
    <w:p w14:paraId="4D41D8D9" w14:textId="77777777" w:rsidR="00CD1A48" w:rsidRPr="00CD1A48" w:rsidRDefault="00CD1A48" w:rsidP="00CD1A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16"/>
          <w:szCs w:val="16"/>
          <w14:ligatures w14:val="none"/>
        </w:rPr>
      </w:pPr>
      <w:r w:rsidRPr="00CD1A48">
        <w:rPr>
          <w:rFonts w:ascii="Consolas" w:eastAsia="Times New Roman" w:hAnsi="Consolas" w:cs="Consolas"/>
          <w:color w:val="000000"/>
          <w:kern w:val="0"/>
          <w:sz w:val="16"/>
          <w:szCs w:val="16"/>
          <w14:ligatures w14:val="none"/>
        </w:rPr>
        <w:t xml:space="preserve">            uiHandler.post(() -&gt; {                </w:t>
      </w:r>
    </w:p>
    <w:p w14:paraId="7228DC83" w14:textId="77777777" w:rsidR="00CD1A48" w:rsidRPr="00CD1A48" w:rsidRDefault="00CD1A48" w:rsidP="00CD1A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16"/>
          <w:szCs w:val="16"/>
          <w14:ligatures w14:val="none"/>
        </w:rPr>
      </w:pPr>
      <w:r w:rsidRPr="00CD1A48">
        <w:rPr>
          <w:rFonts w:ascii="Consolas" w:eastAsia="Times New Roman" w:hAnsi="Consolas" w:cs="Consolas"/>
          <w:color w:val="000000"/>
          <w:kern w:val="0"/>
          <w:sz w:val="16"/>
          <w:szCs w:val="16"/>
          <w14:ligatures w14:val="none"/>
        </w:rPr>
        <w:t xml:space="preserve">                if (context != null) context.showSnackbar(BUSY_RETRY_MESSAGE, false);            </w:t>
      </w:r>
    </w:p>
    <w:p w14:paraId="24A08C12" w14:textId="77777777" w:rsidR="00CD1A48" w:rsidRPr="00CD1A48" w:rsidRDefault="00CD1A48" w:rsidP="00CD1A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16"/>
          <w:szCs w:val="16"/>
          <w14:ligatures w14:val="none"/>
        </w:rPr>
      </w:pPr>
      <w:r w:rsidRPr="00CD1A48">
        <w:rPr>
          <w:rFonts w:ascii="Consolas" w:eastAsia="Times New Roman" w:hAnsi="Consolas" w:cs="Consolas"/>
          <w:color w:val="000000"/>
          <w:kern w:val="0"/>
          <w:sz w:val="16"/>
          <w:szCs w:val="16"/>
          <w14:ligatures w14:val="none"/>
        </w:rPr>
        <w:t xml:space="preserve">            });</w:t>
      </w:r>
    </w:p>
    <w:p w14:paraId="3E2A5965" w14:textId="77777777" w:rsidR="00CD1A48" w:rsidRPr="00CD1A48" w:rsidRDefault="00CD1A48" w:rsidP="00CD1A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16"/>
          <w:szCs w:val="16"/>
          <w14:ligatures w14:val="none"/>
        </w:rPr>
      </w:pPr>
      <w:r w:rsidRPr="00CD1A48">
        <w:rPr>
          <w:rFonts w:ascii="Consolas" w:eastAsia="Times New Roman" w:hAnsi="Consolas" w:cs="Consolas"/>
          <w:color w:val="000000"/>
          <w:kern w:val="0"/>
          <w:sz w:val="16"/>
          <w:szCs w:val="16"/>
          <w14:ligatures w14:val="none"/>
        </w:rPr>
        <w:t xml:space="preserve">            return false;        </w:t>
      </w:r>
    </w:p>
    <w:p w14:paraId="79B43CC6" w14:textId="77777777" w:rsidR="00CD1A48" w:rsidRPr="00CD1A48" w:rsidRDefault="00CD1A48" w:rsidP="00CD1A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16"/>
          <w:szCs w:val="16"/>
          <w14:ligatures w14:val="none"/>
        </w:rPr>
      </w:pPr>
      <w:r w:rsidRPr="00CD1A48">
        <w:rPr>
          <w:rFonts w:ascii="Consolas" w:eastAsia="Times New Roman" w:hAnsi="Consolas" w:cs="Consolas"/>
          <w:color w:val="000000"/>
          <w:kern w:val="0"/>
          <w:sz w:val="16"/>
          <w:szCs w:val="16"/>
          <w14:ligatures w14:val="none"/>
        </w:rPr>
        <w:t xml:space="preserve">        }        </w:t>
      </w:r>
    </w:p>
    <w:p w14:paraId="128C63E8" w14:textId="77777777" w:rsidR="00CD1A48" w:rsidRPr="00CD1A48" w:rsidRDefault="00CD1A48" w:rsidP="00CD1A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16"/>
          <w:szCs w:val="16"/>
          <w14:ligatures w14:val="none"/>
        </w:rPr>
      </w:pPr>
      <w:r w:rsidRPr="00CD1A48">
        <w:rPr>
          <w:rFonts w:ascii="Consolas" w:eastAsia="Times New Roman" w:hAnsi="Consolas" w:cs="Consolas"/>
          <w:color w:val="000000"/>
          <w:kern w:val="0"/>
          <w:sz w:val="16"/>
          <w:szCs w:val="16"/>
          <w14:ligatures w14:val="none"/>
        </w:rPr>
        <w:t xml:space="preserve">        </w:t>
      </w:r>
    </w:p>
    <w:p w14:paraId="2EE16505" w14:textId="77777777" w:rsidR="00CD1A48" w:rsidRPr="00CD1A48" w:rsidRDefault="00CD1A48" w:rsidP="00CD1A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16"/>
          <w:szCs w:val="16"/>
          <w14:ligatures w14:val="none"/>
        </w:rPr>
      </w:pPr>
      <w:r w:rsidRPr="00CD1A48">
        <w:rPr>
          <w:rFonts w:ascii="Consolas" w:eastAsia="Times New Roman" w:hAnsi="Consolas" w:cs="Consolas"/>
          <w:color w:val="000000"/>
          <w:kern w:val="0"/>
          <w:sz w:val="16"/>
          <w:szCs w:val="16"/>
          <w14:ligatures w14:val="none"/>
        </w:rPr>
        <w:t xml:space="preserve">        Log.d(TAG, "### setTriggerEnabled: rfid=" + isRfidEnabled);</w:t>
      </w:r>
    </w:p>
    <w:p w14:paraId="3FE3070F" w14:textId="77777777" w:rsidR="009A0E06" w:rsidRDefault="00CD1A48" w:rsidP="00CD1A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16"/>
          <w:szCs w:val="16"/>
          <w14:ligatures w14:val="none"/>
        </w:rPr>
      </w:pPr>
      <w:r w:rsidRPr="00CD1A48">
        <w:rPr>
          <w:rFonts w:ascii="Consolas" w:eastAsia="Times New Roman" w:hAnsi="Consolas" w:cs="Consolas"/>
          <w:color w:val="000000"/>
          <w:kern w:val="0"/>
          <w:sz w:val="16"/>
          <w:szCs w:val="16"/>
          <w14:ligatures w14:val="none"/>
        </w:rPr>
        <w:t xml:space="preserve">        ENUM_NEW_KEYLAYOUT_TYPE mode = isRfidEnabled ? </w:t>
      </w:r>
    </w:p>
    <w:p w14:paraId="17ED2AF7" w14:textId="23159A64" w:rsidR="00CD1A48" w:rsidRPr="00CD1A48" w:rsidRDefault="009A0E06" w:rsidP="00CD1A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16"/>
          <w:szCs w:val="16"/>
          <w14:ligatures w14:val="none"/>
        </w:rPr>
      </w:pPr>
      <w:r>
        <w:rPr>
          <w:rFonts w:ascii="Consolas" w:eastAsia="Times New Roman" w:hAnsi="Consolas" w:cs="Consolas"/>
          <w:color w:val="000000"/>
          <w:kern w:val="0"/>
          <w:sz w:val="16"/>
          <w:szCs w:val="16"/>
          <w14:ligatures w14:val="none"/>
        </w:rPr>
        <w:t xml:space="preserve">        </w:t>
      </w:r>
      <w:r w:rsidR="00CD1A48" w:rsidRPr="00CD1A48">
        <w:rPr>
          <w:rFonts w:ascii="Consolas" w:eastAsia="Times New Roman" w:hAnsi="Consolas" w:cs="Consolas"/>
          <w:color w:val="000000"/>
          <w:kern w:val="0"/>
          <w:sz w:val="16"/>
          <w:szCs w:val="16"/>
          <w14:ligatures w14:val="none"/>
        </w:rPr>
        <w:t xml:space="preserve">ENUM_NEW_KEYLAYOUT_TYPE.RFID : ENUM_NEW_KEYLAYOUT_TYPE.SLED_SCAN;        </w:t>
      </w:r>
    </w:p>
    <w:p w14:paraId="0095F76A" w14:textId="77777777" w:rsidR="00CD1A48" w:rsidRPr="00CD1A48" w:rsidRDefault="00CD1A48" w:rsidP="00CD1A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16"/>
          <w:szCs w:val="16"/>
          <w14:ligatures w14:val="none"/>
        </w:rPr>
      </w:pPr>
      <w:r w:rsidRPr="00CD1A48">
        <w:rPr>
          <w:rFonts w:ascii="Consolas" w:eastAsia="Times New Roman" w:hAnsi="Consolas" w:cs="Consolas"/>
          <w:color w:val="000000"/>
          <w:kern w:val="0"/>
          <w:sz w:val="16"/>
          <w:szCs w:val="16"/>
          <w14:ligatures w14:val="none"/>
        </w:rPr>
        <w:t xml:space="preserve">        </w:t>
      </w:r>
    </w:p>
    <w:p w14:paraId="14413B08" w14:textId="77777777" w:rsidR="00CD1A48" w:rsidRPr="00CD1A48" w:rsidRDefault="00CD1A48" w:rsidP="00CD1A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16"/>
          <w:szCs w:val="16"/>
          <w14:ligatures w14:val="none"/>
        </w:rPr>
      </w:pPr>
      <w:r w:rsidRPr="00CD1A48">
        <w:rPr>
          <w:rFonts w:ascii="Consolas" w:eastAsia="Times New Roman" w:hAnsi="Consolas" w:cs="Consolas"/>
          <w:color w:val="000000"/>
          <w:kern w:val="0"/>
          <w:sz w:val="16"/>
          <w:szCs w:val="16"/>
          <w14:ligatures w14:val="none"/>
        </w:rPr>
        <w:t xml:space="preserve">        try {            </w:t>
      </w:r>
    </w:p>
    <w:p w14:paraId="25826B1D" w14:textId="77777777" w:rsidR="00CD1A48" w:rsidRPr="00CD1A48" w:rsidRDefault="00CD1A48" w:rsidP="00CD1A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16"/>
          <w:szCs w:val="16"/>
          <w14:ligatures w14:val="none"/>
        </w:rPr>
      </w:pPr>
      <w:r w:rsidRPr="00CD1A48">
        <w:rPr>
          <w:rFonts w:ascii="Consolas" w:eastAsia="Times New Roman" w:hAnsi="Consolas" w:cs="Consolas"/>
          <w:color w:val="000000"/>
          <w:kern w:val="0"/>
          <w:sz w:val="16"/>
          <w:szCs w:val="16"/>
          <w14:ligatures w14:val="none"/>
        </w:rPr>
        <w:t xml:space="preserve">            Log.v(TAG, "### before setTriggerEnabled: rfid=" + isRfidEnabled);</w:t>
      </w:r>
    </w:p>
    <w:p w14:paraId="17540846" w14:textId="77777777" w:rsidR="00CD1A48" w:rsidRPr="00CD1A48" w:rsidRDefault="00CD1A48" w:rsidP="00CD1A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16"/>
          <w:szCs w:val="16"/>
          <w14:ligatures w14:val="none"/>
        </w:rPr>
      </w:pPr>
      <w:r w:rsidRPr="00CD1A48">
        <w:rPr>
          <w:rFonts w:ascii="Consolas" w:eastAsia="Times New Roman" w:hAnsi="Consolas" w:cs="Consolas"/>
          <w:color w:val="000000"/>
          <w:kern w:val="0"/>
          <w:sz w:val="16"/>
          <w:szCs w:val="16"/>
          <w14:ligatures w14:val="none"/>
        </w:rPr>
        <w:t xml:space="preserve">            RFIDResults result = reader.Config.setKeylayoutType(mode, mode);            </w:t>
      </w:r>
    </w:p>
    <w:p w14:paraId="0DCE2143" w14:textId="77777777" w:rsidR="00CD1A48" w:rsidRPr="00CD1A48" w:rsidRDefault="00CD1A48" w:rsidP="00CD1A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16"/>
          <w:szCs w:val="16"/>
          <w14:ligatures w14:val="none"/>
        </w:rPr>
      </w:pPr>
      <w:r w:rsidRPr="00CD1A48">
        <w:rPr>
          <w:rFonts w:ascii="Consolas" w:eastAsia="Times New Roman" w:hAnsi="Consolas" w:cs="Consolas"/>
          <w:color w:val="000000"/>
          <w:kern w:val="0"/>
          <w:sz w:val="16"/>
          <w:szCs w:val="16"/>
          <w14:ligatures w14:val="none"/>
        </w:rPr>
        <w:t xml:space="preserve">            ENUM_NEW_KEYLAYOUT_TYPE upperTriggerValue2 = reader.Config.getUpperTriggerValue();            </w:t>
      </w:r>
    </w:p>
    <w:p w14:paraId="37DECF89" w14:textId="77777777" w:rsidR="00CD1A48" w:rsidRPr="00CD1A48" w:rsidRDefault="00CD1A48" w:rsidP="00CD1A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16"/>
          <w:szCs w:val="16"/>
          <w14:ligatures w14:val="none"/>
        </w:rPr>
      </w:pPr>
      <w:r w:rsidRPr="00CD1A48">
        <w:rPr>
          <w:rFonts w:ascii="Consolas" w:eastAsia="Times New Roman" w:hAnsi="Consolas" w:cs="Consolas"/>
          <w:color w:val="000000"/>
          <w:kern w:val="0"/>
          <w:sz w:val="16"/>
          <w:szCs w:val="16"/>
          <w14:ligatures w14:val="none"/>
        </w:rPr>
        <w:t xml:space="preserve">            ENUM_NEW_KEYLAYOUT_TYPE lowerTriggerValue2 = reader.Config.getLowerTriggerValue();            </w:t>
      </w:r>
    </w:p>
    <w:p w14:paraId="79CC81D6" w14:textId="77777777" w:rsidR="00CD1A48" w:rsidRPr="00CD1A48" w:rsidRDefault="00CD1A48" w:rsidP="00CD1A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16"/>
          <w:szCs w:val="16"/>
          <w14:ligatures w14:val="none"/>
        </w:rPr>
      </w:pPr>
      <w:r w:rsidRPr="00CD1A48">
        <w:rPr>
          <w:rFonts w:ascii="Consolas" w:eastAsia="Times New Roman" w:hAnsi="Consolas" w:cs="Consolas"/>
          <w:color w:val="000000"/>
          <w:kern w:val="0"/>
          <w:sz w:val="16"/>
          <w:szCs w:val="16"/>
          <w14:ligatures w14:val="none"/>
        </w:rPr>
        <w:t xml:space="preserve">            Log.v(TAG, "### After setTriggerEnabled...");            </w:t>
      </w:r>
    </w:p>
    <w:p w14:paraId="359DE6C7" w14:textId="77777777" w:rsidR="00CD1A48" w:rsidRPr="00CD1A48" w:rsidRDefault="00CD1A48" w:rsidP="00CD1A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16"/>
          <w:szCs w:val="16"/>
          <w14:ligatures w14:val="none"/>
        </w:rPr>
      </w:pPr>
      <w:r w:rsidRPr="00CD1A48">
        <w:rPr>
          <w:rFonts w:ascii="Consolas" w:eastAsia="Times New Roman" w:hAnsi="Consolas" w:cs="Consolas"/>
          <w:color w:val="000000"/>
          <w:kern w:val="0"/>
          <w:sz w:val="16"/>
          <w:szCs w:val="16"/>
          <w14:ligatures w14:val="none"/>
        </w:rPr>
        <w:t xml:space="preserve">            logTriggerValues(upperTriggerValue2, lowerTriggerValue2);</w:t>
      </w:r>
    </w:p>
    <w:p w14:paraId="05AB39B0" w14:textId="77777777" w:rsidR="00CD1A48" w:rsidRPr="00CD1A48" w:rsidRDefault="00CD1A48" w:rsidP="00CD1A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16"/>
          <w:szCs w:val="16"/>
          <w14:ligatures w14:val="none"/>
        </w:rPr>
      </w:pPr>
      <w:r w:rsidRPr="00CD1A48">
        <w:rPr>
          <w:rFonts w:ascii="Consolas" w:eastAsia="Times New Roman" w:hAnsi="Consolas" w:cs="Consolas"/>
          <w:color w:val="000000"/>
          <w:kern w:val="0"/>
          <w:sz w:val="16"/>
          <w:szCs w:val="16"/>
          <w14:ligatures w14:val="none"/>
        </w:rPr>
        <w:t xml:space="preserve">            Log.v(TAG, "### after setTriggerEnabled: rfid=" + isRfidEnabled);            </w:t>
      </w:r>
    </w:p>
    <w:p w14:paraId="14D0BCCD" w14:textId="77777777" w:rsidR="00CD1A48" w:rsidRPr="00CD1A48" w:rsidRDefault="00CD1A48" w:rsidP="00CD1A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16"/>
          <w:szCs w:val="16"/>
          <w14:ligatures w14:val="none"/>
        </w:rPr>
      </w:pPr>
      <w:r w:rsidRPr="00CD1A48">
        <w:rPr>
          <w:rFonts w:ascii="Consolas" w:eastAsia="Times New Roman" w:hAnsi="Consolas" w:cs="Consolas"/>
          <w:color w:val="000000"/>
          <w:kern w:val="0"/>
          <w:sz w:val="16"/>
          <w:szCs w:val="16"/>
          <w14:ligatures w14:val="none"/>
        </w:rPr>
        <w:t xml:space="preserve">            </w:t>
      </w:r>
    </w:p>
    <w:p w14:paraId="26E7D03A" w14:textId="77777777" w:rsidR="00CD1A48" w:rsidRPr="00CD1A48" w:rsidRDefault="00CD1A48" w:rsidP="00CD1A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16"/>
          <w:szCs w:val="16"/>
          <w14:ligatures w14:val="none"/>
        </w:rPr>
      </w:pPr>
      <w:r w:rsidRPr="00CD1A48">
        <w:rPr>
          <w:rFonts w:ascii="Consolas" w:eastAsia="Times New Roman" w:hAnsi="Consolas" w:cs="Consolas"/>
          <w:color w:val="000000"/>
          <w:kern w:val="0"/>
          <w:sz w:val="16"/>
          <w:szCs w:val="16"/>
          <w14:ligatures w14:val="none"/>
        </w:rPr>
        <w:t xml:space="preserve">            if (result == RFIDResults.RFID_API_SUCCESS) {                </w:t>
      </w:r>
    </w:p>
    <w:p w14:paraId="262C0D0D" w14:textId="77777777" w:rsidR="00CD1A48" w:rsidRPr="00CD1A48" w:rsidRDefault="00CD1A48" w:rsidP="00CD1A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16"/>
          <w:szCs w:val="16"/>
          <w14:ligatures w14:val="none"/>
        </w:rPr>
      </w:pPr>
      <w:r w:rsidRPr="00CD1A48">
        <w:rPr>
          <w:rFonts w:ascii="Consolas" w:eastAsia="Times New Roman" w:hAnsi="Consolas" w:cs="Consolas"/>
          <w:color w:val="000000"/>
          <w:kern w:val="0"/>
          <w:sz w:val="16"/>
          <w:szCs w:val="16"/>
          <w14:ligatures w14:val="none"/>
        </w:rPr>
        <w:t xml:space="preserve">                Log.v(TAG, "#################################################");</w:t>
      </w:r>
    </w:p>
    <w:p w14:paraId="02FD663F" w14:textId="77777777" w:rsidR="00CD1A48" w:rsidRPr="00CD1A48" w:rsidRDefault="00CD1A48" w:rsidP="00CD1A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16"/>
          <w:szCs w:val="16"/>
          <w14:ligatures w14:val="none"/>
        </w:rPr>
      </w:pPr>
      <w:r w:rsidRPr="00CD1A48">
        <w:rPr>
          <w:rFonts w:ascii="Consolas" w:eastAsia="Times New Roman" w:hAnsi="Consolas" w:cs="Consolas"/>
          <w:color w:val="000000"/>
          <w:kern w:val="0"/>
          <w:sz w:val="16"/>
          <w:szCs w:val="16"/>
          <w14:ligatures w14:val="none"/>
        </w:rPr>
        <w:t xml:space="preserve">                Log.v(TAG, "Trigger configuration success: " + mode.name());                </w:t>
      </w:r>
    </w:p>
    <w:p w14:paraId="4E482D0B" w14:textId="77777777" w:rsidR="00CD1A48" w:rsidRPr="00CD1A48" w:rsidRDefault="00CD1A48" w:rsidP="00CD1A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16"/>
          <w:szCs w:val="16"/>
          <w14:ligatures w14:val="none"/>
        </w:rPr>
      </w:pPr>
      <w:r w:rsidRPr="00CD1A48">
        <w:rPr>
          <w:rFonts w:ascii="Consolas" w:eastAsia="Times New Roman" w:hAnsi="Consolas" w:cs="Consolas"/>
          <w:color w:val="000000"/>
          <w:kern w:val="0"/>
          <w:sz w:val="16"/>
          <w:szCs w:val="16"/>
          <w14:ligatures w14:val="none"/>
        </w:rPr>
        <w:t xml:space="preserve">                Log.v(TAG, "#################################################");                </w:t>
      </w:r>
    </w:p>
    <w:p w14:paraId="41F4D4A4" w14:textId="77777777" w:rsidR="00CD1A48" w:rsidRPr="00CD1A48" w:rsidRDefault="00CD1A48" w:rsidP="00CD1A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16"/>
          <w:szCs w:val="16"/>
          <w14:ligatures w14:val="none"/>
        </w:rPr>
      </w:pPr>
      <w:r w:rsidRPr="00CD1A48">
        <w:rPr>
          <w:rFonts w:ascii="Consolas" w:eastAsia="Times New Roman" w:hAnsi="Consolas" w:cs="Consolas"/>
          <w:color w:val="000000"/>
          <w:kern w:val="0"/>
          <w:sz w:val="16"/>
          <w:szCs w:val="16"/>
          <w14:ligatures w14:val="none"/>
        </w:rPr>
        <w:t xml:space="preserve">                </w:t>
      </w:r>
    </w:p>
    <w:p w14:paraId="688E79A8" w14:textId="77777777" w:rsidR="00CD1A48" w:rsidRPr="00CD1A48" w:rsidRDefault="00CD1A48" w:rsidP="00CD1A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16"/>
          <w:szCs w:val="16"/>
          <w14:ligatures w14:val="none"/>
        </w:rPr>
      </w:pPr>
      <w:r w:rsidRPr="00CD1A48">
        <w:rPr>
          <w:rFonts w:ascii="Consolas" w:eastAsia="Times New Roman" w:hAnsi="Consolas" w:cs="Consolas"/>
          <w:color w:val="000000"/>
          <w:kern w:val="0"/>
          <w:sz w:val="16"/>
          <w:szCs w:val="16"/>
          <w14:ligatures w14:val="none"/>
        </w:rPr>
        <w:t xml:space="preserve">                // On success, calls subscribeRfidHardwareTriggerEvents(isRfidEnabled)                </w:t>
      </w:r>
    </w:p>
    <w:p w14:paraId="3CDE1951" w14:textId="77777777" w:rsidR="00CD1A48" w:rsidRPr="00CD1A48" w:rsidRDefault="00CD1A48" w:rsidP="00CD1A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16"/>
          <w:szCs w:val="16"/>
          <w14:ligatures w14:val="none"/>
        </w:rPr>
      </w:pPr>
      <w:r w:rsidRPr="00CD1A48">
        <w:rPr>
          <w:rFonts w:ascii="Consolas" w:eastAsia="Times New Roman" w:hAnsi="Consolas" w:cs="Consolas"/>
          <w:color w:val="000000"/>
          <w:kern w:val="0"/>
          <w:sz w:val="16"/>
          <w:szCs w:val="16"/>
          <w14:ligatures w14:val="none"/>
        </w:rPr>
        <w:t xml:space="preserve">                subscribeRfidHardwareTriggerEvents(isRfidEnabled);</w:t>
      </w:r>
    </w:p>
    <w:p w14:paraId="2F7E18DC" w14:textId="77777777" w:rsidR="00CD1A48" w:rsidRPr="00CD1A48" w:rsidRDefault="00CD1A48" w:rsidP="00CD1A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16"/>
          <w:szCs w:val="16"/>
          <w14:ligatures w14:val="none"/>
        </w:rPr>
      </w:pPr>
      <w:r w:rsidRPr="00CD1A48">
        <w:rPr>
          <w:rFonts w:ascii="Consolas" w:eastAsia="Times New Roman" w:hAnsi="Consolas" w:cs="Consolas"/>
          <w:color w:val="000000"/>
          <w:kern w:val="0"/>
          <w:sz w:val="16"/>
          <w:szCs w:val="16"/>
          <w14:ligatures w14:val="none"/>
        </w:rPr>
        <w:t xml:space="preserve">                </w:t>
      </w:r>
    </w:p>
    <w:p w14:paraId="138C80FF" w14:textId="77777777" w:rsidR="00CD1A48" w:rsidRPr="00CD1A48" w:rsidRDefault="00CD1A48" w:rsidP="00CD1A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16"/>
          <w:szCs w:val="16"/>
          <w14:ligatures w14:val="none"/>
        </w:rPr>
      </w:pPr>
      <w:r w:rsidRPr="00CD1A48">
        <w:rPr>
          <w:rFonts w:ascii="Consolas" w:eastAsia="Times New Roman" w:hAnsi="Consolas" w:cs="Consolas"/>
          <w:color w:val="000000"/>
          <w:kern w:val="0"/>
          <w:sz w:val="16"/>
          <w:szCs w:val="16"/>
          <w14:ligatures w14:val="none"/>
        </w:rPr>
        <w:t xml:space="preserve">                if(isRfidEnabled) {                    </w:t>
      </w:r>
    </w:p>
    <w:p w14:paraId="103D7EA5" w14:textId="77777777" w:rsidR="00CD1A48" w:rsidRPr="00CD1A48" w:rsidRDefault="00CD1A48" w:rsidP="00CD1A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16"/>
          <w:szCs w:val="16"/>
          <w14:ligatures w14:val="none"/>
        </w:rPr>
      </w:pPr>
      <w:r w:rsidRPr="00CD1A48">
        <w:rPr>
          <w:rFonts w:ascii="Consolas" w:eastAsia="Times New Roman" w:hAnsi="Consolas" w:cs="Consolas"/>
          <w:color w:val="000000"/>
          <w:kern w:val="0"/>
          <w:sz w:val="16"/>
          <w:szCs w:val="16"/>
          <w14:ligatures w14:val="none"/>
        </w:rPr>
        <w:t xml:space="preserve">                    bSwitchFromRfidToBarcode = false;</w:t>
      </w:r>
    </w:p>
    <w:p w14:paraId="223048C6" w14:textId="77777777" w:rsidR="00CD1A48" w:rsidRPr="00CD1A48" w:rsidRDefault="00CD1A48" w:rsidP="00CD1A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16"/>
          <w:szCs w:val="16"/>
          <w14:ligatures w14:val="none"/>
        </w:rPr>
      </w:pPr>
      <w:r w:rsidRPr="00CD1A48">
        <w:rPr>
          <w:rFonts w:ascii="Consolas" w:eastAsia="Times New Roman" w:hAnsi="Consolas" w:cs="Consolas"/>
          <w:color w:val="000000"/>
          <w:kern w:val="0"/>
          <w:sz w:val="16"/>
          <w:szCs w:val="16"/>
          <w14:ligatures w14:val="none"/>
        </w:rPr>
        <w:t xml:space="preserve">                }                </w:t>
      </w:r>
    </w:p>
    <w:p w14:paraId="31649CB0" w14:textId="77777777" w:rsidR="00CD1A48" w:rsidRPr="00CD1A48" w:rsidRDefault="00CD1A48" w:rsidP="00CD1A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16"/>
          <w:szCs w:val="16"/>
          <w14:ligatures w14:val="none"/>
        </w:rPr>
      </w:pPr>
      <w:r w:rsidRPr="00CD1A48">
        <w:rPr>
          <w:rFonts w:ascii="Consolas" w:eastAsia="Times New Roman" w:hAnsi="Consolas" w:cs="Consolas"/>
          <w:color w:val="000000"/>
          <w:kern w:val="0"/>
          <w:sz w:val="16"/>
          <w:szCs w:val="16"/>
          <w14:ligatures w14:val="none"/>
        </w:rPr>
        <w:t xml:space="preserve">                return true;</w:t>
      </w:r>
    </w:p>
    <w:p w14:paraId="7BDBCDB9" w14:textId="77777777" w:rsidR="00CD1A48" w:rsidRPr="00CD1A48" w:rsidRDefault="00CD1A48" w:rsidP="00CD1A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16"/>
          <w:szCs w:val="16"/>
          <w14:ligatures w14:val="none"/>
        </w:rPr>
      </w:pPr>
      <w:r w:rsidRPr="00CD1A48">
        <w:rPr>
          <w:rFonts w:ascii="Consolas" w:eastAsia="Times New Roman" w:hAnsi="Consolas" w:cs="Consolas"/>
          <w:color w:val="000000"/>
          <w:kern w:val="0"/>
          <w:sz w:val="16"/>
          <w:szCs w:val="16"/>
          <w14:ligatures w14:val="none"/>
        </w:rPr>
        <w:t xml:space="preserve">            } else {                </w:t>
      </w:r>
    </w:p>
    <w:p w14:paraId="3A701E7B" w14:textId="77777777" w:rsidR="00CD1A48" w:rsidRPr="00CD1A48" w:rsidRDefault="00CD1A48" w:rsidP="00CD1A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16"/>
          <w:szCs w:val="16"/>
          <w14:ligatures w14:val="none"/>
        </w:rPr>
      </w:pPr>
      <w:r w:rsidRPr="00CD1A48">
        <w:rPr>
          <w:rFonts w:ascii="Consolas" w:eastAsia="Times New Roman" w:hAnsi="Consolas" w:cs="Consolas"/>
          <w:color w:val="000000"/>
          <w:kern w:val="0"/>
          <w:sz w:val="16"/>
          <w:szCs w:val="16"/>
          <w14:ligatures w14:val="none"/>
        </w:rPr>
        <w:t xml:space="preserve">                Log.e(TAG, "Trigger configuration failed: " + result.toString());</w:t>
      </w:r>
    </w:p>
    <w:p w14:paraId="7A4E1A4A" w14:textId="77777777" w:rsidR="00CD1A48" w:rsidRPr="00CD1A48" w:rsidRDefault="00CD1A48" w:rsidP="00CD1A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16"/>
          <w:szCs w:val="16"/>
          <w14:ligatures w14:val="none"/>
        </w:rPr>
      </w:pPr>
      <w:r w:rsidRPr="00CD1A48">
        <w:rPr>
          <w:rFonts w:ascii="Consolas" w:eastAsia="Times New Roman" w:hAnsi="Consolas" w:cs="Consolas"/>
          <w:color w:val="000000"/>
          <w:kern w:val="0"/>
          <w:sz w:val="16"/>
          <w:szCs w:val="16"/>
          <w14:ligatures w14:val="none"/>
        </w:rPr>
        <w:t xml:space="preserve">            }        </w:t>
      </w:r>
    </w:p>
    <w:p w14:paraId="21537F46" w14:textId="77777777" w:rsidR="00CD1A48" w:rsidRPr="00CD1A48" w:rsidRDefault="00CD1A48" w:rsidP="00CD1A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16"/>
          <w:szCs w:val="16"/>
          <w14:ligatures w14:val="none"/>
        </w:rPr>
      </w:pPr>
      <w:r w:rsidRPr="00CD1A48">
        <w:rPr>
          <w:rFonts w:ascii="Consolas" w:eastAsia="Times New Roman" w:hAnsi="Consolas" w:cs="Consolas"/>
          <w:color w:val="000000"/>
          <w:kern w:val="0"/>
          <w:sz w:val="16"/>
          <w:szCs w:val="16"/>
          <w14:ligatures w14:val="none"/>
        </w:rPr>
        <w:t xml:space="preserve">        } catch (InvalidUsageException | OperationFailureException e) {            </w:t>
      </w:r>
    </w:p>
    <w:p w14:paraId="1B46539C" w14:textId="77777777" w:rsidR="00CD1A48" w:rsidRPr="00CD1A48" w:rsidRDefault="00CD1A48" w:rsidP="00CD1A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16"/>
          <w:szCs w:val="16"/>
          <w14:ligatures w14:val="none"/>
        </w:rPr>
      </w:pPr>
      <w:r w:rsidRPr="00CD1A48">
        <w:rPr>
          <w:rFonts w:ascii="Consolas" w:eastAsia="Times New Roman" w:hAnsi="Consolas" w:cs="Consolas"/>
          <w:color w:val="000000"/>
          <w:kern w:val="0"/>
          <w:sz w:val="16"/>
          <w:szCs w:val="16"/>
          <w14:ligatures w14:val="none"/>
        </w:rPr>
        <w:t xml:space="preserve">            stopInventory();</w:t>
      </w:r>
    </w:p>
    <w:p w14:paraId="74023D78" w14:textId="77777777" w:rsidR="00CD1A48" w:rsidRPr="00CD1A48" w:rsidRDefault="00CD1A48" w:rsidP="00CD1A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16"/>
          <w:szCs w:val="16"/>
          <w14:ligatures w14:val="none"/>
        </w:rPr>
      </w:pPr>
      <w:r w:rsidRPr="00CD1A48">
        <w:rPr>
          <w:rFonts w:ascii="Consolas" w:eastAsia="Times New Roman" w:hAnsi="Consolas" w:cs="Consolas"/>
          <w:color w:val="000000"/>
          <w:kern w:val="0"/>
          <w:sz w:val="16"/>
          <w:szCs w:val="16"/>
          <w14:ligatures w14:val="none"/>
        </w:rPr>
        <w:t xml:space="preserve">            uiHandler.post(() -&gt; {                </w:t>
      </w:r>
    </w:p>
    <w:p w14:paraId="14FD0E78" w14:textId="77777777" w:rsidR="00CD1A48" w:rsidRPr="00CD1A48" w:rsidRDefault="00CD1A48" w:rsidP="00CD1A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16"/>
          <w:szCs w:val="16"/>
          <w14:ligatures w14:val="none"/>
        </w:rPr>
      </w:pPr>
      <w:r w:rsidRPr="00CD1A48">
        <w:rPr>
          <w:rFonts w:ascii="Consolas" w:eastAsia="Times New Roman" w:hAnsi="Consolas" w:cs="Consolas"/>
          <w:color w:val="000000"/>
          <w:kern w:val="0"/>
          <w:sz w:val="16"/>
          <w:szCs w:val="16"/>
          <w14:ligatures w14:val="none"/>
        </w:rPr>
        <w:t xml:space="preserve">                if (context != null) context.showSnackbar(BUSY_RETRY_MESSAGE, false);            </w:t>
      </w:r>
    </w:p>
    <w:p w14:paraId="4B20DE65" w14:textId="77777777" w:rsidR="00CD1A48" w:rsidRPr="00CD1A48" w:rsidRDefault="00CD1A48" w:rsidP="00CD1A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16"/>
          <w:szCs w:val="16"/>
          <w14:ligatures w14:val="none"/>
        </w:rPr>
      </w:pPr>
      <w:r w:rsidRPr="00CD1A48">
        <w:rPr>
          <w:rFonts w:ascii="Consolas" w:eastAsia="Times New Roman" w:hAnsi="Consolas" w:cs="Consolas"/>
          <w:color w:val="000000"/>
          <w:kern w:val="0"/>
          <w:sz w:val="16"/>
          <w:szCs w:val="16"/>
          <w14:ligatures w14:val="none"/>
        </w:rPr>
        <w:t xml:space="preserve">            });</w:t>
      </w:r>
    </w:p>
    <w:p w14:paraId="4700A980" w14:textId="77777777" w:rsidR="00CD1A48" w:rsidRPr="00CD1A48" w:rsidRDefault="00CD1A48" w:rsidP="00CD1A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16"/>
          <w:szCs w:val="16"/>
          <w14:ligatures w14:val="none"/>
        </w:rPr>
      </w:pPr>
      <w:r w:rsidRPr="00CD1A48">
        <w:rPr>
          <w:rFonts w:ascii="Consolas" w:eastAsia="Times New Roman" w:hAnsi="Consolas" w:cs="Consolas"/>
          <w:color w:val="000000"/>
          <w:kern w:val="0"/>
          <w:sz w:val="16"/>
          <w:szCs w:val="16"/>
          <w14:ligatures w14:val="none"/>
        </w:rPr>
        <w:t xml:space="preserve">            Log.e(TAG, "Exception in setTriggerEnabled", e);        </w:t>
      </w:r>
    </w:p>
    <w:p w14:paraId="7F73610C" w14:textId="77777777" w:rsidR="00CD1A48" w:rsidRPr="00CD1A48" w:rsidRDefault="00CD1A48" w:rsidP="00CD1A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16"/>
          <w:szCs w:val="16"/>
          <w14:ligatures w14:val="none"/>
        </w:rPr>
      </w:pPr>
      <w:r w:rsidRPr="00CD1A48">
        <w:rPr>
          <w:rFonts w:ascii="Consolas" w:eastAsia="Times New Roman" w:hAnsi="Consolas" w:cs="Consolas"/>
          <w:color w:val="000000"/>
          <w:kern w:val="0"/>
          <w:sz w:val="16"/>
          <w:szCs w:val="16"/>
          <w14:ligatures w14:val="none"/>
        </w:rPr>
        <w:t xml:space="preserve">        }        </w:t>
      </w:r>
    </w:p>
    <w:p w14:paraId="085F097E" w14:textId="77777777" w:rsidR="00CD1A48" w:rsidRPr="00CD1A48" w:rsidRDefault="00CD1A48" w:rsidP="00CD1A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16"/>
          <w:szCs w:val="16"/>
          <w14:ligatures w14:val="none"/>
        </w:rPr>
      </w:pPr>
      <w:r w:rsidRPr="00CD1A48">
        <w:rPr>
          <w:rFonts w:ascii="Consolas" w:eastAsia="Times New Roman" w:hAnsi="Consolas" w:cs="Consolas"/>
          <w:color w:val="000000"/>
          <w:kern w:val="0"/>
          <w:sz w:val="16"/>
          <w:szCs w:val="16"/>
          <w14:ligatures w14:val="none"/>
        </w:rPr>
        <w:t xml:space="preserve">        return false;</w:t>
      </w:r>
    </w:p>
    <w:p w14:paraId="40FBCB1D" w14:textId="77777777" w:rsidR="00CD1A48" w:rsidRPr="00CD1A48" w:rsidRDefault="00CD1A48" w:rsidP="00CD1A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16"/>
          <w:szCs w:val="16"/>
          <w14:ligatures w14:val="none"/>
        </w:rPr>
      </w:pPr>
      <w:r w:rsidRPr="00CD1A48">
        <w:rPr>
          <w:rFonts w:ascii="Consolas" w:eastAsia="Times New Roman" w:hAnsi="Consolas" w:cs="Consolas"/>
          <w:color w:val="000000"/>
          <w:kern w:val="0"/>
          <w:sz w:val="16"/>
          <w:szCs w:val="16"/>
          <w14:ligatures w14:val="none"/>
        </w:rPr>
        <w:t xml:space="preserve">    } finally {        </w:t>
      </w:r>
    </w:p>
    <w:p w14:paraId="16ABF50C" w14:textId="77777777" w:rsidR="00CD1A48" w:rsidRPr="00CD1A48" w:rsidRDefault="00CD1A48" w:rsidP="00CD1A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16"/>
          <w:szCs w:val="16"/>
          <w14:ligatures w14:val="none"/>
        </w:rPr>
      </w:pPr>
      <w:r w:rsidRPr="00CD1A48">
        <w:rPr>
          <w:rFonts w:ascii="Consolas" w:eastAsia="Times New Roman" w:hAnsi="Consolas" w:cs="Consolas"/>
          <w:color w:val="000000"/>
          <w:kern w:val="0"/>
          <w:sz w:val="16"/>
          <w:szCs w:val="16"/>
          <w14:ligatures w14:val="none"/>
        </w:rPr>
        <w:t xml:space="preserve">        resourceLock.unlock();</w:t>
      </w:r>
    </w:p>
    <w:p w14:paraId="5DE49B35" w14:textId="77777777" w:rsidR="00CD1A48" w:rsidRPr="00CD1A48" w:rsidRDefault="00CD1A48" w:rsidP="00CD1A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16"/>
          <w:szCs w:val="16"/>
          <w14:ligatures w14:val="none"/>
        </w:rPr>
      </w:pPr>
      <w:r w:rsidRPr="00CD1A48">
        <w:rPr>
          <w:rFonts w:ascii="Consolas" w:eastAsia="Times New Roman" w:hAnsi="Consolas" w:cs="Consolas"/>
          <w:color w:val="000000"/>
          <w:kern w:val="0"/>
          <w:sz w:val="16"/>
          <w:szCs w:val="16"/>
          <w14:ligatures w14:val="none"/>
        </w:rPr>
        <w:t xml:space="preserve">    }</w:t>
      </w:r>
    </w:p>
    <w:p w14:paraId="262335E5" w14:textId="77777777" w:rsidR="00CD1A48" w:rsidRPr="00CD1A48" w:rsidRDefault="00CD1A48" w:rsidP="00CD1A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16"/>
          <w:szCs w:val="16"/>
          <w14:ligatures w14:val="none"/>
        </w:rPr>
      </w:pPr>
      <w:r w:rsidRPr="00CD1A48">
        <w:rPr>
          <w:rFonts w:ascii="Consolas" w:eastAsia="Times New Roman" w:hAnsi="Consolas" w:cs="Consolas"/>
          <w:color w:val="000000"/>
          <w:kern w:val="0"/>
          <w:sz w:val="16"/>
          <w:szCs w:val="16"/>
          <w14:ligatures w14:val="none"/>
        </w:rPr>
        <w:t>}</w:t>
      </w:r>
    </w:p>
    <w:p w14:paraId="2FD74C69" w14:textId="77777777" w:rsidR="00CD1A48" w:rsidRPr="00CD1A48" w:rsidRDefault="00CD1A48" w:rsidP="00CD1A48">
      <w:pPr>
        <w:spacing w:before="100" w:beforeAutospacing="1" w:after="100" w:afterAutospacing="1" w:line="240" w:lineRule="auto"/>
        <w:rPr>
          <w:rFonts w:ascii="Consolas" w:eastAsia="Times New Roman" w:hAnsi="Consolas" w:cs="Consolas"/>
          <w:color w:val="000000"/>
          <w:kern w:val="0"/>
          <w:sz w:val="16"/>
          <w:szCs w:val="16"/>
          <w14:ligatures w14:val="none"/>
        </w:rPr>
      </w:pPr>
      <w:r w:rsidRPr="00CD1A48">
        <w:rPr>
          <w:rFonts w:ascii="Consolas" w:eastAsia="Times New Roman" w:hAnsi="Consolas" w:cs="Consolas"/>
          <w:color w:val="000000"/>
          <w:kern w:val="0"/>
          <w:sz w:val="16"/>
          <w:szCs w:val="16"/>
          <w14:ligatures w14:val="none"/>
        </w:rPr>
        <w:t>  </w:t>
      </w:r>
    </w:p>
    <w:p w14:paraId="719B3727" w14:textId="77777777" w:rsidR="00CD1A48" w:rsidRPr="00CD1A48" w:rsidRDefault="0050513E" w:rsidP="00CD1A48">
      <w:pPr>
        <w:spacing w:after="0" w:line="240" w:lineRule="auto"/>
        <w:rPr>
          <w:rFonts w:ascii="Times New Roman" w:eastAsia="Times New Roman" w:hAnsi="Times New Roman" w:cs="Times New Roman"/>
          <w:color w:val="000000"/>
          <w:kern w:val="0"/>
          <w14:ligatures w14:val="none"/>
        </w:rPr>
      </w:pPr>
      <w:r w:rsidRPr="0050513E">
        <w:rPr>
          <w:rFonts w:ascii="Times New Roman" w:eastAsia="Times New Roman" w:hAnsi="Times New Roman" w:cs="Times New Roman"/>
          <w:noProof/>
          <w:color w:val="000000"/>
          <w:kern w:val="0"/>
        </w:rPr>
        <w:pict w14:anchorId="3AF0666F">
          <v:rect id="_x0000_i1026" alt="" style="width:468pt;height:.05pt;mso-width-percent:0;mso-height-percent:0;mso-width-percent:0;mso-height-percent:0" o:hralign="center" o:hrstd="t" o:hr="t" fillcolor="#a0a0a0" stroked="f"/>
        </w:pict>
      </w:r>
    </w:p>
    <w:p w14:paraId="75A56474" w14:textId="77777777" w:rsidR="009A0E06" w:rsidRDefault="009A0E06">
      <w:pP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br w:type="page"/>
      </w:r>
    </w:p>
    <w:p w14:paraId="6A9FB94B" w14:textId="0ED0A70D" w:rsidR="00CD1A48" w:rsidRPr="00CD1A48" w:rsidRDefault="00CD1A48" w:rsidP="00CD1A48">
      <w:pPr>
        <w:spacing w:before="100" w:beforeAutospacing="1" w:after="100" w:afterAutospacing="1" w:line="240" w:lineRule="auto"/>
        <w:rPr>
          <w:rFonts w:ascii="Times New Roman" w:eastAsia="Times New Roman" w:hAnsi="Times New Roman" w:cs="Times New Roman"/>
          <w:color w:val="000000"/>
          <w:kern w:val="0"/>
          <w14:ligatures w14:val="none"/>
        </w:rPr>
      </w:pPr>
      <w:r w:rsidRPr="00CD1A48">
        <w:rPr>
          <w:rFonts w:ascii="Times New Roman" w:eastAsia="Times New Roman" w:hAnsi="Times New Roman" w:cs="Times New Roman"/>
          <w:color w:val="000000"/>
          <w:kern w:val="0"/>
          <w14:ligatures w14:val="none"/>
        </w:rPr>
        <w:lastRenderedPageBreak/>
        <w:t>Release &amp; History   </w:t>
      </w:r>
    </w:p>
    <w:p w14:paraId="0C946244" w14:textId="77777777" w:rsidR="00CD1A48" w:rsidRPr="00CD1A48" w:rsidRDefault="00CD1A48" w:rsidP="00CD1A48">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1A48">
        <w:rPr>
          <w:rFonts w:ascii="Times New Roman" w:eastAsia="Times New Roman" w:hAnsi="Times New Roman" w:cs="Times New Roman"/>
          <w:b/>
          <w:bCs/>
          <w:color w:val="000000"/>
          <w:kern w:val="0"/>
          <w14:ligatures w14:val="none"/>
        </w:rPr>
        <w:t>dev2.0.2 (2026-02-18):</w:t>
      </w:r>
    </w:p>
    <w:p w14:paraId="338A9362" w14:textId="77777777" w:rsidR="00CD1A48" w:rsidRPr="00CD1A48" w:rsidRDefault="00CD1A48" w:rsidP="00CD1A48">
      <w:pPr>
        <w:numPr>
          <w:ilvl w:val="1"/>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1A48">
        <w:rPr>
          <w:rFonts w:ascii="Times New Roman" w:eastAsia="Times New Roman" w:hAnsi="Times New Roman" w:cs="Times New Roman"/>
          <w:color w:val="000000"/>
          <w:kern w:val="0"/>
          <w14:ligatures w14:val="none"/>
        </w:rPr>
        <w:t>Major release for Trigger Sync and deadlock-safe switching.   </w:t>
      </w:r>
    </w:p>
    <w:p w14:paraId="6644F7C8" w14:textId="77777777" w:rsidR="00CD1A48" w:rsidRPr="00CD1A48" w:rsidRDefault="00CD1A48" w:rsidP="00CD1A48">
      <w:pPr>
        <w:numPr>
          <w:ilvl w:val="1"/>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1A48">
        <w:rPr>
          <w:rFonts w:ascii="Times New Roman" w:eastAsia="Times New Roman" w:hAnsi="Times New Roman" w:cs="Times New Roman"/>
          <w:color w:val="000000"/>
          <w:kern w:val="0"/>
          <w14:ligatures w14:val="none"/>
        </w:rPr>
        <w:t>Improved concurrency and lock-guarded trigger switching.   </w:t>
      </w:r>
    </w:p>
    <w:p w14:paraId="7EE2A40C" w14:textId="77777777" w:rsidR="00CD1A48" w:rsidRPr="00CD1A48" w:rsidRDefault="00CD1A48" w:rsidP="00CD1A48">
      <w:pPr>
        <w:numPr>
          <w:ilvl w:val="1"/>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1A48">
        <w:rPr>
          <w:rFonts w:ascii="Times New Roman" w:eastAsia="Times New Roman" w:hAnsi="Times New Roman" w:cs="Times New Roman"/>
          <w:color w:val="000000"/>
          <w:kern w:val="0"/>
          <w14:ligatures w14:val="none"/>
        </w:rPr>
        <w:t>Updated all documentation and markdown files for new architecture and release.   </w:t>
      </w:r>
    </w:p>
    <w:p w14:paraId="57BC4BE1" w14:textId="77777777" w:rsidR="00CD1A48" w:rsidRPr="00CD1A48" w:rsidRDefault="00CD1A48" w:rsidP="00CD1A48">
      <w:pPr>
        <w:numPr>
          <w:ilvl w:val="1"/>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1A48">
        <w:rPr>
          <w:rFonts w:ascii="Times New Roman" w:eastAsia="Times New Roman" w:hAnsi="Times New Roman" w:cs="Times New Roman"/>
          <w:color w:val="000000"/>
          <w:kern w:val="0"/>
          <w14:ligatures w14:val="none"/>
        </w:rPr>
        <w:t>All code and docs ready for dev2.0.2 tag and push.   </w:t>
      </w:r>
    </w:p>
    <w:p w14:paraId="6DB7E9C0" w14:textId="77777777" w:rsidR="00CD1A48" w:rsidRPr="00CD1A48" w:rsidRDefault="00CD1A48" w:rsidP="00CD1A48">
      <w:pPr>
        <w:numPr>
          <w:ilvl w:val="1"/>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1A48">
        <w:rPr>
          <w:rFonts w:ascii="Times New Roman" w:eastAsia="Times New Roman" w:hAnsi="Times New Roman" w:cs="Times New Roman"/>
          <w:color w:val="000000"/>
          <w:kern w:val="0"/>
          <w14:ligatures w14:val="none"/>
        </w:rPr>
        <w:t>See </w:t>
      </w:r>
      <w:r w:rsidRPr="00CD1A48">
        <w:rPr>
          <w:rFonts w:ascii="Courier New" w:eastAsia="Times New Roman" w:hAnsi="Courier New" w:cs="Courier New"/>
          <w:color w:val="000000"/>
          <w:kern w:val="0"/>
          <w:sz w:val="20"/>
          <w:szCs w:val="20"/>
          <w14:ligatures w14:val="none"/>
        </w:rPr>
        <w:t>history.md</w:t>
      </w:r>
      <w:r w:rsidRPr="00CD1A48">
        <w:rPr>
          <w:rFonts w:ascii="Times New Roman" w:eastAsia="Times New Roman" w:hAnsi="Times New Roman" w:cs="Times New Roman"/>
          <w:color w:val="000000"/>
          <w:kern w:val="0"/>
          <w14:ligatures w14:val="none"/>
        </w:rPr>
        <w:t> and </w:t>
      </w:r>
      <w:r w:rsidRPr="00CD1A48">
        <w:rPr>
          <w:rFonts w:ascii="Courier New" w:eastAsia="Times New Roman" w:hAnsi="Courier New" w:cs="Courier New"/>
          <w:color w:val="000000"/>
          <w:kern w:val="0"/>
          <w:sz w:val="20"/>
          <w:szCs w:val="20"/>
          <w14:ligatures w14:val="none"/>
        </w:rPr>
        <w:t>README.md</w:t>
      </w:r>
      <w:r w:rsidRPr="00CD1A48">
        <w:rPr>
          <w:rFonts w:ascii="Times New Roman" w:eastAsia="Times New Roman" w:hAnsi="Times New Roman" w:cs="Times New Roman"/>
          <w:color w:val="000000"/>
          <w:kern w:val="0"/>
          <w14:ligatures w14:val="none"/>
        </w:rPr>
        <w:t> for previous release notes and usage instructions.   </w:t>
      </w:r>
    </w:p>
    <w:p w14:paraId="438F63FC" w14:textId="77777777" w:rsidR="00CD1A48" w:rsidRPr="00CD1A48" w:rsidRDefault="0050513E" w:rsidP="00CD1A48">
      <w:pPr>
        <w:spacing w:after="0" w:line="240" w:lineRule="auto"/>
        <w:rPr>
          <w:rFonts w:ascii="Times New Roman" w:eastAsia="Times New Roman" w:hAnsi="Times New Roman" w:cs="Times New Roman"/>
          <w:color w:val="000000"/>
          <w:kern w:val="0"/>
          <w14:ligatures w14:val="none"/>
        </w:rPr>
      </w:pPr>
      <w:r w:rsidRPr="0050513E">
        <w:rPr>
          <w:rFonts w:ascii="Times New Roman" w:eastAsia="Times New Roman" w:hAnsi="Times New Roman" w:cs="Times New Roman"/>
          <w:noProof/>
          <w:color w:val="000000"/>
          <w:kern w:val="0"/>
        </w:rPr>
        <w:pict w14:anchorId="6F40061C">
          <v:rect id="_x0000_i1025" alt="" style="width:468pt;height:.05pt;mso-width-percent:0;mso-height-percent:0;mso-width-percent:0;mso-height-percent:0" o:hralign="center" o:hrstd="t" o:hr="t" fillcolor="#a0a0a0" stroked="f"/>
        </w:pict>
      </w:r>
    </w:p>
    <w:p w14:paraId="6EFB9056" w14:textId="77777777" w:rsidR="00CD1A48" w:rsidRPr="00CD1A48" w:rsidRDefault="00CD1A48" w:rsidP="00CD1A48">
      <w:pPr>
        <w:spacing w:after="0" w:line="240" w:lineRule="auto"/>
        <w:rPr>
          <w:rFonts w:ascii="Times New Roman" w:eastAsia="Times New Roman" w:hAnsi="Times New Roman" w:cs="Times New Roman"/>
          <w:color w:val="000000"/>
          <w:kern w:val="0"/>
          <w14:ligatures w14:val="none"/>
        </w:rPr>
      </w:pPr>
      <w:r w:rsidRPr="00CD1A48">
        <w:rPr>
          <w:rFonts w:ascii="Times New Roman" w:eastAsia="Times New Roman" w:hAnsi="Times New Roman" w:cs="Times New Roman"/>
          <w:color w:val="000000"/>
          <w:kern w:val="0"/>
          <w14:ligatures w14:val="none"/>
        </w:rPr>
        <w:t>  </w:t>
      </w:r>
    </w:p>
    <w:p w14:paraId="57A3DC09" w14:textId="77777777" w:rsidR="000C62FC" w:rsidRDefault="000C62FC"/>
    <w:sectPr w:rsidR="000C62F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75569"/>
    <w:multiLevelType w:val="multilevel"/>
    <w:tmpl w:val="BB32E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022C17"/>
    <w:multiLevelType w:val="multilevel"/>
    <w:tmpl w:val="6E145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A34E72"/>
    <w:multiLevelType w:val="multilevel"/>
    <w:tmpl w:val="731A3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5D373A"/>
    <w:multiLevelType w:val="multilevel"/>
    <w:tmpl w:val="EBD87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0D43B5"/>
    <w:multiLevelType w:val="multilevel"/>
    <w:tmpl w:val="893065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A1C0069"/>
    <w:multiLevelType w:val="multilevel"/>
    <w:tmpl w:val="E4C61C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B501BD5"/>
    <w:multiLevelType w:val="multilevel"/>
    <w:tmpl w:val="BDCA8E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1EA5034"/>
    <w:multiLevelType w:val="multilevel"/>
    <w:tmpl w:val="35428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4C83165"/>
    <w:multiLevelType w:val="multilevel"/>
    <w:tmpl w:val="65721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F25802"/>
    <w:multiLevelType w:val="multilevel"/>
    <w:tmpl w:val="2AA43F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9A47693"/>
    <w:multiLevelType w:val="multilevel"/>
    <w:tmpl w:val="7F7AEA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34450616">
    <w:abstractNumId w:val="1"/>
  </w:num>
  <w:num w:numId="2" w16cid:durableId="1755736916">
    <w:abstractNumId w:val="2"/>
  </w:num>
  <w:num w:numId="3" w16cid:durableId="147326527">
    <w:abstractNumId w:val="7"/>
  </w:num>
  <w:num w:numId="4" w16cid:durableId="1009407002">
    <w:abstractNumId w:val="8"/>
  </w:num>
  <w:num w:numId="5" w16cid:durableId="980771721">
    <w:abstractNumId w:val="5"/>
  </w:num>
  <w:num w:numId="6" w16cid:durableId="1542287258">
    <w:abstractNumId w:val="6"/>
  </w:num>
  <w:num w:numId="7" w16cid:durableId="16127863">
    <w:abstractNumId w:val="3"/>
  </w:num>
  <w:num w:numId="8" w16cid:durableId="693531683">
    <w:abstractNumId w:val="10"/>
  </w:num>
  <w:num w:numId="9" w16cid:durableId="1768691978">
    <w:abstractNumId w:val="4"/>
  </w:num>
  <w:num w:numId="10" w16cid:durableId="1291519298">
    <w:abstractNumId w:val="0"/>
  </w:num>
  <w:num w:numId="11" w16cid:durableId="74338331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1A48"/>
    <w:rsid w:val="00055911"/>
    <w:rsid w:val="000C62FC"/>
    <w:rsid w:val="000F4152"/>
    <w:rsid w:val="0050513E"/>
    <w:rsid w:val="005671B4"/>
    <w:rsid w:val="00604241"/>
    <w:rsid w:val="006D04A8"/>
    <w:rsid w:val="0086752A"/>
    <w:rsid w:val="00911F75"/>
    <w:rsid w:val="009A0E06"/>
    <w:rsid w:val="00A307F8"/>
    <w:rsid w:val="00AD455E"/>
    <w:rsid w:val="00CD1A48"/>
    <w:rsid w:val="00D95A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35214F"/>
  <w15:chartTrackingRefBased/>
  <w15:docId w15:val="{671379CF-0332-B244-8FD7-43CFC58AF0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1A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D1A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D1A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1A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1A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1A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1A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1A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1A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1A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D1A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D1A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1A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1A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1A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1A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1A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1A48"/>
    <w:rPr>
      <w:rFonts w:eastAsiaTheme="majorEastAsia" w:cstheme="majorBidi"/>
      <w:color w:val="272727" w:themeColor="text1" w:themeTint="D8"/>
    </w:rPr>
  </w:style>
  <w:style w:type="paragraph" w:styleId="Title">
    <w:name w:val="Title"/>
    <w:basedOn w:val="Normal"/>
    <w:next w:val="Normal"/>
    <w:link w:val="TitleChar"/>
    <w:uiPriority w:val="10"/>
    <w:qFormat/>
    <w:rsid w:val="00CD1A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1A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1A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1A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1A48"/>
    <w:pPr>
      <w:spacing w:before="160"/>
      <w:jc w:val="center"/>
    </w:pPr>
    <w:rPr>
      <w:i/>
      <w:iCs/>
      <w:color w:val="404040" w:themeColor="text1" w:themeTint="BF"/>
    </w:rPr>
  </w:style>
  <w:style w:type="character" w:customStyle="1" w:styleId="QuoteChar">
    <w:name w:val="Quote Char"/>
    <w:basedOn w:val="DefaultParagraphFont"/>
    <w:link w:val="Quote"/>
    <w:uiPriority w:val="29"/>
    <w:rsid w:val="00CD1A48"/>
    <w:rPr>
      <w:i/>
      <w:iCs/>
      <w:color w:val="404040" w:themeColor="text1" w:themeTint="BF"/>
    </w:rPr>
  </w:style>
  <w:style w:type="paragraph" w:styleId="ListParagraph">
    <w:name w:val="List Paragraph"/>
    <w:basedOn w:val="Normal"/>
    <w:uiPriority w:val="34"/>
    <w:qFormat/>
    <w:rsid w:val="00CD1A48"/>
    <w:pPr>
      <w:ind w:left="720"/>
      <w:contextualSpacing/>
    </w:pPr>
  </w:style>
  <w:style w:type="character" w:styleId="IntenseEmphasis">
    <w:name w:val="Intense Emphasis"/>
    <w:basedOn w:val="DefaultParagraphFont"/>
    <w:uiPriority w:val="21"/>
    <w:qFormat/>
    <w:rsid w:val="00CD1A48"/>
    <w:rPr>
      <w:i/>
      <w:iCs/>
      <w:color w:val="0F4761" w:themeColor="accent1" w:themeShade="BF"/>
    </w:rPr>
  </w:style>
  <w:style w:type="paragraph" w:styleId="IntenseQuote">
    <w:name w:val="Intense Quote"/>
    <w:basedOn w:val="Normal"/>
    <w:next w:val="Normal"/>
    <w:link w:val="IntenseQuoteChar"/>
    <w:uiPriority w:val="30"/>
    <w:qFormat/>
    <w:rsid w:val="00CD1A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1A48"/>
    <w:rPr>
      <w:i/>
      <w:iCs/>
      <w:color w:val="0F4761" w:themeColor="accent1" w:themeShade="BF"/>
    </w:rPr>
  </w:style>
  <w:style w:type="character" w:styleId="IntenseReference">
    <w:name w:val="Intense Reference"/>
    <w:basedOn w:val="DefaultParagraphFont"/>
    <w:uiPriority w:val="32"/>
    <w:qFormat/>
    <w:rsid w:val="00CD1A48"/>
    <w:rPr>
      <w:b/>
      <w:bCs/>
      <w:smallCaps/>
      <w:color w:val="0F4761" w:themeColor="accent1" w:themeShade="BF"/>
      <w:spacing w:val="5"/>
    </w:rPr>
  </w:style>
  <w:style w:type="paragraph" w:styleId="NormalWeb">
    <w:name w:val="Normal (Web)"/>
    <w:basedOn w:val="Normal"/>
    <w:uiPriority w:val="99"/>
    <w:semiHidden/>
    <w:unhideWhenUsed/>
    <w:rsid w:val="00CD1A48"/>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itation-499">
    <w:name w:val="citation-499"/>
    <w:basedOn w:val="DefaultParagraphFont"/>
    <w:rsid w:val="00CD1A48"/>
  </w:style>
  <w:style w:type="character" w:customStyle="1" w:styleId="apple-converted-space">
    <w:name w:val="apple-converted-space"/>
    <w:basedOn w:val="DefaultParagraphFont"/>
    <w:rsid w:val="00CD1A48"/>
  </w:style>
  <w:style w:type="character" w:customStyle="1" w:styleId="button-container">
    <w:name w:val="button-container"/>
    <w:basedOn w:val="DefaultParagraphFont"/>
    <w:rsid w:val="00CD1A48"/>
  </w:style>
  <w:style w:type="character" w:customStyle="1" w:styleId="citation-498">
    <w:name w:val="citation-498"/>
    <w:basedOn w:val="DefaultParagraphFont"/>
    <w:rsid w:val="00CD1A48"/>
  </w:style>
  <w:style w:type="character" w:customStyle="1" w:styleId="citation-497">
    <w:name w:val="citation-497"/>
    <w:basedOn w:val="DefaultParagraphFont"/>
    <w:rsid w:val="00CD1A48"/>
  </w:style>
  <w:style w:type="character" w:styleId="HTMLCode">
    <w:name w:val="HTML Code"/>
    <w:basedOn w:val="DefaultParagraphFont"/>
    <w:uiPriority w:val="99"/>
    <w:semiHidden/>
    <w:unhideWhenUsed/>
    <w:rsid w:val="00CD1A48"/>
    <w:rPr>
      <w:rFonts w:ascii="Courier New" w:eastAsia="Times New Roman" w:hAnsi="Courier New" w:cs="Courier New"/>
      <w:sz w:val="20"/>
      <w:szCs w:val="20"/>
    </w:rPr>
  </w:style>
  <w:style w:type="character" w:customStyle="1" w:styleId="citation-496">
    <w:name w:val="citation-496"/>
    <w:basedOn w:val="DefaultParagraphFont"/>
    <w:rsid w:val="00CD1A48"/>
  </w:style>
  <w:style w:type="character" w:customStyle="1" w:styleId="citation-495">
    <w:name w:val="citation-495"/>
    <w:basedOn w:val="DefaultParagraphFont"/>
    <w:rsid w:val="00CD1A48"/>
  </w:style>
  <w:style w:type="character" w:customStyle="1" w:styleId="citation-494">
    <w:name w:val="citation-494"/>
    <w:basedOn w:val="DefaultParagraphFont"/>
    <w:rsid w:val="00CD1A48"/>
  </w:style>
  <w:style w:type="character" w:customStyle="1" w:styleId="citation-493">
    <w:name w:val="citation-493"/>
    <w:basedOn w:val="DefaultParagraphFont"/>
    <w:rsid w:val="00CD1A48"/>
  </w:style>
  <w:style w:type="character" w:customStyle="1" w:styleId="citation-492">
    <w:name w:val="citation-492"/>
    <w:basedOn w:val="DefaultParagraphFont"/>
    <w:rsid w:val="00CD1A48"/>
  </w:style>
  <w:style w:type="character" w:customStyle="1" w:styleId="citation-491">
    <w:name w:val="citation-491"/>
    <w:basedOn w:val="DefaultParagraphFont"/>
    <w:rsid w:val="00CD1A48"/>
  </w:style>
  <w:style w:type="character" w:customStyle="1" w:styleId="citation-490">
    <w:name w:val="citation-490"/>
    <w:basedOn w:val="DefaultParagraphFont"/>
    <w:rsid w:val="00CD1A48"/>
  </w:style>
  <w:style w:type="character" w:customStyle="1" w:styleId="citation-489">
    <w:name w:val="citation-489"/>
    <w:basedOn w:val="DefaultParagraphFont"/>
    <w:rsid w:val="00CD1A48"/>
  </w:style>
  <w:style w:type="character" w:customStyle="1" w:styleId="citation-488">
    <w:name w:val="citation-488"/>
    <w:basedOn w:val="DefaultParagraphFont"/>
    <w:rsid w:val="00CD1A48"/>
  </w:style>
  <w:style w:type="character" w:customStyle="1" w:styleId="citation-487">
    <w:name w:val="citation-487"/>
    <w:basedOn w:val="DefaultParagraphFont"/>
    <w:rsid w:val="00CD1A48"/>
  </w:style>
  <w:style w:type="character" w:customStyle="1" w:styleId="citation-486">
    <w:name w:val="citation-486"/>
    <w:basedOn w:val="DefaultParagraphFont"/>
    <w:rsid w:val="00CD1A48"/>
  </w:style>
  <w:style w:type="character" w:customStyle="1" w:styleId="citation-485">
    <w:name w:val="citation-485"/>
    <w:basedOn w:val="DefaultParagraphFont"/>
    <w:rsid w:val="00CD1A48"/>
  </w:style>
  <w:style w:type="character" w:customStyle="1" w:styleId="citation-484">
    <w:name w:val="citation-484"/>
    <w:basedOn w:val="DefaultParagraphFont"/>
    <w:rsid w:val="00CD1A48"/>
  </w:style>
  <w:style w:type="character" w:customStyle="1" w:styleId="citation-483">
    <w:name w:val="citation-483"/>
    <w:basedOn w:val="DefaultParagraphFont"/>
    <w:rsid w:val="00CD1A48"/>
  </w:style>
  <w:style w:type="character" w:customStyle="1" w:styleId="citation-482">
    <w:name w:val="citation-482"/>
    <w:basedOn w:val="DefaultParagraphFont"/>
    <w:rsid w:val="00CD1A48"/>
  </w:style>
  <w:style w:type="character" w:customStyle="1" w:styleId="citation-481">
    <w:name w:val="citation-481"/>
    <w:basedOn w:val="DefaultParagraphFont"/>
    <w:rsid w:val="00CD1A48"/>
  </w:style>
  <w:style w:type="character" w:customStyle="1" w:styleId="citation-480">
    <w:name w:val="citation-480"/>
    <w:basedOn w:val="DefaultParagraphFont"/>
    <w:rsid w:val="00CD1A48"/>
  </w:style>
  <w:style w:type="character" w:customStyle="1" w:styleId="citation-479">
    <w:name w:val="citation-479"/>
    <w:basedOn w:val="DefaultParagraphFont"/>
    <w:rsid w:val="00CD1A48"/>
  </w:style>
  <w:style w:type="character" w:customStyle="1" w:styleId="citation-478">
    <w:name w:val="citation-478"/>
    <w:basedOn w:val="DefaultParagraphFont"/>
    <w:rsid w:val="00CD1A48"/>
  </w:style>
  <w:style w:type="character" w:customStyle="1" w:styleId="citation-477">
    <w:name w:val="citation-477"/>
    <w:basedOn w:val="DefaultParagraphFont"/>
    <w:rsid w:val="00CD1A48"/>
  </w:style>
  <w:style w:type="character" w:customStyle="1" w:styleId="citation-476">
    <w:name w:val="citation-476"/>
    <w:basedOn w:val="DefaultParagraphFont"/>
    <w:rsid w:val="00CD1A48"/>
  </w:style>
  <w:style w:type="character" w:customStyle="1" w:styleId="citation-475">
    <w:name w:val="citation-475"/>
    <w:basedOn w:val="DefaultParagraphFont"/>
    <w:rsid w:val="00CD1A48"/>
  </w:style>
  <w:style w:type="character" w:customStyle="1" w:styleId="citation-474">
    <w:name w:val="citation-474"/>
    <w:basedOn w:val="DefaultParagraphFont"/>
    <w:rsid w:val="00CD1A48"/>
  </w:style>
  <w:style w:type="character" w:customStyle="1" w:styleId="citation-473">
    <w:name w:val="citation-473"/>
    <w:basedOn w:val="DefaultParagraphFont"/>
    <w:rsid w:val="00CD1A48"/>
  </w:style>
  <w:style w:type="character" w:customStyle="1" w:styleId="citation-472">
    <w:name w:val="citation-472"/>
    <w:basedOn w:val="DefaultParagraphFont"/>
    <w:rsid w:val="00CD1A48"/>
  </w:style>
  <w:style w:type="character" w:customStyle="1" w:styleId="citation-471">
    <w:name w:val="citation-471"/>
    <w:basedOn w:val="DefaultParagraphFont"/>
    <w:rsid w:val="00CD1A48"/>
  </w:style>
  <w:style w:type="character" w:customStyle="1" w:styleId="citation-470">
    <w:name w:val="citation-470"/>
    <w:basedOn w:val="DefaultParagraphFont"/>
    <w:rsid w:val="00CD1A48"/>
  </w:style>
  <w:style w:type="character" w:customStyle="1" w:styleId="citation-469">
    <w:name w:val="citation-469"/>
    <w:basedOn w:val="DefaultParagraphFont"/>
    <w:rsid w:val="00CD1A48"/>
  </w:style>
  <w:style w:type="character" w:customStyle="1" w:styleId="ng-tns-c226727800-29">
    <w:name w:val="ng-tns-c226727800-29"/>
    <w:basedOn w:val="DefaultParagraphFont"/>
    <w:rsid w:val="00CD1A48"/>
  </w:style>
  <w:style w:type="paragraph" w:styleId="HTMLPreformatted">
    <w:name w:val="HTML Preformatted"/>
    <w:basedOn w:val="Normal"/>
    <w:link w:val="HTMLPreformattedChar"/>
    <w:uiPriority w:val="99"/>
    <w:semiHidden/>
    <w:unhideWhenUsed/>
    <w:rsid w:val="00CD1A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CD1A48"/>
    <w:rPr>
      <w:rFonts w:ascii="Courier New" w:eastAsia="Times New Roman" w:hAnsi="Courier New" w:cs="Courier New"/>
      <w:kern w:val="0"/>
      <w:sz w:val="20"/>
      <w:szCs w:val="20"/>
      <w14:ligatures w14:val="none"/>
    </w:rPr>
  </w:style>
  <w:style w:type="character" w:customStyle="1" w:styleId="hljs-keyword">
    <w:name w:val="hljs-keyword"/>
    <w:basedOn w:val="DefaultParagraphFont"/>
    <w:rsid w:val="00CD1A48"/>
  </w:style>
  <w:style w:type="character" w:customStyle="1" w:styleId="hljs-string">
    <w:name w:val="hljs-string"/>
    <w:basedOn w:val="DefaultParagraphFont"/>
    <w:rsid w:val="00CD1A48"/>
  </w:style>
  <w:style w:type="character" w:customStyle="1" w:styleId="citation-467">
    <w:name w:val="citation-467"/>
    <w:basedOn w:val="DefaultParagraphFont"/>
    <w:rsid w:val="00CD1A48"/>
  </w:style>
  <w:style w:type="character" w:customStyle="1" w:styleId="citation-466">
    <w:name w:val="citation-466"/>
    <w:basedOn w:val="DefaultParagraphFont"/>
    <w:rsid w:val="00CD1A48"/>
  </w:style>
  <w:style w:type="character" w:customStyle="1" w:styleId="citation-465">
    <w:name w:val="citation-465"/>
    <w:basedOn w:val="DefaultParagraphFont"/>
    <w:rsid w:val="00CD1A48"/>
  </w:style>
  <w:style w:type="character" w:customStyle="1" w:styleId="citation-464">
    <w:name w:val="citation-464"/>
    <w:basedOn w:val="DefaultParagraphFont"/>
    <w:rsid w:val="00CD1A48"/>
  </w:style>
  <w:style w:type="character" w:customStyle="1" w:styleId="citation-463">
    <w:name w:val="citation-463"/>
    <w:basedOn w:val="DefaultParagraphFont"/>
    <w:rsid w:val="00CD1A48"/>
  </w:style>
  <w:style w:type="character" w:customStyle="1" w:styleId="citation-462">
    <w:name w:val="citation-462"/>
    <w:basedOn w:val="DefaultParagraphFont"/>
    <w:rsid w:val="00CD1A48"/>
  </w:style>
  <w:style w:type="character" w:customStyle="1" w:styleId="citation-461">
    <w:name w:val="citation-461"/>
    <w:basedOn w:val="DefaultParagraphFont"/>
    <w:rsid w:val="00CD1A48"/>
  </w:style>
  <w:style w:type="character" w:customStyle="1" w:styleId="citation-460">
    <w:name w:val="citation-460"/>
    <w:basedOn w:val="DefaultParagraphFont"/>
    <w:rsid w:val="00CD1A48"/>
  </w:style>
  <w:style w:type="character" w:customStyle="1" w:styleId="citation-459">
    <w:name w:val="citation-459"/>
    <w:basedOn w:val="DefaultParagraphFont"/>
    <w:rsid w:val="00CD1A48"/>
  </w:style>
  <w:style w:type="character" w:customStyle="1" w:styleId="citation-458">
    <w:name w:val="citation-458"/>
    <w:basedOn w:val="DefaultParagraphFont"/>
    <w:rsid w:val="00CD1A48"/>
  </w:style>
  <w:style w:type="character" w:customStyle="1" w:styleId="citation-457">
    <w:name w:val="citation-457"/>
    <w:basedOn w:val="DefaultParagraphFont"/>
    <w:rsid w:val="00CD1A48"/>
  </w:style>
  <w:style w:type="character" w:customStyle="1" w:styleId="citation-456">
    <w:name w:val="citation-456"/>
    <w:basedOn w:val="DefaultParagraphFont"/>
    <w:rsid w:val="00CD1A48"/>
  </w:style>
  <w:style w:type="character" w:customStyle="1" w:styleId="citation-455">
    <w:name w:val="citation-455"/>
    <w:basedOn w:val="DefaultParagraphFont"/>
    <w:rsid w:val="00CD1A48"/>
  </w:style>
  <w:style w:type="character" w:customStyle="1" w:styleId="citation-454">
    <w:name w:val="citation-454"/>
    <w:basedOn w:val="DefaultParagraphFont"/>
    <w:rsid w:val="00CD1A48"/>
  </w:style>
  <w:style w:type="character" w:customStyle="1" w:styleId="citation-453">
    <w:name w:val="citation-453"/>
    <w:basedOn w:val="DefaultParagraphFont"/>
    <w:rsid w:val="00CD1A48"/>
  </w:style>
  <w:style w:type="character" w:customStyle="1" w:styleId="citation-452">
    <w:name w:val="citation-452"/>
    <w:basedOn w:val="DefaultParagraphFont"/>
    <w:rsid w:val="00CD1A48"/>
  </w:style>
  <w:style w:type="character" w:customStyle="1" w:styleId="citation-451">
    <w:name w:val="citation-451"/>
    <w:basedOn w:val="DefaultParagraphFont"/>
    <w:rsid w:val="00CD1A48"/>
  </w:style>
  <w:style w:type="character" w:customStyle="1" w:styleId="citation-450">
    <w:name w:val="citation-450"/>
    <w:basedOn w:val="DefaultParagraphFont"/>
    <w:rsid w:val="00CD1A48"/>
  </w:style>
  <w:style w:type="character" w:customStyle="1" w:styleId="citation-449">
    <w:name w:val="citation-449"/>
    <w:basedOn w:val="DefaultParagraphFont"/>
    <w:rsid w:val="00CD1A48"/>
  </w:style>
  <w:style w:type="character" w:customStyle="1" w:styleId="citation-448">
    <w:name w:val="citation-448"/>
    <w:basedOn w:val="DefaultParagraphFont"/>
    <w:rsid w:val="00CD1A48"/>
  </w:style>
  <w:style w:type="character" w:customStyle="1" w:styleId="citation-447">
    <w:name w:val="citation-447"/>
    <w:basedOn w:val="DefaultParagraphFont"/>
    <w:rsid w:val="00CD1A48"/>
  </w:style>
  <w:style w:type="character" w:customStyle="1" w:styleId="citation-446">
    <w:name w:val="citation-446"/>
    <w:basedOn w:val="DefaultParagraphFont"/>
    <w:rsid w:val="00CD1A48"/>
  </w:style>
  <w:style w:type="character" w:customStyle="1" w:styleId="citation-445">
    <w:name w:val="citation-445"/>
    <w:basedOn w:val="DefaultParagraphFont"/>
    <w:rsid w:val="00CD1A48"/>
  </w:style>
  <w:style w:type="character" w:customStyle="1" w:styleId="citation-444">
    <w:name w:val="citation-444"/>
    <w:basedOn w:val="DefaultParagraphFont"/>
    <w:rsid w:val="00CD1A48"/>
  </w:style>
  <w:style w:type="character" w:customStyle="1" w:styleId="citation-443">
    <w:name w:val="citation-443"/>
    <w:basedOn w:val="DefaultParagraphFont"/>
    <w:rsid w:val="00CD1A48"/>
  </w:style>
  <w:style w:type="character" w:customStyle="1" w:styleId="citation-442">
    <w:name w:val="citation-442"/>
    <w:basedOn w:val="DefaultParagraphFont"/>
    <w:rsid w:val="00CD1A48"/>
  </w:style>
  <w:style w:type="character" w:customStyle="1" w:styleId="citation-441">
    <w:name w:val="citation-441"/>
    <w:basedOn w:val="DefaultParagraphFont"/>
    <w:rsid w:val="00CD1A48"/>
  </w:style>
  <w:style w:type="character" w:customStyle="1" w:styleId="citation-440">
    <w:name w:val="citation-440"/>
    <w:basedOn w:val="DefaultParagraphFont"/>
    <w:rsid w:val="00CD1A48"/>
  </w:style>
  <w:style w:type="character" w:customStyle="1" w:styleId="citation-439">
    <w:name w:val="citation-439"/>
    <w:basedOn w:val="DefaultParagraphFont"/>
    <w:rsid w:val="00CD1A48"/>
  </w:style>
  <w:style w:type="character" w:customStyle="1" w:styleId="citation-438">
    <w:name w:val="citation-438"/>
    <w:basedOn w:val="DefaultParagraphFont"/>
    <w:rsid w:val="00CD1A48"/>
  </w:style>
  <w:style w:type="character" w:customStyle="1" w:styleId="citation-437">
    <w:name w:val="citation-437"/>
    <w:basedOn w:val="DefaultParagraphFont"/>
    <w:rsid w:val="00CD1A48"/>
  </w:style>
  <w:style w:type="character" w:customStyle="1" w:styleId="citation-436">
    <w:name w:val="citation-436"/>
    <w:basedOn w:val="DefaultParagraphFont"/>
    <w:rsid w:val="00CD1A48"/>
  </w:style>
  <w:style w:type="character" w:customStyle="1" w:styleId="citation-435">
    <w:name w:val="citation-435"/>
    <w:basedOn w:val="DefaultParagraphFont"/>
    <w:rsid w:val="00CD1A48"/>
  </w:style>
  <w:style w:type="character" w:customStyle="1" w:styleId="citation-434">
    <w:name w:val="citation-434"/>
    <w:basedOn w:val="DefaultParagraphFont"/>
    <w:rsid w:val="00CD1A48"/>
  </w:style>
  <w:style w:type="character" w:customStyle="1" w:styleId="citation-433">
    <w:name w:val="citation-433"/>
    <w:basedOn w:val="DefaultParagraphFont"/>
    <w:rsid w:val="00CD1A48"/>
  </w:style>
  <w:style w:type="character" w:customStyle="1" w:styleId="citation-432">
    <w:name w:val="citation-432"/>
    <w:basedOn w:val="DefaultParagraphFont"/>
    <w:rsid w:val="00CD1A48"/>
  </w:style>
  <w:style w:type="character" w:customStyle="1" w:styleId="citation-431">
    <w:name w:val="citation-431"/>
    <w:basedOn w:val="DefaultParagraphFont"/>
    <w:rsid w:val="00CD1A48"/>
  </w:style>
  <w:style w:type="character" w:customStyle="1" w:styleId="citation-430">
    <w:name w:val="citation-430"/>
    <w:basedOn w:val="DefaultParagraphFont"/>
    <w:rsid w:val="00CD1A48"/>
  </w:style>
  <w:style w:type="character" w:customStyle="1" w:styleId="citation-429">
    <w:name w:val="citation-429"/>
    <w:basedOn w:val="DefaultParagraphFont"/>
    <w:rsid w:val="00CD1A48"/>
  </w:style>
  <w:style w:type="character" w:customStyle="1" w:styleId="citation-428">
    <w:name w:val="citation-428"/>
    <w:basedOn w:val="DefaultParagraphFont"/>
    <w:rsid w:val="00CD1A48"/>
  </w:style>
  <w:style w:type="character" w:customStyle="1" w:styleId="citation-427">
    <w:name w:val="citation-427"/>
    <w:basedOn w:val="DefaultParagraphFont"/>
    <w:rsid w:val="00CD1A48"/>
  </w:style>
  <w:style w:type="character" w:customStyle="1" w:styleId="citation-425">
    <w:name w:val="citation-425"/>
    <w:basedOn w:val="DefaultParagraphFont"/>
    <w:rsid w:val="00CD1A48"/>
  </w:style>
  <w:style w:type="character" w:customStyle="1" w:styleId="citation-424">
    <w:name w:val="citation-424"/>
    <w:basedOn w:val="DefaultParagraphFont"/>
    <w:rsid w:val="00CD1A48"/>
  </w:style>
  <w:style w:type="character" w:customStyle="1" w:styleId="citation-423">
    <w:name w:val="citation-423"/>
    <w:basedOn w:val="DefaultParagraphFont"/>
    <w:rsid w:val="00CD1A48"/>
  </w:style>
  <w:style w:type="character" w:customStyle="1" w:styleId="citation-422">
    <w:name w:val="citation-422"/>
    <w:basedOn w:val="DefaultParagraphFont"/>
    <w:rsid w:val="00CD1A48"/>
  </w:style>
  <w:style w:type="character" w:customStyle="1" w:styleId="citation-421">
    <w:name w:val="citation-421"/>
    <w:basedOn w:val="DefaultParagraphFont"/>
    <w:rsid w:val="00CD1A48"/>
  </w:style>
  <w:style w:type="character" w:customStyle="1" w:styleId="citation-420">
    <w:name w:val="citation-420"/>
    <w:basedOn w:val="DefaultParagraphFont"/>
    <w:rsid w:val="00CD1A48"/>
  </w:style>
  <w:style w:type="character" w:customStyle="1" w:styleId="citation-419">
    <w:name w:val="citation-419"/>
    <w:basedOn w:val="DefaultParagraphFont"/>
    <w:rsid w:val="00CD1A48"/>
  </w:style>
  <w:style w:type="character" w:customStyle="1" w:styleId="citation-418">
    <w:name w:val="citation-418"/>
    <w:basedOn w:val="DefaultParagraphFont"/>
    <w:rsid w:val="00CD1A48"/>
  </w:style>
  <w:style w:type="character" w:customStyle="1" w:styleId="citation-417">
    <w:name w:val="citation-417"/>
    <w:basedOn w:val="DefaultParagraphFont"/>
    <w:rsid w:val="00CD1A48"/>
  </w:style>
  <w:style w:type="character" w:customStyle="1" w:styleId="citation-416">
    <w:name w:val="citation-416"/>
    <w:basedOn w:val="DefaultParagraphFont"/>
    <w:rsid w:val="00CD1A48"/>
  </w:style>
  <w:style w:type="character" w:customStyle="1" w:styleId="citation-415">
    <w:name w:val="citation-415"/>
    <w:basedOn w:val="DefaultParagraphFont"/>
    <w:rsid w:val="00CD1A48"/>
  </w:style>
  <w:style w:type="character" w:customStyle="1" w:styleId="citation-414">
    <w:name w:val="citation-414"/>
    <w:basedOn w:val="DefaultParagraphFont"/>
    <w:rsid w:val="00CD1A48"/>
  </w:style>
  <w:style w:type="character" w:customStyle="1" w:styleId="citation-413">
    <w:name w:val="citation-413"/>
    <w:basedOn w:val="DefaultParagraphFont"/>
    <w:rsid w:val="00CD1A48"/>
  </w:style>
  <w:style w:type="character" w:customStyle="1" w:styleId="citation-412">
    <w:name w:val="citation-412"/>
    <w:basedOn w:val="DefaultParagraphFont"/>
    <w:rsid w:val="00CD1A48"/>
  </w:style>
  <w:style w:type="character" w:customStyle="1" w:styleId="citation-411">
    <w:name w:val="citation-411"/>
    <w:basedOn w:val="DefaultParagraphFont"/>
    <w:rsid w:val="00CD1A48"/>
  </w:style>
  <w:style w:type="character" w:customStyle="1" w:styleId="citation-410">
    <w:name w:val="citation-410"/>
    <w:basedOn w:val="DefaultParagraphFont"/>
    <w:rsid w:val="00CD1A48"/>
  </w:style>
  <w:style w:type="character" w:customStyle="1" w:styleId="ng-tns-c226727800-30">
    <w:name w:val="ng-tns-c226727800-30"/>
    <w:basedOn w:val="DefaultParagraphFont"/>
    <w:rsid w:val="00CD1A48"/>
  </w:style>
  <w:style w:type="character" w:customStyle="1" w:styleId="hljs-function">
    <w:name w:val="hljs-function"/>
    <w:basedOn w:val="DefaultParagraphFont"/>
    <w:rsid w:val="00CD1A48"/>
  </w:style>
  <w:style w:type="character" w:customStyle="1" w:styleId="hljs-title">
    <w:name w:val="hljs-title"/>
    <w:basedOn w:val="DefaultParagraphFont"/>
    <w:rsid w:val="00CD1A48"/>
  </w:style>
  <w:style w:type="character" w:customStyle="1" w:styleId="hljs-params">
    <w:name w:val="hljs-params"/>
    <w:basedOn w:val="DefaultParagraphFont"/>
    <w:rsid w:val="00CD1A48"/>
  </w:style>
  <w:style w:type="character" w:customStyle="1" w:styleId="citation-408">
    <w:name w:val="citation-408"/>
    <w:basedOn w:val="DefaultParagraphFont"/>
    <w:rsid w:val="00CD1A48"/>
  </w:style>
  <w:style w:type="character" w:customStyle="1" w:styleId="citation-407">
    <w:name w:val="citation-407"/>
    <w:basedOn w:val="DefaultParagraphFont"/>
    <w:rsid w:val="00CD1A48"/>
  </w:style>
  <w:style w:type="character" w:customStyle="1" w:styleId="citation-406">
    <w:name w:val="citation-406"/>
    <w:basedOn w:val="DefaultParagraphFont"/>
    <w:rsid w:val="00CD1A48"/>
  </w:style>
  <w:style w:type="character" w:customStyle="1" w:styleId="citation-405">
    <w:name w:val="citation-405"/>
    <w:basedOn w:val="DefaultParagraphFont"/>
    <w:rsid w:val="00CD1A48"/>
  </w:style>
  <w:style w:type="character" w:customStyle="1" w:styleId="citation-404">
    <w:name w:val="citation-404"/>
    <w:basedOn w:val="DefaultParagraphFont"/>
    <w:rsid w:val="00CD1A48"/>
  </w:style>
  <w:style w:type="character" w:customStyle="1" w:styleId="citation-403">
    <w:name w:val="citation-403"/>
    <w:basedOn w:val="DefaultParagraphFont"/>
    <w:rsid w:val="00CD1A48"/>
  </w:style>
  <w:style w:type="character" w:customStyle="1" w:styleId="citation-402">
    <w:name w:val="citation-402"/>
    <w:basedOn w:val="DefaultParagraphFont"/>
    <w:rsid w:val="00CD1A48"/>
  </w:style>
  <w:style w:type="character" w:customStyle="1" w:styleId="citation-401">
    <w:name w:val="citation-401"/>
    <w:basedOn w:val="DefaultParagraphFont"/>
    <w:rsid w:val="00CD1A48"/>
  </w:style>
  <w:style w:type="character" w:customStyle="1" w:styleId="citation-400">
    <w:name w:val="citation-400"/>
    <w:basedOn w:val="DefaultParagraphFont"/>
    <w:rsid w:val="00CD1A48"/>
  </w:style>
  <w:style w:type="character" w:customStyle="1" w:styleId="citation-399">
    <w:name w:val="citation-399"/>
    <w:basedOn w:val="DefaultParagraphFont"/>
    <w:rsid w:val="00CD1A48"/>
  </w:style>
  <w:style w:type="character" w:customStyle="1" w:styleId="citation-398">
    <w:name w:val="citation-398"/>
    <w:basedOn w:val="DefaultParagraphFont"/>
    <w:rsid w:val="00CD1A48"/>
  </w:style>
  <w:style w:type="character" w:customStyle="1" w:styleId="citation-397">
    <w:name w:val="citation-397"/>
    <w:basedOn w:val="DefaultParagraphFont"/>
    <w:rsid w:val="00CD1A48"/>
  </w:style>
  <w:style w:type="character" w:customStyle="1" w:styleId="citation-396">
    <w:name w:val="citation-396"/>
    <w:basedOn w:val="DefaultParagraphFont"/>
    <w:rsid w:val="00CD1A48"/>
  </w:style>
  <w:style w:type="character" w:customStyle="1" w:styleId="citation-395">
    <w:name w:val="citation-395"/>
    <w:basedOn w:val="DefaultParagraphFont"/>
    <w:rsid w:val="00CD1A48"/>
  </w:style>
  <w:style w:type="character" w:customStyle="1" w:styleId="citation-394">
    <w:name w:val="citation-394"/>
    <w:basedOn w:val="DefaultParagraphFont"/>
    <w:rsid w:val="00CD1A48"/>
  </w:style>
  <w:style w:type="character" w:customStyle="1" w:styleId="citation-393">
    <w:name w:val="citation-393"/>
    <w:basedOn w:val="DefaultParagraphFont"/>
    <w:rsid w:val="00CD1A48"/>
  </w:style>
  <w:style w:type="character" w:customStyle="1" w:styleId="citation-392">
    <w:name w:val="citation-392"/>
    <w:basedOn w:val="DefaultParagraphFont"/>
    <w:rsid w:val="00CD1A48"/>
  </w:style>
  <w:style w:type="character" w:customStyle="1" w:styleId="citation-391">
    <w:name w:val="citation-391"/>
    <w:basedOn w:val="DefaultParagraphFont"/>
    <w:rsid w:val="00CD1A48"/>
  </w:style>
  <w:style w:type="character" w:customStyle="1" w:styleId="export-sheets-button">
    <w:name w:val="export-sheets-button"/>
    <w:basedOn w:val="DefaultParagraphFont"/>
    <w:rsid w:val="00CD1A48"/>
  </w:style>
  <w:style w:type="character" w:customStyle="1" w:styleId="citation-390">
    <w:name w:val="citation-390"/>
    <w:basedOn w:val="DefaultParagraphFont"/>
    <w:rsid w:val="00CD1A48"/>
  </w:style>
  <w:style w:type="character" w:customStyle="1" w:styleId="citation-389">
    <w:name w:val="citation-389"/>
    <w:basedOn w:val="DefaultParagraphFont"/>
    <w:rsid w:val="00CD1A48"/>
  </w:style>
  <w:style w:type="character" w:customStyle="1" w:styleId="citation-388">
    <w:name w:val="citation-388"/>
    <w:basedOn w:val="DefaultParagraphFont"/>
    <w:rsid w:val="00CD1A48"/>
  </w:style>
  <w:style w:type="character" w:customStyle="1" w:styleId="citation-387">
    <w:name w:val="citation-387"/>
    <w:basedOn w:val="DefaultParagraphFont"/>
    <w:rsid w:val="00CD1A48"/>
  </w:style>
  <w:style w:type="character" w:customStyle="1" w:styleId="citation-386">
    <w:name w:val="citation-386"/>
    <w:basedOn w:val="DefaultParagraphFont"/>
    <w:rsid w:val="00CD1A48"/>
  </w:style>
  <w:style w:type="character" w:customStyle="1" w:styleId="citation-385">
    <w:name w:val="citation-385"/>
    <w:basedOn w:val="DefaultParagraphFont"/>
    <w:rsid w:val="00CD1A48"/>
  </w:style>
  <w:style w:type="character" w:customStyle="1" w:styleId="citation-384">
    <w:name w:val="citation-384"/>
    <w:basedOn w:val="DefaultParagraphFont"/>
    <w:rsid w:val="00CD1A48"/>
  </w:style>
  <w:style w:type="character" w:customStyle="1" w:styleId="citation-383">
    <w:name w:val="citation-383"/>
    <w:basedOn w:val="DefaultParagraphFont"/>
    <w:rsid w:val="00CD1A48"/>
  </w:style>
  <w:style w:type="character" w:customStyle="1" w:styleId="citation-382">
    <w:name w:val="citation-382"/>
    <w:basedOn w:val="DefaultParagraphFont"/>
    <w:rsid w:val="00CD1A48"/>
  </w:style>
  <w:style w:type="character" w:customStyle="1" w:styleId="ng-tns-c226727800-31">
    <w:name w:val="ng-tns-c226727800-31"/>
    <w:basedOn w:val="DefaultParagraphFont"/>
    <w:rsid w:val="00CD1A48"/>
  </w:style>
  <w:style w:type="character" w:customStyle="1" w:styleId="hljs-comment">
    <w:name w:val="hljs-comment"/>
    <w:basedOn w:val="DefaultParagraphFont"/>
    <w:rsid w:val="00CD1A48"/>
  </w:style>
  <w:style w:type="character" w:customStyle="1" w:styleId="citation-380">
    <w:name w:val="citation-380"/>
    <w:basedOn w:val="DefaultParagraphFont"/>
    <w:rsid w:val="00CD1A48"/>
  </w:style>
  <w:style w:type="character" w:customStyle="1" w:styleId="citation-379">
    <w:name w:val="citation-379"/>
    <w:basedOn w:val="DefaultParagraphFont"/>
    <w:rsid w:val="00CD1A48"/>
  </w:style>
  <w:style w:type="character" w:customStyle="1" w:styleId="citation-378">
    <w:name w:val="citation-378"/>
    <w:basedOn w:val="DefaultParagraphFont"/>
    <w:rsid w:val="00CD1A48"/>
  </w:style>
  <w:style w:type="character" w:customStyle="1" w:styleId="citation-377">
    <w:name w:val="citation-377"/>
    <w:basedOn w:val="DefaultParagraphFont"/>
    <w:rsid w:val="00CD1A48"/>
  </w:style>
  <w:style w:type="character" w:customStyle="1" w:styleId="citation-376">
    <w:name w:val="citation-376"/>
    <w:basedOn w:val="DefaultParagraphFont"/>
    <w:rsid w:val="00CD1A48"/>
  </w:style>
  <w:style w:type="character" w:customStyle="1" w:styleId="citation-375">
    <w:name w:val="citation-375"/>
    <w:basedOn w:val="DefaultParagraphFont"/>
    <w:rsid w:val="00CD1A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12</Pages>
  <Words>1954</Words>
  <Characters>11140</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 Chuck</dc:creator>
  <cp:keywords/>
  <dc:description/>
  <cp:lastModifiedBy>Lin, Chuck</cp:lastModifiedBy>
  <cp:revision>2</cp:revision>
  <dcterms:created xsi:type="dcterms:W3CDTF">2026-02-19T01:28:00Z</dcterms:created>
  <dcterms:modified xsi:type="dcterms:W3CDTF">2026-02-19T01:55:00Z</dcterms:modified>
</cp:coreProperties>
</file>