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22.png" ContentType="image/png"/>
  <Override PartName="/word/media/rId48.png" ContentType="image/png"/>
  <Override PartName="/word/media/rId44.png" ContentType="image/png"/>
  <Override PartName="/word/media/rId66.png" ContentType="image/png"/>
  <Override PartName="/word/media/rId37.png" ContentType="image/png"/>
  <Override PartName="/word/media/rId29.png" ContentType="image/png"/>
  <Override PartName="/word/media/rId40.png" ContentType="image/png"/>
  <Override PartName="/word/media/rId81.png" ContentType="image/png"/>
  <Override PartName="/word/media/rId78.png" ContentType="image/png"/>
  <Override PartName="/word/media/rId26.png" ContentType="image/png"/>
  <Override PartName="/word/media/rId58.png" ContentType="image/png"/>
  <Override PartName="/word/media/rId61.png" ContentType="image/png"/>
  <Override PartName="/word/media/rId33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Подготовил:</w:t>
      </w:r>
    </w:p>
    <w:p>
      <w:pPr>
        <w:pStyle w:val="Author"/>
      </w:pPr>
      <w:r>
        <w:t xml:space="preserve">Гелдиев</w:t>
      </w:r>
      <w:r>
        <w:t xml:space="preserve"> </w:t>
      </w:r>
      <w:r>
        <w:t xml:space="preserve">Ыхлас.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Fedora Sway на VirtualBox. А так-же настроить его для дальнейшей работы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создание-необходимых-каталогов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5334000" cy="541464"/>
            <wp:effectExtent b="0" l="0" r="0" t="0"/>
            <wp:docPr descr="mkdir" title="" id="23" name="Picture"/>
            <a:graphic>
              <a:graphicData uri="http://schemas.openxmlformats.org/drawingml/2006/picture">
                <pic:pic>
                  <pic:nvPicPr>
                    <pic:cNvPr descr="image/cd_mkdi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mkdir</w:t>
      </w:r>
    </w:p>
    <w:bookmarkEnd w:id="25"/>
    <w:bookmarkStart w:id="32" w:name="обновлен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Обновления</w:t>
      </w:r>
    </w:p>
    <w:p>
      <w:pPr>
        <w:pStyle w:val="CaptionedFigure"/>
      </w:pPr>
      <w:r>
        <w:drawing>
          <wp:inline>
            <wp:extent cx="5334000" cy="496186"/>
            <wp:effectExtent b="0" l="0" r="0" t="0"/>
            <wp:docPr descr="sudo dnf -y group install development-tools" title="" id="27" name="Picture"/>
            <a:graphic>
              <a:graphicData uri="http://schemas.openxmlformats.org/drawingml/2006/picture">
                <pic:pic>
                  <pic:nvPicPr>
                    <pic:cNvPr descr="image/install_dev_tool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</w:t>
      </w:r>
      <w:r>
        <w:t xml:space="preserve"> </w:t>
      </w:r>
      <w:r>
        <w:rPr>
          <w:i/>
          <w:iCs/>
        </w:rPr>
        <w:t xml:space="preserve">sudo dnf -y group install development-tools</w:t>
      </w:r>
    </w:p>
    <w:p>
      <w:pPr>
        <w:pStyle w:val="CaptionedFigure"/>
      </w:pPr>
      <w:r>
        <w:drawing>
          <wp:inline>
            <wp:extent cx="2527300" cy="774700"/>
            <wp:effectExtent b="0" l="0" r="0" t="0"/>
            <wp:docPr descr="dnf update" title="" id="30" name="Picture"/>
            <a:graphic>
              <a:graphicData uri="http://schemas.openxmlformats.org/drawingml/2006/picture">
                <pic:pic>
                  <pic:nvPicPr>
                    <pic:cNvPr descr="image/dnfupdat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</w:t>
      </w:r>
      <w:r>
        <w:t xml:space="preserve"> </w:t>
      </w:r>
      <w:r>
        <w:rPr>
          <w:i/>
          <w:iCs/>
        </w:rPr>
        <w:t xml:space="preserve">dnf update</w:t>
      </w:r>
    </w:p>
    <w:bookmarkEnd w:id="32"/>
    <w:bookmarkStart w:id="36" w:name="повышение-комфорта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Повышение комфорта работы</w:t>
      </w:r>
    </w:p>
    <w:p>
      <w:pPr>
        <w:pStyle w:val="CaptionedFigure"/>
      </w:pPr>
      <w:r>
        <w:drawing>
          <wp:inline>
            <wp:extent cx="5334000" cy="2207558"/>
            <wp:effectExtent b="0" l="0" r="0" t="0"/>
            <wp:docPr descr="install tmux" title="" id="34" name="Picture"/>
            <a:graphic>
              <a:graphicData uri="http://schemas.openxmlformats.org/drawingml/2006/picture">
                <pic:pic>
                  <pic:nvPicPr>
                    <pic:cNvPr descr="image/install_tmux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</w:t>
      </w:r>
      <w:r>
        <w:t xml:space="preserve"> </w:t>
      </w:r>
      <w:r>
        <w:rPr>
          <w:i/>
          <w:iCs/>
        </w:rPr>
        <w:t xml:space="preserve">install tmux</w:t>
      </w:r>
    </w:p>
    <w:bookmarkEnd w:id="36"/>
    <w:bookmarkStart w:id="43" w:name="автоматическое-обновлени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Автоматическое обновление</w:t>
      </w:r>
    </w:p>
    <w:p>
      <w:pPr>
        <w:pStyle w:val="CaptionedFigure"/>
      </w:pPr>
      <w:r>
        <w:drawing>
          <wp:inline>
            <wp:extent cx="5334000" cy="2207558"/>
            <wp:effectExtent b="0" l="0" r="0" t="0"/>
            <wp:docPr descr="dnf-automatic" title="" id="38" name="Picture"/>
            <a:graphic>
              <a:graphicData uri="http://schemas.openxmlformats.org/drawingml/2006/picture">
                <pic:pic>
                  <pic:nvPicPr>
                    <pic:cNvPr descr="image/dnf-automatic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dnf-automatic</w:t>
      </w:r>
    </w:p>
    <w:p>
      <w:pPr>
        <w:pStyle w:val="CaptionedFigure"/>
      </w:pPr>
      <w:r>
        <w:drawing>
          <wp:inline>
            <wp:extent cx="5334000" cy="558380"/>
            <wp:effectExtent b="0" l="0" r="0" t="0"/>
            <wp:docPr descr="enable dnf-automatic" title="" id="41" name="Picture"/>
            <a:graphic>
              <a:graphicData uri="http://schemas.openxmlformats.org/drawingml/2006/picture">
                <pic:pic>
                  <pic:nvPicPr>
                    <pic:cNvPr descr="image/enable_dnf-automatic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enable dnf-automatic</w:t>
      </w:r>
    </w:p>
    <w:bookmarkEnd w:id="43"/>
    <w:bookmarkStart w:id="47" w:name="отключение-selinux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Отключение SELinux</w:t>
      </w:r>
    </w:p>
    <w:p>
      <w:pPr>
        <w:pStyle w:val="CaptionedFigure"/>
      </w:pPr>
      <w:r>
        <w:drawing>
          <wp:inline>
            <wp:extent cx="5334000" cy="2853551"/>
            <wp:effectExtent b="0" l="0" r="0" t="0"/>
            <wp:docPr descr="selinux permissive" title="" id="45" name="Picture"/>
            <a:graphic>
              <a:graphicData uri="http://schemas.openxmlformats.org/drawingml/2006/picture">
                <pic:pic>
                  <pic:nvPicPr>
                    <pic:cNvPr descr="image/disabling_selinux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selinux permissive</w:t>
      </w:r>
    </w:p>
    <w:bookmarkEnd w:id="47"/>
    <w:bookmarkStart w:id="57" w:name="настройка-раскладки-клавиатур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раскладки клавиатуры</w:t>
      </w:r>
    </w:p>
    <w:p>
      <w:pPr>
        <w:pStyle w:val="CaptionedFigure"/>
      </w:pPr>
      <w:r>
        <w:drawing>
          <wp:inline>
            <wp:extent cx="5334000" cy="344573"/>
            <wp:effectExtent b="0" l="0" r="0" t="0"/>
            <wp:docPr descr="config" title="" id="49" name="Picture"/>
            <a:graphic>
              <a:graphicData uri="http://schemas.openxmlformats.org/drawingml/2006/picture">
                <pic:pic>
                  <pic:nvPicPr>
                    <pic:cNvPr descr="image/create_conf_fil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config</w:t>
      </w:r>
    </w:p>
    <w:p>
      <w:pPr>
        <w:pStyle w:val="CaptionedFigure"/>
      </w:pPr>
      <w:r>
        <w:drawing>
          <wp:inline>
            <wp:extent cx="5207000" cy="2806700"/>
            <wp:effectExtent b="0" l="0" r="0" t="0"/>
            <wp:docPr descr="sudo -i" title="" id="52" name="Picture"/>
            <a:graphic>
              <a:graphicData uri="http://schemas.openxmlformats.org/drawingml/2006/picture">
                <pic:pic>
                  <pic:nvPicPr>
                    <pic:cNvPr descr="image/sudo-i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</w:t>
      </w:r>
      <w:r>
        <w:t xml:space="preserve"> </w:t>
      </w:r>
      <w:r>
        <w:rPr>
          <w:i/>
          <w:iCs/>
        </w:rPr>
        <w:t xml:space="preserve">sudo -i</w:t>
      </w:r>
    </w:p>
    <w:p>
      <w:pPr>
        <w:pStyle w:val="CaptionedFigure"/>
      </w:pPr>
      <w:r>
        <w:drawing>
          <wp:inline>
            <wp:extent cx="5334000" cy="1780938"/>
            <wp:effectExtent b="0" l="0" r="0" t="0"/>
            <wp:docPr descr="00keyboard" title="" id="55" name="Picture"/>
            <a:graphic>
              <a:graphicData uri="http://schemas.openxmlformats.org/drawingml/2006/picture">
                <pic:pic>
                  <pic:nvPicPr>
                    <pic:cNvPr descr="image/00keyboard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00keyboard</w:t>
      </w:r>
    </w:p>
    <w:bookmarkEnd w:id="57"/>
    <w:bookmarkStart w:id="64" w:name="X9e1dcf95cfcc578e31cfcc835240d4351b2d7db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CaptionedFigure"/>
      </w:pPr>
      <w:r>
        <w:drawing>
          <wp:inline>
            <wp:extent cx="5334000" cy="2097703"/>
            <wp:effectExtent b="0" l="0" r="0" t="0"/>
            <wp:docPr descr="install pandoc" title="" id="59" name="Picture"/>
            <a:graphic>
              <a:graphicData uri="http://schemas.openxmlformats.org/drawingml/2006/picture">
                <pic:pic>
                  <pic:nvPicPr>
                    <pic:cNvPr descr="image/install_pandoc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install pandoc</w:t>
      </w:r>
    </w:p>
    <w:p>
      <w:pPr>
        <w:pStyle w:val="CaptionedFigure"/>
      </w:pPr>
      <w:r>
        <w:drawing>
          <wp:inline>
            <wp:extent cx="4064000" cy="863600"/>
            <wp:effectExtent b="0" l="0" r="0" t="0"/>
            <wp:docPr descr="install texlive" title="" id="62" name="Picture"/>
            <a:graphic>
              <a:graphicData uri="http://schemas.openxmlformats.org/drawingml/2006/picture">
                <pic:pic>
                  <pic:nvPicPr>
                    <pic:cNvPr descr="image/install_texlif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install texlive</w:t>
      </w:r>
    </w:p>
    <w:bookmarkEnd w:id="64"/>
    <w:bookmarkEnd w:id="65"/>
    <w:bookmarkStart w:id="8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CaptionedFigure"/>
      </w:pPr>
      <w:r>
        <w:drawing>
          <wp:inline>
            <wp:extent cx="5334000" cy="3642872"/>
            <wp:effectExtent b="0" l="0" r="0" t="0"/>
            <wp:docPr descr="dmesg" title="" id="67" name="Picture"/>
            <a:graphic>
              <a:graphicData uri="http://schemas.openxmlformats.org/drawingml/2006/picture">
                <pic:pic>
                  <pic:nvPicPr>
                    <pic:cNvPr descr="image/dmesgless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dmesg</w:t>
      </w:r>
    </w:p>
    <w:p>
      <w:pPr>
        <w:pStyle w:val="CaptionedFigure"/>
      </w:pPr>
      <w:r>
        <w:drawing>
          <wp:inline>
            <wp:extent cx="5334000" cy="526142"/>
            <wp:effectExtent b="0" l="0" r="0" t="0"/>
            <wp:docPr descr="Linux version" title="" id="70" name="Picture"/>
            <a:graphic>
              <a:graphicData uri="http://schemas.openxmlformats.org/drawingml/2006/picture">
                <pic:pic>
                  <pic:nvPicPr>
                    <pic:cNvPr descr="image/linux_version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Linux version</w:t>
      </w:r>
    </w:p>
    <w:p>
      <w:pPr>
        <w:pStyle w:val="CaptionedFigure"/>
      </w:pPr>
      <w:r>
        <w:drawing>
          <wp:inline>
            <wp:extent cx="5334000" cy="526142"/>
            <wp:effectExtent b="0" l="0" r="0" t="0"/>
            <wp:docPr descr="processor Mzh" title="" id="73" name="Picture"/>
            <a:graphic>
              <a:graphicData uri="http://schemas.openxmlformats.org/drawingml/2006/picture">
                <pic:pic>
                  <pic:nvPicPr>
                    <pic:cNvPr descr="image/mzh_prc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processor Mzh</w:t>
      </w:r>
    </w:p>
    <w:p>
      <w:pPr>
        <w:pStyle w:val="CaptionedFigure"/>
      </w:pPr>
      <w:r>
        <w:drawing>
          <wp:inline>
            <wp:extent cx="5334000" cy="521981"/>
            <wp:effectExtent b="0" l="0" r="0" t="0"/>
            <wp:docPr descr="processor model" title="" id="76" name="Picture"/>
            <a:graphic>
              <a:graphicData uri="http://schemas.openxmlformats.org/drawingml/2006/picture">
                <pic:pic>
                  <pic:nvPicPr>
                    <pic:cNvPr descr="image/proccessor_model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processor model</w:t>
      </w:r>
    </w:p>
    <w:p>
      <w:pPr>
        <w:pStyle w:val="CaptionedFigure"/>
      </w:pPr>
      <w:r>
        <w:drawing>
          <wp:inline>
            <wp:extent cx="4749800" cy="965200"/>
            <wp:effectExtent b="0" l="0" r="0" t="0"/>
            <wp:docPr descr="hypervisor detected" title="" id="79" name="Picture"/>
            <a:graphic>
              <a:graphicData uri="http://schemas.openxmlformats.org/drawingml/2006/picture">
                <pic:pic>
                  <pic:nvPicPr>
                    <pic:cNvPr descr="image/hypervizor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hypervisor detected</w:t>
      </w:r>
    </w:p>
    <w:p>
      <w:pPr>
        <w:pStyle w:val="CaptionedFigure"/>
      </w:pPr>
      <w:r>
        <w:drawing>
          <wp:inline>
            <wp:extent cx="5334000" cy="2497984"/>
            <wp:effectExtent b="0" l="0" r="0" t="0"/>
            <wp:docPr descr="file system mantling" title="" id="82" name="Picture"/>
            <a:graphic>
              <a:graphicData uri="http://schemas.openxmlformats.org/drawingml/2006/picture">
                <pic:pic>
                  <pic:nvPicPr>
                    <pic:cNvPr descr="image/filesystem_mantling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file system mantling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48" Target="media/rId48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40" Target="media/rId40.png" /><Relationship Type="http://schemas.openxmlformats.org/officeDocument/2006/relationships/image" Id="rId81" Target="media/rId81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33" Target="media/rId33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Гелдиев Ыхлас. НПИбд-03-24</dc:creator>
  <dc:language>ru-RU</dc:language>
  <cp:keywords/>
  <dcterms:created xsi:type="dcterms:W3CDTF">2025-03-06T14:26:58Z</dcterms:created>
  <dcterms:modified xsi:type="dcterms:W3CDTF">2025-03-06T14:26:58Z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Подготовил: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