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AC8DAB6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7A7B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7A7B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7A7B">
        <w:rPr>
          <w:rFonts w:ascii="Arial" w:hAnsi="Arial" w:cs="Arial"/>
          <w:b/>
          <w:bCs/>
          <w:sz w:val="28"/>
          <w:szCs w:val="28"/>
        </w:rPr>
        <w:t>2024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CF7A7B">
        <w:rPr>
          <w:rFonts w:ascii="Arial" w:hAnsi="Arial" w:cs="Arial"/>
          <w:b/>
          <w:bCs/>
          <w:sz w:val="28"/>
          <w:szCs w:val="28"/>
        </w:rPr>
        <w:t>WebVitals</w:t>
      </w:r>
      <w:proofErr w:type="spellEnd"/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1AA5CC09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7A7B">
        <w:rPr>
          <w:rFonts w:ascii="Arial" w:hAnsi="Arial" w:cs="Arial"/>
          <w:sz w:val="22"/>
          <w:szCs w:val="22"/>
        </w:rPr>
        <w:t>E-</w:t>
      </w:r>
      <w:proofErr w:type="spellStart"/>
      <w:r w:rsidR="00CF7A7B">
        <w:rPr>
          <w:rFonts w:ascii="Arial" w:hAnsi="Arial" w:cs="Arial"/>
          <w:sz w:val="22"/>
          <w:szCs w:val="22"/>
        </w:rPr>
        <w:t>Comm</w:t>
      </w:r>
      <w:proofErr w:type="spellEnd"/>
      <w:r w:rsidR="00CF7A7B">
        <w:rPr>
          <w:rFonts w:ascii="Arial" w:hAnsi="Arial" w:cs="Arial"/>
          <w:sz w:val="22"/>
          <w:szCs w:val="22"/>
        </w:rPr>
        <w:t xml:space="preserve"> 3.0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1CFE6BC6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0E406E">
        <w:rPr>
          <w:rFonts w:ascii="Arial" w:hAnsi="Arial" w:cs="Arial"/>
          <w:sz w:val="22"/>
          <w:szCs w:val="22"/>
        </w:rPr>
        <w:t>Geliandes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43595426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1"/>
        <w:gridCol w:w="2883"/>
        <w:gridCol w:w="4177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04017110" w:rsidR="004C0200" w:rsidRPr="00EB70AA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7A7B">
              <w:rPr>
                <w:rFonts w:ascii="Arial" w:hAnsi="Arial" w:cs="Arial"/>
                <w:b/>
                <w:bCs/>
                <w:sz w:val="28"/>
                <w:szCs w:val="28"/>
              </w:rPr>
              <w:t>0030482123038</w:t>
            </w:r>
          </w:p>
        </w:tc>
        <w:tc>
          <w:tcPr>
            <w:tcW w:w="4787" w:type="dxa"/>
          </w:tcPr>
          <w:p w14:paraId="569C22D1" w14:textId="245434B5" w:rsidR="004C0200" w:rsidRPr="00EB70AA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Paulo Geliandes da Silva</w:t>
            </w:r>
          </w:p>
        </w:tc>
        <w:tc>
          <w:tcPr>
            <w:tcW w:w="3101" w:type="dxa"/>
          </w:tcPr>
          <w:p w14:paraId="3EF09E31" w14:textId="3D41055E" w:rsidR="004C0200" w:rsidRPr="00EB70AA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paulo.g.silva@fatec.sp.gov.br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3381DA4B" w:rsidR="004C0200" w:rsidRPr="00EB70AA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46196">
              <w:rPr>
                <w:rFonts w:ascii="Arial" w:hAnsi="Arial" w:cs="Arial"/>
                <w:b/>
                <w:bCs/>
                <w:sz w:val="28"/>
                <w:szCs w:val="28"/>
              </w:rPr>
              <w:t>0030482213012</w:t>
            </w:r>
          </w:p>
        </w:tc>
        <w:tc>
          <w:tcPr>
            <w:tcW w:w="4787" w:type="dxa"/>
          </w:tcPr>
          <w:p w14:paraId="1D1B1A88" w14:textId="52676360" w:rsidR="004C0200" w:rsidRPr="00EB70AA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Igor Belo Coan</w:t>
            </w:r>
          </w:p>
        </w:tc>
        <w:tc>
          <w:tcPr>
            <w:tcW w:w="3101" w:type="dxa"/>
          </w:tcPr>
          <w:p w14:paraId="33D5A202" w14:textId="1B6CB5B5" w:rsidR="004C0200" w:rsidRPr="00EB70AA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46196">
              <w:rPr>
                <w:rFonts w:ascii="Arial" w:hAnsi="Arial" w:cs="Arial"/>
                <w:b/>
                <w:bCs/>
                <w:sz w:val="28"/>
                <w:szCs w:val="28"/>
              </w:rPr>
              <w:t>igor.coan@fatec.sp.gov.br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6DE7F8D1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414F4D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1698987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1D41B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49204F44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8DC9E7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FD4FF5" w14:textId="77777777" w:rsidR="002D1FAC" w:rsidRDefault="004C0200" w:rsidP="00FE77D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CF13742" w:rsidR="004C0200" w:rsidRPr="005A27F2" w:rsidRDefault="004C0200" w:rsidP="00FE77D8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23A37954" w14:textId="60D9BF68" w:rsidR="00E10E41" w:rsidRPr="006B01A4" w:rsidRDefault="00CF7A7B" w:rsidP="00E10E4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  <w:r w:rsidRPr="006B01A4">
        <w:rPr>
          <w:rFonts w:ascii="Arial" w:hAnsi="Arial" w:cs="Arial"/>
          <w:sz w:val="22"/>
          <w:szCs w:val="22"/>
          <w:highlight w:val="yellow"/>
        </w:rPr>
        <w:t>Atualmente, a internet está repleta de diversos tipos de E-</w:t>
      </w:r>
      <w:proofErr w:type="spellStart"/>
      <w:r w:rsidRPr="006B01A4">
        <w:rPr>
          <w:rFonts w:ascii="Arial" w:hAnsi="Arial" w:cs="Arial"/>
          <w:sz w:val="22"/>
          <w:szCs w:val="22"/>
          <w:highlight w:val="yellow"/>
        </w:rPr>
        <w:t>commerces</w:t>
      </w:r>
      <w:proofErr w:type="spellEnd"/>
      <w:r w:rsidRPr="006B01A4">
        <w:rPr>
          <w:rFonts w:ascii="Arial" w:hAnsi="Arial" w:cs="Arial"/>
          <w:sz w:val="22"/>
          <w:szCs w:val="22"/>
          <w:highlight w:val="yellow"/>
        </w:rPr>
        <w:t xml:space="preserve">. No entanto, é comum encontrar problemas de desempenho que prejudicam a experiência do usuário, </w:t>
      </w:r>
      <w:r w:rsidR="009314FB" w:rsidRPr="006B01A4">
        <w:rPr>
          <w:rFonts w:ascii="Arial" w:hAnsi="Arial" w:cs="Arial"/>
          <w:sz w:val="22"/>
          <w:szCs w:val="22"/>
          <w:highlight w:val="yellow"/>
        </w:rPr>
        <w:t>como falhas durante o processo de compras e</w:t>
      </w:r>
      <w:r w:rsidRPr="006B01A4">
        <w:rPr>
          <w:rFonts w:ascii="Arial" w:hAnsi="Arial" w:cs="Arial"/>
          <w:sz w:val="22"/>
          <w:szCs w:val="22"/>
          <w:highlight w:val="yellow"/>
        </w:rPr>
        <w:t xml:space="preserve"> conexões de internet lentas.</w:t>
      </w:r>
    </w:p>
    <w:p w14:paraId="021CADFF" w14:textId="24D6736A" w:rsidR="00E10E41" w:rsidRPr="006B01A4" w:rsidRDefault="00E10E41" w:rsidP="00E10E4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  <w:r w:rsidRPr="006B01A4">
        <w:rPr>
          <w:rFonts w:ascii="Arial" w:hAnsi="Arial" w:cs="Arial"/>
          <w:sz w:val="22"/>
          <w:szCs w:val="22"/>
          <w:highlight w:val="yellow"/>
        </w:rPr>
        <w:t>E</w:t>
      </w:r>
      <w:r w:rsidR="00CF7A7B" w:rsidRPr="006B01A4">
        <w:rPr>
          <w:rFonts w:ascii="Arial" w:hAnsi="Arial" w:cs="Arial"/>
          <w:sz w:val="22"/>
          <w:szCs w:val="22"/>
          <w:highlight w:val="yellow"/>
        </w:rPr>
        <w:t>ssa questão afeta diretamente a navegabilidade e a satisfação do cliente ao acessar essas plataformas online. Além disso, outro problema recorrente é a representação visual imprecisa dos produtos,</w:t>
      </w:r>
      <w:r w:rsidR="006B01A4" w:rsidRPr="006B01A4">
        <w:rPr>
          <w:rFonts w:ascii="Arial" w:hAnsi="Arial" w:cs="Arial"/>
          <w:sz w:val="22"/>
          <w:szCs w:val="22"/>
          <w:highlight w:val="yellow"/>
        </w:rPr>
        <w:t xml:space="preserve"> como i</w:t>
      </w:r>
      <w:r w:rsidR="006B01A4" w:rsidRPr="006B01A4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>magens de baixa resolução, falta de descrições detalhadas ou outros fatores</w:t>
      </w:r>
      <w:r w:rsidR="009B620E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>,</w:t>
      </w:r>
      <w:r w:rsidR="006B01A4" w:rsidRPr="006B01A4">
        <w:rPr>
          <w:rFonts w:ascii="Arial" w:hAnsi="Arial" w:cs="Arial"/>
          <w:sz w:val="22"/>
          <w:szCs w:val="22"/>
          <w:highlight w:val="yellow"/>
        </w:rPr>
        <w:t xml:space="preserve"> o que</w:t>
      </w:r>
      <w:r w:rsidR="00CF7A7B" w:rsidRPr="006B01A4">
        <w:rPr>
          <w:rFonts w:ascii="Arial" w:hAnsi="Arial" w:cs="Arial"/>
          <w:sz w:val="22"/>
          <w:szCs w:val="22"/>
          <w:highlight w:val="yellow"/>
        </w:rPr>
        <w:t xml:space="preserve"> pode levar o usuário a uma experiência insatisfatória. </w:t>
      </w:r>
    </w:p>
    <w:p w14:paraId="401ADF34" w14:textId="35ECE280" w:rsidR="00CF7A7B" w:rsidRPr="006B01A4" w:rsidRDefault="00CF7A7B" w:rsidP="00E10E4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  <w:r w:rsidRPr="006B01A4">
        <w:rPr>
          <w:rFonts w:ascii="Arial" w:hAnsi="Arial" w:cs="Arial"/>
          <w:sz w:val="22"/>
          <w:szCs w:val="22"/>
          <w:highlight w:val="yellow"/>
        </w:rPr>
        <w:t>Por último, é importante ressaltar a escassez de E-</w:t>
      </w:r>
      <w:proofErr w:type="spellStart"/>
      <w:r w:rsidRPr="006B01A4">
        <w:rPr>
          <w:rFonts w:ascii="Arial" w:hAnsi="Arial" w:cs="Arial"/>
          <w:sz w:val="22"/>
          <w:szCs w:val="22"/>
          <w:highlight w:val="yellow"/>
        </w:rPr>
        <w:t>commerces</w:t>
      </w:r>
      <w:proofErr w:type="spellEnd"/>
      <w:r w:rsidRPr="006B01A4">
        <w:rPr>
          <w:rFonts w:ascii="Arial" w:hAnsi="Arial" w:cs="Arial"/>
          <w:sz w:val="22"/>
          <w:szCs w:val="22"/>
          <w:highlight w:val="yellow"/>
        </w:rPr>
        <w:t xml:space="preserve"> voltados para artesanatos</w:t>
      </w:r>
      <w:r w:rsidR="006B01A4" w:rsidRPr="006B01A4">
        <w:rPr>
          <w:rFonts w:ascii="Arial" w:hAnsi="Arial" w:cs="Arial"/>
          <w:sz w:val="22"/>
          <w:szCs w:val="22"/>
          <w:highlight w:val="yellow"/>
        </w:rPr>
        <w:t xml:space="preserve">, que </w:t>
      </w:r>
      <w:r w:rsidR="006B01A4" w:rsidRPr="006B01A4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>afeta tanto os consumidores quanto os vendedores de artesanato</w:t>
      </w:r>
      <w:r w:rsidR="006B01A4" w:rsidRPr="006B01A4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>.</w:t>
      </w:r>
      <w:r w:rsidRPr="006B01A4">
        <w:rPr>
          <w:rFonts w:ascii="Arial" w:hAnsi="Arial" w:cs="Arial"/>
          <w:sz w:val="22"/>
          <w:szCs w:val="22"/>
          <w:highlight w:val="yellow"/>
        </w:rPr>
        <w:t xml:space="preserve"> Muitas vezes, isso se deve aos altos custos associados ao desenvolvimento dessas plataformas, o que leva os vendedores a optarem por modelos de vendas mais acessíveis, muitas vezes limitando-se à venda local, fora do ambiente digital.</w:t>
      </w:r>
    </w:p>
    <w:p w14:paraId="6441949F" w14:textId="126AD38B" w:rsidR="006B01A4" w:rsidRDefault="006B01A4" w:rsidP="00E10E4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6B01A4">
        <w:rPr>
          <w:rFonts w:ascii="Arial" w:hAnsi="Arial" w:cs="Arial"/>
          <w:sz w:val="22"/>
          <w:szCs w:val="22"/>
          <w:highlight w:val="yellow"/>
        </w:rPr>
        <w:t xml:space="preserve">Sendo assim, </w:t>
      </w:r>
      <w:r w:rsidRPr="006B01A4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>um E-commerce bem estruturado</w:t>
      </w:r>
      <w:r w:rsidRPr="006B01A4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 xml:space="preserve"> voltado para esse público específico</w:t>
      </w:r>
      <w:r w:rsidR="009B620E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 xml:space="preserve"> do artesanato</w:t>
      </w:r>
      <w:r w:rsidRPr="006B01A4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 xml:space="preserve"> não apenas </w:t>
      </w:r>
      <w:r w:rsidR="009B620E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>auxiliar no</w:t>
      </w:r>
      <w:r w:rsidRPr="006B01A4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 xml:space="preserve">s problemas de desempenho e representação visual, mas também serve como um catalisador para a inclusão digital </w:t>
      </w:r>
      <w:r w:rsidRPr="006B01A4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>desse setor.</w:t>
      </w:r>
      <w:r w:rsidRPr="006B01A4">
        <w:rPr>
          <w:rFonts w:ascii="Arial" w:hAnsi="Arial" w:cs="Arial"/>
          <w:color w:val="0D0D0D"/>
          <w:sz w:val="22"/>
          <w:szCs w:val="22"/>
          <w:highlight w:val="yellow"/>
          <w:shd w:val="clear" w:color="auto" w:fill="FFFFFF"/>
        </w:rPr>
        <w:t xml:space="preserve"> Essa abordagem não só aprimora a experiência do usuário, mas também contribui para a diversificação e expansão do comércio online, beneficiando tanto consumidores quanto empreendedores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1FEC623" w14:textId="740BAF64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lastRenderedPageBreak/>
        <w:t>Proposta de Solução de Software e Viabilidade</w:t>
      </w:r>
    </w:p>
    <w:p w14:paraId="1CE19CDF" w14:textId="77777777" w:rsidR="002D1FAC" w:rsidRPr="005A27F2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A1EE43D" w14:textId="024BD4BB" w:rsidR="004C0200" w:rsidRDefault="009F756C" w:rsidP="007C4057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Propoe-se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CF7A7B" w:rsidRPr="00CF7A7B">
        <w:rPr>
          <w:rFonts w:ascii="Arial" w:hAnsi="Arial" w:cs="Arial"/>
          <w:sz w:val="22"/>
          <w:szCs w:val="22"/>
        </w:rPr>
        <w:t xml:space="preserve"> o desenvolvimento de um sistema de E-commerce otimizado e adaptável, que aborde as seguintes questões:</w:t>
      </w:r>
    </w:p>
    <w:p w14:paraId="5A333439" w14:textId="77777777" w:rsid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C0D5B9E" w14:textId="2B4CDDAC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2D1FAC">
        <w:rPr>
          <w:rFonts w:ascii="Arial" w:hAnsi="Arial" w:cs="Arial"/>
          <w:b/>
          <w:bCs/>
          <w:sz w:val="22"/>
          <w:szCs w:val="22"/>
        </w:rPr>
        <w:t>Melhoria de Desempenho:</w:t>
      </w:r>
      <w:r w:rsidRPr="00CF7A7B">
        <w:rPr>
          <w:rFonts w:ascii="Arial" w:hAnsi="Arial" w:cs="Arial"/>
          <w:bCs/>
          <w:sz w:val="22"/>
          <w:szCs w:val="22"/>
        </w:rPr>
        <w:t xml:space="preserve"> Implementação de técnicas de otimização para garantir uma experiência de usuário mais rápida e fluida, independentemente da ve</w:t>
      </w:r>
      <w:r w:rsidR="000E406E">
        <w:rPr>
          <w:rFonts w:ascii="Arial" w:hAnsi="Arial" w:cs="Arial"/>
          <w:bCs/>
          <w:sz w:val="22"/>
          <w:szCs w:val="22"/>
        </w:rPr>
        <w:t>locidade da conexão de internet;</w:t>
      </w:r>
    </w:p>
    <w:p w14:paraId="378094F7" w14:textId="77777777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5ADF9607" w14:textId="4FC7A124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2D1FAC">
        <w:rPr>
          <w:rFonts w:ascii="Arial" w:hAnsi="Arial" w:cs="Arial"/>
          <w:b/>
          <w:bCs/>
          <w:sz w:val="22"/>
          <w:szCs w:val="22"/>
        </w:rPr>
        <w:t>Representação Visual Precisa dos Produtos:</w:t>
      </w:r>
      <w:r w:rsidRPr="00CF7A7B">
        <w:rPr>
          <w:rFonts w:ascii="Arial" w:hAnsi="Arial" w:cs="Arial"/>
          <w:bCs/>
          <w:sz w:val="22"/>
          <w:szCs w:val="22"/>
        </w:rPr>
        <w:t xml:space="preserve"> Integração de recursos avançados de visualização de produtos, como imagens em alta resolução, visualizações em 360 graus e vídeos, para proporcionar aos clientes uma representação mais</w:t>
      </w:r>
      <w:r w:rsidR="000E406E">
        <w:rPr>
          <w:rFonts w:ascii="Arial" w:hAnsi="Arial" w:cs="Arial"/>
          <w:bCs/>
          <w:sz w:val="22"/>
          <w:szCs w:val="22"/>
        </w:rPr>
        <w:t xml:space="preserve"> precisa dos produtos oferecidos;</w:t>
      </w:r>
    </w:p>
    <w:p w14:paraId="4E8B83A0" w14:textId="77777777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3C900654" w14:textId="5DD222E0" w:rsid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2D1FAC">
        <w:rPr>
          <w:rFonts w:ascii="Arial" w:hAnsi="Arial" w:cs="Arial"/>
          <w:b/>
          <w:bCs/>
          <w:sz w:val="22"/>
          <w:szCs w:val="22"/>
        </w:rPr>
        <w:t xml:space="preserve">E-commerce para Artesanatos: </w:t>
      </w:r>
      <w:r w:rsidRPr="00CF7A7B">
        <w:rPr>
          <w:rFonts w:ascii="Arial" w:hAnsi="Arial" w:cs="Arial"/>
          <w:bCs/>
          <w:sz w:val="22"/>
          <w:szCs w:val="22"/>
        </w:rPr>
        <w:t xml:space="preserve">Desenvolvimento de uma plataforma de E-commerce específica para vendedores de artesanatos, com recursos personalizados e custos acessíveis, visando atrair e </w:t>
      </w:r>
      <w:r w:rsidR="0099529E">
        <w:rPr>
          <w:rFonts w:ascii="Arial" w:hAnsi="Arial" w:cs="Arial"/>
          <w:bCs/>
          <w:sz w:val="22"/>
          <w:szCs w:val="22"/>
        </w:rPr>
        <w:t>apoiar esse segmento de mercado.</w:t>
      </w:r>
    </w:p>
    <w:p w14:paraId="3DD44AF7" w14:textId="77777777" w:rsid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7B765F47" w14:textId="77777777" w:rsidR="009F756C" w:rsidRPr="00CF7A7B" w:rsidRDefault="009F756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7956EC1A" w14:textId="0E1A4C4D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10B440E" w14:textId="77777777" w:rsidR="002D1FAC" w:rsidRPr="005A27F2" w:rsidRDefault="002D1FAC" w:rsidP="00492E6F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1F287937" w14:textId="207944A0" w:rsidR="002D1FAC" w:rsidRDefault="002D1FAC" w:rsidP="00FE77D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Gestão de Conteúdo:</w:t>
      </w:r>
      <w:r w:rsidRPr="002D1FAC">
        <w:rPr>
          <w:rFonts w:ascii="Arial" w:hAnsi="Arial" w:cs="Arial"/>
          <w:sz w:val="22"/>
          <w:szCs w:val="22"/>
        </w:rPr>
        <w:t xml:space="preserve"> Permitir aos administradores adicionar, editar e excluir produtos, catego</w:t>
      </w:r>
      <w:r w:rsidR="000E406E">
        <w:rPr>
          <w:rFonts w:ascii="Arial" w:hAnsi="Arial" w:cs="Arial"/>
          <w:sz w:val="22"/>
          <w:szCs w:val="22"/>
        </w:rPr>
        <w:t>rias e informações relacionadas;</w:t>
      </w:r>
    </w:p>
    <w:p w14:paraId="04E43A3B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DDEE6B5" w14:textId="5DCBBC1F" w:rsidR="000E406E" w:rsidRPr="00492E6F" w:rsidRDefault="002D1FAC" w:rsidP="00492E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Processamento de Pedidos:</w:t>
      </w:r>
      <w:r w:rsidRPr="002D1FAC">
        <w:rPr>
          <w:rFonts w:ascii="Arial" w:hAnsi="Arial" w:cs="Arial"/>
          <w:sz w:val="22"/>
          <w:szCs w:val="22"/>
        </w:rPr>
        <w:t xml:space="preserve"> Permitir aos usuários selecionar produtos, adicionar ao carrinho, proceder ao checkout e acompanhar o st</w:t>
      </w:r>
      <w:r w:rsidR="000E406E">
        <w:rPr>
          <w:rFonts w:ascii="Arial" w:hAnsi="Arial" w:cs="Arial"/>
          <w:sz w:val="22"/>
          <w:szCs w:val="22"/>
        </w:rPr>
        <w:t>atus do pedido;</w:t>
      </w:r>
    </w:p>
    <w:p w14:paraId="429A8B4D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7C58EE6" w14:textId="2F4977AF" w:rsidR="002D1FAC" w:rsidRDefault="002D1FAC" w:rsidP="00FE77D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Integração de Pagamentos:</w:t>
      </w:r>
      <w:r w:rsidRPr="002D1FAC">
        <w:rPr>
          <w:rFonts w:ascii="Arial" w:hAnsi="Arial" w:cs="Arial"/>
          <w:sz w:val="22"/>
          <w:szCs w:val="22"/>
        </w:rPr>
        <w:t xml:space="preserve"> Integrar diferentes métodos de pagamento, como cartões de crédito, </w:t>
      </w:r>
      <w:r>
        <w:rPr>
          <w:rFonts w:ascii="Arial" w:hAnsi="Arial" w:cs="Arial"/>
          <w:sz w:val="22"/>
          <w:szCs w:val="22"/>
        </w:rPr>
        <w:t xml:space="preserve">PIX e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  <w:r w:rsidR="000E406E">
        <w:rPr>
          <w:rFonts w:ascii="Arial" w:hAnsi="Arial" w:cs="Arial"/>
          <w:sz w:val="22"/>
          <w:szCs w:val="22"/>
        </w:rPr>
        <w:t>;</w:t>
      </w:r>
    </w:p>
    <w:p w14:paraId="652736BD" w14:textId="77777777" w:rsidR="000E406E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F88D6A7" w14:textId="6B30C996" w:rsidR="002D1FAC" w:rsidRPr="000E406E" w:rsidRDefault="009F756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9F756C">
        <w:rPr>
          <w:rFonts w:ascii="Arial" w:hAnsi="Arial" w:cs="Arial"/>
          <w:b/>
          <w:sz w:val="22"/>
          <w:szCs w:val="22"/>
          <w:highlight w:val="yellow"/>
        </w:rPr>
        <w:t>Gerenciamento de</w:t>
      </w:r>
      <w:r w:rsidR="002D1FAC" w:rsidRPr="009F756C">
        <w:rPr>
          <w:rFonts w:ascii="Arial" w:hAnsi="Arial" w:cs="Arial"/>
          <w:b/>
          <w:sz w:val="22"/>
          <w:szCs w:val="22"/>
          <w:highlight w:val="yellow"/>
        </w:rPr>
        <w:t xml:space="preserve"> Usuário</w:t>
      </w:r>
      <w:r w:rsidR="002D1FAC" w:rsidRPr="002D1FAC">
        <w:rPr>
          <w:rFonts w:ascii="Arial" w:hAnsi="Arial" w:cs="Arial"/>
          <w:b/>
          <w:sz w:val="22"/>
          <w:szCs w:val="22"/>
        </w:rPr>
        <w:t>:</w:t>
      </w:r>
      <w:r w:rsidR="002D1FAC" w:rsidRPr="002D1FAC">
        <w:rPr>
          <w:rFonts w:ascii="Arial" w:hAnsi="Arial" w:cs="Arial"/>
          <w:sz w:val="22"/>
          <w:szCs w:val="22"/>
        </w:rPr>
        <w:t xml:space="preserve"> Permitir que os usuários se cadastrem fornecendo informações como nome, endereço de e-mail, senha, entre outros dados necessários</w:t>
      </w:r>
      <w:r w:rsidR="000E406E">
        <w:rPr>
          <w:rFonts w:ascii="Arial" w:hAnsi="Arial" w:cs="Arial"/>
          <w:sz w:val="22"/>
          <w:szCs w:val="22"/>
        </w:rPr>
        <w:t>;</w:t>
      </w:r>
    </w:p>
    <w:p w14:paraId="2C6BD837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FDDD61" w14:textId="167CF796" w:rsidR="002D1FAC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Autenticação de Usuário:</w:t>
      </w:r>
      <w:r w:rsidRPr="002D1FAC">
        <w:rPr>
          <w:rFonts w:ascii="Arial" w:hAnsi="Arial" w:cs="Arial"/>
          <w:sz w:val="22"/>
          <w:szCs w:val="22"/>
        </w:rPr>
        <w:t xml:space="preserve"> Verificar a identidade do usuário durante o processo de login, utilizando cred</w:t>
      </w:r>
      <w:r w:rsidR="000E406E">
        <w:rPr>
          <w:rFonts w:ascii="Arial" w:hAnsi="Arial" w:cs="Arial"/>
          <w:sz w:val="22"/>
          <w:szCs w:val="22"/>
        </w:rPr>
        <w:t>enciais previamente cadastradas;</w:t>
      </w:r>
    </w:p>
    <w:p w14:paraId="36848994" w14:textId="77777777" w:rsidR="000E406E" w:rsidRPr="000E406E" w:rsidRDefault="000E406E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405275F8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E22A34F" w14:textId="381E3F3E" w:rsidR="002D1FAC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Recuperação de Senha:</w:t>
      </w:r>
      <w:r w:rsidRPr="002D1FAC">
        <w:rPr>
          <w:rFonts w:ascii="Arial" w:hAnsi="Arial" w:cs="Arial"/>
          <w:sz w:val="22"/>
          <w:szCs w:val="22"/>
        </w:rPr>
        <w:t xml:space="preserve"> Oferecer um método seguro para os usuários recuperarem suas senhas e</w:t>
      </w:r>
      <w:r w:rsidR="000E406E">
        <w:rPr>
          <w:rFonts w:ascii="Arial" w:hAnsi="Arial" w:cs="Arial"/>
          <w:sz w:val="22"/>
          <w:szCs w:val="22"/>
        </w:rPr>
        <w:t>m caso de esquecimento ou perda;</w:t>
      </w:r>
    </w:p>
    <w:p w14:paraId="7DF7CAD0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BADA544" w14:textId="7F0E37CD" w:rsidR="002D1FAC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Gestão de Perfil:</w:t>
      </w:r>
      <w:r w:rsidRPr="002D1FAC">
        <w:rPr>
          <w:rFonts w:ascii="Arial" w:hAnsi="Arial" w:cs="Arial"/>
          <w:sz w:val="22"/>
          <w:szCs w:val="22"/>
        </w:rPr>
        <w:t xml:space="preserve"> Permitir que os usuários atualizem suas informações de perfil, como en</w:t>
      </w:r>
      <w:r w:rsidR="0099529E">
        <w:rPr>
          <w:rFonts w:ascii="Arial" w:hAnsi="Arial" w:cs="Arial"/>
          <w:sz w:val="22"/>
          <w:szCs w:val="22"/>
        </w:rPr>
        <w:t>dereço, número de telefone, etc.</w:t>
      </w:r>
    </w:p>
    <w:p w14:paraId="7A5251F4" w14:textId="783E7BC3" w:rsidR="002D1FAC" w:rsidRDefault="002D1FAC" w:rsidP="00FE77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01EEE44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DCB6B07" w14:textId="30CC69A3" w:rsidR="002D1FAC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5D869C1B" w14:textId="77777777" w:rsidR="009F756C" w:rsidRDefault="009F756C" w:rsidP="009F756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A5DFAFA" w14:textId="4E2F277C" w:rsidR="009F756C" w:rsidRPr="009F756C" w:rsidRDefault="009F756C" w:rsidP="009F756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F756C">
        <w:rPr>
          <w:rFonts w:ascii="Arial" w:hAnsi="Arial" w:cs="Arial"/>
          <w:b/>
          <w:bCs/>
          <w:sz w:val="28"/>
          <w:szCs w:val="28"/>
          <w:highlight w:val="yellow"/>
        </w:rPr>
        <w:t xml:space="preserve">AS seguintes tecnologias serão utilizadas </w:t>
      </w:r>
      <w:proofErr w:type="spellStart"/>
      <w:r w:rsidRPr="009F756C">
        <w:rPr>
          <w:rFonts w:ascii="Arial" w:hAnsi="Arial" w:cs="Arial"/>
          <w:b/>
          <w:bCs/>
          <w:sz w:val="28"/>
          <w:szCs w:val="28"/>
          <w:highlight w:val="yellow"/>
        </w:rPr>
        <w:t>xxx</w:t>
      </w:r>
      <w:proofErr w:type="spellEnd"/>
    </w:p>
    <w:p w14:paraId="0DA75516" w14:textId="77777777" w:rsidR="002D1FAC" w:rsidRPr="002D1FAC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41E1EAAD" w14:textId="47A93E88" w:rsidR="002D1FAC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CMS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Headless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Strapi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>):</w:t>
      </w:r>
      <w:r w:rsidRPr="002D1FAC">
        <w:rPr>
          <w:rFonts w:ascii="Arial" w:hAnsi="Arial" w:cs="Arial"/>
          <w:sz w:val="22"/>
          <w:szCs w:val="22"/>
        </w:rPr>
        <w:t xml:space="preserve"> Utilização do </w:t>
      </w:r>
      <w:proofErr w:type="spellStart"/>
      <w:r w:rsidRPr="002D1FAC">
        <w:rPr>
          <w:rFonts w:ascii="Arial" w:hAnsi="Arial" w:cs="Arial"/>
          <w:sz w:val="22"/>
          <w:szCs w:val="22"/>
        </w:rPr>
        <w:t>Strapi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como um CMS (</w:t>
      </w:r>
      <w:proofErr w:type="spellStart"/>
      <w:r w:rsidRPr="002D1FAC">
        <w:rPr>
          <w:rFonts w:ascii="Arial" w:hAnsi="Arial" w:cs="Arial"/>
          <w:sz w:val="22"/>
          <w:szCs w:val="22"/>
        </w:rPr>
        <w:t>Content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Management System) </w:t>
      </w:r>
      <w:proofErr w:type="spellStart"/>
      <w:r w:rsidRPr="002D1FAC">
        <w:rPr>
          <w:rFonts w:ascii="Arial" w:hAnsi="Arial" w:cs="Arial"/>
          <w:sz w:val="22"/>
          <w:szCs w:val="22"/>
        </w:rPr>
        <w:t>headless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para gerenciar o conteúdo do E-commerce de forma flexível e personalizada, permitindo a criação e edição de conteúdo de forma independ</w:t>
      </w:r>
      <w:r w:rsidR="000E406E">
        <w:rPr>
          <w:rFonts w:ascii="Arial" w:hAnsi="Arial" w:cs="Arial"/>
          <w:sz w:val="22"/>
          <w:szCs w:val="22"/>
        </w:rPr>
        <w:t>ente da interface de usuário;</w:t>
      </w:r>
    </w:p>
    <w:p w14:paraId="12F4C791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398BB8C" w14:textId="2C661035" w:rsidR="002D1FAC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Next.js com TypeScript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Frontend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>):</w:t>
      </w:r>
      <w:r w:rsidRPr="002D1FAC">
        <w:rPr>
          <w:rFonts w:ascii="Arial" w:hAnsi="Arial" w:cs="Arial"/>
          <w:sz w:val="22"/>
          <w:szCs w:val="22"/>
        </w:rPr>
        <w:t xml:space="preserve"> Implementação do </w:t>
      </w:r>
      <w:proofErr w:type="spellStart"/>
      <w:r w:rsidRPr="002D1FAC">
        <w:rPr>
          <w:rFonts w:ascii="Arial" w:hAnsi="Arial" w:cs="Arial"/>
          <w:sz w:val="22"/>
          <w:szCs w:val="22"/>
        </w:rPr>
        <w:t>frontend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do E-commerce utilizando Next.js, um framework de </w:t>
      </w:r>
      <w:proofErr w:type="spellStart"/>
      <w:r w:rsidRPr="002D1FAC">
        <w:rPr>
          <w:rFonts w:ascii="Arial" w:hAnsi="Arial" w:cs="Arial"/>
          <w:sz w:val="22"/>
          <w:szCs w:val="22"/>
        </w:rPr>
        <w:t>React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, e TypeScript para fornecer uma experiência de desenvolvimento eficiente, escalável e </w:t>
      </w:r>
      <w:proofErr w:type="spellStart"/>
      <w:r w:rsidRPr="002D1FAC">
        <w:rPr>
          <w:rFonts w:ascii="Arial" w:hAnsi="Arial" w:cs="Arial"/>
          <w:sz w:val="22"/>
          <w:szCs w:val="22"/>
        </w:rPr>
        <w:t>tipada</w:t>
      </w:r>
      <w:proofErr w:type="spellEnd"/>
      <w:r w:rsidRPr="002D1FAC">
        <w:rPr>
          <w:rFonts w:ascii="Arial" w:hAnsi="Arial" w:cs="Arial"/>
          <w:sz w:val="22"/>
          <w:szCs w:val="22"/>
        </w:rPr>
        <w:t>, garantindo maior qualida</w:t>
      </w:r>
      <w:r w:rsidR="000E406E">
        <w:rPr>
          <w:rFonts w:ascii="Arial" w:hAnsi="Arial" w:cs="Arial"/>
          <w:sz w:val="22"/>
          <w:szCs w:val="22"/>
        </w:rPr>
        <w:t>de e manutenibilidade do código;</w:t>
      </w:r>
    </w:p>
    <w:p w14:paraId="255FDAB4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955F3FE" w14:textId="4E76DB0A" w:rsidR="002D1FAC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Node.js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Backend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>):</w:t>
      </w:r>
      <w:r w:rsidRPr="002D1FAC">
        <w:rPr>
          <w:rFonts w:ascii="Arial" w:hAnsi="Arial" w:cs="Arial"/>
          <w:sz w:val="22"/>
          <w:szCs w:val="22"/>
        </w:rPr>
        <w:t xml:space="preserve"> Desenvolvimento do </w:t>
      </w:r>
      <w:proofErr w:type="spellStart"/>
      <w:r w:rsidRPr="002D1FAC">
        <w:rPr>
          <w:rFonts w:ascii="Arial" w:hAnsi="Arial" w:cs="Arial"/>
          <w:sz w:val="22"/>
          <w:szCs w:val="22"/>
        </w:rPr>
        <w:t>backend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do E-commerce utilizando Node.js, uma plataforma de desenvolvimento JavaScript orientada a eventos, permitindo a criação de APIs escaláveis e de alto desempenho para s</w:t>
      </w:r>
      <w:r w:rsidR="000E406E">
        <w:rPr>
          <w:rFonts w:ascii="Arial" w:hAnsi="Arial" w:cs="Arial"/>
          <w:sz w:val="22"/>
          <w:szCs w:val="22"/>
        </w:rPr>
        <w:t>uportar as operações do sistema;</w:t>
      </w:r>
    </w:p>
    <w:p w14:paraId="217E57DA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210845" w14:textId="52F35FF4" w:rsidR="004C0200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D1FAC">
        <w:rPr>
          <w:rFonts w:ascii="Arial" w:hAnsi="Arial" w:cs="Arial"/>
          <w:b/>
          <w:sz w:val="22"/>
          <w:szCs w:val="22"/>
        </w:rPr>
        <w:t>Vercel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(Plataforma de Hospedagem):</w:t>
      </w:r>
      <w:r w:rsidRPr="002D1FAC">
        <w:rPr>
          <w:rFonts w:ascii="Arial" w:hAnsi="Arial" w:cs="Arial"/>
          <w:sz w:val="22"/>
          <w:szCs w:val="22"/>
        </w:rPr>
        <w:t xml:space="preserve"> Implantação e hospedagem do E-commerce na </w:t>
      </w:r>
      <w:proofErr w:type="spellStart"/>
      <w:r w:rsidRPr="002D1FAC">
        <w:rPr>
          <w:rFonts w:ascii="Arial" w:hAnsi="Arial" w:cs="Arial"/>
          <w:sz w:val="22"/>
          <w:szCs w:val="22"/>
        </w:rPr>
        <w:t>Vercel</w:t>
      </w:r>
      <w:proofErr w:type="spellEnd"/>
      <w:r w:rsidRPr="002D1FAC">
        <w:rPr>
          <w:rFonts w:ascii="Arial" w:hAnsi="Arial" w:cs="Arial"/>
          <w:sz w:val="22"/>
          <w:szCs w:val="22"/>
        </w:rPr>
        <w:t>, uma plataforma de hospedagem que oferece escalabilidade automática, integração contínua e implantação contínua (CI/CD), além de recursos avançados de cache e distribuição global para garantir desempenho e disponibilidade otimizados</w:t>
      </w:r>
      <w:r w:rsidR="000E406E">
        <w:rPr>
          <w:rFonts w:ascii="Arial" w:hAnsi="Arial" w:cs="Arial"/>
          <w:sz w:val="22"/>
          <w:szCs w:val="22"/>
        </w:rPr>
        <w:t>;</w:t>
      </w:r>
    </w:p>
    <w:p w14:paraId="1371D955" w14:textId="77777777" w:rsidR="002D1FAC" w:rsidRPr="002D1FAC" w:rsidRDefault="002D1FAC" w:rsidP="00FE77D8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106BD25C" w14:textId="11FBD174" w:rsid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Tag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Manager (GTM) e 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Analytics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(GA):</w:t>
      </w:r>
      <w:r w:rsidRPr="002D1FAC">
        <w:rPr>
          <w:rFonts w:ascii="Arial" w:hAnsi="Arial" w:cs="Arial"/>
          <w:sz w:val="22"/>
          <w:szCs w:val="22"/>
        </w:rPr>
        <w:t xml:space="preserve"> Implementação do GTM e GA para o acompanhamento de dados e análise de desempenho do E-commerce. O GTM será utilizado para gerenciar e implantar </w:t>
      </w:r>
      <w:proofErr w:type="spellStart"/>
      <w:r w:rsidRPr="002D1FAC">
        <w:rPr>
          <w:rFonts w:ascii="Arial" w:hAnsi="Arial" w:cs="Arial"/>
          <w:sz w:val="22"/>
          <w:szCs w:val="22"/>
        </w:rPr>
        <w:t>tags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de rastreamento de forma flexível e centralizada, enquanto o GA fornecerá insights valiosos sobre o tráfego do site, comportamento do usuário e efic</w:t>
      </w:r>
      <w:r w:rsidR="000E406E">
        <w:rPr>
          <w:rFonts w:ascii="Arial" w:hAnsi="Arial" w:cs="Arial"/>
          <w:sz w:val="22"/>
          <w:szCs w:val="22"/>
        </w:rPr>
        <w:t>ácia das campanhas de marketing;</w:t>
      </w:r>
    </w:p>
    <w:p w14:paraId="2C832BBE" w14:textId="77777777" w:rsidR="002D1FAC" w:rsidRPr="002D1FAC" w:rsidRDefault="002D1FAC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4203F2B7" w14:textId="47C4F0B7" w:rsid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Google Search Console</w:t>
      </w:r>
      <w:r w:rsidRPr="002D1FAC">
        <w:rPr>
          <w:rFonts w:ascii="Arial" w:hAnsi="Arial" w:cs="Arial"/>
          <w:sz w:val="22"/>
          <w:szCs w:val="22"/>
        </w:rPr>
        <w:t xml:space="preserve">: Utilização do Google Search Console para acompanhar a saúde do site em relação ao SEO (Search </w:t>
      </w:r>
      <w:proofErr w:type="spellStart"/>
      <w:r w:rsidRPr="002D1FAC">
        <w:rPr>
          <w:rFonts w:ascii="Arial" w:hAnsi="Arial" w:cs="Arial"/>
          <w:sz w:val="22"/>
          <w:szCs w:val="22"/>
        </w:rPr>
        <w:t>Engine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1FAC">
        <w:rPr>
          <w:rFonts w:ascii="Arial" w:hAnsi="Arial" w:cs="Arial"/>
          <w:sz w:val="22"/>
          <w:szCs w:val="22"/>
        </w:rPr>
        <w:t>Optimization</w:t>
      </w:r>
      <w:proofErr w:type="spellEnd"/>
      <w:r w:rsidRPr="002D1FAC">
        <w:rPr>
          <w:rFonts w:ascii="Arial" w:hAnsi="Arial" w:cs="Arial"/>
          <w:sz w:val="22"/>
          <w:szCs w:val="22"/>
        </w:rPr>
        <w:t>), monitorando a indexação do site nos resultados de pesquisa do Google, identificando problemas de rastreamento, otimizando a visibilidade nos resultados de pesquisa e recebendo alertas sobre possíveis problemas de segurança. Isso ajudará a otimizar o conteúdo e a estrutura do site para melhorar o ranking nos resu</w:t>
      </w:r>
      <w:r w:rsidR="00FE77D8">
        <w:rPr>
          <w:rFonts w:ascii="Arial" w:hAnsi="Arial" w:cs="Arial"/>
          <w:sz w:val="22"/>
          <w:szCs w:val="22"/>
        </w:rPr>
        <w:t>ltados de pesquisa orgânica;</w:t>
      </w:r>
    </w:p>
    <w:p w14:paraId="4FD31BAA" w14:textId="77777777" w:rsidR="00946196" w:rsidRPr="00946196" w:rsidRDefault="00946196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28368D2F" w14:textId="09C0A28F" w:rsidR="00946196" w:rsidRDefault="00FE77D8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E77D8">
        <w:rPr>
          <w:rFonts w:ascii="Arial" w:hAnsi="Arial" w:cs="Arial"/>
          <w:b/>
          <w:sz w:val="22"/>
          <w:szCs w:val="22"/>
        </w:rPr>
        <w:t>PostgreSQL</w:t>
      </w:r>
      <w:r w:rsidR="00946196" w:rsidRPr="00946196">
        <w:rPr>
          <w:rFonts w:ascii="Arial" w:hAnsi="Arial" w:cs="Arial"/>
          <w:sz w:val="22"/>
          <w:szCs w:val="22"/>
        </w:rPr>
        <w:t>: Utilização do PostgreSQL como banco de dados relacional para armazenar e gerenciar os dados do E-commerce de forma segura e eficiente. Com ele, é possível realizar consultas complexas, manter a consistência dos dados e garan</w:t>
      </w:r>
      <w:r>
        <w:rPr>
          <w:rFonts w:ascii="Arial" w:hAnsi="Arial" w:cs="Arial"/>
          <w:sz w:val="22"/>
          <w:szCs w:val="22"/>
        </w:rPr>
        <w:t>tir a confiabilidade do sistema;</w:t>
      </w:r>
    </w:p>
    <w:p w14:paraId="073D2D97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0EA2692B" w14:textId="47D7166F" w:rsidR="00946196" w:rsidRPr="00FE77D8" w:rsidRDefault="00FE77D8" w:rsidP="00FE77D8">
      <w:pPr>
        <w:pStyle w:val="PargrafodaLista"/>
        <w:numPr>
          <w:ilvl w:val="0"/>
          <w:numId w:val="9"/>
        </w:numPr>
        <w:spacing w:line="276" w:lineRule="auto"/>
        <w:ind w:left="714" w:hanging="357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E77D8">
        <w:rPr>
          <w:rFonts w:ascii="Arial" w:hAnsi="Arial" w:cs="Arial"/>
          <w:b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b/>
          <w:sz w:val="22"/>
          <w:szCs w:val="22"/>
        </w:rPr>
        <w:t xml:space="preserve"> S3:</w:t>
      </w:r>
      <w:r w:rsidRPr="00FE77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77D8">
        <w:rPr>
          <w:rFonts w:ascii="Arial" w:hAnsi="Arial" w:cs="Arial"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77D8">
        <w:rPr>
          <w:rFonts w:ascii="Arial" w:hAnsi="Arial" w:cs="Arial"/>
          <w:sz w:val="22"/>
          <w:szCs w:val="22"/>
        </w:rPr>
        <w:t>Simple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77D8">
        <w:rPr>
          <w:rFonts w:ascii="Arial" w:hAnsi="Arial" w:cs="Arial"/>
          <w:sz w:val="22"/>
          <w:szCs w:val="22"/>
        </w:rPr>
        <w:t>Storage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Service (S3) é um serviço de armazenamento de objetos escalável oferecido pela </w:t>
      </w:r>
      <w:proofErr w:type="spellStart"/>
      <w:r w:rsidRPr="00FE77D8">
        <w:rPr>
          <w:rFonts w:ascii="Arial" w:hAnsi="Arial" w:cs="Arial"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Web Services (AWS). Ele fornece </w:t>
      </w:r>
      <w:r w:rsidRPr="00FE77D8">
        <w:rPr>
          <w:rFonts w:ascii="Arial" w:hAnsi="Arial" w:cs="Arial"/>
          <w:sz w:val="22"/>
          <w:szCs w:val="22"/>
        </w:rPr>
        <w:lastRenderedPageBreak/>
        <w:t>armazenamento seguro, durável e altamente escalável para imagens e outros tipos de dado</w:t>
      </w:r>
      <w:r>
        <w:rPr>
          <w:rFonts w:ascii="Arial" w:hAnsi="Arial" w:cs="Arial"/>
          <w:sz w:val="22"/>
          <w:szCs w:val="22"/>
        </w:rPr>
        <w:t>s.</w:t>
      </w:r>
    </w:p>
    <w:p w14:paraId="7F76E259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1A8F12A8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</w:t>
      </w:r>
      <w:r w:rsidR="002D1FAC">
        <w:rPr>
          <w:rFonts w:ascii="Arial" w:hAnsi="Arial" w:cs="Arial"/>
          <w:b/>
          <w:bCs/>
          <w:sz w:val="28"/>
          <w:szCs w:val="28"/>
        </w:rPr>
        <w:t>ituação atual (estado-da-arte)</w:t>
      </w:r>
    </w:p>
    <w:p w14:paraId="6777F12D" w14:textId="77777777" w:rsidR="002D1FAC" w:rsidRPr="00CC0415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79BC6F9" w14:textId="25B233E2" w:rsidR="002D1FAC" w:rsidRPr="002D1FAC" w:rsidRDefault="002D1FAC" w:rsidP="009F756C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sz w:val="22"/>
          <w:szCs w:val="22"/>
        </w:rPr>
        <w:t>Existem várias soluções existentes para E-</w:t>
      </w:r>
      <w:proofErr w:type="spellStart"/>
      <w:r w:rsidRPr="002D1FAC">
        <w:rPr>
          <w:rFonts w:ascii="Arial" w:hAnsi="Arial" w:cs="Arial"/>
          <w:sz w:val="22"/>
          <w:szCs w:val="22"/>
        </w:rPr>
        <w:t>commerces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, desde plataformas de código aberto como </w:t>
      </w:r>
      <w:proofErr w:type="spellStart"/>
      <w:r w:rsidRPr="002D1FAC">
        <w:rPr>
          <w:rFonts w:ascii="Arial" w:hAnsi="Arial" w:cs="Arial"/>
          <w:sz w:val="22"/>
          <w:szCs w:val="22"/>
        </w:rPr>
        <w:t>WooCommerce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1FAC">
        <w:rPr>
          <w:rFonts w:ascii="Arial" w:hAnsi="Arial" w:cs="Arial"/>
          <w:sz w:val="22"/>
          <w:szCs w:val="22"/>
        </w:rPr>
        <w:t>Magento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e Shopify, até soluções personalizadas desenvolvidas internamente por empresas. No entanto, muitas dessas soluções enfrentam desafios semelhantes aos identificados no item 4, tais como:</w:t>
      </w:r>
    </w:p>
    <w:p w14:paraId="35D4BF82" w14:textId="77777777" w:rsidR="00946196" w:rsidRDefault="00946196" w:rsidP="00FE77D8">
      <w:pPr>
        <w:jc w:val="both"/>
        <w:rPr>
          <w:rFonts w:ascii="Arial" w:hAnsi="Arial" w:cs="Arial"/>
          <w:sz w:val="22"/>
          <w:szCs w:val="22"/>
        </w:rPr>
      </w:pPr>
    </w:p>
    <w:p w14:paraId="40638BCD" w14:textId="685C3E73" w:rsidR="002D1FAC" w:rsidRPr="002D1FAC" w:rsidRDefault="002D1FAC" w:rsidP="00FE77D8">
      <w:pPr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Desempenho Insatisfatório</w:t>
      </w:r>
      <w:r w:rsidRPr="002D1FAC">
        <w:rPr>
          <w:rFonts w:ascii="Arial" w:hAnsi="Arial" w:cs="Arial"/>
          <w:sz w:val="22"/>
          <w:szCs w:val="22"/>
        </w:rPr>
        <w:t>: Algumas plataformas podem ser pesadas e ter um desempenho inferior, especialmente</w:t>
      </w:r>
      <w:r w:rsidR="0099529E">
        <w:rPr>
          <w:rFonts w:ascii="Arial" w:hAnsi="Arial" w:cs="Arial"/>
          <w:sz w:val="22"/>
          <w:szCs w:val="22"/>
        </w:rPr>
        <w:t xml:space="preserve"> em conexões de internet lentas;</w:t>
      </w:r>
    </w:p>
    <w:p w14:paraId="45F71E59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454253C" w14:textId="241F96E5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Limitações na Representação Visual dos Produtos</w:t>
      </w:r>
      <w:r w:rsidRPr="002D1FAC">
        <w:rPr>
          <w:rFonts w:ascii="Arial" w:hAnsi="Arial" w:cs="Arial"/>
          <w:sz w:val="22"/>
          <w:szCs w:val="22"/>
        </w:rPr>
        <w:t>: Muitas plataformas não oferecem recursos avançados de visualização de produtos, o que pode resultar em representações imprecisas ou inadequadas dos</w:t>
      </w:r>
      <w:r w:rsidR="0099529E">
        <w:rPr>
          <w:rFonts w:ascii="Arial" w:hAnsi="Arial" w:cs="Arial"/>
          <w:sz w:val="22"/>
          <w:szCs w:val="22"/>
        </w:rPr>
        <w:t xml:space="preserve"> itens à venda;</w:t>
      </w:r>
    </w:p>
    <w:p w14:paraId="1B252DAA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C1E09EE" w14:textId="7C559571" w:rsidR="007135D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Custos Elevados para Desenvolvimento Personalizado</w:t>
      </w:r>
      <w:r w:rsidRPr="002D1FAC">
        <w:rPr>
          <w:rFonts w:ascii="Arial" w:hAnsi="Arial" w:cs="Arial"/>
          <w:sz w:val="22"/>
          <w:szCs w:val="22"/>
        </w:rPr>
        <w:t>: As soluções personalizadas podem ser caras e demoradas para serem desenvolvidas, especialmente se forem necessárias integrações complexas ou funcionalidades específicas.</w:t>
      </w:r>
    </w:p>
    <w:p w14:paraId="6BEF48F0" w14:textId="77777777" w:rsidR="009F756C" w:rsidRDefault="009F756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E31AF2C" w14:textId="41C2E97D" w:rsidR="009F756C" w:rsidRPr="00EB70AA" w:rsidRDefault="009F756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9F756C">
        <w:rPr>
          <w:rFonts w:ascii="Arial" w:hAnsi="Arial" w:cs="Arial"/>
          <w:sz w:val="22"/>
          <w:szCs w:val="22"/>
          <w:highlight w:val="yellow"/>
        </w:rPr>
        <w:t>Aluguel??? Custo???</w:t>
      </w:r>
    </w:p>
    <w:p w14:paraId="0E9D54A8" w14:textId="77777777" w:rsidR="004C0200" w:rsidRDefault="004C0200" w:rsidP="00FE77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022098EE" w14:textId="49DE2734" w:rsidR="009F756C" w:rsidRPr="009F756C" w:rsidRDefault="009F756C" w:rsidP="009F756C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F756C">
        <w:rPr>
          <w:rFonts w:ascii="Arial" w:hAnsi="Arial" w:cs="Arial"/>
          <w:b/>
          <w:bCs/>
          <w:sz w:val="28"/>
          <w:szCs w:val="28"/>
          <w:highlight w:val="yellow"/>
        </w:rPr>
        <w:t xml:space="preserve">Criar um tabelas com os valores e informar de onde pegou os valores de referência, por exemplo valor hora </w:t>
      </w:r>
      <w:proofErr w:type="gramStart"/>
      <w:r w:rsidRPr="009F756C">
        <w:rPr>
          <w:rFonts w:ascii="Arial" w:hAnsi="Arial" w:cs="Arial"/>
          <w:b/>
          <w:bCs/>
          <w:sz w:val="28"/>
          <w:szCs w:val="28"/>
          <w:highlight w:val="yellow"/>
        </w:rPr>
        <w:t xml:space="preserve">desenvolvedor </w:t>
      </w:r>
      <w:proofErr w:type="spellStart"/>
      <w:r w:rsidRPr="009F756C">
        <w:rPr>
          <w:rFonts w:ascii="Arial" w:hAnsi="Arial" w:cs="Arial"/>
          <w:b/>
          <w:bCs/>
          <w:sz w:val="28"/>
          <w:szCs w:val="28"/>
          <w:highlight w:val="yellow"/>
        </w:rPr>
        <w:t>etc</w:t>
      </w:r>
      <w:proofErr w:type="spellEnd"/>
      <w:proofErr w:type="gramEnd"/>
    </w:p>
    <w:p w14:paraId="3523DA01" w14:textId="77777777" w:rsidR="002D1FAC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100703E" w14:textId="7B554204" w:rsidR="000E406E" w:rsidRDefault="000E406E" w:rsidP="00FE77D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Desenvolvimento de Software:</w:t>
      </w:r>
      <w:r w:rsidRPr="000E406E">
        <w:rPr>
          <w:rFonts w:ascii="Arial" w:hAnsi="Arial" w:cs="Arial"/>
          <w:sz w:val="22"/>
          <w:szCs w:val="22"/>
        </w:rPr>
        <w:t xml:space="preserve"> R$ 10.000,00</w:t>
      </w:r>
      <w:r w:rsidR="0099529E">
        <w:rPr>
          <w:rFonts w:ascii="Arial" w:hAnsi="Arial" w:cs="Arial"/>
          <w:sz w:val="22"/>
          <w:szCs w:val="22"/>
        </w:rPr>
        <w:t>;</w:t>
      </w:r>
    </w:p>
    <w:p w14:paraId="5894104D" w14:textId="77777777" w:rsidR="000E406E" w:rsidRPr="000E406E" w:rsidRDefault="000E406E" w:rsidP="00FE77D8">
      <w:pPr>
        <w:autoSpaceDE w:val="0"/>
        <w:autoSpaceDN w:val="0"/>
        <w:adjustRightInd w:val="0"/>
        <w:spacing w:line="276" w:lineRule="auto"/>
        <w:ind w:left="-708"/>
        <w:jc w:val="both"/>
        <w:rPr>
          <w:rFonts w:ascii="Arial" w:hAnsi="Arial" w:cs="Arial"/>
          <w:sz w:val="22"/>
          <w:szCs w:val="22"/>
        </w:rPr>
      </w:pPr>
    </w:p>
    <w:p w14:paraId="087F1855" w14:textId="38DEDB69" w:rsidR="006B2C2A" w:rsidRPr="000E406E" w:rsidRDefault="000E406E" w:rsidP="00FE77D8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Hospedagem e Infraestrutura</w:t>
      </w:r>
      <w:r w:rsidRPr="000E406E">
        <w:rPr>
          <w:rFonts w:ascii="Arial" w:hAnsi="Arial" w:cs="Arial"/>
          <w:sz w:val="22"/>
          <w:szCs w:val="22"/>
        </w:rPr>
        <w:t>: Aproximadamente 50 dólares por mês (cerca de R$ 270,00 por mês, considerando a taxa de câmbio atual).</w:t>
      </w:r>
    </w:p>
    <w:p w14:paraId="5BB829F8" w14:textId="77777777" w:rsidR="000E406E" w:rsidRPr="000E406E" w:rsidRDefault="000E406E" w:rsidP="00FE77D8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2DB4D34A" w14:textId="77777777" w:rsidR="002D1FAC" w:rsidRPr="00CC0415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3905553" w14:textId="6DAF5B7A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E-commerce:</w:t>
      </w:r>
      <w:r w:rsidRPr="002D1FAC">
        <w:rPr>
          <w:rFonts w:ascii="Arial" w:hAnsi="Arial" w:cs="Arial"/>
          <w:sz w:val="22"/>
          <w:szCs w:val="22"/>
        </w:rPr>
        <w:t xml:space="preserve"> Comércio eletrônico, referente à compra e venda de pro</w:t>
      </w:r>
      <w:r w:rsidR="0099529E">
        <w:rPr>
          <w:rFonts w:ascii="Arial" w:hAnsi="Arial" w:cs="Arial"/>
          <w:sz w:val="22"/>
          <w:szCs w:val="22"/>
        </w:rPr>
        <w:t>dutos ou serviços pela internet;</w:t>
      </w:r>
    </w:p>
    <w:p w14:paraId="0326425F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DCCFBAB" w14:textId="34A6139F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CMS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Content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Management System):</w:t>
      </w:r>
      <w:r w:rsidRPr="002D1FAC">
        <w:rPr>
          <w:rFonts w:ascii="Arial" w:hAnsi="Arial" w:cs="Arial"/>
          <w:sz w:val="22"/>
          <w:szCs w:val="22"/>
        </w:rPr>
        <w:t xml:space="preserve"> Sistema de Gerenciamento de Conteúdo, uma plataforma que permite criar, edit</w:t>
      </w:r>
      <w:r w:rsidR="0099529E">
        <w:rPr>
          <w:rFonts w:ascii="Arial" w:hAnsi="Arial" w:cs="Arial"/>
          <w:sz w:val="22"/>
          <w:szCs w:val="22"/>
        </w:rPr>
        <w:t>ar e gerenciar conteúdo digital;</w:t>
      </w:r>
    </w:p>
    <w:p w14:paraId="6BDFC210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224C2CC" w14:textId="2EFFB97B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spellStart"/>
      <w:r w:rsidRPr="002D1FAC">
        <w:rPr>
          <w:rFonts w:ascii="Arial" w:hAnsi="Arial" w:cs="Arial"/>
          <w:b/>
          <w:sz w:val="22"/>
          <w:szCs w:val="22"/>
        </w:rPr>
        <w:t>Headless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CMS:</w:t>
      </w:r>
      <w:r w:rsidRPr="002D1FAC">
        <w:rPr>
          <w:rFonts w:ascii="Arial" w:hAnsi="Arial" w:cs="Arial"/>
          <w:sz w:val="22"/>
          <w:szCs w:val="22"/>
        </w:rPr>
        <w:t xml:space="preserve"> CMS que separa o conteúdo do front-</w:t>
      </w:r>
      <w:proofErr w:type="spellStart"/>
      <w:r w:rsidRPr="002D1FAC">
        <w:rPr>
          <w:rFonts w:ascii="Arial" w:hAnsi="Arial" w:cs="Arial"/>
          <w:sz w:val="22"/>
          <w:szCs w:val="22"/>
        </w:rPr>
        <w:t>end</w:t>
      </w:r>
      <w:proofErr w:type="spellEnd"/>
      <w:r w:rsidRPr="002D1FAC">
        <w:rPr>
          <w:rFonts w:ascii="Arial" w:hAnsi="Arial" w:cs="Arial"/>
          <w:sz w:val="22"/>
          <w:szCs w:val="22"/>
        </w:rPr>
        <w:t>, permitindo flexibilidade e liberdade na apresentação d</w:t>
      </w:r>
      <w:r w:rsidR="0099529E">
        <w:rPr>
          <w:rFonts w:ascii="Arial" w:hAnsi="Arial" w:cs="Arial"/>
          <w:sz w:val="22"/>
          <w:szCs w:val="22"/>
        </w:rPr>
        <w:t>o conteúdo em diferentes canais;</w:t>
      </w:r>
    </w:p>
    <w:p w14:paraId="5751BDA3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5E4F287" w14:textId="3228B09E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lastRenderedPageBreak/>
        <w:t>Next.js:</w:t>
      </w:r>
      <w:r w:rsidRPr="002D1FAC">
        <w:rPr>
          <w:rFonts w:ascii="Arial" w:hAnsi="Arial" w:cs="Arial"/>
          <w:sz w:val="22"/>
          <w:szCs w:val="22"/>
        </w:rPr>
        <w:t xml:space="preserve"> Um framework de </w:t>
      </w:r>
      <w:proofErr w:type="spellStart"/>
      <w:r w:rsidRPr="002D1FAC">
        <w:rPr>
          <w:rFonts w:ascii="Arial" w:hAnsi="Arial" w:cs="Arial"/>
          <w:sz w:val="22"/>
          <w:szCs w:val="22"/>
        </w:rPr>
        <w:t>React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que permite renderização de servidor e geração de sites estáticos p</w:t>
      </w:r>
      <w:r w:rsidR="0099529E">
        <w:rPr>
          <w:rFonts w:ascii="Arial" w:hAnsi="Arial" w:cs="Arial"/>
          <w:sz w:val="22"/>
          <w:szCs w:val="22"/>
        </w:rPr>
        <w:t>ara aplicativos da web modernos;</w:t>
      </w:r>
    </w:p>
    <w:p w14:paraId="6B390D7E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6C77CB5" w14:textId="77777777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Node.js:</w:t>
      </w:r>
      <w:r w:rsidRPr="002D1FAC">
        <w:rPr>
          <w:rFonts w:ascii="Arial" w:hAnsi="Arial" w:cs="Arial"/>
          <w:sz w:val="22"/>
          <w:szCs w:val="22"/>
        </w:rPr>
        <w:t xml:space="preserve"> Um ambiente de execução JavaScript que permite executar código JavaScript no lado do servidor.</w:t>
      </w:r>
    </w:p>
    <w:p w14:paraId="2E07EED1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1619136" w14:textId="229EE299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Tag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Manager (GTM):</w:t>
      </w:r>
      <w:r w:rsidRPr="002D1FAC">
        <w:rPr>
          <w:rFonts w:ascii="Arial" w:hAnsi="Arial" w:cs="Arial"/>
          <w:sz w:val="22"/>
          <w:szCs w:val="22"/>
        </w:rPr>
        <w:t xml:space="preserve"> Uma ferramenta do Google que permite gerenciar e implantar </w:t>
      </w:r>
      <w:proofErr w:type="spellStart"/>
      <w:r w:rsidRPr="002D1FAC">
        <w:rPr>
          <w:rFonts w:ascii="Arial" w:hAnsi="Arial" w:cs="Arial"/>
          <w:sz w:val="22"/>
          <w:szCs w:val="22"/>
        </w:rPr>
        <w:t>tags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de rastreamento em sites de forma centralizada</w:t>
      </w:r>
      <w:r w:rsidR="0099529E">
        <w:rPr>
          <w:rFonts w:ascii="Arial" w:hAnsi="Arial" w:cs="Arial"/>
          <w:sz w:val="22"/>
          <w:szCs w:val="22"/>
        </w:rPr>
        <w:t>;</w:t>
      </w:r>
    </w:p>
    <w:p w14:paraId="170C6A75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25CD9EE" w14:textId="3D8FB2E2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Analytics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(GA):</w:t>
      </w:r>
      <w:r w:rsidRPr="002D1FAC">
        <w:rPr>
          <w:rFonts w:ascii="Arial" w:hAnsi="Arial" w:cs="Arial"/>
          <w:sz w:val="22"/>
          <w:szCs w:val="22"/>
        </w:rPr>
        <w:t xml:space="preserve"> Uma ferramenta do Google para análise de tráfego da web e co</w:t>
      </w:r>
      <w:r w:rsidR="0099529E">
        <w:rPr>
          <w:rFonts w:ascii="Arial" w:hAnsi="Arial" w:cs="Arial"/>
          <w:sz w:val="22"/>
          <w:szCs w:val="22"/>
        </w:rPr>
        <w:t>mportamento do usuário em sites;</w:t>
      </w:r>
    </w:p>
    <w:p w14:paraId="4F21531E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561E543" w14:textId="15D85871" w:rsidR="004C0200" w:rsidRPr="00FE77D8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Google Search Console:</w:t>
      </w:r>
      <w:r w:rsidRPr="002D1FAC">
        <w:rPr>
          <w:rFonts w:ascii="Arial" w:hAnsi="Arial" w:cs="Arial"/>
          <w:sz w:val="22"/>
          <w:szCs w:val="22"/>
        </w:rPr>
        <w:t xml:space="preserve"> Uma ferramenta do Google que fornece dados e insights sobre como o site aparece nos resultados de pesquisa do Google</w:t>
      </w:r>
      <w:r w:rsidR="00FE77D8">
        <w:rPr>
          <w:rFonts w:ascii="Arial" w:hAnsi="Arial" w:cs="Arial"/>
          <w:sz w:val="22"/>
          <w:szCs w:val="22"/>
        </w:rPr>
        <w:t>;</w:t>
      </w:r>
    </w:p>
    <w:p w14:paraId="5A7A251D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051D9217" w14:textId="66006988" w:rsidR="00FE77D8" w:rsidRPr="00FE77D8" w:rsidRDefault="00FE77D8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FE77D8">
        <w:rPr>
          <w:rFonts w:ascii="Arial" w:hAnsi="Arial" w:cs="Arial"/>
          <w:b/>
          <w:bCs/>
          <w:sz w:val="22"/>
          <w:szCs w:val="22"/>
        </w:rPr>
        <w:t xml:space="preserve">PostgreSQL: </w:t>
      </w:r>
      <w:r w:rsidRPr="00FE77D8">
        <w:rPr>
          <w:rFonts w:ascii="Arial" w:hAnsi="Arial" w:cs="Arial"/>
          <w:bCs/>
          <w:sz w:val="22"/>
          <w:szCs w:val="22"/>
        </w:rPr>
        <w:t>Sistema de gerenciamento de banco de dados relacional usado para armazenar e gerenciar os dados do E-commerce com segurança</w:t>
      </w:r>
      <w:r>
        <w:rPr>
          <w:rFonts w:ascii="Arial" w:hAnsi="Arial" w:cs="Arial"/>
          <w:bCs/>
          <w:sz w:val="22"/>
          <w:szCs w:val="22"/>
        </w:rPr>
        <w:t>;</w:t>
      </w:r>
    </w:p>
    <w:p w14:paraId="43A593B3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39BDDBC9" w14:textId="343A733C" w:rsidR="00FE77D8" w:rsidRPr="00FE77D8" w:rsidRDefault="00FE77D8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FE77D8">
        <w:rPr>
          <w:rFonts w:ascii="Arial" w:hAnsi="Arial" w:cs="Arial"/>
          <w:b/>
          <w:bCs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b/>
          <w:bCs/>
          <w:sz w:val="22"/>
          <w:szCs w:val="22"/>
        </w:rPr>
        <w:t xml:space="preserve"> S3: </w:t>
      </w:r>
      <w:r w:rsidRPr="00FE77D8">
        <w:rPr>
          <w:rFonts w:ascii="Arial" w:hAnsi="Arial" w:cs="Arial"/>
          <w:bCs/>
          <w:sz w:val="22"/>
          <w:szCs w:val="22"/>
        </w:rPr>
        <w:t xml:space="preserve">Serviço de armazenamento de dados da </w:t>
      </w:r>
      <w:proofErr w:type="spellStart"/>
      <w:r w:rsidRPr="00FE77D8">
        <w:rPr>
          <w:rFonts w:ascii="Arial" w:hAnsi="Arial" w:cs="Arial"/>
          <w:bCs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bCs/>
          <w:sz w:val="22"/>
          <w:szCs w:val="22"/>
        </w:rPr>
        <w:t>, utilizado para guardar arquivos estáticos do E-commerce na nuvem.</w:t>
      </w:r>
    </w:p>
    <w:p w14:paraId="25E383BA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41639F4F" w14:textId="77777777" w:rsidR="00FE77D8" w:rsidRPr="00FE77D8" w:rsidRDefault="00FE77D8" w:rsidP="00FE77D8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FE77D8" w:rsidRPr="00FE77D8" w:rsidSect="00EC7BEE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9DD09" w14:textId="77777777" w:rsidR="00EC7BEE" w:rsidRDefault="00EC7BEE">
      <w:r>
        <w:separator/>
      </w:r>
    </w:p>
  </w:endnote>
  <w:endnote w:type="continuationSeparator" w:id="0">
    <w:p w14:paraId="34AB9040" w14:textId="77777777" w:rsidR="00EC7BEE" w:rsidRDefault="00EC7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D267" w14:textId="77777777" w:rsidR="00EC7BEE" w:rsidRDefault="00EC7BEE">
      <w:r>
        <w:separator/>
      </w:r>
    </w:p>
  </w:footnote>
  <w:footnote w:type="continuationSeparator" w:id="0">
    <w:p w14:paraId="567025F5" w14:textId="77777777" w:rsidR="00EC7BEE" w:rsidRDefault="00EC7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06"/>
    <w:multiLevelType w:val="hybridMultilevel"/>
    <w:tmpl w:val="9170D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1966"/>
    <w:multiLevelType w:val="hybridMultilevel"/>
    <w:tmpl w:val="2B76B6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5ED0"/>
    <w:multiLevelType w:val="hybridMultilevel"/>
    <w:tmpl w:val="4B2E7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6735DA"/>
    <w:multiLevelType w:val="hybridMultilevel"/>
    <w:tmpl w:val="6A18B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76AB7"/>
    <w:multiLevelType w:val="hybridMultilevel"/>
    <w:tmpl w:val="7F72A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B6CAE"/>
    <w:multiLevelType w:val="hybridMultilevel"/>
    <w:tmpl w:val="3DDC6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E5794"/>
    <w:multiLevelType w:val="hybridMultilevel"/>
    <w:tmpl w:val="028E82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86741971">
    <w:abstractNumId w:val="10"/>
  </w:num>
  <w:num w:numId="2" w16cid:durableId="1734309415">
    <w:abstractNumId w:val="4"/>
  </w:num>
  <w:num w:numId="3" w16cid:durableId="351079701">
    <w:abstractNumId w:val="6"/>
  </w:num>
  <w:num w:numId="4" w16cid:durableId="1789011498">
    <w:abstractNumId w:val="2"/>
  </w:num>
  <w:num w:numId="5" w16cid:durableId="1540584938">
    <w:abstractNumId w:val="7"/>
  </w:num>
  <w:num w:numId="6" w16cid:durableId="477965798">
    <w:abstractNumId w:val="3"/>
  </w:num>
  <w:num w:numId="7" w16cid:durableId="1397242138">
    <w:abstractNumId w:val="5"/>
  </w:num>
  <w:num w:numId="8" w16cid:durableId="843545626">
    <w:abstractNumId w:val="9"/>
  </w:num>
  <w:num w:numId="9" w16cid:durableId="1758282481">
    <w:abstractNumId w:val="0"/>
  </w:num>
  <w:num w:numId="10" w16cid:durableId="1897738501">
    <w:abstractNumId w:val="8"/>
  </w:num>
  <w:num w:numId="11" w16cid:durableId="374886549">
    <w:abstractNumId w:val="1"/>
  </w:num>
  <w:num w:numId="12" w16cid:durableId="1443109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1890"/>
    <w:rsid w:val="000C368C"/>
    <w:rsid w:val="000E392C"/>
    <w:rsid w:val="000E406E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1FAC"/>
    <w:rsid w:val="002D6DD9"/>
    <w:rsid w:val="00312C3E"/>
    <w:rsid w:val="003238EF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2E6F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1F8F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01A4"/>
    <w:rsid w:val="006B2C2A"/>
    <w:rsid w:val="006D3FFC"/>
    <w:rsid w:val="006D6906"/>
    <w:rsid w:val="006E77DC"/>
    <w:rsid w:val="007116DA"/>
    <w:rsid w:val="007135D9"/>
    <w:rsid w:val="00755FC9"/>
    <w:rsid w:val="007862DB"/>
    <w:rsid w:val="007A741B"/>
    <w:rsid w:val="007C4057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11198"/>
    <w:rsid w:val="009210DC"/>
    <w:rsid w:val="009314FB"/>
    <w:rsid w:val="00932FF8"/>
    <w:rsid w:val="00946196"/>
    <w:rsid w:val="009552F3"/>
    <w:rsid w:val="00957EBA"/>
    <w:rsid w:val="00971787"/>
    <w:rsid w:val="00975813"/>
    <w:rsid w:val="0099529E"/>
    <w:rsid w:val="009A39D3"/>
    <w:rsid w:val="009B24A0"/>
    <w:rsid w:val="009B4DAD"/>
    <w:rsid w:val="009B620E"/>
    <w:rsid w:val="009F4261"/>
    <w:rsid w:val="009F756C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CF7A7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0E41"/>
    <w:rsid w:val="00E75174"/>
    <w:rsid w:val="00E83C0B"/>
    <w:rsid w:val="00E975BD"/>
    <w:rsid w:val="00EA0120"/>
    <w:rsid w:val="00EA4A8A"/>
    <w:rsid w:val="00EB70A8"/>
    <w:rsid w:val="00EB70AA"/>
    <w:rsid w:val="00EC7BEE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7D8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3201C-2F58-442A-9B2B-23314B973D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1347</Words>
  <Characters>7278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12</cp:revision>
  <cp:lastPrinted>2004-02-18T23:29:00Z</cp:lastPrinted>
  <dcterms:created xsi:type="dcterms:W3CDTF">2024-03-02T22:04:00Z</dcterms:created>
  <dcterms:modified xsi:type="dcterms:W3CDTF">2024-03-07T17:53:00Z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