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224B0"/>
    <w:p w14:paraId="6294D30A">
      <w:r>
        <w:drawing>
          <wp:inline distT="0" distB="0" distL="114300" distR="114300">
            <wp:extent cx="5271135" cy="1748790"/>
            <wp:effectExtent l="0" t="0" r="1905" b="381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055C">
      <w:pPr>
        <w:rPr>
          <w:rFonts w:hint="eastAsia"/>
          <w:lang w:val="en-US" w:eastAsia="zh-CN"/>
        </w:rPr>
      </w:pPr>
    </w:p>
    <w:p w14:paraId="45B81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负载均衡  分摊到不同的服务器</w:t>
      </w:r>
    </w:p>
    <w:p w14:paraId="6EA4AFEB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675" cy="1638300"/>
            <wp:effectExtent l="0" t="0" r="14605" b="762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F713">
      <w:pPr>
        <w:rPr>
          <w:rFonts w:hint="eastAsia"/>
          <w:lang w:val="en-US" w:eastAsia="zh-CN"/>
        </w:rPr>
      </w:pPr>
    </w:p>
    <w:p w14:paraId="33C7C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 jar 包的调味包</w:t>
      </w:r>
    </w:p>
    <w:p w14:paraId="23BF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依赖自动构建 部署  xml dependency</w:t>
      </w:r>
    </w:p>
    <w:p w14:paraId="3AF5D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更改本地仓库位置</w:t>
      </w:r>
    </w:p>
    <w:p w14:paraId="4CDDCF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使用阿里镜像</w:t>
      </w:r>
    </w:p>
    <w:p w14:paraId="3E715AFF">
      <w:r>
        <w:drawing>
          <wp:inline distT="0" distB="0" distL="114300" distR="114300">
            <wp:extent cx="5272405" cy="2530475"/>
            <wp:effectExtent l="0" t="0" r="6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257E">
      <w:r>
        <w:drawing>
          <wp:inline distT="0" distB="0" distL="114300" distR="114300">
            <wp:extent cx="5273675" cy="1736725"/>
            <wp:effectExtent l="0" t="0" r="1460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E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Jar包 核心配置文件都放在pom.xml 中</w:t>
      </w:r>
    </w:p>
    <w:p w14:paraId="45C4AE9F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4785" cy="4051935"/>
            <wp:effectExtent l="0" t="0" r="5715" b="12065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195DB1">
      <w:pPr>
        <w:rPr>
          <w:rFonts w:hint="eastAsia"/>
          <w:lang w:val="en-US" w:eastAsia="zh-CN"/>
        </w:rPr>
      </w:pPr>
    </w:p>
    <w:p w14:paraId="746D1B61">
      <w:pPr>
        <w:rPr>
          <w:rFonts w:hint="eastAsia"/>
          <w:lang w:val="en-US" w:eastAsia="zh-CN"/>
        </w:rPr>
      </w:pPr>
    </w:p>
    <w:p w14:paraId="3F1872A8">
      <w:r>
        <w:rPr>
          <w:rFonts w:hint="eastAsia"/>
          <w:lang w:val="en-US" w:eastAsia="zh-CN"/>
        </w:rPr>
        <w:t>将maven 仓库变成阿里巴巴镜像</w:t>
      </w:r>
      <w:r>
        <w:drawing>
          <wp:inline distT="0" distB="0" distL="114300" distR="114300">
            <wp:extent cx="5267960" cy="1100455"/>
            <wp:effectExtent l="0" t="0" r="508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772160"/>
            <wp:effectExtent l="0" t="0" r="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00755"/>
            <wp:effectExtent l="0" t="0" r="571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097280"/>
            <wp:effectExtent l="0" t="0" r="1460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B9A">
      <w:pPr>
        <w:pStyle w:val="2"/>
        <w:bidi w:val="0"/>
      </w:pPr>
      <w:r>
        <w:rPr>
          <w:rFonts w:hint="eastAsia"/>
          <w:lang w:val="en-US" w:eastAsia="zh-CN"/>
        </w:rPr>
        <w:t>Maven web 项目 更改配置</w:t>
      </w:r>
      <w:r>
        <w:drawing>
          <wp:inline distT="0" distB="0" distL="114300" distR="114300">
            <wp:extent cx="5264150" cy="3290570"/>
            <wp:effectExtent l="0" t="0" r="889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053465"/>
            <wp:effectExtent l="0" t="0" r="6350" b="133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03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 是jdk 的一个子集</w:t>
      </w:r>
    </w:p>
    <w:p w14:paraId="496C4B29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eastAsia"/>
          <w:lang w:val="en-US" w:eastAsia="zh-CN"/>
        </w:rPr>
        <w:t>pom 中tomcat 插件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&lt;plugin&gt;</w:t>
      </w:r>
    </w:p>
    <w:p w14:paraId="60A0C5FD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&lt;groupId&gt;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org.apache.tomcat.maven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&lt;/groupId&gt;</w:t>
      </w:r>
    </w:p>
    <w:p w14:paraId="78B98DEB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&lt;artifactId&gt;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tomcat7-maven-plugin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&lt;/artifactId&gt;</w:t>
      </w:r>
    </w:p>
    <w:p w14:paraId="3E3FE062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&lt;version&gt;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2.1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&lt;/version&gt;</w:t>
      </w:r>
    </w:p>
    <w:p w14:paraId="42F02D4B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&lt;configuration&gt;</w:t>
      </w:r>
    </w:p>
    <w:p w14:paraId="51576A67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&lt;port&gt;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8081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&lt;/port&gt;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>启动端口 默认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:8080 --&gt;</w:t>
      </w:r>
    </w:p>
    <w:p w14:paraId="367B0D70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&lt;path&gt;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/MavenWeb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&lt;/path&gt;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项目的站点名，即对外访问路径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--&gt;</w:t>
      </w:r>
    </w:p>
    <w:p w14:paraId="368DC6D3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&lt;uriEncoding&gt;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UTF-8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&lt;/uriEncoding&gt;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>字符集编码 默认：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ISO-8859-1 --&gt;</w:t>
      </w:r>
    </w:p>
    <w:p w14:paraId="68BBDC7F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&lt;server&gt;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tomcat7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&lt;/server&gt;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服务器名称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--&gt;</w:t>
      </w:r>
    </w:p>
    <w:p w14:paraId="79CC187A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&lt;/configuration&gt;</w:t>
      </w:r>
    </w:p>
    <w:p w14:paraId="4AA40447">
      <w:pPr>
        <w:pStyle w:val="3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22"/>
          <w:szCs w:val="22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&lt;/plugin&gt;</w:t>
      </w:r>
    </w:p>
    <w:p w14:paraId="6D294A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 工</w:t>
      </w:r>
      <w:r>
        <w:drawing>
          <wp:inline distT="0" distB="0" distL="114300" distR="114300">
            <wp:extent cx="5273040" cy="2778760"/>
            <wp:effectExtent l="0" t="0" r="10160" b="254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作总示意</w:t>
      </w:r>
    </w:p>
    <w:p w14:paraId="4C22ABC1">
      <w:pPr>
        <w:rPr>
          <w:rFonts w:hint="default"/>
          <w:lang w:val="en-US" w:eastAsia="zh-CN"/>
        </w:rPr>
      </w:pPr>
    </w:p>
    <w:p w14:paraId="4D6C6E5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Pom中jetty插件</w:t>
      </w:r>
    </w:p>
    <w:p w14:paraId="013A8839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&lt;plugin&gt;</w:t>
      </w:r>
    </w:p>
    <w:p w14:paraId="2D34FB8B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&lt;groupId&gt;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org.eclipse.jetty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&lt;/groupId&gt;</w:t>
      </w:r>
    </w:p>
    <w:p w14:paraId="418F3B93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&lt;artifactId&gt;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jetty-maven-plugin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&lt;/artifactId&gt;</w:t>
      </w:r>
    </w:p>
    <w:p w14:paraId="2AA8F4F9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&lt;version&gt;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9.4.11.v20180605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&lt;/version&gt;</w:t>
      </w:r>
    </w:p>
    <w:p w14:paraId="5A617184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</w:p>
    <w:p w14:paraId="50213D6C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>热部署，每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10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秒扫描一次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--&gt;</w:t>
      </w:r>
    </w:p>
    <w:p w14:paraId="1DC85846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</w:p>
    <w:p w14:paraId="3FAC27D4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808080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&lt;!--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可指定当前项目的站点名 </w:t>
      </w: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>--&gt;</w:t>
      </w:r>
    </w:p>
    <w:p w14:paraId="4BAD7E0B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808080"/>
          <w:sz w:val="22"/>
          <w:szCs w:val="22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&lt;configuration&gt;</w:t>
      </w:r>
    </w:p>
    <w:p w14:paraId="629657D0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&lt;httpConnector&gt;</w:t>
      </w:r>
    </w:p>
    <w:p w14:paraId="3BE800E3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  &lt;port&gt;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8081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&lt;/port&gt;</w:t>
      </w:r>
    </w:p>
    <w:p w14:paraId="26D16A31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&lt;/httpConnector&gt;</w:t>
      </w:r>
    </w:p>
    <w:p w14:paraId="10BAE6E0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&lt;scanIntervalSeconds&gt;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10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&lt;/scanIntervalSeconds&gt;</w:t>
      </w:r>
    </w:p>
    <w:p w14:paraId="483F6427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&lt;webAppConfig&gt;</w:t>
      </w:r>
    </w:p>
    <w:p w14:paraId="0DBE76DA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  &lt;contextPath&gt;</w:t>
      </w:r>
      <w:r>
        <w:rPr>
          <w:rFonts w:hint="default" w:ascii="monospace" w:hAnsi="monospace" w:eastAsia="monospace" w:cs="monospace"/>
          <w:color w:val="A9B7C6"/>
          <w:sz w:val="22"/>
          <w:szCs w:val="22"/>
          <w:shd w:val="clear" w:fill="2B2B2B"/>
        </w:rPr>
        <w:t>/test</w:t>
      </w: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&lt;/contextPath&gt;</w:t>
      </w:r>
    </w:p>
    <w:p w14:paraId="20642248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  &lt;/webAppConfig&gt;</w:t>
      </w:r>
    </w:p>
    <w:p w14:paraId="6F156866">
      <w:pPr>
        <w:pStyle w:val="3"/>
        <w:keepNext w:val="0"/>
        <w:keepLines w:val="0"/>
        <w:widowControl/>
        <w:suppressLineNumbers w:val="0"/>
        <w:shd w:val="clear" w:fill="2B2B2B"/>
        <w:rPr>
          <w:rFonts w:hint="eastAsia" w:ascii="monospace" w:hAnsi="monospace" w:eastAsia="宋体" w:cs="monospace"/>
          <w:color w:val="E8BF6A"/>
          <w:sz w:val="22"/>
          <w:szCs w:val="22"/>
          <w:shd w:val="clear" w:fill="2B2B2B"/>
          <w:lang w:eastAsia="zh-CN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 xml:space="preserve">  &lt;/configuration&gt;</w:t>
      </w:r>
    </w:p>
    <w:p w14:paraId="0892D34D">
      <w:pPr>
        <w:pStyle w:val="3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</w:pPr>
      <w:r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  <w:t>&lt;/plugin&gt;</w:t>
      </w:r>
    </w:p>
    <w:p w14:paraId="315B4687">
      <w:pPr>
        <w:pStyle w:val="3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E8BF6A"/>
          <w:sz w:val="22"/>
          <w:szCs w:val="22"/>
          <w:shd w:val="clear" w:fill="2B2B2B"/>
        </w:rPr>
      </w:pPr>
    </w:p>
    <w:p w14:paraId="63A3967B">
      <w:pPr>
        <w:pStyle w:val="3"/>
        <w:keepNext w:val="0"/>
        <w:keepLines w:val="0"/>
        <w:widowControl/>
        <w:suppressLineNumbers w:val="0"/>
        <w:shd w:val="clear" w:fill="2B2B2B"/>
      </w:pPr>
      <w:r>
        <w:drawing>
          <wp:inline distT="0" distB="0" distL="114300" distR="114300">
            <wp:extent cx="5270500" cy="2253615"/>
            <wp:effectExtent l="0" t="0" r="2540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9109">
      <w:pPr>
        <w:pStyle w:val="3"/>
        <w:keepNext w:val="0"/>
        <w:keepLines w:val="0"/>
        <w:widowControl/>
        <w:suppressLineNumbers w:val="0"/>
        <w:shd w:val="clear" w:fill="2B2B2B"/>
        <w:rPr>
          <w:rFonts w:hint="default"/>
        </w:rPr>
      </w:pPr>
      <w:r>
        <w:drawing>
          <wp:inline distT="0" distB="0" distL="114300" distR="114300">
            <wp:extent cx="5266055" cy="4112895"/>
            <wp:effectExtent l="0" t="0" r="6985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6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"https://mvnrepository.com/"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https://mvnrepository.com/</w:t>
      </w:r>
      <w:r>
        <w:rPr>
          <w:rFonts w:hint="default"/>
          <w:lang w:val="en-US" w:eastAsia="zh-CN"/>
        </w:rPr>
        <w:fldChar w:fldCharType="end"/>
      </w:r>
    </w:p>
    <w:p w14:paraId="43D70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去maven 仓库寻找jar 包</w:t>
      </w:r>
    </w:p>
    <w:p w14:paraId="15CAF0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 多模块项目</w:t>
      </w:r>
    </w:p>
    <w:p w14:paraId="10B390FB">
      <w:pPr>
        <w:rPr>
          <w:rFonts w:hint="default"/>
          <w:lang w:val="en-US" w:eastAsia="zh-CN"/>
        </w:rPr>
      </w:pPr>
    </w:p>
    <w:p w14:paraId="092F0D9F">
      <w:r>
        <w:drawing>
          <wp:inline distT="0" distB="0" distL="114300" distR="114300">
            <wp:extent cx="5267960" cy="2494280"/>
            <wp:effectExtent l="0" t="0" r="5080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37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Maven parent 下创建quick strart  service项目 dao项目</w:t>
      </w:r>
    </w:p>
    <w:p w14:paraId="7FFBED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Controller 是一个webapp 项目</w:t>
      </w:r>
    </w:p>
    <w:p w14:paraId="35738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设置模块之间的依赖关系</w:t>
      </w:r>
    </w:p>
    <w:p w14:paraId="3BA23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Dao 新建userDao</w:t>
      </w:r>
    </w:p>
    <w:p w14:paraId="395F0BEA">
      <w:pPr>
        <w:rPr>
          <w:rFonts w:hint="eastAsia"/>
          <w:lang w:val="en-US" w:eastAsia="zh-CN"/>
        </w:rPr>
      </w:pPr>
    </w:p>
    <w:p w14:paraId="45D76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添加maven_dao 的依赖</w:t>
      </w:r>
    </w:p>
    <w:p w14:paraId="277CDD8D">
      <w:r>
        <w:drawing>
          <wp:inline distT="0" distB="0" distL="114300" distR="114300">
            <wp:extent cx="5269865" cy="1532890"/>
            <wp:effectExtent l="0" t="0" r="317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3675" cy="3804920"/>
            <wp:effectExtent l="0" t="0" r="14605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3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Controller 添加service 的依赖</w:t>
      </w:r>
    </w:p>
    <w:p w14:paraId="54D25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DA46886">
      <w:r>
        <w:drawing>
          <wp:inline distT="0" distB="0" distL="114300" distR="114300">
            <wp:extent cx="5267960" cy="1594485"/>
            <wp:effectExtent l="0" t="0" r="5080" b="571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F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引入依赖 才能使用对应类中的方法</w:t>
      </w:r>
    </w:p>
    <w:p w14:paraId="3E5C6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Controller 要引入servlet 依赖 去maven 官网 仓库获取</w:t>
      </w:r>
    </w:p>
    <w:p w14:paraId="79E1E4EC">
      <w:pPr>
        <w:rPr>
          <w:rFonts w:hint="default"/>
          <w:lang w:val="en-US" w:eastAsia="zh-CN"/>
        </w:rPr>
      </w:pPr>
    </w:p>
    <w:p w14:paraId="33B6EEF3">
      <w:r>
        <w:drawing>
          <wp:inline distT="0" distB="0" distL="114300" distR="114300">
            <wp:extent cx="5266690" cy="3278505"/>
            <wp:effectExtent l="0" t="0" r="6350" b="133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4691"/>
    <w:p w14:paraId="69907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Controller 里面创建一个java 包</w:t>
      </w:r>
    </w:p>
    <w:p w14:paraId="1DC89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所有项目配置都install 一下</w:t>
      </w:r>
      <w:r>
        <w:rPr>
          <w:rFonts w:hint="eastAsia"/>
          <w:lang w:val="en-US" w:eastAsia="zh-CN"/>
        </w:rPr>
        <w:tab/>
      </w:r>
    </w:p>
    <w:p w14:paraId="546B06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项目打包</w:t>
      </w:r>
    </w:p>
    <w:p w14:paraId="6A7F4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添加java 文件夹  标记为源文件夹</w:t>
      </w:r>
    </w:p>
    <w:p w14:paraId="2331F8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6221730"/>
            <wp:effectExtent l="0" t="0" r="14605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2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与上面的文件夹名称保持一致</w:t>
      </w:r>
    </w:p>
    <w:p w14:paraId="3F22E0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放入pom 中</w:t>
      </w:r>
    </w:p>
    <w:p w14:paraId="3E89E33C">
      <w:r>
        <w:drawing>
          <wp:inline distT="0" distB="0" distL="114300" distR="114300">
            <wp:extent cx="5267325" cy="5653405"/>
            <wp:effectExtent l="0" t="0" r="5715" b="6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36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Activation  activatebydefault 默认打包环境</w:t>
      </w:r>
    </w:p>
    <w:p w14:paraId="3C121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资源文件放入pom.xml的build 中</w:t>
      </w:r>
    </w:p>
    <w:p w14:paraId="2E5C5111">
      <w:r>
        <w:drawing>
          <wp:inline distT="0" distB="0" distL="114300" distR="114300">
            <wp:extent cx="5273040" cy="1758950"/>
            <wp:effectExtent l="0" t="0" r="0" b="889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3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使用命令来打包  跳过测试文件？</w:t>
      </w:r>
    </w:p>
    <w:p w14:paraId="3BD6A9DA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2171700"/>
            <wp:effectExtent l="0" t="0" r="4445" b="762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5E03">
      <w:r>
        <w:drawing>
          <wp:inline distT="0" distB="0" distL="114300" distR="114300">
            <wp:extent cx="5268595" cy="3435985"/>
            <wp:effectExtent l="0" t="0" r="4445" b="825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9042"/>
    <w:p w14:paraId="66DFA6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Resource 写道pom.xml build 中</w:t>
      </w:r>
    </w:p>
    <w:p w14:paraId="1950EBBE">
      <w:r>
        <w:drawing>
          <wp:inline distT="0" distB="0" distL="114300" distR="114300">
            <wp:extent cx="5265420" cy="770255"/>
            <wp:effectExtent l="0" t="0" r="7620" b="698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279E">
      <w:r>
        <w:drawing>
          <wp:inline distT="0" distB="0" distL="114300" distR="114300">
            <wp:extent cx="5267325" cy="3781425"/>
            <wp:effectExtent l="0" t="0" r="5715" b="1333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BB18"/>
    <w:p w14:paraId="0604899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需要将公司中的maven setting.xml</w:t>
      </w:r>
    </w:p>
    <w:p w14:paraId="02909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拷贝到自己的电脑中</w:t>
      </w:r>
    </w:p>
    <w:p w14:paraId="29CE4D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Maven模块之间可以继承</w:t>
      </w:r>
    </w:p>
    <w:p w14:paraId="7606F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模块之间互相引入 就可以使用jar 包了</w:t>
      </w:r>
    </w:p>
    <w:p w14:paraId="491D6FEF">
      <w:pPr>
        <w:rPr>
          <w:rFonts w:hint="default"/>
          <w:lang w:val="en-US" w:eastAsia="zh-CN"/>
        </w:rPr>
      </w:pPr>
    </w:p>
    <w:p w14:paraId="1BDD9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父项目的编译命令会将子模块的也进行编译</w:t>
      </w:r>
    </w:p>
    <w:p w14:paraId="7B2C3CAE">
      <w:pPr>
        <w:rPr>
          <w:rFonts w:hint="eastAsia"/>
          <w:lang w:val="en-US" w:eastAsia="zh-CN"/>
        </w:rPr>
      </w:pPr>
    </w:p>
    <w:p w14:paraId="6A5A82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达成jar包才能用 pom 形式的jar 中的类引用不了</w:t>
      </w:r>
    </w:p>
    <w:p w14:paraId="40127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发布到本地</w:t>
      </w:r>
    </w:p>
    <w:p w14:paraId="43D36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 发布到私服</w:t>
      </w:r>
    </w:p>
    <w:p w14:paraId="05013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变动之后可以打成1.1 version 不同的版本</w:t>
      </w:r>
    </w:p>
    <w:p w14:paraId="7C599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可以在maven 这边看依赖的jar 包</w:t>
      </w:r>
    </w:p>
    <w:p w14:paraId="7122D7AF">
      <w:pPr>
        <w:rPr>
          <w:rFonts w:hint="eastAsia"/>
          <w:lang w:val="en-US" w:eastAsia="zh-CN"/>
        </w:rPr>
      </w:pPr>
    </w:p>
    <w:p w14:paraId="3AF35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Snapshot 和release 版本的区别 </w:t>
      </w:r>
    </w:p>
    <w:p w14:paraId="6E926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 在push 到私服的时候必须修改版本号</w:t>
      </w:r>
    </w:p>
    <w:p w14:paraId="18F161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Dependency management作用</w:t>
      </w:r>
    </w:p>
    <w:p w14:paraId="4A814F80">
      <w:r>
        <w:drawing>
          <wp:inline distT="0" distB="0" distL="114300" distR="114300">
            <wp:extent cx="3451860" cy="1059180"/>
            <wp:effectExtent l="0" t="0" r="762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9698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FC5531"/>
          <w:spacing w:val="0"/>
          <w:sz w:val="19"/>
          <w:szCs w:val="19"/>
          <w:u w:val="none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FC5531"/>
          <w:spacing w:val="0"/>
          <w:sz w:val="19"/>
          <w:szCs w:val="19"/>
          <w:u w:val="none"/>
        </w:rPr>
        <w:instrText xml:space="preserve"> HYPERLINK "https://so.csdn.net/so/search?q=maven&amp;spm=1001.2101.3001.7020" \t "https://blog.csdn.net/weixin_39153210/article/details/_blank" </w:instrText>
      </w:r>
      <w:r>
        <w:rPr>
          <w:rFonts w:ascii="Arial" w:hAnsi="Arial" w:eastAsia="Arial" w:cs="Arial"/>
          <w:i w:val="0"/>
          <w:iCs w:val="0"/>
          <w:caps w:val="0"/>
          <w:color w:val="FC5531"/>
          <w:spacing w:val="0"/>
          <w:sz w:val="19"/>
          <w:szCs w:val="19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9"/>
          <w:szCs w:val="19"/>
          <w:u w:val="none"/>
        </w:rPr>
        <w:t>maven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中使用dependencyManagement 来提供一种管理依赖版本号的方式；一般是在最顶层父工程中使用该标签。</w:t>
      </w:r>
    </w:p>
    <w:p w14:paraId="6030CE1B">
      <w:pP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dependencyManagement 只是声明依赖，并不实际引入，因此需要在子项目中引入</w:t>
      </w:r>
    </w:p>
    <w:p w14:paraId="1979EFE3">
      <w:pP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子模块中需要引入，且就不需要  再指定版本号码了</w:t>
      </w:r>
    </w:p>
    <w:p w14:paraId="260852F5">
      <w:pP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 w14:paraId="1AE62FE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一个模块引入两个不同的模块，这两个模块含有同一个版本，称为版本冲突</w:t>
      </w:r>
    </w:p>
    <w:p w14:paraId="37F84D1B">
      <w:pP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 w14:paraId="5016BE19">
      <w:pP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会生成图</w:t>
      </w:r>
    </w:p>
    <w:p w14:paraId="4E98BAF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633980"/>
            <wp:effectExtent l="0" t="0" r="13970" b="254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谁放前 就用谁  maven 自动解决冲突</w:t>
      </w:r>
    </w:p>
    <w:p w14:paraId="3CEF0E7B">
      <w:r>
        <w:drawing>
          <wp:inline distT="0" distB="0" distL="114300" distR="114300">
            <wp:extent cx="4800600" cy="1089660"/>
            <wp:effectExtent l="0" t="0" r="0" b="762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F705">
      <w:r>
        <w:drawing>
          <wp:inline distT="0" distB="0" distL="114300" distR="114300">
            <wp:extent cx="4107180" cy="2636520"/>
            <wp:effectExtent l="0" t="0" r="7620" b="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C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Exclude 排除解决冲突 </w:t>
      </w:r>
    </w:p>
    <w:p w14:paraId="34C3BEF6">
      <w:pPr>
        <w:rPr>
          <w:rFonts w:hint="eastAsia"/>
          <w:lang w:val="en-US" w:eastAsia="zh-CN"/>
        </w:rPr>
      </w:pPr>
    </w:p>
    <w:p w14:paraId="08B65176">
      <w:r>
        <w:drawing>
          <wp:inline distT="0" distB="0" distL="114300" distR="114300">
            <wp:extent cx="5273040" cy="1824990"/>
            <wp:effectExtent l="0" t="0" r="0" b="381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1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排除</w:t>
      </w:r>
    </w:p>
    <w:p w14:paraId="3F59F88A">
      <w:r>
        <w:drawing>
          <wp:inline distT="0" distB="0" distL="114300" distR="114300">
            <wp:extent cx="5267960" cy="1460500"/>
            <wp:effectExtent l="0" t="0" r="5080" b="254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BB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Dependencymanagement</w:t>
      </w:r>
    </w:p>
    <w:p w14:paraId="23F61912">
      <w:r>
        <w:drawing>
          <wp:inline distT="0" distB="0" distL="114300" distR="114300">
            <wp:extent cx="5693410" cy="1085850"/>
            <wp:effectExtent l="0" t="0" r="6350" b="1143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C196"/>
    <w:p w14:paraId="22B96E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917700"/>
            <wp:effectExtent l="0" t="0" r="8890" b="254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250A">
      <w:pPr>
        <w:rPr>
          <w:rFonts w:hint="eastAsia"/>
          <w:lang w:val="en-US" w:eastAsia="zh-CN"/>
        </w:rPr>
      </w:pPr>
    </w:p>
    <w:p w14:paraId="45BC3648">
      <w:pPr>
        <w:rPr>
          <w:rFonts w:hint="eastAsia"/>
          <w:lang w:val="en-US" w:eastAsia="zh-CN"/>
        </w:rPr>
      </w:pPr>
    </w:p>
    <w:p w14:paraId="22D70B39">
      <w:r>
        <w:drawing>
          <wp:inline distT="0" distB="0" distL="114300" distR="114300">
            <wp:extent cx="5264785" cy="1557655"/>
            <wp:effectExtent l="0" t="0" r="8255" b="1206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2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父类需要换版本号， 改一处，全体都修改。</w:t>
      </w:r>
    </w:p>
    <w:p w14:paraId="3D73998A">
      <w:r>
        <w:drawing>
          <wp:inline distT="0" distB="0" distL="114300" distR="114300">
            <wp:extent cx="5257800" cy="411480"/>
            <wp:effectExtent l="0" t="0" r="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8318">
      <w:r>
        <w:drawing>
          <wp:inline distT="0" distB="0" distL="114300" distR="114300">
            <wp:extent cx="5271770" cy="352425"/>
            <wp:effectExtent l="0" t="0" r="1270" b="1333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4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 跳过单元测试</w:t>
      </w:r>
    </w:p>
    <w:p w14:paraId="5AEC0A7F">
      <w:r>
        <w:drawing>
          <wp:inline distT="0" distB="0" distL="114300" distR="114300">
            <wp:extent cx="3139440" cy="2316480"/>
            <wp:effectExtent l="0" t="0" r="0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1C7E">
      <w:r>
        <w:drawing>
          <wp:inline distT="0" distB="0" distL="114300" distR="114300">
            <wp:extent cx="5272405" cy="465455"/>
            <wp:effectExtent l="0" t="0" r="635" b="698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F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先clean 后 install</w:t>
      </w:r>
    </w:p>
    <w:p w14:paraId="289C4618">
      <w:pPr>
        <w:rPr>
          <w:rFonts w:hint="eastAsia"/>
          <w:lang w:val="en-US" w:eastAsia="zh-CN"/>
        </w:rPr>
      </w:pPr>
    </w:p>
    <w:p w14:paraId="24CC6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订单模块会去调用支付模块</w:t>
      </w:r>
    </w:p>
    <w:p w14:paraId="0C0B48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构建一个支付模块</w:t>
      </w:r>
    </w:p>
    <w:p w14:paraId="0F312D86">
      <w:r>
        <w:drawing>
          <wp:inline distT="0" distB="0" distL="114300" distR="114300">
            <wp:extent cx="3406140" cy="3055620"/>
            <wp:effectExtent l="0" t="0" r="7620" b="7620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386D">
      <w:r>
        <w:drawing>
          <wp:inline distT="0" distB="0" distL="114300" distR="114300">
            <wp:extent cx="5267960" cy="2734310"/>
            <wp:effectExtent l="0" t="0" r="5080" b="8890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74B3"/>
    <w:p w14:paraId="69299AB8">
      <w:r>
        <w:drawing>
          <wp:inline distT="0" distB="0" distL="114300" distR="114300">
            <wp:extent cx="5269230" cy="1191895"/>
            <wp:effectExtent l="0" t="0" r="3810" b="12065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D663">
      <w:r>
        <w:drawing>
          <wp:inline distT="0" distB="0" distL="114300" distR="114300">
            <wp:extent cx="5264785" cy="886460"/>
            <wp:effectExtent l="0" t="0" r="8255" b="1270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A749">
      <w:r>
        <w:drawing>
          <wp:inline distT="0" distB="0" distL="114300" distR="114300">
            <wp:extent cx="5271135" cy="3833495"/>
            <wp:effectExtent l="0" t="0" r="1905" b="6985"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A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主启动类</w:t>
      </w:r>
    </w:p>
    <w:p w14:paraId="280E6CAB">
      <w:r>
        <w:drawing>
          <wp:inline distT="0" distB="0" distL="114300" distR="114300">
            <wp:extent cx="5270500" cy="2268220"/>
            <wp:effectExtent l="0" t="0" r="2540" b="2540"/>
            <wp:docPr id="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B1D1"/>
    <w:p w14:paraId="384E3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</w:t>
      </w:r>
    </w:p>
    <w:p w14:paraId="31681BF1">
      <w:r>
        <w:drawing>
          <wp:inline distT="0" distB="0" distL="114300" distR="114300">
            <wp:extent cx="5273040" cy="3271520"/>
            <wp:effectExtent l="0" t="0" r="0" b="5080"/>
            <wp:docPr id="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BA7D"/>
    <w:p w14:paraId="3BD527FB">
      <w:r>
        <w:drawing>
          <wp:inline distT="0" distB="0" distL="114300" distR="114300">
            <wp:extent cx="5271770" cy="2564130"/>
            <wp:effectExtent l="0" t="0" r="1270" b="11430"/>
            <wp:docPr id="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0A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37205" cy="3173730"/>
            <wp:effectExtent l="0" t="0" r="10795" b="11430"/>
            <wp:docPr id="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F859">
      <w:r>
        <w:drawing>
          <wp:inline distT="0" distB="0" distL="114300" distR="114300">
            <wp:extent cx="4072255" cy="2263140"/>
            <wp:effectExtent l="0" t="0" r="12065" b="762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7240">
      <w:r>
        <w:drawing>
          <wp:inline distT="0" distB="0" distL="114300" distR="114300">
            <wp:extent cx="5267325" cy="3656330"/>
            <wp:effectExtent l="0" t="0" r="5715" b="1270"/>
            <wp:docPr id="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EAF3">
      <w:r>
        <w:drawing>
          <wp:inline distT="0" distB="0" distL="114300" distR="114300">
            <wp:extent cx="5269230" cy="1025525"/>
            <wp:effectExtent l="0" t="0" r="3810" b="10795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7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Bigint 对应 long</w:t>
      </w:r>
    </w:p>
    <w:p w14:paraId="713722EB">
      <w:r>
        <w:drawing>
          <wp:inline distT="0" distB="0" distL="114300" distR="114300">
            <wp:extent cx="5260975" cy="1677670"/>
            <wp:effectExtent l="0" t="0" r="12065" b="13970"/>
            <wp:docPr id="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DE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877820"/>
            <wp:effectExtent l="0" t="0" r="6985" b="2540"/>
            <wp:docPr id="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hMzlhODdkMjdlM2QxZTg5NmQ0ZjczNmJkZGQ4MTgifQ=="/>
  </w:docVars>
  <w:rsids>
    <w:rsidRoot w:val="00000000"/>
    <w:rsid w:val="01D749E8"/>
    <w:rsid w:val="089018A1"/>
    <w:rsid w:val="0A0F03EE"/>
    <w:rsid w:val="0AB05C8C"/>
    <w:rsid w:val="0BEF1092"/>
    <w:rsid w:val="0D4F0152"/>
    <w:rsid w:val="0E353D07"/>
    <w:rsid w:val="0F230706"/>
    <w:rsid w:val="135A3FA4"/>
    <w:rsid w:val="13842F0A"/>
    <w:rsid w:val="14060AFB"/>
    <w:rsid w:val="14E804E7"/>
    <w:rsid w:val="15B13177"/>
    <w:rsid w:val="17BD673C"/>
    <w:rsid w:val="189E2829"/>
    <w:rsid w:val="192D01EC"/>
    <w:rsid w:val="1A1F5051"/>
    <w:rsid w:val="1A702BDF"/>
    <w:rsid w:val="1B5D1F14"/>
    <w:rsid w:val="1CAC5F6D"/>
    <w:rsid w:val="1F310AF0"/>
    <w:rsid w:val="1F5E1036"/>
    <w:rsid w:val="239E6FF6"/>
    <w:rsid w:val="24212E47"/>
    <w:rsid w:val="248B0E8F"/>
    <w:rsid w:val="24B71C84"/>
    <w:rsid w:val="24EA44E6"/>
    <w:rsid w:val="257C0E61"/>
    <w:rsid w:val="26965165"/>
    <w:rsid w:val="2AFE5190"/>
    <w:rsid w:val="2CA17610"/>
    <w:rsid w:val="2FE0612E"/>
    <w:rsid w:val="306C3891"/>
    <w:rsid w:val="318F390A"/>
    <w:rsid w:val="34463479"/>
    <w:rsid w:val="3509393A"/>
    <w:rsid w:val="3564627D"/>
    <w:rsid w:val="35CD7AA3"/>
    <w:rsid w:val="364551EE"/>
    <w:rsid w:val="36856C8C"/>
    <w:rsid w:val="36B13C9C"/>
    <w:rsid w:val="36C0456E"/>
    <w:rsid w:val="37352DF5"/>
    <w:rsid w:val="394B2DDE"/>
    <w:rsid w:val="3A0E1A98"/>
    <w:rsid w:val="3A535CE8"/>
    <w:rsid w:val="3D420399"/>
    <w:rsid w:val="3D6959C8"/>
    <w:rsid w:val="3E067747"/>
    <w:rsid w:val="3E1D708E"/>
    <w:rsid w:val="3F8844F1"/>
    <w:rsid w:val="406454E4"/>
    <w:rsid w:val="40D06CB6"/>
    <w:rsid w:val="41206CC1"/>
    <w:rsid w:val="41515B30"/>
    <w:rsid w:val="41AE4707"/>
    <w:rsid w:val="421149F2"/>
    <w:rsid w:val="422B6FBA"/>
    <w:rsid w:val="427068EF"/>
    <w:rsid w:val="42F871C6"/>
    <w:rsid w:val="44510F56"/>
    <w:rsid w:val="462417D4"/>
    <w:rsid w:val="49225514"/>
    <w:rsid w:val="4A4F6337"/>
    <w:rsid w:val="4B497A8E"/>
    <w:rsid w:val="4B6259B6"/>
    <w:rsid w:val="4BBF1B88"/>
    <w:rsid w:val="4C814C5D"/>
    <w:rsid w:val="52482E2C"/>
    <w:rsid w:val="530F7E30"/>
    <w:rsid w:val="5345348C"/>
    <w:rsid w:val="5573153C"/>
    <w:rsid w:val="55AE3167"/>
    <w:rsid w:val="55CE055B"/>
    <w:rsid w:val="56785AB4"/>
    <w:rsid w:val="56A23025"/>
    <w:rsid w:val="56A97361"/>
    <w:rsid w:val="57D0468B"/>
    <w:rsid w:val="58A261CC"/>
    <w:rsid w:val="58E66E93"/>
    <w:rsid w:val="58E81E30"/>
    <w:rsid w:val="5AD849E2"/>
    <w:rsid w:val="5AED1980"/>
    <w:rsid w:val="5B3550D5"/>
    <w:rsid w:val="5BA02E96"/>
    <w:rsid w:val="5C76653E"/>
    <w:rsid w:val="5D224252"/>
    <w:rsid w:val="5F012A97"/>
    <w:rsid w:val="5F8A6128"/>
    <w:rsid w:val="6015421E"/>
    <w:rsid w:val="60CF14B0"/>
    <w:rsid w:val="60E107A2"/>
    <w:rsid w:val="61397B7D"/>
    <w:rsid w:val="62270827"/>
    <w:rsid w:val="635A2216"/>
    <w:rsid w:val="64AF1B57"/>
    <w:rsid w:val="64CE7126"/>
    <w:rsid w:val="653D103B"/>
    <w:rsid w:val="65A35D01"/>
    <w:rsid w:val="65F54567"/>
    <w:rsid w:val="68DE74FF"/>
    <w:rsid w:val="69036F65"/>
    <w:rsid w:val="6AB11E02"/>
    <w:rsid w:val="6CCF040D"/>
    <w:rsid w:val="6D3527AD"/>
    <w:rsid w:val="6F2A2165"/>
    <w:rsid w:val="6F5B074C"/>
    <w:rsid w:val="6F8F22D8"/>
    <w:rsid w:val="70313054"/>
    <w:rsid w:val="71EA3A88"/>
    <w:rsid w:val="71F773F9"/>
    <w:rsid w:val="737168AE"/>
    <w:rsid w:val="76B455F0"/>
    <w:rsid w:val="76F908F6"/>
    <w:rsid w:val="78E55F35"/>
    <w:rsid w:val="790C2CEF"/>
    <w:rsid w:val="7A633FE0"/>
    <w:rsid w:val="7A70182E"/>
    <w:rsid w:val="7B2C4D8F"/>
    <w:rsid w:val="7C9E3300"/>
    <w:rsid w:val="7D536291"/>
    <w:rsid w:val="7D833214"/>
    <w:rsid w:val="7DC5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微软雅黑" w:asciiTheme="minorHAnsi" w:hAnsiTheme="minorHAnsi" w:eastAsiaTheme="minorEastAsia"/>
      <w:sz w:val="19"/>
      <w:szCs w:val="19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715</Words>
  <Characters>1734</Characters>
  <Lines>0</Lines>
  <Paragraphs>0</Paragraphs>
  <TotalTime>14</TotalTime>
  <ScaleCrop>false</ScaleCrop>
  <LinksUpToDate>false</LinksUpToDate>
  <CharactersWithSpaces>1917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2021-11-07T08:48:00Z</dcterms:created>
  <dc:creator>15276</dc:creator>
  <cp:lastModifiedBy>Neil</cp:lastModifiedBy>
  <dcterms:modified xsi:type="dcterms:W3CDTF">2025-04-26T15:22:49Z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379972841BB74A27BD81F74929D2A666</vt:lpwstr>
  </property>
  <property fmtid="{D5CDD505-2E9C-101B-9397-08002B2CF9AE}" pid="4" name="KSOTemplateDocerSaveRecord">
    <vt:lpwstr>eyJoZGlkIjoiNTBhMzlhODdkMjdlM2QxZTg5NmQ0ZjczNmJkZGQ4MTgiLCJ1c2VySWQiOiI0MjYxNzA0OTQifQ==</vt:lpwstr>
  </property>
</Properties>
</file>