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color w:val="004484"/>
                <w:sz w:val="28"/>
              </w:rPr>
              <w:t>GABARITO - DESIGN DE DASHBOARD E KPIS</w:t>
            </w:r>
          </w:p>
          <w:p/>
          <w:p/>
          <w:p/>
          <w:p/>
          <w:p/>
          <w:p/>
          <w:p>
            <w:r>
              <w:rPr>
                <w:sz w:val="22"/>
              </w:rPr>
              <w:t>MegaStore Brasil - Santa Catarina</w:t>
            </w:r>
          </w:p>
          <w:p>
            <w:r>
              <w:rPr>
                <w:sz w:val="20"/>
              </w:rPr>
              <w:t>Voce e gerente operacional da MegaStore Brasil, rede de 5 lojas em SC.</w:t>
              <w:br/>
              <w:t>Precisa criar dashboard para monitorar KPIs mensalmente:</w:t>
              <w:br/>
              <w:t>- Faturamento: meta R$ 120.000, realizado R$ 125.500</w:t>
              <w:br/>
              <w:t>- Margem Bruta: meta 30%, realizado 32,5%</w:t>
              <w:br/>
              <w:t>- Pedidos: meta 150, realizado 185</w:t>
              <w:br/>
              <w:t>- Satisfacao: meta 8,5/10, realizado 8,7/10</w:t>
              <w:br/>
              <w:br/>
              <w:t>Segmente por regiao (Norte, Nordeste, Sul, Centro) com tabelas dinamicas.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É fácil de calcular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+2,5%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Fracasso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Verde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Para economizar espaço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Sem cabeçalhos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35.000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Só 1 dimensão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Pizza (mostra %)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Fica mais bonito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Nada (segmentador não funciona)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Número pequeno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Economiza tinta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"Data"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</w:p>
        </w:tc>
      </w:tr>
    </w:tbl>
    <w:p>
      <w:pPr>
        <w:spacing w:after="240"/>
      </w:pPr>
    </w:p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