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SA 04 — Pesquisa e comunicação profissional on-line</w:t>
      </w:r>
    </w:p>
    <w:p>
      <w:pPr>
        <w:jc w:val="center"/>
      </w:pPr>
      <w:r>
        <w:rPr>
          <w:b/>
        </w:rPr>
        <w:t>Unidade Curricular: Introdução à Tecnologia da Informação e Comunicação</w:t>
      </w:r>
    </w:p>
    <w:p>
      <w:r>
        <w:rPr>
          <w:b/>
        </w:rPr>
        <w:t xml:space="preserve">Carga horária: </w:t>
      </w:r>
      <w:r>
        <w:t>4h</w:t>
      </w:r>
    </w:p>
    <w:p>
      <w:r>
        <w:rPr>
          <w:b/>
        </w:rPr>
        <w:t xml:space="preserve">Capacidades: </w:t>
      </w:r>
      <w:r>
        <w:t>C1 e C5</w:t>
      </w:r>
    </w:p>
    <w:p>
      <w:r>
        <w:rPr>
          <w:b/>
        </w:rPr>
        <w:t xml:space="preserve">Situação/Contexto: </w:t>
      </w:r>
      <w:r>
        <w:t>Uma equipe recebeu a tarefa de buscar informações atualizadas para apoiar uma atividade do setor industrial. A pesquisa será realizada pela internet e os resultados deverão ser encaminhados ao responsável por meio de comunicação digital. Durante pesquisas anteriores, foram utilizados resultados encontrados nos primeiros links disponíveis, sem verificar a origem das informações ou registrar as fontes consultadas. Também foram identificadas mensagens de e-mail com assunto pouco claro, linguagem inadequada ao ambiente profissional e anexos enviados sem explicação. Nesse contexto, a equipe precisa compreender que pesquisar na internet envolve localizar, selecionar e registrar informações pertinentes, respeitar direitos autorais e utilizar corretamente recursos como navegador, mecanismo de busca, download, upload e e-mail profissional.</w:t>
      </w:r>
    </w:p>
    <w:p>
      <w:r>
        <w:rPr>
          <w:b/>
        </w:rPr>
        <w:t xml:space="preserve">Desafio: </w:t>
      </w:r>
      <w:r>
        <w:t>Realize uma pesquisa na internet sobre o tema profissional indicado pelo docente. Utilize navegador e mecanismo de busca, compare os resultados encontrados e selecione fontes pertinentes para a atividade. Registre as fontes utilizadas e produza uma síntese curta com as principais informações encontradas, evitando copiar conteúdos sem identificação da origem. Quando solicitado, realize download ou upload do arquivo necessário. Ao final, encaminhe o material por meio de uma mensagem de e-mail profissional, utilizando assunto objetivo, saudação adequada, texto claro, identificação do anexo e encerramento compatível com o ambiente de trabalho.</w:t>
      </w:r>
    </w:p>
    <w:p>
      <w:r>
        <w:rPr>
          <w:b/>
        </w:rPr>
        <w:t xml:space="preserve">Resultado esperado: </w:t>
      </w:r>
      <w:r>
        <w:t>Síntese da pesquisa, registro das fontes e e-mail profissional.</w:t>
      </w:r>
    </w:p>
    <w:p>
      <w:r>
        <w:rPr>
          <w:b/>
        </w:rPr>
        <w:t xml:space="preserve">Estratégias pedagógicas: </w:t>
      </w:r>
      <w:r>
        <w:t>Exposição Dialogada; Atividade Prática; Trabalho em Grupo.</w:t>
      </w:r>
    </w:p>
    <w:p>
      <w:r>
        <w:rPr>
          <w:b/>
        </w:rPr>
        <w:t xml:space="preserve">Critérios de avaliação: </w:t>
      </w:r>
      <w:r>
        <w:t>Utilizou mecanismos de busca; selecionou informações pertinentes; registrou fontes; realizou download/upload quando necessário; estruturou e-mail com linguagem profissional.</w:t>
      </w:r>
    </w:p>
    <w:p>
      <w:r>
        <w:rPr>
          <w:b/>
        </w:rPr>
        <w:t xml:space="preserve">Instrumentos de avaliação: </w:t>
      </w:r>
      <w:r>
        <w:t>Roteiro de pesquisa + avaliação do e-mail e do arquivo entregue.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