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2: Excel Básico e Intermediário para Gestão</w:t>
      </w:r>
    </w:p>
    <w:p/>
    <w:p>
      <w:r>
        <w:rPr>
          <w:b/>
          <w:sz w:val="24"/>
        </w:rPr>
        <w:t>Atividade 1: Estrutura da Planilha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precisa criar uma planilha de vendas mensais com colunas: Produto, Quantidade, Preço Unitário e Total.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Abra o Excel e estruture a planilha com cabeçalhos formatados em negrito, com bordas e fundo destacado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