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b w:val="0"/>
          <w:i w:val="0"/>
          <w:sz w:val="2"/>
        </w:rPr>
      </w:pPr>
    </w:p>
    <w:tbl>
      <w:tblPr>
        <w:tblW w:w="0" w:type="auto"/>
        <w:jc w:val="left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5567"/>
        <w:gridCol w:w="1921"/>
      </w:tblGrid>
      <w:tr>
        <w:trPr>
          <w:trHeight w:val="285" w:hRule="atLeast"/>
        </w:trPr>
        <w:tc>
          <w:tcPr>
            <w:tcW w:w="2115" w:type="dxa"/>
            <w:vMerge w:val="restart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262842" cy="323564"/>
                  <wp:effectExtent l="0" t="0" r="0" b="0"/>
                  <wp:docPr id="1" name="Image 1" descr="SENAI Logo – PNG e Vetor – Download de Logo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SENAI Logo – PNG e Vetor – Download de Log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42" cy="32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42" w:lineRule="auto" w:before="158"/>
              <w:ind w:left="223" w:right="215" w:hanging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Serviço Nacional 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Aprendizagem </w:t>
            </w:r>
            <w:r>
              <w:rPr>
                <w:rFonts w:ascii="Arial" w:hAnsi="Arial"/>
                <w:b/>
                <w:spacing w:val="-2"/>
                <w:sz w:val="20"/>
              </w:rPr>
              <w:t>Industrial</w:t>
            </w:r>
          </w:p>
          <w:p>
            <w:pPr>
              <w:pStyle w:val="TableParagraph"/>
              <w:spacing w:line="215" w:lineRule="exact" w:before="229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Santa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Catarina</w:t>
            </w:r>
          </w:p>
        </w:tc>
        <w:tc>
          <w:tcPr>
            <w:tcW w:w="5567" w:type="dxa"/>
          </w:tcPr>
          <w:p>
            <w:pPr>
              <w:pStyle w:val="TableParagraph"/>
              <w:spacing w:before="30"/>
              <w:ind w:left="16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AVALIAÇÃO</w:t>
            </w:r>
            <w:r>
              <w:rPr>
                <w:rFonts w:ascii="Arial" w:hAnsi="Arial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OBJETIVA</w:t>
            </w:r>
          </w:p>
        </w:tc>
        <w:tc>
          <w:tcPr>
            <w:tcW w:w="1921" w:type="dxa"/>
          </w:tcPr>
          <w:p>
            <w:pPr>
              <w:pStyle w:val="TableParagraph"/>
              <w:spacing w:before="6"/>
              <w:ind w:lef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Desempenho</w:t>
            </w:r>
          </w:p>
        </w:tc>
      </w:tr>
      <w:tr>
        <w:trPr>
          <w:trHeight w:val="234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line="208" w:lineRule="exact" w:before="6"/>
              <w:ind w:left="11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Data: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</w:t>
            </w:r>
          </w:p>
        </w:tc>
        <w:tc>
          <w:tcPr>
            <w:tcW w:w="192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2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line="208" w:lineRule="exact" w:before="4"/>
              <w:ind w:left="11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Docente: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line="211" w:lineRule="exact" w:before="4"/>
              <w:ind w:left="114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Curso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Técnico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 w:hAnsi="Arial"/>
                <w:b/>
                <w:i/>
                <w:color w:val="4B93D7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 w:hAnsi="Arial"/>
                <w:b/>
                <w:i/>
                <w:color w:val="4B93D7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4B93D7"/>
                <w:spacing w:val="-2"/>
                <w:sz w:val="20"/>
              </w:rPr>
              <w:t>docente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line="208" w:lineRule="exact" w:before="4"/>
              <w:ind w:left="11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Unidade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Curricular: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line="208" w:lineRule="exact" w:before="4"/>
              <w:ind w:left="11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Turma: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21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7" w:type="dxa"/>
          </w:tcPr>
          <w:p>
            <w:pPr>
              <w:pStyle w:val="TableParagraph"/>
              <w:spacing w:before="66"/>
              <w:ind w:left="11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Estudante: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estudante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0"/>
        <w:rPr>
          <w:rFonts w:ascii="Times New Roman"/>
          <w:b w:val="0"/>
          <w:i w:val="0"/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7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1</w:t>
            </w:r>
          </w:p>
        </w:tc>
      </w:tr>
      <w:tr>
        <w:trPr>
          <w:trHeight w:val="2565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  <w:u w:val="single"/>
              </w:rPr>
              <w:t>CAPACIDADE: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5" w:val="left" w:leader="none"/>
                <w:tab w:pos="835" w:val="left" w:leader="none"/>
              </w:tabs>
              <w:spacing w:line="242" w:lineRule="auto" w:before="0" w:after="0"/>
              <w:ind w:left="115" w:right="341" w:hanging="3"/>
              <w:jc w:val="left"/>
              <w:rPr>
                <w:sz w:val="20"/>
              </w:rPr>
            </w:pPr>
            <w:r>
              <w:rPr>
                <w:sz w:val="20"/>
              </w:rPr>
              <w:t>Indicar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  <w:u w:val="single"/>
              </w:rPr>
              <w:t>a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capacidade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avaliada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acordo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profissional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técnico </w:t>
            </w:r>
            <w:r>
              <w:rPr>
                <w:sz w:val="20"/>
                <w:u w:val="single"/>
              </w:rPr>
              <w:t>na</w:t>
            </w:r>
            <w:r>
              <w:rPr>
                <w:sz w:val="20"/>
              </w:rPr>
              <w:t> </w:t>
            </w:r>
            <w:r>
              <w:rPr>
                <w:sz w:val="20"/>
                <w:u w:val="single"/>
              </w:rPr>
              <w:t>Unidade Curricular.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5" w:val="left" w:leader="none"/>
                <w:tab w:pos="835" w:val="left" w:leader="none"/>
              </w:tabs>
              <w:spacing w:line="242" w:lineRule="auto" w:before="4" w:after="0"/>
              <w:ind w:left="115" w:right="151" w:hanging="3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  <w:u w:val="single"/>
              </w:rPr>
              <w:t>capacidade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refere-se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potencial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habilidade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estudante </w:t>
            </w:r>
            <w:r>
              <w:rPr>
                <w:sz w:val="20"/>
                <w:u w:val="single"/>
              </w:rPr>
              <w:t>precisa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desenvolver</w:t>
            </w:r>
            <w:r>
              <w:rPr>
                <w:spacing w:val="-1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para</w:t>
            </w:r>
            <w:r>
              <w:rPr>
                <w:sz w:val="20"/>
              </w:rPr>
              <w:t> realizar determinadas atividades e/ou </w:t>
            </w:r>
            <w:r>
              <w:rPr>
                <w:sz w:val="20"/>
                <w:u w:val="single"/>
              </w:rPr>
              <w:t>alcançar os objetivos de aprendizagem</w:t>
            </w:r>
            <w:r>
              <w:rPr>
                <w:sz w:val="20"/>
              </w:rPr>
              <w:t>. Podendo ser básica, técnica e socioemocional.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5" w:val="left" w:leader="none"/>
                <w:tab w:pos="835" w:val="left" w:leader="none"/>
              </w:tabs>
              <w:spacing w:line="247" w:lineRule="auto" w:before="1" w:after="0"/>
              <w:ind w:left="115" w:right="1149" w:hanging="3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descrição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capacidades,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diferentes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domínios,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orientada,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pelas referências das “Taxonomias de Objetivos Educacionais” (Taxonomia de Bloom).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5" w:val="left" w:leader="none"/>
              </w:tabs>
              <w:spacing w:line="225" w:lineRule="exact" w:before="0" w:after="0"/>
              <w:ind w:left="835" w:right="0" w:hanging="722"/>
              <w:jc w:val="left"/>
              <w:rPr>
                <w:sz w:val="20"/>
              </w:rPr>
            </w:pP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  <w:u w:val="single"/>
              </w:rPr>
              <w:t>avalia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somente</w:t>
            </w:r>
            <w:r>
              <w:rPr>
                <w:spacing w:val="-5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uma</w:t>
            </w:r>
            <w:r>
              <w:rPr>
                <w:spacing w:val="-7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capacidade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7222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  <w:u w:val="single"/>
              </w:rPr>
              <w:t>Contexto:</w:t>
            </w:r>
            <w:r>
              <w:rPr>
                <w:rFonts w:ascii="Arial"/>
                <w:b/>
                <w:i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11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2" w:lineRule="auto" w:before="0" w:after="0"/>
              <w:ind w:left="115" w:right="106" w:hanging="3"/>
              <w:jc w:val="both"/>
              <w:rPr>
                <w:sz w:val="20"/>
              </w:rPr>
            </w:pPr>
            <w:r>
              <w:rPr>
                <w:sz w:val="20"/>
              </w:rPr>
              <w:t>O Contexto </w:t>
            </w:r>
            <w:r>
              <w:rPr>
                <w:sz w:val="20"/>
                <w:u w:val="single"/>
              </w:rPr>
              <w:t>descreve uma situação-problema relacionada à capacidade que será avaliada</w:t>
            </w:r>
            <w:r>
              <w:rPr>
                <w:sz w:val="20"/>
              </w:rPr>
              <w:t> pelo item, que pode ser acompanhada de suportes como imagens, figuras, tabelas, gráficos ou infográficos, entre outros.</w:t>
            </w:r>
          </w:p>
          <w:p>
            <w:pPr>
              <w:pStyle w:val="TableParagraph"/>
              <w:spacing w:before="19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  <w:u w:val="single"/>
              </w:rPr>
              <w:t>Comando: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2" w:lineRule="auto" w:before="187" w:after="0"/>
              <w:ind w:left="115" w:right="107" w:hanging="3"/>
              <w:jc w:val="left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Comando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  <w:u w:val="single"/>
              </w:rPr>
              <w:t>está</w:t>
            </w:r>
            <w:r>
              <w:rPr>
                <w:spacing w:val="19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relacionado</w:t>
            </w:r>
            <w:r>
              <w:rPr>
                <w:spacing w:val="19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à</w:t>
            </w:r>
            <w:r>
              <w:rPr>
                <w:spacing w:val="2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capacidade</w:t>
            </w:r>
            <w:r>
              <w:rPr>
                <w:spacing w:val="22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avaliada</w:t>
            </w:r>
            <w:r>
              <w:rPr>
                <w:sz w:val="20"/>
              </w:rPr>
              <w:t>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é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enuncia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espera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 estudante faça para solucionar a situação-problema apresentada no contexto.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4" w:lineRule="auto" w:before="1" w:after="0"/>
              <w:ind w:left="115" w:right="117" w:hanging="3"/>
              <w:jc w:val="left"/>
              <w:rPr>
                <w:sz w:val="20"/>
              </w:rPr>
            </w:pPr>
            <w:r>
              <w:rPr>
                <w:sz w:val="20"/>
              </w:rPr>
              <w:t>Precisa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descrito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objetivo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oportunize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mobilização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cognitivos necessários para resolver a situação-problema.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2" w:lineRule="auto" w:before="0" w:after="0"/>
              <w:ind w:left="115" w:right="114" w:hanging="3"/>
              <w:jc w:val="left"/>
              <w:rPr>
                <w:sz w:val="20"/>
              </w:rPr>
            </w:pPr>
            <w:r>
              <w:rPr>
                <w:sz w:val="20"/>
              </w:rPr>
              <w:t>Ao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responder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comando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estudante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estar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atendendo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nível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cognitivo,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capacidade indicada para o item.</w:t>
            </w:r>
          </w:p>
          <w:p>
            <w:pPr>
              <w:pStyle w:val="TableParagraph"/>
              <w:spacing w:before="19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  <w:u w:val="single"/>
              </w:rPr>
              <w:t>Alternativas:</w:t>
            </w:r>
            <w:r>
              <w:rPr>
                <w:rFonts w:ascii="Arial"/>
                <w:b/>
                <w:i/>
                <w:spacing w:val="-12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13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4" w:lineRule="auto" w:before="0" w:after="0"/>
              <w:ind w:left="115" w:right="106" w:hanging="3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  <w:u w:val="single"/>
              </w:rPr>
              <w:t>alternativas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são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possibilidades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plausíveis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seja,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admissíveis,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respostas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situação- problema apresentada.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2" w:lineRule="auto" w:before="0" w:after="0"/>
              <w:ind w:left="115" w:right="115" w:hanging="3"/>
              <w:jc w:val="both"/>
              <w:rPr>
                <w:sz w:val="20"/>
              </w:rPr>
            </w:pPr>
            <w:r>
              <w:rPr>
                <w:sz w:val="20"/>
              </w:rPr>
              <w:t>As opções de resposta devem ser construídas em torno de informações do processo de desenvolvimento da capacidade avaliada sendo uma absolutamente correta, o gabarito, e as demais incorretas, os chamados distratores.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5" w:val="left" w:leader="none"/>
              </w:tabs>
              <w:spacing w:line="240" w:lineRule="auto" w:before="0" w:after="0"/>
              <w:ind w:left="835" w:right="0" w:hanging="722"/>
              <w:jc w:val="both"/>
              <w:rPr>
                <w:sz w:val="20"/>
              </w:rPr>
            </w:pPr>
            <w:r>
              <w:rPr>
                <w:sz w:val="20"/>
              </w:rPr>
              <w:t>Todas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alternativas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precisam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associadas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desenvolvimento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capacidade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avaliada.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5" w:val="left" w:leader="none"/>
                <w:tab w:pos="835" w:val="left" w:leader="none"/>
              </w:tabs>
              <w:spacing w:line="242" w:lineRule="auto" w:before="5" w:after="0"/>
              <w:ind w:left="115" w:right="115" w:hanging="3"/>
              <w:jc w:val="both"/>
              <w:rPr>
                <w:sz w:val="20"/>
              </w:rPr>
            </w:pPr>
            <w:r>
              <w:rPr>
                <w:sz w:val="20"/>
              </w:rPr>
              <w:t>O item pode conter de 4 a 5 alternativas, porém, sugerimos elaborar um item com apenas 4 </w:t>
            </w:r>
            <w:r>
              <w:rPr>
                <w:spacing w:val="-2"/>
                <w:sz w:val="20"/>
              </w:rPr>
              <w:t>alternativas.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29" w:lineRule="exact" w:before="0" w:after="0"/>
              <w:ind w:left="835" w:right="0" w:hanging="722"/>
              <w:jc w:val="left"/>
              <w:rPr>
                <w:sz w:val="20"/>
              </w:rPr>
            </w:pPr>
            <w:r>
              <w:rPr>
                <w:sz w:val="20"/>
              </w:rPr>
              <w:t>Alternativa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7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5" w:lineRule="exact" w:before="0" w:after="0"/>
              <w:ind w:left="835" w:right="0" w:hanging="722"/>
              <w:jc w:val="left"/>
              <w:rPr>
                <w:rFonts w:ascii="Arial"/>
                <w:i/>
                <w:position w:val="1"/>
                <w:sz w:val="20"/>
              </w:rPr>
            </w:pPr>
            <w:r>
              <w:rPr>
                <w:position w:val="1"/>
                <w:sz w:val="20"/>
              </w:rPr>
              <w:t>Alternativa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b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47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3" w:lineRule="exact" w:before="0" w:after="0"/>
              <w:ind w:left="835" w:right="0" w:hanging="722"/>
              <w:jc w:val="left"/>
              <w:rPr>
                <w:rFonts w:ascii="Arial"/>
                <w:i/>
                <w:position w:val="1"/>
                <w:sz w:val="20"/>
              </w:rPr>
            </w:pPr>
            <w:r>
              <w:rPr>
                <w:position w:val="1"/>
                <w:sz w:val="20"/>
              </w:rPr>
              <w:t>Alternativa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46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6" w:lineRule="exact" w:before="0" w:after="0"/>
              <w:ind w:left="835" w:right="0" w:hanging="722"/>
              <w:jc w:val="left"/>
              <w:rPr>
                <w:rFonts w:ascii="Arial"/>
                <w:i/>
                <w:position w:val="1"/>
                <w:sz w:val="20"/>
              </w:rPr>
            </w:pPr>
            <w:r>
              <w:rPr>
                <w:position w:val="1"/>
                <w:sz w:val="20"/>
              </w:rPr>
              <w:t>Alternativa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d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47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preenchimento</w:t>
            </w:r>
            <w:r>
              <w:rPr>
                <w:rFonts w:ascii="Arial"/>
                <w:b/>
                <w:i/>
                <w:color w:val="4B93D7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z w:val="20"/>
              </w:rPr>
              <w:t>pelo</w:t>
            </w:r>
            <w:r>
              <w:rPr>
                <w:rFonts w:ascii="Arial"/>
                <w:b/>
                <w:i/>
                <w:color w:val="4B93D7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docente.</w:t>
            </w:r>
          </w:p>
        </w:tc>
      </w:tr>
    </w:tbl>
    <w:p>
      <w:pPr>
        <w:pStyle w:val="BodyText"/>
        <w:spacing w:before="99"/>
        <w:rPr>
          <w:rFonts w:ascii="Times New Roman"/>
          <w:b w:val="0"/>
          <w:i w:val="0"/>
        </w:rPr>
      </w:pPr>
    </w:p>
    <w:p>
      <w:pPr>
        <w:pStyle w:val="BodyText"/>
        <w:spacing w:line="244" w:lineRule="auto" w:before="0"/>
        <w:ind w:left="569" w:right="564" w:hanging="3"/>
        <w:jc w:val="both"/>
      </w:pPr>
      <w:r>
        <w:rPr>
          <w:i w:val="0"/>
          <w:u w:val="single"/>
        </w:rPr>
        <w:t>Observações:</w:t>
      </w:r>
      <w:r>
        <w:rPr>
          <w:i w:val="0"/>
          <w:spacing w:val="-3"/>
          <w:u w:val="single"/>
        </w:rPr>
        <w:t> </w:t>
      </w:r>
      <w:r>
        <w:rPr>
          <w:color w:val="4B93D7"/>
        </w:rPr>
        <w:t>Os</w:t>
      </w:r>
      <w:r>
        <w:rPr>
          <w:color w:val="4B93D7"/>
          <w:spacing w:val="-4"/>
        </w:rPr>
        <w:t> </w:t>
      </w:r>
      <w:r>
        <w:rPr>
          <w:color w:val="4B93D7"/>
        </w:rPr>
        <w:t>requisitos</w:t>
      </w:r>
      <w:r>
        <w:rPr>
          <w:color w:val="4B93D7"/>
          <w:spacing w:val="-6"/>
        </w:rPr>
        <w:t> </w:t>
      </w:r>
      <w:r>
        <w:rPr>
          <w:color w:val="4B93D7"/>
        </w:rPr>
        <w:t>técnicos</w:t>
      </w:r>
      <w:r>
        <w:rPr>
          <w:color w:val="4B93D7"/>
          <w:spacing w:val="-6"/>
        </w:rPr>
        <w:t> </w:t>
      </w:r>
      <w:r>
        <w:rPr>
          <w:color w:val="4B93D7"/>
        </w:rPr>
        <w:t>para</w:t>
      </w:r>
      <w:r>
        <w:rPr>
          <w:color w:val="4B93D7"/>
          <w:spacing w:val="-3"/>
        </w:rPr>
        <w:t> </w:t>
      </w:r>
      <w:r>
        <w:rPr>
          <w:color w:val="4B93D7"/>
        </w:rPr>
        <w:t>a</w:t>
      </w:r>
      <w:r>
        <w:rPr>
          <w:color w:val="4B93D7"/>
          <w:spacing w:val="-4"/>
        </w:rPr>
        <w:t> </w:t>
      </w:r>
      <w:r>
        <w:rPr>
          <w:color w:val="4B93D7"/>
        </w:rPr>
        <w:t>elaboração</w:t>
      </w:r>
      <w:r>
        <w:rPr>
          <w:color w:val="4B93D7"/>
          <w:spacing w:val="-5"/>
        </w:rPr>
        <w:t> </w:t>
      </w:r>
      <w:r>
        <w:rPr>
          <w:color w:val="4B93D7"/>
        </w:rPr>
        <w:t>de</w:t>
      </w:r>
      <w:r>
        <w:rPr>
          <w:color w:val="4B93D7"/>
          <w:spacing w:val="-6"/>
        </w:rPr>
        <w:t> </w:t>
      </w:r>
      <w:r>
        <w:rPr>
          <w:color w:val="4B93D7"/>
        </w:rPr>
        <w:t>um</w:t>
      </w:r>
      <w:r>
        <w:rPr>
          <w:color w:val="4B93D7"/>
          <w:spacing w:val="-4"/>
        </w:rPr>
        <w:t> </w:t>
      </w:r>
      <w:r>
        <w:rPr>
          <w:color w:val="4B93D7"/>
        </w:rPr>
        <w:t>item</w:t>
      </w:r>
      <w:r>
        <w:rPr>
          <w:color w:val="4B93D7"/>
          <w:spacing w:val="-3"/>
        </w:rPr>
        <w:t> </w:t>
      </w:r>
      <w:r>
        <w:rPr>
          <w:color w:val="4B93D7"/>
        </w:rPr>
        <w:t>devem</w:t>
      </w:r>
      <w:r>
        <w:rPr>
          <w:color w:val="4B93D7"/>
          <w:spacing w:val="-3"/>
        </w:rPr>
        <w:t> </w:t>
      </w:r>
      <w:r>
        <w:rPr>
          <w:color w:val="4B93D7"/>
        </w:rPr>
        <w:t>ser</w:t>
      </w:r>
      <w:r>
        <w:rPr>
          <w:color w:val="4B93D7"/>
          <w:spacing w:val="-5"/>
        </w:rPr>
        <w:t> </w:t>
      </w:r>
      <w:r>
        <w:rPr>
          <w:color w:val="4B93D7"/>
        </w:rPr>
        <w:t>observados</w:t>
      </w:r>
      <w:r>
        <w:rPr>
          <w:color w:val="4B93D7"/>
          <w:spacing w:val="-5"/>
        </w:rPr>
        <w:t> </w:t>
      </w:r>
      <w:r>
        <w:rPr>
          <w:color w:val="4B93D7"/>
        </w:rPr>
        <w:t>para</w:t>
      </w:r>
      <w:r>
        <w:rPr>
          <w:color w:val="4B93D7"/>
          <w:spacing w:val="-6"/>
        </w:rPr>
        <w:t> </w:t>
      </w:r>
      <w:r>
        <w:rPr>
          <w:color w:val="4B93D7"/>
        </w:rPr>
        <w:t>o</w:t>
      </w:r>
      <w:r>
        <w:rPr>
          <w:color w:val="4B93D7"/>
          <w:spacing w:val="-5"/>
        </w:rPr>
        <w:t> </w:t>
      </w:r>
      <w:r>
        <w:rPr>
          <w:color w:val="4B93D7"/>
        </w:rPr>
        <w:t>item</w:t>
      </w:r>
      <w:r>
        <w:rPr>
          <w:color w:val="4B93D7"/>
          <w:spacing w:val="-4"/>
        </w:rPr>
        <w:t> </w:t>
      </w:r>
      <w:r>
        <w:rPr>
          <w:color w:val="4B93D7"/>
        </w:rPr>
        <w:t>como</w:t>
      </w:r>
      <w:r>
        <w:rPr>
          <w:color w:val="4B93D7"/>
          <w:spacing w:val="-3"/>
        </w:rPr>
        <w:t> </w:t>
      </w:r>
      <w:r>
        <w:rPr>
          <w:color w:val="4B93D7"/>
        </w:rPr>
        <w:t>um todo, como também para cada um dos elementos que o constituem. A construção de um item exige alguns </w:t>
      </w:r>
      <w:r>
        <w:rPr>
          <w:color w:val="4B93D7"/>
          <w:spacing w:val="-2"/>
        </w:rPr>
        <w:t>requisitos: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1288" w:val="left" w:leader="none"/>
        </w:tabs>
        <w:spacing w:line="240" w:lineRule="auto" w:before="0" w:after="0"/>
        <w:ind w:left="1288" w:right="0" w:hanging="722"/>
        <w:jc w:val="left"/>
        <w:rPr>
          <w:b/>
          <w:i/>
          <w:sz w:val="16"/>
        </w:rPr>
      </w:pPr>
      <w:r>
        <w:rPr>
          <w:b/>
          <w:i/>
          <w:color w:val="4B93D7"/>
          <w:sz w:val="16"/>
        </w:rPr>
        <w:t>ser</w:t>
      </w:r>
      <w:r>
        <w:rPr>
          <w:b/>
          <w:i/>
          <w:color w:val="4B93D7"/>
          <w:spacing w:val="-4"/>
          <w:sz w:val="16"/>
        </w:rPr>
        <w:t> </w:t>
      </w:r>
      <w:r>
        <w:rPr>
          <w:b/>
          <w:i/>
          <w:color w:val="4B93D7"/>
          <w:sz w:val="16"/>
        </w:rPr>
        <w:t>elaborado</w:t>
      </w:r>
      <w:r>
        <w:rPr>
          <w:b/>
          <w:i/>
          <w:color w:val="4B93D7"/>
          <w:spacing w:val="-6"/>
          <w:sz w:val="16"/>
        </w:rPr>
        <w:t> </w:t>
      </w:r>
      <w:r>
        <w:rPr>
          <w:b/>
          <w:i/>
          <w:color w:val="4B93D7"/>
          <w:sz w:val="16"/>
        </w:rPr>
        <w:t>para</w:t>
      </w:r>
      <w:r>
        <w:rPr>
          <w:b/>
          <w:i/>
          <w:color w:val="4B93D7"/>
          <w:spacing w:val="-4"/>
          <w:sz w:val="16"/>
        </w:rPr>
        <w:t> </w:t>
      </w:r>
      <w:r>
        <w:rPr>
          <w:b/>
          <w:i/>
          <w:color w:val="4B93D7"/>
          <w:sz w:val="16"/>
        </w:rPr>
        <w:t>ser</w:t>
      </w:r>
      <w:r>
        <w:rPr>
          <w:b/>
          <w:i/>
          <w:color w:val="4B93D7"/>
          <w:spacing w:val="-3"/>
          <w:sz w:val="16"/>
        </w:rPr>
        <w:t> </w:t>
      </w:r>
      <w:r>
        <w:rPr>
          <w:b/>
          <w:i/>
          <w:color w:val="4B93D7"/>
          <w:sz w:val="16"/>
        </w:rPr>
        <w:t>respondido</w:t>
      </w:r>
      <w:r>
        <w:rPr>
          <w:b/>
          <w:i/>
          <w:color w:val="4B93D7"/>
          <w:spacing w:val="-3"/>
          <w:sz w:val="16"/>
        </w:rPr>
        <w:t> </w:t>
      </w:r>
      <w:r>
        <w:rPr>
          <w:b/>
          <w:i/>
          <w:color w:val="4B93D7"/>
          <w:sz w:val="16"/>
        </w:rPr>
        <w:t>em</w:t>
      </w:r>
      <w:r>
        <w:rPr>
          <w:b/>
          <w:i/>
          <w:color w:val="4B93D7"/>
          <w:spacing w:val="-2"/>
          <w:sz w:val="16"/>
        </w:rPr>
        <w:t> </w:t>
      </w:r>
      <w:r>
        <w:rPr>
          <w:b/>
          <w:i/>
          <w:color w:val="4B93D7"/>
          <w:sz w:val="16"/>
        </w:rPr>
        <w:t>3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pacing w:val="-2"/>
          <w:sz w:val="16"/>
        </w:rPr>
        <w:t>minutos;</w:t>
      </w:r>
    </w:p>
    <w:p>
      <w:pPr>
        <w:pStyle w:val="ListParagraph"/>
        <w:numPr>
          <w:ilvl w:val="0"/>
          <w:numId w:val="4"/>
        </w:numPr>
        <w:tabs>
          <w:tab w:pos="1288" w:val="left" w:leader="none"/>
        </w:tabs>
        <w:spacing w:line="240" w:lineRule="auto" w:before="6" w:after="0"/>
        <w:ind w:left="1288" w:right="0" w:hanging="722"/>
        <w:jc w:val="left"/>
        <w:rPr>
          <w:b/>
          <w:i/>
          <w:sz w:val="16"/>
        </w:rPr>
      </w:pPr>
      <w:r>
        <w:rPr>
          <w:b/>
          <w:i/>
          <w:color w:val="4B93D7"/>
          <w:sz w:val="16"/>
        </w:rPr>
        <w:t>estar</w:t>
      </w:r>
      <w:r>
        <w:rPr>
          <w:b/>
          <w:i/>
          <w:color w:val="4B93D7"/>
          <w:spacing w:val="-6"/>
          <w:sz w:val="16"/>
        </w:rPr>
        <w:t> </w:t>
      </w:r>
      <w:r>
        <w:rPr>
          <w:b/>
          <w:i/>
          <w:color w:val="4B93D7"/>
          <w:sz w:val="16"/>
        </w:rPr>
        <w:t>diretamente</w:t>
      </w:r>
      <w:r>
        <w:rPr>
          <w:b/>
          <w:i/>
          <w:color w:val="4B93D7"/>
          <w:spacing w:val="-8"/>
          <w:sz w:val="16"/>
        </w:rPr>
        <w:t> </w:t>
      </w:r>
      <w:r>
        <w:rPr>
          <w:b/>
          <w:i/>
          <w:color w:val="4B93D7"/>
          <w:sz w:val="16"/>
        </w:rPr>
        <w:t>relacionado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à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capacidade,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subfunção</w:t>
      </w:r>
      <w:r>
        <w:rPr>
          <w:b/>
          <w:i/>
          <w:color w:val="4B93D7"/>
          <w:spacing w:val="-4"/>
          <w:sz w:val="16"/>
        </w:rPr>
        <w:t> </w:t>
      </w:r>
      <w:r>
        <w:rPr>
          <w:b/>
          <w:i/>
          <w:color w:val="4B93D7"/>
          <w:sz w:val="16"/>
        </w:rPr>
        <w:t>e</w:t>
      </w:r>
      <w:r>
        <w:rPr>
          <w:b/>
          <w:i/>
          <w:color w:val="4B93D7"/>
          <w:spacing w:val="-8"/>
          <w:sz w:val="16"/>
        </w:rPr>
        <w:t> </w:t>
      </w:r>
      <w:r>
        <w:rPr>
          <w:b/>
          <w:i/>
          <w:color w:val="4B93D7"/>
          <w:sz w:val="16"/>
        </w:rPr>
        <w:t>função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z w:val="16"/>
        </w:rPr>
        <w:t>e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z w:val="16"/>
        </w:rPr>
        <w:t>conhecimento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pacing w:val="-2"/>
          <w:sz w:val="16"/>
        </w:rPr>
        <w:t>avaliados;</w:t>
      </w:r>
    </w:p>
    <w:p>
      <w:pPr>
        <w:pStyle w:val="ListParagraph"/>
        <w:numPr>
          <w:ilvl w:val="0"/>
          <w:numId w:val="4"/>
        </w:numPr>
        <w:tabs>
          <w:tab w:pos="1288" w:val="left" w:leader="none"/>
        </w:tabs>
        <w:spacing w:line="240" w:lineRule="auto" w:before="5" w:after="0"/>
        <w:ind w:left="1288" w:right="0" w:hanging="722"/>
        <w:jc w:val="left"/>
        <w:rPr>
          <w:b/>
          <w:i/>
          <w:sz w:val="16"/>
        </w:rPr>
      </w:pPr>
      <w:r>
        <w:rPr>
          <w:b/>
          <w:i/>
          <w:color w:val="4B93D7"/>
          <w:sz w:val="16"/>
        </w:rPr>
        <w:t>abranger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z w:val="16"/>
        </w:rPr>
        <w:t>uma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única</w:t>
      </w:r>
      <w:r>
        <w:rPr>
          <w:b/>
          <w:i/>
          <w:color w:val="4B93D7"/>
          <w:spacing w:val="-4"/>
          <w:sz w:val="16"/>
        </w:rPr>
        <w:t> </w:t>
      </w:r>
      <w:r>
        <w:rPr>
          <w:b/>
          <w:i/>
          <w:color w:val="4B93D7"/>
          <w:spacing w:val="-2"/>
          <w:sz w:val="16"/>
        </w:rPr>
        <w:t>capacidade;</w:t>
      </w:r>
    </w:p>
    <w:p>
      <w:pPr>
        <w:pStyle w:val="ListParagraph"/>
        <w:numPr>
          <w:ilvl w:val="0"/>
          <w:numId w:val="4"/>
        </w:numPr>
        <w:tabs>
          <w:tab w:pos="1288" w:val="left" w:leader="none"/>
        </w:tabs>
        <w:spacing w:line="240" w:lineRule="auto" w:before="3" w:after="0"/>
        <w:ind w:left="1288" w:right="0" w:hanging="722"/>
        <w:jc w:val="left"/>
        <w:rPr>
          <w:b/>
          <w:i/>
          <w:sz w:val="16"/>
        </w:rPr>
      </w:pPr>
      <w:r>
        <w:rPr>
          <w:b/>
          <w:i/>
          <w:color w:val="4B93D7"/>
          <w:sz w:val="16"/>
        </w:rPr>
        <w:t>avaliar</w:t>
      </w:r>
      <w:r>
        <w:rPr>
          <w:b/>
          <w:i/>
          <w:color w:val="4B93D7"/>
          <w:spacing w:val="-8"/>
          <w:sz w:val="16"/>
        </w:rPr>
        <w:t> </w:t>
      </w:r>
      <w:r>
        <w:rPr>
          <w:b/>
          <w:i/>
          <w:color w:val="4B93D7"/>
          <w:sz w:val="16"/>
        </w:rPr>
        <w:t>no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z w:val="16"/>
        </w:rPr>
        <w:t>nível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cognitivo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estabelecido</w:t>
      </w:r>
      <w:r>
        <w:rPr>
          <w:b/>
          <w:i/>
          <w:color w:val="4B93D7"/>
          <w:spacing w:val="-8"/>
          <w:sz w:val="16"/>
        </w:rPr>
        <w:t> </w:t>
      </w:r>
      <w:r>
        <w:rPr>
          <w:b/>
          <w:i/>
          <w:color w:val="4B93D7"/>
          <w:sz w:val="16"/>
        </w:rPr>
        <w:t>pela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capacidade,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z w:val="16"/>
        </w:rPr>
        <w:t>considerando</w:t>
      </w:r>
      <w:r>
        <w:rPr>
          <w:b/>
          <w:i/>
          <w:color w:val="4B93D7"/>
          <w:spacing w:val="-5"/>
          <w:sz w:val="16"/>
        </w:rPr>
        <w:t> </w:t>
      </w:r>
      <w:r>
        <w:rPr>
          <w:b/>
          <w:i/>
          <w:color w:val="4B93D7"/>
          <w:sz w:val="16"/>
        </w:rPr>
        <w:t>a</w:t>
      </w:r>
      <w:r>
        <w:rPr>
          <w:b/>
          <w:i/>
          <w:color w:val="4B93D7"/>
          <w:spacing w:val="-8"/>
          <w:sz w:val="16"/>
        </w:rPr>
        <w:t> </w:t>
      </w:r>
      <w:r>
        <w:rPr>
          <w:b/>
          <w:i/>
          <w:color w:val="4B93D7"/>
          <w:sz w:val="16"/>
        </w:rPr>
        <w:t>Taxonomia</w:t>
      </w:r>
      <w:r>
        <w:rPr>
          <w:b/>
          <w:i/>
          <w:color w:val="4B93D7"/>
          <w:spacing w:val="-6"/>
          <w:sz w:val="16"/>
        </w:rPr>
        <w:t> </w:t>
      </w:r>
      <w:r>
        <w:rPr>
          <w:b/>
          <w:i/>
          <w:color w:val="4B93D7"/>
          <w:sz w:val="16"/>
        </w:rPr>
        <w:t>de</w:t>
      </w:r>
      <w:r>
        <w:rPr>
          <w:b/>
          <w:i/>
          <w:color w:val="4B93D7"/>
          <w:spacing w:val="-7"/>
          <w:sz w:val="16"/>
        </w:rPr>
        <w:t> </w:t>
      </w:r>
      <w:r>
        <w:rPr>
          <w:b/>
          <w:i/>
          <w:color w:val="4B93D7"/>
          <w:spacing w:val="-2"/>
          <w:sz w:val="16"/>
        </w:rPr>
        <w:t>Bloom;</w:t>
      </w:r>
    </w:p>
    <w:p>
      <w:pPr>
        <w:pStyle w:val="ListParagraph"/>
        <w:numPr>
          <w:ilvl w:val="0"/>
          <w:numId w:val="4"/>
        </w:numPr>
        <w:tabs>
          <w:tab w:pos="569" w:val="left" w:leader="none"/>
          <w:tab w:pos="1288" w:val="left" w:leader="none"/>
        </w:tabs>
        <w:spacing w:line="244" w:lineRule="auto" w:before="6" w:after="0"/>
        <w:ind w:left="569" w:right="568" w:hanging="3"/>
        <w:jc w:val="left"/>
        <w:rPr>
          <w:b/>
          <w:i/>
          <w:sz w:val="16"/>
        </w:rPr>
      </w:pPr>
      <w:r>
        <w:rPr>
          <w:b/>
          <w:i/>
          <w:color w:val="4B93D7"/>
          <w:sz w:val="16"/>
        </w:rPr>
        <w:t>abranger situações relacionadas à área de ocupação que se aproxime ao máximo das circunstâncias de trabalho que o aluno irá encontrar futuramente;</w:t>
      </w: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7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2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786" w:left="1133" w:right="1133"/>
        </w:sect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357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CAPACIDADE: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  <w:tr>
        <w:trPr>
          <w:trHeight w:val="2131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Contexto: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Comando: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0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Alternativas: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4" w:val="left" w:leader="none"/>
              </w:tabs>
              <w:spacing w:line="240" w:lineRule="auto" w:before="1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5" w:val="left" w:leader="none"/>
              </w:tabs>
              <w:spacing w:line="240" w:lineRule="auto" w:before="2" w:after="0"/>
              <w:ind w:left="335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</w:tbl>
    <w:p>
      <w:pPr>
        <w:pStyle w:val="BodyText"/>
        <w:spacing w:before="59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7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3</w:t>
            </w:r>
          </w:p>
        </w:tc>
      </w:tr>
      <w:tr>
        <w:trPr>
          <w:trHeight w:val="357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CAPACIDADE: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  <w:tr>
        <w:trPr>
          <w:trHeight w:val="2131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Contexto: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Comando: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0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Alternativas: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4" w:val="left" w:leader="none"/>
              </w:tabs>
              <w:spacing w:line="240" w:lineRule="auto" w:before="1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5" w:val="left" w:leader="none"/>
              </w:tabs>
              <w:spacing w:line="240" w:lineRule="auto" w:before="3" w:after="0"/>
              <w:ind w:left="335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4" w:val="left" w:leader="none"/>
              </w:tabs>
              <w:spacing w:line="240" w:lineRule="auto" w:before="2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</w:tbl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7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4</w:t>
            </w:r>
          </w:p>
        </w:tc>
      </w:tr>
      <w:tr>
        <w:trPr>
          <w:trHeight w:val="357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CAPACIDADE: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  <w:tr>
        <w:trPr>
          <w:trHeight w:val="2131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Contexto: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Comando: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0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Alternativas: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4" w:val="left" w:leader="none"/>
              </w:tabs>
              <w:spacing w:line="240" w:lineRule="auto" w:before="0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5" w:val="left" w:leader="none"/>
              </w:tabs>
              <w:spacing w:line="240" w:lineRule="auto" w:before="3" w:after="0"/>
              <w:ind w:left="335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7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5</w:t>
            </w:r>
          </w:p>
        </w:tc>
      </w:tr>
      <w:tr>
        <w:trPr>
          <w:trHeight w:val="357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CAPACIDADE: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  <w:tr>
        <w:trPr>
          <w:trHeight w:val="2133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Contexto: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Comando: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line="229" w:lineRule="exact" w:before="1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Alternativas: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4" w:val="left" w:leader="none"/>
              </w:tabs>
              <w:spacing w:line="229" w:lineRule="exact" w:before="0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5" w:val="left" w:leader="none"/>
              </w:tabs>
              <w:spacing w:line="240" w:lineRule="auto" w:before="3" w:after="0"/>
              <w:ind w:left="335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9"/>
      </w:tblGrid>
      <w:tr>
        <w:trPr>
          <w:trHeight w:val="285" w:hRule="atLeast"/>
        </w:trPr>
        <w:tc>
          <w:tcPr>
            <w:tcW w:w="9559" w:type="dxa"/>
            <w:shd w:val="clear" w:color="auto" w:fill="004799"/>
          </w:tcPr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color w:val="FFFFFF"/>
                <w:sz w:val="20"/>
              </w:rPr>
              <w:t>ITEM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10"/>
                <w:sz w:val="20"/>
              </w:rPr>
              <w:t>6</w:t>
            </w:r>
          </w:p>
        </w:tc>
      </w:tr>
      <w:tr>
        <w:trPr>
          <w:trHeight w:val="357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CAPACIDADE:</w:t>
            </w:r>
            <w:r>
              <w:rPr>
                <w:rFonts w:ascii="Arial"/>
                <w:b/>
                <w:i/>
                <w:color w:val="4B93D7"/>
                <w:spacing w:val="-12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  <w:tr>
        <w:trPr>
          <w:trHeight w:val="2133" w:hRule="atLeast"/>
        </w:trPr>
        <w:tc>
          <w:tcPr>
            <w:tcW w:w="9559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Contexto: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before="192"/>
              <w:rPr>
                <w:sz w:val="20"/>
              </w:rPr>
            </w:pPr>
            <w:r>
              <w:rPr>
                <w:rFonts w:ascii="Arial"/>
                <w:b/>
                <w:i/>
                <w:color w:val="4B93D7"/>
                <w:sz w:val="20"/>
              </w:rPr>
              <w:t>Comando:</w:t>
            </w:r>
            <w:r>
              <w:rPr>
                <w:rFonts w:ascii="Arial"/>
                <w:b/>
                <w:i/>
                <w:color w:val="4B93D7"/>
                <w:spacing w:val="-10"/>
                <w:sz w:val="20"/>
              </w:rPr>
              <w:t> </w:t>
            </w:r>
            <w:r>
              <w:rPr>
                <w:sz w:val="20"/>
              </w:rPr>
              <w:t>preenchimento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spacing w:line="229" w:lineRule="exact" w:before="1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4B93D7"/>
                <w:spacing w:val="-2"/>
                <w:sz w:val="20"/>
              </w:rPr>
              <w:t>Alternativas: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4" w:val="left" w:leader="none"/>
              </w:tabs>
              <w:spacing w:line="229" w:lineRule="exact" w:before="0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4" w:val="left" w:leader="none"/>
              </w:tabs>
              <w:spacing w:line="240" w:lineRule="auto" w:before="3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5" w:val="left" w:leader="none"/>
              </w:tabs>
              <w:spacing w:line="240" w:lineRule="auto" w:before="3" w:after="0"/>
              <w:ind w:left="335" w:right="0" w:hanging="222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4" w:val="left" w:leader="none"/>
              </w:tabs>
              <w:spacing w:line="240" w:lineRule="auto" w:before="5" w:after="0"/>
              <w:ind w:left="344" w:right="0" w:hanging="231"/>
              <w:jc w:val="left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docente.</w:t>
            </w:r>
          </w:p>
        </w:tc>
      </w:tr>
    </w:tbl>
    <w:sectPr>
      <w:type w:val="continuous"/>
      <w:pgSz w:w="11910" w:h="16840"/>
      <w:pgMar w:top="8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lowerLetter"/>
      <w:lvlText w:val="%1)"/>
      <w:lvlJc w:val="left"/>
      <w:pPr>
        <w:ind w:left="34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2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1" w:hanging="2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3" w:hanging="2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4" w:hanging="2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5" w:hanging="2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86" w:hanging="2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7" w:hanging="23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34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2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1" w:hanging="2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3" w:hanging="2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4" w:hanging="2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5" w:hanging="2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86" w:hanging="2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7" w:hanging="23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34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2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1" w:hanging="2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3" w:hanging="2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4" w:hanging="2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5" w:hanging="2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86" w:hanging="2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7" w:hanging="23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34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2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1" w:hanging="2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3" w:hanging="2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4" w:hanging="2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5" w:hanging="2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86" w:hanging="2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7" w:hanging="23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345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0" w:hanging="2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1" w:hanging="2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02" w:hanging="2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3" w:hanging="2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4" w:hanging="2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5" w:hanging="2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86" w:hanging="2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7" w:hanging="23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69" w:hanging="723"/>
      </w:pPr>
      <w:rPr>
        <w:rFonts w:hint="default" w:ascii="Arial MT" w:hAnsi="Arial MT" w:eastAsia="Arial MT" w:cs="Arial MT"/>
        <w:b w:val="0"/>
        <w:bCs w:val="0"/>
        <w:i w:val="0"/>
        <w:iCs w:val="0"/>
        <w:color w:val="4B93D7"/>
        <w:spacing w:val="0"/>
        <w:w w:val="6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68" w:hanging="7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76" w:hanging="7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84" w:hanging="7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92" w:hanging="7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0" w:hanging="7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08" w:hanging="7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16" w:hanging="7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24" w:hanging="72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35" w:hanging="723"/>
        <w:jc w:val="left"/>
      </w:pPr>
      <w:rPr>
        <w:rFonts w:hint="default"/>
        <w:spacing w:val="-1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0" w:hanging="7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1" w:hanging="7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2" w:hanging="7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3" w:hanging="7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4" w:hanging="7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65" w:hanging="7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6" w:hanging="7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07" w:hanging="72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15" w:hanging="7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2" w:hanging="7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05" w:hanging="7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8" w:hanging="7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1" w:hanging="7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4" w:hanging="7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77" w:hanging="7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0" w:hanging="7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63" w:hanging="72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15" w:hanging="7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2" w:hanging="7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05" w:hanging="7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8" w:hanging="7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1" w:hanging="7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4" w:hanging="7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77" w:hanging="7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0" w:hanging="7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63" w:hanging="723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46"/>
    </w:pPr>
    <w:rPr>
      <w:rFonts w:ascii="Arial" w:hAnsi="Arial" w:eastAsia="Arial" w:cs="Arial"/>
      <w:b/>
      <w:bCs/>
      <w:i/>
      <w:iCs/>
      <w:sz w:val="16"/>
      <w:szCs w:val="1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288" w:hanging="722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13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dcterms:created xsi:type="dcterms:W3CDTF">2025-02-04T11:35:43Z</dcterms:created>
  <dcterms:modified xsi:type="dcterms:W3CDTF">2025-02-04T11:35:43Z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para Microsoft 365</vt:lpwstr>
  </property>
</Properties>
</file>