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SENAI — Aprendizagem Industrial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Santa Catarina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APOSTILA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Introdução à Tecnologia da Informação e Comunicação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UC1 — Unidade Curricular 1</w:t>
      </w:r>
    </w:p>
    <w:p>
      <w:pPr>
        <w:spacing w:after="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Professor: Gelvazio Camargo</w:t>
      </w:r>
    </w:p>
    <w:p>
      <w:pPr>
        <w:spacing w:after="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Turma: AI OPIR 2026/2 V1</w:t>
      </w:r>
    </w:p>
    <w:p>
      <w:pPr>
        <w:spacing w:after="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SENAI — Unidade Presidente Getúlio — 2026</w:t>
      </w:r>
    </w:p>
    <w:p>
      <w:r>
        <w:br w:type="page"/>
      </w:r>
    </w:p>
    <w:p>
      <w:pPr>
        <w:shd w:fill="1F3864" w:color="1F3864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SUMÁRIO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Apresentação da Apostila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Capítulo 1 — História da Computação e o Chromebook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Capítulo 2 — Comunicação em Equipes de Trabalho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Capítulo 3 — Segurança da Informação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Capítulo 4 — Internet e World Wide Web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Capítulo 5 — Hardware e Sistema Operacional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Capítulo 6 — Google Docs: Editor de Textos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Capítulo 7 — Google Sheets: Planilhas Eletrônicas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Capítulo 8 — Google Slides: Editor de Apresentações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Capítulo 9 — Textos Técnicos e Comunicação Profissional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Capítulo 10 — Ferramentas Microsoft 365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37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100"/>
        <w:gridCol w:w="9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Referências e Recursos Complementares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3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</w:tr>
    </w:tbl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Apresentação da Apostila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Esta apostila reúne os conteúdos trabalhados na Unidade Curricular 1 — Introdução à Tecnologia da Informação e Comunicação, do curso de Aprendizagem Industrial (Operador de Produção Industrial) do SENAI Santa Catarina, turma AI OPIR 2026/2 V1.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objetivo é oferecer ao estudante um material de referência organizado e completo, que consolide os conceitos apresentados em aula e sirva de apoio para revisão, avaliações e aplicação prática no ambiente de trabalho.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apostila está organizada em 10 capítulos, cada um correspondendo a um bloco temático das aulas ministradas. Ao longo de cada capítulo, você encontrará definições, tabelas, exemplos práticos e destaques conceituais.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Carga horária total: </w:t>
      </w:r>
      <w:r>
        <w:rPr>
          <w:rFonts w:ascii="Arial" w:cs="Arial" w:eastAsia="Arial" w:hAnsi="Arial"/>
          <w:sz w:val="22"/>
          <w:szCs w:val="22"/>
        </w:rPr>
        <w:t xml:space="preserve">40 horas-aula (30 horas efetivas)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Ferramenta principal: </w:t>
      </w:r>
      <w:r>
        <w:rPr>
          <w:rFonts w:ascii="Arial" w:cs="Arial" w:eastAsia="Arial" w:hAnsi="Arial"/>
          <w:sz w:val="22"/>
          <w:szCs w:val="22"/>
        </w:rPr>
        <w:t xml:space="preserve">Chromebook com Chrome OS e Google Workspace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Período: </w:t>
      </w:r>
      <w:r>
        <w:rPr>
          <w:rFonts w:ascii="Arial" w:cs="Arial" w:eastAsia="Arial" w:hAnsi="Arial"/>
          <w:sz w:val="22"/>
          <w:szCs w:val="22"/>
        </w:rPr>
        <w:t xml:space="preserve">Agosto de 2026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EDF2FA" w:color="EDF2FA" w:val="clear"/>
        <w:spacing w:after="60" w:before="60"/>
        <w:ind w:left="360"/>
        <w:jc w:val="left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Dica de estudo: leia cada capítulo com atenção, faça anotações e relacione o conteúdo com situações do seu dia a dia e do ambiente de trabalho. A tecnologia está presente em todas as áreas profissionais — compreendê-la é um diferencial competitivo.</w:t>
      </w:r>
    </w:p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1 — História da Computação e o Chromebook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Aula 01 · 03/08/2026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Como Surgiram os Computadores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história da computação começa séculos antes dos modernos computadores eletrônicos. Os primeiros instrumentos de cálculo foram mecânicos, criados para agilizar operações matemáticas que seriam impossíveis de realizar manualmente com velocidade.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7167"/>
      </w:tblGrid>
      <w:tr>
        <w:tc>
          <w:tcPr>
            <w:tcW w:type="dxa" w:w="18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71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 Histórico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Séc. XVII</w:t>
            </w:r>
          </w:p>
        </w:tc>
        <w:tc>
          <w:tcPr>
            <w:tcW w:type="dxa" w:w="7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Ábaco e Pascalina — primeiros instrumentos mecânicos de cálculo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1837</w:t>
            </w:r>
          </w:p>
        </w:tc>
        <w:tc>
          <w:tcPr>
            <w:tcW w:type="dxa" w:w="7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Charles Babbage projeta a "Máquina Analítica" — pai do computador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1945</w:t>
            </w:r>
          </w:p>
        </w:tc>
        <w:tc>
          <w:tcPr>
            <w:tcW w:type="dxa" w:w="7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ENIAC — primeiro computador eletrônico digital (ocupava uma sala inteira, pesava 30t)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1950–60</w:t>
            </w:r>
          </w:p>
        </w:tc>
        <w:tc>
          <w:tcPr>
            <w:tcW w:type="dxa" w:w="7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Transistores substituem válvulas — computadores ficam menores e mais baratos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1971</w:t>
            </w:r>
          </w:p>
        </w:tc>
        <w:tc>
          <w:tcPr>
            <w:tcW w:type="dxa" w:w="7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Microprocessador Intel 4004 — todo o processador em um único chip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1981/84</w:t>
            </w:r>
          </w:p>
        </w:tc>
        <w:tc>
          <w:tcPr>
            <w:tcW w:type="dxa" w:w="7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 pessoal — IBM PC e Apple Macintosh chegam às casas e escritórios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Hoje</w:t>
            </w:r>
          </w:p>
        </w:tc>
        <w:tc>
          <w:tcPr>
            <w:tcW w:type="dxa" w:w="7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Smartphones, nuvem e Inteligência Artificial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As 5 Gerações dos Computadores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33"/>
        <w:gridCol w:w="1500"/>
        <w:gridCol w:w="4167"/>
      </w:tblGrid>
      <w:tr>
        <w:tc>
          <w:tcPr>
            <w:tcW w:type="dxa" w:w="1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Geração</w:t>
            </w:r>
          </w:p>
        </w:tc>
        <w:tc>
          <w:tcPr>
            <w:tcW w:type="dxa" w:w="23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5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1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1ª</w:t>
            </w:r>
          </w:p>
        </w:tc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Válvulas eletrônicas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1940–1956</w:t>
            </w:r>
          </w:p>
        </w:tc>
        <w:tc>
          <w:tcPr>
            <w:tcW w:type="dxa" w:w="4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Enormes, caros e superaqueciam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2ª</w:t>
            </w:r>
          </w:p>
        </w:tc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Transistores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1956–1963</w:t>
            </w:r>
          </w:p>
        </w:tc>
        <w:tc>
          <w:tcPr>
            <w:tcW w:type="dxa" w:w="4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Menores, mais rápidos e confiáveis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3ª</w:t>
            </w:r>
          </w:p>
        </w:tc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Circuitos integrados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1963–1971</w:t>
            </w:r>
          </w:p>
        </w:tc>
        <w:tc>
          <w:tcPr>
            <w:tcW w:type="dxa" w:w="4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transistores em um chip; surgem os SO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4ª</w:t>
            </w:r>
          </w:p>
        </w:tc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Microprocessadores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1971–hoje</w:t>
            </w:r>
          </w:p>
        </w:tc>
        <w:tc>
          <w:tcPr>
            <w:tcW w:type="dxa" w:w="4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 pessoal, internet, smartphones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5ª</w:t>
            </w:r>
          </w:p>
        </w:tc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Futuro</w:t>
            </w:r>
          </w:p>
        </w:tc>
        <w:tc>
          <w:tcPr>
            <w:tcW w:type="dxa" w:w="4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Computadores que aprendem e tomam decisões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Como Funciona um Computador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Todo computador opera segundo um ciclo fundamental de quatro etapas: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Entrada: o usuário insere dados por teclado, mouse, microfone, câmera ou sensores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Processamento: a CPU (processador) executa as instruções — é o "cérebro" do computador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Armazenamento: memória RAM (temporária) e HD/SSD (permanente) guardam os dados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Saída: o resultado é exibido no monitor, impresso ou enviado para outros dispositivos</w:t>
      </w:r>
    </w:p>
    <w:p>
      <w:pPr>
        <w:shd w:fill="EDF2FA" w:color="EDF2FA" w:val="clear"/>
        <w:spacing w:after="60" w:before="60"/>
        <w:ind w:left="360"/>
        <w:jc w:val="left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Resumo: Entrada → Processamento → Armazenamento → Saída — ciclo básico de qualquer computador.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1.4 Software — Tipos e Características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Software é o conjunto de programas e instruções que dizem ao hardware o que fazer. Divide-se em: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Software de Sistema: sistema operacional (Windows, Linux, Chrome OS), drivers e firmware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Software Aplicativo: programas para tarefas específicas — Google Docs, Excel, Chrome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Software Embarcado: instalado em equipamentos industriais — CLPs, robôs, sensores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Software Livre (Open Source): código aberto, gratuito — Linux, LibreOffice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1.5 O Chromebook e o Chrome OS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Chromebook é um notebook que utiliza o Chrome OS, sistema operacional criado pelo Google. Suas principais características são: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Inicializa em segundos e foca no uso online, com aplicativos rodando no navegador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Arquivos salvos automaticamente no Google Drive — sem risco de perda por falta de "salvar"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Naturalmente seguro: baixo risco de vírus e atualizações automáticas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Ideal para o ambiente educacional e colaborativo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Principais aplicativos do Google Workspace disponíveis no Chromebook: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2333"/>
        <w:gridCol w:w="4834"/>
      </w:tblGrid>
      <w:tr>
        <w:tc>
          <w:tcPr>
            <w:tcW w:type="dxa" w:w="18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Aplicativo</w:t>
            </w:r>
          </w:p>
        </w:tc>
        <w:tc>
          <w:tcPr>
            <w:tcW w:type="dxa" w:w="23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Microsoft</w:t>
            </w:r>
          </w:p>
        </w:tc>
        <w:tc>
          <w:tcPr>
            <w:tcW w:type="dxa" w:w="4834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Docs</w:t>
            </w:r>
          </w:p>
        </w:tc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Word</w:t>
            </w:r>
          </w:p>
        </w:tc>
        <w:tc>
          <w:tcPr>
            <w:tcW w:type="dxa" w:w="483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Editor de textos — relatórios, atas, textos formais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483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Planilhas — tabelas, fórmulas, gráficos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Slides</w:t>
            </w:r>
          </w:p>
        </w:tc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PowerPoint</w:t>
            </w:r>
          </w:p>
        </w:tc>
        <w:tc>
          <w:tcPr>
            <w:tcW w:type="dxa" w:w="483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Apresentações de slides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OneDrive</w:t>
            </w:r>
          </w:p>
        </w:tc>
        <w:tc>
          <w:tcPr>
            <w:tcW w:type="dxa" w:w="483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e compartilhamento na nuvem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Gmail</w:t>
            </w:r>
          </w:p>
        </w:tc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Outlook</w:t>
            </w:r>
          </w:p>
        </w:tc>
        <w:tc>
          <w:tcPr>
            <w:tcW w:type="dxa" w:w="483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 corporativo e comunicação formal</w:t>
            </w:r>
          </w:p>
        </w:tc>
      </w:tr>
    </w:tbl>
    <w:p>
      <w:pPr>
        <w:pBdr>
          <w:bottom w:color="1F3864" w:sz="6"/>
        </w:pBdr>
        <w:spacing w:after="80" w:before="20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Atalhos Essenciais do Chromebook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Atalho</w:t>
            </w:r>
          </w:p>
        </w:tc>
        <w:tc>
          <w:tcPr>
            <w:tcW w:type="dxa" w:w="65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 + T</w:t>
            </w:r>
          </w:p>
        </w:tc>
        <w:tc>
          <w:tcPr>
            <w:tcW w:type="dxa" w:w="6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nova aba no Chrome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 + W</w:t>
            </w:r>
          </w:p>
        </w:tc>
        <w:tc>
          <w:tcPr>
            <w:tcW w:type="dxa" w:w="6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Fechar aba atual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 + Z</w:t>
            </w:r>
          </w:p>
        </w:tc>
        <w:tc>
          <w:tcPr>
            <w:tcW w:type="dxa" w:w="6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Desfazer última ação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 + Shift + N</w:t>
            </w:r>
          </w:p>
        </w:tc>
        <w:tc>
          <w:tcPr>
            <w:tcW w:type="dxa" w:w="6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aba anônima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Ctrl + Tab</w:t>
            </w:r>
          </w:p>
        </w:tc>
        <w:tc>
          <w:tcPr>
            <w:tcW w:type="dxa" w:w="6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Alternar entre abas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 + [ ou ]</w:t>
            </w:r>
          </w:p>
        </w:tc>
        <w:tc>
          <w:tcPr>
            <w:tcW w:type="dxa" w:w="6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Dividir a tela entre dois aplicativos</w:t>
            </w:r>
          </w:p>
        </w:tc>
      </w:tr>
    </w:tbl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2 — Comunicação em Equipes de Trabalho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Aulas 01 e 02 · 03 e 04/08/2026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O que é Comunicação?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Comunicação é o processo de transmitir e receber informações, ideias ou sentimentos entre pessoas. Para ser eficaz, a mensagem deve ser clara, completa e compreendida pelo receptor.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Tipos de comunicação: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Oral: conversas, reuniões, apresentações, telefonemas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Escrita: e-mails, relatórios, atas, mensagens, chats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Não-verbal: gestos, postura, expressão facial, tom de voz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Visual: gráficos, infográficos, sinalizações, símbolos</w:t>
      </w:r>
    </w:p>
    <w:p>
      <w:pPr>
        <w:shd w:fill="EDF2FA" w:color="EDF2FA" w:val="clear"/>
        <w:spacing w:after="60" w:before="60"/>
        <w:ind w:left="360"/>
        <w:jc w:val="left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Estudos mostram que 70% dos problemas organizacionais têm origem em falhas de comunicação. Profissional que se comunica bem tem mais visibilidade e oportunidades de crescimento.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Os 7 Elementos da Comunicação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Todo ato de comunicação envolve 7 elementos fundamentais, definidos pelo modelo de Shannon e Weaver (1948):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7"/>
        <w:gridCol w:w="3500"/>
        <w:gridCol w:w="3833"/>
      </w:tblGrid>
      <w:tr>
        <w:tc>
          <w:tcPr>
            <w:tcW w:type="dxa" w:w="1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5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8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Emissor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inicia e envia a mensagem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passando instrução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Receptor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recebe e decodifica a mensagem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Operador de máquina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conteúdo transmitido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"Não opere sem verificar os EPIs"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Canal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meio de transmissão utilizado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presencial, e-mail, rádio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sinais compartilhado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Língua portuguesa, símbolos de segurança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Ruído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Qualquer interferência na transmissão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Barulho da fábrica, jargão desconhecido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3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resposta do receptor ao emissor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Operador repete a instrução com suas palavras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2.3 Trabalho em Equipe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Equipe é diferente de grupo: na equipe, existe interdependência — o resultado de um depende do trabalho do outro. Na indústria, a maioria das atividades exige trabalho em equipe.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Características de uma equipe de alto desempenho: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Objetivo comum claro e compartilhado por todos os membros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Papéis e responsabilidades bem definidos — cada um sabe o que faz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Comunicação aberta, frequente e respeitosa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Confiança mútua e comprometimento com o resultado coletivo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Feedback contínuo para identificar e corrigir problemas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Estágios de desenvolvimento de uma equipe — Modelo Tuckman (1965):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7"/>
        <w:gridCol w:w="1500"/>
        <w:gridCol w:w="3000"/>
        <w:gridCol w:w="3833"/>
      </w:tblGrid>
      <w:tr>
        <w:tc>
          <w:tcPr>
            <w:tcW w:type="dxa" w:w="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15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8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Formação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Cautela, ainda não há confiança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objetivos, papéis e regras</w:t>
            </w:r>
          </w:p>
        </w:tc>
      </w:tr>
      <w:tr>
        <w:tc>
          <w:tcPr>
            <w:tcW w:type="dxa" w:w="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Tempestade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Conflitos surgem — momento crítico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Mediar conflitos, manter foco</w:t>
            </w:r>
          </w:p>
        </w:tc>
      </w:tr>
      <w:tr>
        <w:tc>
          <w:tcPr>
            <w:tcW w:type="dxa" w:w="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Normatização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equipe cria seus próprios acordos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Reforçar as boas práticas</w:t>
            </w:r>
          </w:p>
        </w:tc>
      </w:tr>
      <w:tr>
        <w:tc>
          <w:tcPr>
            <w:tcW w:type="dxa" w:w="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Desempenho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produtividade e comunicação eficaz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Manter motivação e celebrar resultados</w:t>
            </w:r>
          </w:p>
        </w:tc>
      </w:tr>
      <w:tr>
        <w:tc>
          <w:tcPr>
            <w:tcW w:type="dxa" w:w="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Conclusão do projeto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lições aprendidas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2.4 Busca de Consenso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Consenso é quando todos os membros concordam com uma decisão e se comprometem a executá-la — mesmo que não seja a preferência individual de todos. Consenso não é unanimidade.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Técnicas para facilitar o consenso: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Brainstorming: todos lançam ideias livremente, sem julgamento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Votação ponderada: cada membro distribui pontos entre as opções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Rodada de fala: cada membro tem tempo igual para se expressar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Critérios objetivos: decidir com base em dados, custos e prazos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Ata de decisão: registrar o que foi decidido, responsáveis e prazos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2.5 Gestão de Conflitos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Conflito é o choque entre interesses, opiniões ou necessidades diferentes. É inevitável em qualquer equipe — o problema não é o conflito em si, mas como ele é gerenciado.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Tipos de conflito: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Conflito de tarefa: discordância sobre o trabalho a ser feito (pode ser saudável)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Conflito de processo: divergência sobre como realizar o trabalho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Conflito de relacionamento: desentendimentos pessoais (sempre prejudicial)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3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Colaboração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Ambas as partes têm razões legítimas</w:t>
            </w:r>
          </w:p>
        </w:tc>
        <w:tc>
          <w:tcPr>
            <w:tcW w:type="dxa" w:w="4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Solução ganha-ganha — mais duradoura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Compromisso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Acordo rápido necessário</w:t>
            </w:r>
          </w:p>
        </w:tc>
        <w:tc>
          <w:tcPr>
            <w:tcW w:type="dxa" w:w="4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parte cede um pouco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Acomodação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Assunto menos importante para você</w:t>
            </w:r>
          </w:p>
        </w:tc>
        <w:tc>
          <w:tcPr>
            <w:tcW w:type="dxa" w:w="4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parte cede; preserva o relacionamento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Competição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Urgência com decisão necessária</w:t>
            </w:r>
          </w:p>
        </w:tc>
        <w:tc>
          <w:tcPr>
            <w:tcW w:type="dxa" w:w="4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parte vence — pode gerar ressentimento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Evitação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Conflitos menores que se resolvem sozinhos</w:t>
            </w:r>
          </w:p>
        </w:tc>
        <w:tc>
          <w:tcPr>
            <w:tcW w:type="dxa" w:w="4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Nunca use em conflitos sérios</w:t>
            </w:r>
          </w:p>
        </w:tc>
      </w:tr>
    </w:tbl>
    <w:p>
      <w:pPr>
        <w:shd w:fill="EDF2FA" w:color="EDF2FA" w:val="clear"/>
        <w:spacing w:after="60" w:before="60"/>
        <w:ind w:left="360"/>
        <w:jc w:val="left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Regra de ouro: ataque o problema, não a pessoa. Discuta fatos, não caráter.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2.6 Comunicação Assertiva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Assertividade é expressar opiniões, necessidades e sentimentos de forma direta, clara e respeitosa — sem agressividade e sem passividade.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7"/>
        <w:gridCol w:w="3667"/>
        <w:gridCol w:w="3666"/>
      </w:tblGrid>
      <w:tr>
        <w:tc>
          <w:tcPr>
            <w:tcW w:type="dxa" w:w="1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3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666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Consequência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Passivo</w:t>
            </w:r>
          </w:p>
        </w:tc>
        <w:tc>
          <w:tcPr>
            <w:tcW w:type="dxa" w:w="3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Cede sempre, não defende seus direitos</w:t>
            </w:r>
          </w:p>
        </w:tc>
        <w:tc>
          <w:tcPr>
            <w:tcW w:type="dxa" w:w="366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Acúmulo de ressentimento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Agressivo</w:t>
            </w:r>
          </w:p>
        </w:tc>
        <w:tc>
          <w:tcPr>
            <w:tcW w:type="dxa" w:w="3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Impõe sua vontade, desrespeita o outro</w:t>
            </w:r>
          </w:p>
        </w:tc>
        <w:tc>
          <w:tcPr>
            <w:tcW w:type="dxa" w:w="366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 conflitos e ambiente tóxico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Assertivo</w:t>
            </w:r>
          </w:p>
        </w:tc>
        <w:tc>
          <w:tcPr>
            <w:tcW w:type="dxa" w:w="3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Equilibra firmeza e respeito — estilo ideal</w:t>
            </w:r>
          </w:p>
        </w:tc>
        <w:tc>
          <w:tcPr>
            <w:tcW w:type="dxa" w:w="366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Relações profissionais saudáveis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2.7 Níveis de Fala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linguagem pode ser utilizada em diferentes níveis, e a escolha correta depende do contexto e do receptor: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Linguagem culta: variante formal, segue as normas gramaticais — usada em documentos, e-mails e reuniões formais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Linguagem técnica: vocabulário especializado de uma área profissional — precisa e objetiva entre especialistas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Jargão: variante informal da linguagem técnica — adequado apenas entre profissionais do mesmo campo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Linguagem informal: conversas cotidianas — inadequada para o ambiente profissional formal</w:t>
      </w:r>
    </w:p>
    <w:p>
      <w:pPr>
        <w:shd w:fill="EDF2FA" w:color="EDF2FA" w:val="clear"/>
        <w:spacing w:after="60" w:before="60"/>
        <w:ind w:left="360"/>
        <w:jc w:val="left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Regra de ouro: com leigos (clientes, familiares, outras áreas), traduza o jargão para linguagem acessível.</w:t>
      </w:r>
    </w:p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3 — Segurança da Informação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Aula 03 · 05/08/2026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O que é Segurança da Informação?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Segurança da Informação é o conjunto de práticas, processos e tecnologias para proteger dados contra acessos não autorizados, perdas ou modificações indevidas.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As informações precisam ser protegidas em três estados: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Em repouso: arquivos guardados no HD, SSD ou nuvem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Em trânsito: dados sendo transmitidos pela internet ou rede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Em uso: informações abertas e sendo processadas pelo sistema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Os 3 Pilares — Tríade 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3"/>
        <w:gridCol w:w="2000"/>
        <w:gridCol w:w="3333"/>
        <w:gridCol w:w="3084"/>
      </w:tblGrid>
      <w:tr>
        <w:tc>
          <w:tcPr>
            <w:tcW w:type="dxa" w:w="58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3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084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de violação</w:t>
            </w:r>
          </w:p>
        </w:tc>
      </w:tr>
      <w:tr>
        <w:tc>
          <w:tcPr>
            <w:tcW w:type="dxa" w:w="58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</w:t>
            </w:r>
          </w:p>
        </w:tc>
        <w:tc>
          <w:tcPr>
            <w:tcW w:type="dxa" w:w="3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Apenas pessoas autorizadas acessam a informação</w:t>
            </w:r>
          </w:p>
        </w:tc>
        <w:tc>
          <w:tcPr>
            <w:tcW w:type="dxa" w:w="308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Vazamento de dados de clientes</w:t>
            </w:r>
          </w:p>
        </w:tc>
      </w:tr>
      <w:tr>
        <w:tc>
          <w:tcPr>
            <w:tcW w:type="dxa" w:w="58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Integridade</w:t>
            </w:r>
          </w:p>
        </w:tc>
        <w:tc>
          <w:tcPr>
            <w:tcW w:type="dxa" w:w="3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Informações precisas, não alteradas indevidamente</w:t>
            </w:r>
          </w:p>
        </w:tc>
        <w:tc>
          <w:tcPr>
            <w:tcW w:type="dxa" w:w="308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Vírus que altera arquivos do sistema</w:t>
            </w:r>
          </w:p>
        </w:tc>
      </w:tr>
      <w:tr>
        <w:tc>
          <w:tcPr>
            <w:tcW w:type="dxa" w:w="58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Sistemas acessíveis quando necessário</w:t>
            </w:r>
          </w:p>
        </w:tc>
        <w:tc>
          <w:tcPr>
            <w:tcW w:type="dxa" w:w="308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Ataque DDoS que derruba um servidor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LGPD — Lei Geral de Proteção de Dados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Lei nº 13.709/2018 regula o tratamento de dados pessoais por empresas e organizações no Brasil, em vigor desde setembro de 2020.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Dados pessoais incluem: nome, CPF, e-mail, telefone, localização, foto, dados de saúde, entre outros.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Direitos do titular dos dados: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Saber quais dados a empresa possui sobre você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Solicitar a correção de dados incorretos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Pedir a exclusão dos seus dados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Revogar o consentimento a qualquer momento</w:t>
      </w:r>
    </w:p>
    <w:p>
      <w:pPr>
        <w:shd w:fill="EDF2FA" w:color="EDF2FA" w:val="clear"/>
        <w:spacing w:after="60" w:before="60"/>
        <w:ind w:left="360"/>
        <w:jc w:val="left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Empresas que descumprirem a LGPD podem ser multadas em até 2% do faturamento anual ou R$ 50 milhões por infração.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Principais Golpes na Internet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3833"/>
        <w:gridCol w:w="3334"/>
      </w:tblGrid>
      <w:tr>
        <w:tc>
          <w:tcPr>
            <w:tcW w:type="dxa" w:w="18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Golpe</w:t>
            </w:r>
          </w:p>
        </w:tc>
        <w:tc>
          <w:tcPr>
            <w:tcW w:type="dxa" w:w="38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334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proteger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Phishing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E-mail/mensagem falsa que redireciona para site fraudulento para roubar dados</w:t>
            </w:r>
          </w:p>
        </w:tc>
        <w:tc>
          <w:tcPr>
            <w:tcW w:type="dxa" w:w="333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Verifique o remetente; bancos nunca pedem senha por e-mail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Ransomware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Malware que criptografa os arquivos e exige resgate em criptomoeda</w:t>
            </w:r>
          </w:p>
        </w:tc>
        <w:tc>
          <w:tcPr>
            <w:tcW w:type="dxa" w:w="333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Backup regular, sistemas atualizados, não abrir anexos suspeitos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Engenharia social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Manipulação psicológica para obter informações confidenciais</w:t>
            </w:r>
          </w:p>
        </w:tc>
        <w:tc>
          <w:tcPr>
            <w:tcW w:type="dxa" w:w="333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Desconfie de urgência excessiva; verifique a identidade do solicitante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Clonagem WhatsApp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Golpista pede o código de verificação SMS por ligação</w:t>
            </w:r>
          </w:p>
        </w:tc>
        <w:tc>
          <w:tcPr>
            <w:tcW w:type="dxa" w:w="333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Nunca compartilhe o código de 6 dígitos de nenhum app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Vishing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Phishing por telefone — golpista se passa por banco ou autoridade</w:t>
            </w:r>
          </w:p>
        </w:tc>
        <w:tc>
          <w:tcPr>
            <w:tcW w:type="dxa" w:w="3334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Desligue e ligue de volta pelo número oficial da instituição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3.5 Criação de Senhas Seguras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senha é o principal mecanismo de proteção de contas. Uma senha forte combina letras maiúsculas e minúsculas + números + símbolos, com no mínimo 12 caracteres.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Erros mais comuns a evitar: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Usar senhas óbvias: 123456, senha, nome + ano de nascimento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Reutilizar a mesma senha em vários sites ou sistemas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Compartilhar senhas com colegas de trabalho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Método da frase-senha:</w:t>
      </w:r>
    </w:p>
    <w:p>
      <w:pPr>
        <w:shd w:fill="EDF2FA" w:color="EDF2FA" w:val="clear"/>
        <w:spacing w:after="60" w:before="60"/>
        <w:ind w:left="360"/>
        <w:jc w:val="left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Pense em uma frase: "Meu gato tem 3 patas!" → Use iniciais e substitua: Mgt3P@t4s! — fácil de lembrar, difícil de adivinhar.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Autenticação em Dois Fatores (2FA): adiciona uma segunda camada de verificação além da senha. Mesmo que sua senha vaze, a conta permanece protegida. Use sempre que disponível.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3.6 Backup — Regra 3-2-1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Backup é a cópia de segurança dos dados, fundamental para garantir a disponibilidade das informações.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Regra 3-2-1 é o padrão recomendado de backup: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 cópias dos dados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 tipos diferentes de mídia (ex: HD externo e nuvem)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 cópia em local separado (offsite)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3.7 Malware — Códigos Maliciosos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7"/>
        <w:gridCol w:w="3833"/>
      </w:tblGrid>
      <w:tr>
        <w:tc>
          <w:tcPr>
            <w:tcW w:type="dxa" w:w="2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age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Vírus</w:t>
            </w:r>
          </w:p>
        </w:tc>
        <w:tc>
          <w:tcPr>
            <w:tcW w:type="dxa" w:w="3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Programa que se anexa a arquivos legítimos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espalha quando o arquivo infectado é aberto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Ransomware</w:t>
            </w:r>
          </w:p>
        </w:tc>
        <w:tc>
          <w:tcPr>
            <w:tcW w:type="dxa" w:w="3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Sequestra e criptografa arquivos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Exige pagamento para liberar os dados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Trojan (Cavalo de Tróia)</w:t>
            </w:r>
          </w:p>
        </w:tc>
        <w:tc>
          <w:tcPr>
            <w:tcW w:type="dxa" w:w="3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Parece legítimo mas é malicioso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Abre porta para acesso remoto do hacker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Spyware</w:t>
            </w:r>
          </w:p>
        </w:tc>
        <w:tc>
          <w:tcPr>
            <w:tcW w:type="dxa" w:w="3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Espiona atividades do usuário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senhas, histórico e dados bancários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Adware</w:t>
            </w:r>
          </w:p>
        </w:tc>
        <w:tc>
          <w:tcPr>
            <w:tcW w:type="dxa" w:w="3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Exibe anúncios indesejados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Redireciona o navegador, coleta dados de navegação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Worm</w:t>
            </w:r>
          </w:p>
        </w:tc>
        <w:tc>
          <w:tcPr>
            <w:tcW w:type="dxa" w:w="3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Replica-se automaticamente pela rede</w:t>
            </w:r>
          </w:p>
        </w:tc>
        <w:tc>
          <w:tcPr>
            <w:tcW w:type="dxa" w:w="3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Consome recursos e propaga outros malwares</w:t>
            </w:r>
          </w:p>
        </w:tc>
      </w:tr>
    </w:tbl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4 — Internet e World Wide Web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Aula 03 · 05/08/2026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O que é a Internet?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Internet é uma rede mundial de computadores interligados por cabos, fibras ópticas e sinais de rádio. Criada nos anos 1960 pelo governo americano (ARPANET) como rede militar, foi aberta ao público nos anos 1990 e mudou o mundo para sempre. Hoje conecta mais de 5 bilhões de pessoas.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Evolução da Web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33"/>
        <w:gridCol w:w="5667"/>
      </w:tblGrid>
      <w:tr>
        <w:tc>
          <w:tcPr>
            <w:tcW w:type="dxa" w:w="15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5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1.0</w:t>
            </w:r>
          </w:p>
        </w:tc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1991–2003</w:t>
            </w:r>
          </w:p>
        </w:tc>
        <w:tc>
          <w:tcPr>
            <w:tcW w:type="dxa" w:w="5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Páginas estáticas, somente leitura — conteúdo publicado por empresas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2.0</w:t>
            </w:r>
          </w:p>
        </w:tc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2004–2014</w:t>
            </w:r>
          </w:p>
        </w:tc>
        <w:tc>
          <w:tcPr>
            <w:tcW w:type="dxa" w:w="5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participativa — redes sociais, YouTube, Wikipedia, qualquer pessoa publica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3.0</w:t>
            </w:r>
          </w:p>
        </w:tc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2015–hoje</w:t>
            </w:r>
          </w:p>
        </w:tc>
        <w:tc>
          <w:tcPr>
            <w:tcW w:type="dxa" w:w="5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inteligente e descentralizada — IA, blockchain, IoT, nuvem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Navegadores e Sites de Busca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Navegadores são programas que permitem acessar e visualizar páginas da web. Os mais utilizados são: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Google Chrome — o mais popular do mundo; base do Chromebook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Mozilla Firefox — foco em privacidade e software livre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Microsoft Edge — navegador padrão do Windows 10/11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Safari — padrão do iOS e macOS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Sites de busca (mecanismos de pesquisa) indexam páginas web e permitem encontrar informações. Dicas para pesquisa eficaz: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Use palavras-chave específicas — evite frases longas e vagas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Use aspas para busca exata: "segurança da informação SENAI"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Use o sinal de menos para excluir termos: python -snake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Use "site:" para buscar em um domínio específico: site:gov.br LGPD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Correio Eletrônico (E-mail)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e-mail é o principal canal de comunicação formal nas organizações. Estrutura de um e-mail profissional: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7"/>
        <w:gridCol w:w="3667"/>
        <w:gridCol w:w="3666"/>
      </w:tblGrid>
      <w:tr>
        <w:tc>
          <w:tcPr>
            <w:tcW w:type="dxa" w:w="1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666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Dica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(To)</w:t>
            </w:r>
          </w:p>
        </w:tc>
        <w:tc>
          <w:tcPr>
            <w:tcW w:type="dxa" w:w="3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Destinatário principal — quem deve responder ou agir</w:t>
            </w:r>
          </w:p>
        </w:tc>
        <w:tc>
          <w:tcPr>
            <w:tcW w:type="dxa" w:w="366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Inclua apenas quem precisa responder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CC (Cópia)</w:t>
            </w:r>
          </w:p>
        </w:tc>
        <w:tc>
          <w:tcPr>
            <w:tcW w:type="dxa" w:w="3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Quem precisa saber, mas não responder diretamente</w:t>
            </w:r>
          </w:p>
        </w:tc>
        <w:tc>
          <w:tcPr>
            <w:tcW w:type="dxa" w:w="366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use CC em excesso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Assunto</w:t>
            </w:r>
          </w:p>
        </w:tc>
        <w:tc>
          <w:tcPr>
            <w:tcW w:type="dxa" w:w="3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Resumo claro do conteúdo do e-mail</w:t>
            </w:r>
          </w:p>
        </w:tc>
        <w:tc>
          <w:tcPr>
            <w:tcW w:type="dxa" w:w="366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Ex.: "Relatório de Produção — Agosto/2026"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Corpo</w:t>
            </w:r>
          </w:p>
        </w:tc>
        <w:tc>
          <w:tcPr>
            <w:tcW w:type="dxa" w:w="3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Conteúdo da mensagem — objetivo e em parágrafos curtos</w:t>
            </w:r>
          </w:p>
        </w:tc>
        <w:tc>
          <w:tcPr>
            <w:tcW w:type="dxa" w:w="366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assunto por e-mail</w:t>
            </w:r>
          </w:p>
        </w:tc>
      </w:tr>
      <w:tr>
        <w:tc>
          <w:tcPr>
            <w:tcW w:type="dxa" w:w="1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</w:t>
            </w:r>
          </w:p>
        </w:tc>
        <w:tc>
          <w:tcPr>
            <w:tcW w:type="dxa" w:w="3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Nome, cargo, empresa e contato</w:t>
            </w:r>
          </w:p>
        </w:tc>
        <w:tc>
          <w:tcPr>
            <w:tcW w:type="dxa" w:w="366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Padronize e mantenha sempre atualizada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Download, Armazenamento e Compartilhamento em Nuvem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armazenamento em nuvem permite guardar e acessar arquivos pela internet, de qualquer dispositivo. Principais serviços: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Google Drive: 15 GB gratuitos; integrado ao Chromebook e Google Workspace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OneDrive: integrado ao Windows e Microsoft 365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Dropbox: popular para compartilhamento entre equipes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Boas práticas para download: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Baixe arquivos apenas de fontes conhecidas e confiáveis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Verifique a extensão do arquivo — evite .exe de origens desconhecidas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Mantenha o antivírus ativo e atualizado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4.6 Direitos Autorais e Citação de Fontes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Ao usar conteúdos da internet (textos, imagens, músicas, vídeos), é essencial respeitar os direitos autorais: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Copiar e usar conteúdo sem autorização é crime (Lei nº 9.610/1998)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Sempre cite a fonte ao usar conteúdo de terceiros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Prefira conteúdos com licença Creative Commons ou domínio público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Nunca apresente trabalho de outra pessoa como seu — isso é plágio</w:t>
      </w:r>
    </w:p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5 — Hardware e Sistema Operacional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Aula 04 · 06/08/2026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O que é Hardware?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Hardware são todas as partes físicas e tangíveis do computador — tudo que você pode tocar. Divide-se em dois grandes grupos: componentes internos e periféricos.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7"/>
        <w:gridCol w:w="6333"/>
      </w:tblGrid>
      <w:tr>
        <w:tc>
          <w:tcPr>
            <w:tcW w:type="dxa" w:w="2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Interno</w:t>
            </w:r>
          </w:p>
        </w:tc>
        <w:tc>
          <w:tcPr>
            <w:tcW w:type="dxa" w:w="63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(Processador)</w:t>
            </w:r>
          </w:p>
        </w:tc>
        <w:tc>
          <w:tcPr>
            <w:tcW w:type="dxa" w:w="6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 todas as instruções — "cérebro" do computador. Velocidade em GHz.</w:t>
            </w:r>
          </w:p>
        </w:tc>
      </w:tr>
      <w:tr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Memória RAM</w:t>
            </w:r>
          </w:p>
        </w:tc>
        <w:tc>
          <w:tcPr>
            <w:tcW w:type="dxa" w:w="6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temporário dos dados em uso — quanto mais RAM, mais rápido</w:t>
            </w:r>
          </w:p>
        </w:tc>
      </w:tr>
      <w:tr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 / SSD</w:t>
            </w:r>
          </w:p>
        </w:tc>
        <w:tc>
          <w:tcPr>
            <w:tcW w:type="dxa" w:w="6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permanente de arquivos. SSD é muito mais rápido que HD</w:t>
            </w:r>
          </w:p>
        </w:tc>
      </w:tr>
      <w:tr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Placa-mãe</w:t>
            </w:r>
          </w:p>
        </w:tc>
        <w:tc>
          <w:tcPr>
            <w:tcW w:type="dxa" w:w="6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Placa principal que conecta e interliga todos os componentes</w:t>
            </w:r>
          </w:p>
        </w:tc>
      </w:tr>
      <w:tr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Placa de vídeo (GPU)</w:t>
            </w:r>
          </w:p>
        </w:tc>
        <w:tc>
          <w:tcPr>
            <w:tcW w:type="dxa" w:w="6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Processa imagens e vídeos — essencial para jogos e edição gráfica</w:t>
            </w:r>
          </w:p>
        </w:tc>
      </w:tr>
      <w:tr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Fonte de alimentação</w:t>
            </w:r>
          </w:p>
        </w:tc>
        <w:tc>
          <w:tcPr>
            <w:tcW w:type="dxa" w:w="6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Converte e fornece energia elétrica para os componentes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Periféricos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Periféricos são dispositivos externos conectados ao computador para ampliar suas capacidades: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7167"/>
      </w:tblGrid>
      <w:tr>
        <w:tc>
          <w:tcPr>
            <w:tcW w:type="dxa" w:w="18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1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</w:t>
            </w:r>
          </w:p>
        </w:tc>
        <w:tc>
          <w:tcPr>
            <w:tcW w:type="dxa" w:w="7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Teclado, mouse, microfone, câmera, scanner, leitor de código de barras, joystick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Saída</w:t>
            </w:r>
          </w:p>
        </w:tc>
        <w:tc>
          <w:tcPr>
            <w:tcW w:type="dxa" w:w="7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Monitor, impressora, alto-falante, projetor, fone de ouvido</w:t>
            </w:r>
          </w:p>
        </w:tc>
      </w:tr>
      <w:tr>
        <w:tc>
          <w:tcPr>
            <w:tcW w:type="dxa" w:w="18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Entrada e Saída</w:t>
            </w:r>
          </w:p>
        </w:tc>
        <w:tc>
          <w:tcPr>
            <w:tcW w:type="dxa" w:w="71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 drive, HD externo, placa de rede, modem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Sistema Operacional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Sistema Operacional (SO) é o software que gerencia o hardware e permite que outros programas funcionem. É a base de todo o computador.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c>
          <w:tcPr>
            <w:tcW w:type="dxa" w:w="25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Operacional</w:t>
            </w:r>
          </w:p>
        </w:tc>
        <w:tc>
          <w:tcPr>
            <w:tcW w:type="dxa" w:w="2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45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4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PCs pessoais e corporativos — o mais usado no mundo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Comunidade open source</w:t>
            </w:r>
          </w:p>
        </w:tc>
        <w:tc>
          <w:tcPr>
            <w:tcW w:type="dxa" w:w="4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Servidores e sistemas industriais — gratuito e seguro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  <w:tc>
          <w:tcPr>
            <w:tcW w:type="dxa" w:w="4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Computadores Mac — foco em design e criatividade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4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Smartphones e tablets — o mais usado em dispositivos móveis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 OS</w:t>
            </w:r>
          </w:p>
        </w:tc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4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Chromebook — focado na nuvem e no navegador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5.4 Organização de Arquivos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organização de arquivos é fundamental para produtividade. O sistema operacional utiliza uma estrutura hierárquica de pastas (diretórios):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Pasta raiz: nível mais alto do sistema de arquivos (C:\ no Windows, / no Linux)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Pastas: organizam os arquivos por tema, projeto ou tipo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Subpastas: pastas dentro de pastas — permitem hierarquia detalhada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Arquivos: documentos, imagens, vídeos, programas — identificados pela extensão (.docx, .xlsx, .pdf)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Boas práticas de organização: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Crie pastas com nomes descritivos e sem caracteres especiais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Use datas no formato AAAA-MM-DD para facilitar a ordenação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Mantenha uma pasta de trabalho e outra de arquivos pessoais separadas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Faça backup regularmente das pastas importantes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5.5 Compactação de Arquivos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compactação reduz o tamanho de arquivos para facilitar o armazenamento e o compartilhamento. Os formatos mais comuns são: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.zip: padrão universal, compatível com todos os sistemas operacionais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.rar: maior taxa de compressão, requer software específico (WinRAR)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.7z: alta compressão, gratuito e de código aberto</w:t>
      </w:r>
    </w:p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6 — Google Docs: Editor de Textos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Aula 05 · 07/08/2026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O que é o Google Docs?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Google Docs é um editor de textos online, parte do Google Workspace. Funciona diretamente no navegador, salva automaticamente no Google Drive e permite edição simultânea com outros usuários em tempo real.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Tipos de editores de texto: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3"/>
        <w:gridCol w:w="2667"/>
        <w:gridCol w:w="4000"/>
      </w:tblGrid>
      <w:tr>
        <w:tc>
          <w:tcPr>
            <w:tcW w:type="dxa" w:w="23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4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Simples (sem formatação)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Bloco de Notas, TextEdit</w:t>
            </w:r>
          </w:p>
        </w:tc>
        <w:tc>
          <w:tcPr>
            <w:tcW w:type="dxa" w:w="4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Salva em .txt — sem recursos de formatação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Rico (com formatação)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Docs, Microsoft Word</w:t>
            </w:r>
          </w:p>
        </w:tc>
        <w:tc>
          <w:tcPr>
            <w:tcW w:type="dxa" w:w="4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Fontes, estilos, tabelas, imagens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Online (em nuvem)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Docs</w:t>
            </w:r>
          </w:p>
        </w:tc>
        <w:tc>
          <w:tcPr>
            <w:tcW w:type="dxa" w:w="4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 no navegador, salva automaticamente</w:t>
            </w:r>
          </w:p>
        </w:tc>
      </w:tr>
      <w:tr>
        <w:tc>
          <w:tcPr>
            <w:tcW w:type="dxa" w:w="2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(instalado)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Word, LibreOffice</w:t>
            </w:r>
          </w:p>
        </w:tc>
        <w:tc>
          <w:tcPr>
            <w:tcW w:type="dxa" w:w="4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 sem internet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Formatação de Texto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formatação é essencial para tornar um documento legível e profissional: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Fonte: tipo, tamanho e cor do texto — use fontes legíveis (Arial, Calibri, Times New Roman)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Negrito, itálico, sublinhado: ênfases — use com moderação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Alinhamento: esquerda (padrão), centralizado, direita, justificado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Espaçamento entre linhas: 1.0, 1.5 ou 2.0 — documentos formais usam 1.5 ou 2.0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Recuo de parágrafo: 1,25 cm (padrão ABNT) — indica início de novo parágrafo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Marcadores e numeradores: para listas de itens ou passos ordenados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 Configuração de Página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Configurações básicas de página para documentos formais: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Margens: superior e inferior 2,5 cm; esquerda 3 cm; direita 2 cm (padrão ABNT)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Tamanho de página: A4 (21 x 29,7 cm) — padrão brasileiro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Orientação: retrato (vertical) ou paisagem (horizontal)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Cabeçalho e rodapé: informações repetidas em todas as páginas (título, número de página)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Numeração de páginas: inserida pelo menu Inserir → Números de página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6.4 Recursos Avançados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Recursos adicionais que tornam o documento mais completo: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Tabelas: organizam dados em linhas e colunas — Inserir → Tabela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Imagens: Inserir → Imagem → do Drive ou do computador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Sumário automático: usa os títulos (Título 1, Título 2) para gerar índice automaticamente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Comentários: permite revisar e sugerir alterações sem modificar o texto original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Controle de versões: histórico completo de quem alterou o quê e quando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Verificação ortográfica: Ferramentas → Verificar ortografia e gramática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6.5 Impressão e Exportação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Para imprimir ou exportar o documento: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Imprimir: Arquivo → Imprimir (ou Ctrl+P) — configure o número de cópias e as páginas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Exportar como PDF: Arquivo → Fazer download → Documento PDF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Exportar como Word: Arquivo → Fazer download → Microsoft Word (.docx)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Publicar na web: Arquivo → Compartilhar → Publicar na web (gera um link público)</w:t>
      </w:r>
    </w:p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7 — Google Sheets: Planilhas Eletrônicas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Aula 06 · 10/08/2026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O que é o Google Sheets?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Google Sheets é o aplicativo de planilhas eletrônicas do Google Workspace. Surgiu em 2006 como alternativa ao Microsoft Excel. Funciona diretamente no navegador, salva automaticamente no Google Drive e permite colaboração em tempo real com até 100 usuários simultâneos.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Estrutura da Planilha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planilha é formada por uma grade de linhas e colunas: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Linhas: identificadas por números (1, 2, 3...)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Colunas: identificadas por letras (A, B, C...)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Célula: interseção de uma linha e uma coluna — identificada por letra+número (ex: B3, D15)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Intervalo: grupo de células — indicado por dois pontos (ex: A1:D10)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Aba (planilha): cada arquivo pode ter várias abas — clique no "+" para adicionar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7.3 Fórmulas Básicas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Fórmulas são instruções matemáticas que calculam valores automaticamente. Sempre começam com "=":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67"/>
        <w:gridCol w:w="4333"/>
      </w:tblGrid>
      <w:tr>
        <w:tc>
          <w:tcPr>
            <w:tcW w:type="dxa" w:w="2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3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=SOMA()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Soma os valores de um intervalo</w:t>
            </w:r>
          </w:p>
        </w:tc>
        <w:tc>
          <w:tcPr>
            <w:tcW w:type="dxa" w:w="4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=SOMA(B2:B10) → soma B2 até B10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=MÉDIA()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 a média aritmética</w:t>
            </w:r>
          </w:p>
        </w:tc>
        <w:tc>
          <w:tcPr>
            <w:tcW w:type="dxa" w:w="4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=MÉDIA(C2:C20) → média de C2 até C20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=MÁXIMO()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o maior valor do intervalo</w:t>
            </w:r>
          </w:p>
        </w:tc>
        <w:tc>
          <w:tcPr>
            <w:tcW w:type="dxa" w:w="4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=MÁXIMO(D1:D50)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=MÍNIMO()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Retorna o menor valor do intervalo</w:t>
            </w:r>
          </w:p>
        </w:tc>
        <w:tc>
          <w:tcPr>
            <w:tcW w:type="dxa" w:w="4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=MÍNIMO(D1:D50)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=CONT.NÚM()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células com números</w:t>
            </w:r>
          </w:p>
        </w:tc>
        <w:tc>
          <w:tcPr>
            <w:tcW w:type="dxa" w:w="4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=CONT.NÚM(A1:A100)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=CONT.SE()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células com uma condição</w:t>
            </w:r>
          </w:p>
        </w:tc>
        <w:tc>
          <w:tcPr>
            <w:tcW w:type="dxa" w:w="4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=CONT.SE(E2:E20;"ativo")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=SE()</w:t>
            </w:r>
          </w:p>
        </w:tc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Testa uma condição lógica</w:t>
            </w:r>
          </w:p>
        </w:tc>
        <w:tc>
          <w:tcPr>
            <w:tcW w:type="dxa" w:w="4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=SE(B2&gt;7;"Aprovado";"Reprovado")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7.4 Formatação de Células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A formatação torna a planilha mais legível e profissional: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Tipo de dado: número, moeda (R$), data, porcentagem, texto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Alinhamento: centralizar cabeçalhos, alinhar números à direita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Cor de preenchimento: destaca células ou linhas importantes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Bordas: delimitam áreas da planilha para facilitar a leitura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Congelar linhas/colunas: mantém cabeçalhos visíveis ao rolar a planilha — Exibir → Congelar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7.5 Gráficos e Visualizações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Gráficos transformam dados numéricos em representações visuais: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Selecione os dados → Inserir → Gráfico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Escolha o tipo: barras, linhas, pizza, área — cada tipo tem um propósito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Edite o título, legendas e cores pelo painel de configuração do gráfico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7"/>
        <w:gridCol w:w="6333"/>
      </w:tblGrid>
      <w:tr>
        <w:tc>
          <w:tcPr>
            <w:tcW w:type="dxa" w:w="2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Gráfico</w:t>
            </w:r>
          </w:p>
        </w:tc>
        <w:tc>
          <w:tcPr>
            <w:tcW w:type="dxa" w:w="63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para</w:t>
            </w:r>
          </w:p>
        </w:tc>
      </w:tr>
      <w:tr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Barras / Colunas</w:t>
            </w:r>
          </w:p>
        </w:tc>
        <w:tc>
          <w:tcPr>
            <w:tcW w:type="dxa" w:w="6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Comparar categorias ou períodos</w:t>
            </w:r>
          </w:p>
        </w:tc>
      </w:tr>
      <w:tr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Linhas</w:t>
            </w:r>
          </w:p>
        </w:tc>
        <w:tc>
          <w:tcPr>
            <w:tcW w:type="dxa" w:w="6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Mostrar evolução ao longo do tempo</w:t>
            </w:r>
          </w:p>
        </w:tc>
      </w:tr>
      <w:tr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Pizza</w:t>
            </w:r>
          </w:p>
        </w:tc>
        <w:tc>
          <w:tcPr>
            <w:tcW w:type="dxa" w:w="6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Mostrar proporções de um todo (máximo 6 fatias)</w:t>
            </w:r>
          </w:p>
        </w:tc>
      </w:tr>
      <w:tr>
        <w:tc>
          <w:tcPr>
            <w:tcW w:type="dxa" w:w="2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Área</w:t>
            </w:r>
          </w:p>
        </w:tc>
        <w:tc>
          <w:tcPr>
            <w:tcW w:type="dxa" w:w="6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Mostrar volume acumulado ao longo do tempo</w:t>
            </w:r>
          </w:p>
        </w:tc>
      </w:tr>
    </w:tbl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8 — Google Slides: Editor de Apresentações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Aula 07 · 11/08/2026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 O que é o Google Slides?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Google Slides é o aplicativo de criação de apresentações do Google Workspace. Lançado em 2007, funciona 100% no navegador Chrome, salva automaticamente no Drive e permite edição colaborativa em tempo real. É compatível com o formato .pptx do Microsoft PowerPoint.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8.2 Estrutura de uma Apresentação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Uma apresentação é composta por slides — telas individuais com conteúdo visual. Cada slide deve ter: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Um título claro que identifica o tema do slide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Conteúdo objetivo — evite textos longos; use tópicos e palavras-chave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Imagens, ícones ou gráficos que complementam o conteúdo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Design consistente — mesma paleta de cores e fontes em todos os slides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8.3 Boas Práticas de Apresentação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5667"/>
      </w:tblGrid>
      <w:tr>
        <w:tc>
          <w:tcPr>
            <w:tcW w:type="dxa" w:w="33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 Prática</w:t>
            </w:r>
          </w:p>
        </w:tc>
        <w:tc>
          <w:tcPr>
            <w:tcW w:type="dxa" w:w="5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3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Máximo 6-7 linhas por slide</w:t>
            </w:r>
          </w:p>
        </w:tc>
        <w:tc>
          <w:tcPr>
            <w:tcW w:type="dxa" w:w="5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Evita poluição visual e cansaço do público</w:t>
            </w:r>
          </w:p>
        </w:tc>
      </w:tr>
      <w:tr>
        <w:tc>
          <w:tcPr>
            <w:tcW w:type="dxa" w:w="3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Fontes sem serifa (Arial, Calibri)</w:t>
            </w:r>
          </w:p>
        </w:tc>
        <w:tc>
          <w:tcPr>
            <w:tcW w:type="dxa" w:w="5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legíveis em projetores e telas</w:t>
            </w:r>
          </w:p>
        </w:tc>
      </w:tr>
      <w:tr>
        <w:tc>
          <w:tcPr>
            <w:tcW w:type="dxa" w:w="3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Tamanho mínimo de fonte: 24pt</w:t>
            </w:r>
          </w:p>
        </w:tc>
        <w:tc>
          <w:tcPr>
            <w:tcW w:type="dxa" w:w="5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Visível para quem está no fundo da sala</w:t>
            </w:r>
          </w:p>
        </w:tc>
      </w:tr>
      <w:tr>
        <w:tc>
          <w:tcPr>
            <w:tcW w:type="dxa" w:w="3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Contraste alto entre texto e fundo</w:t>
            </w:r>
          </w:p>
        </w:tc>
        <w:tc>
          <w:tcPr>
            <w:tcW w:type="dxa" w:w="5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Facilita a leitura em qualquer condição de luz</w:t>
            </w:r>
          </w:p>
        </w:tc>
      </w:tr>
      <w:tr>
        <w:tc>
          <w:tcPr>
            <w:tcW w:type="dxa" w:w="3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Imagens de qualidade</w:t>
            </w:r>
          </w:p>
        </w:tc>
        <w:tc>
          <w:tcPr>
            <w:tcW w:type="dxa" w:w="5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Profissionalismo e credibilidade</w:t>
            </w:r>
          </w:p>
        </w:tc>
      </w:tr>
      <w:tr>
        <w:tc>
          <w:tcPr>
            <w:tcW w:type="dxa" w:w="3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Evitar animações excessivas</w:t>
            </w:r>
          </w:p>
        </w:tc>
        <w:tc>
          <w:tcPr>
            <w:tcW w:type="dxa" w:w="5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Distrai e pode travar a apresentação</w:t>
            </w:r>
          </w:p>
        </w:tc>
      </w:tr>
    </w:tbl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8.4 Recursos Disponíveis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Google Slides oferece diversos recursos para criar apresentações impactantes: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Temas: conjuntos de cores, fontes e layouts pré-definidos — use para consistência visual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Layouts: modelos para organizar elementos no slide (título, conteúdo, imagem, etc.)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Transições: animações entre slides — use com moderação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Animações de objetos: elementos que aparecem em ordem durante a apresentação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Inserir vídeo: do YouTube ou do Drive — enriquece a apresentação sem precisar abrir outra aba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Apresentar: botão no canto superior direito — use o modo de apresentação com apontador laser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Exportar: como PDF ou .pptx para compatibilidade com PowerPoint</w:t>
      </w:r>
    </w:p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9 — Textos Técnicos e Comunicação Profissional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Aula 08 · 12/08/2026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9.1 O que são Textos Técnicos?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Textos técnicos são documentos formais e padronizados usados no ambiente profissional para registrar, comunicar e organizar informações. Cada tipo tem estrutura própria, finalidade específica e linguagem adequada ao contexto.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São fundamentais para garantir rastreabilidade, transparência e comunicação eficaz nas organizações. Saber identificar e produzir esses textos é uma habilidade básica exigida no mercado de trabalho.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9.2 Relatório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Documento que descreve atividades, resultados ou análises realizadas em um período ou projeto.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Finalidade: </w:t>
      </w:r>
      <w:r>
        <w:rPr>
          <w:rFonts w:ascii="Arial" w:cs="Arial" w:eastAsia="Arial" w:hAnsi="Arial"/>
          <w:sz w:val="22"/>
          <w:szCs w:val="22"/>
        </w:rPr>
        <w:t xml:space="preserve">informar, registrar e subsidiar decisões gerenciais.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Estrutura básica: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Identificação: título, data, autor/responsável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Introdução: objetivo e contexto do relatório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Desenvolvimento: dados, fatos, análises e tabelas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Conclusão: resumo dos resultados e recomendações</w:t>
      </w:r>
    </w:p>
    <w:p>
      <w:pPr>
        <w:shd w:fill="EDF2FA" w:color="EDF2FA" w:val="clear"/>
        <w:spacing w:after="60" w:before="60"/>
        <w:ind w:left="360"/>
        <w:jc w:val="left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Exemplo: "No mês de julho, a linha A registrou eficiência de 98%, com três eventos de parada não programada totalizando 4,5 horas. Recomenda-se revisão preventiva do compressor C-07."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9.3 Ata de Reunião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Documento que registra formalmente o que aconteceu em uma reunião: quem participou, o que foi discutido e o que foi decidido.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Finalidade: </w:t>
      </w:r>
      <w:r>
        <w:rPr>
          <w:rFonts w:ascii="Arial" w:cs="Arial" w:eastAsia="Arial" w:hAnsi="Arial"/>
          <w:sz w:val="22"/>
          <w:szCs w:val="22"/>
        </w:rPr>
        <w:t xml:space="preserve">registrar decisões, atribuir responsabilidades e servir de prova do que foi acordado.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Estrutura básica: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Data, hora, local e lista de participantes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Pauta: assuntos tratados na reunião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Deliberações e decisões tomadas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Responsáveis e prazos definidos para cada ação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Encerramento e assinaturas</w:t>
      </w:r>
    </w:p>
    <w:p>
      <w:pPr>
        <w:shd w:fill="EDF2FA" w:color="EDF2FA" w:val="clear"/>
        <w:spacing w:after="60" w:before="60"/>
        <w:ind w:left="360"/>
        <w:jc w:val="left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Exemplo: "Em reunião realizada em 04/08/2026, às 14h, na sala de treinamento, ficou decidido que o setor de manutenção realizará a troca dos filtros até 07/08/2026, sendo o Sr. João responsável pela execução."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9.4 Memorando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Documento de comunicação interna entre setores ou colaboradores de uma mesma organização.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Finalidade: </w:t>
      </w:r>
      <w:r>
        <w:rPr>
          <w:rFonts w:ascii="Arial" w:cs="Arial" w:eastAsia="Arial" w:hAnsi="Arial"/>
          <w:sz w:val="22"/>
          <w:szCs w:val="22"/>
        </w:rPr>
        <w:t xml:space="preserve">solicitar, informar, encaminhar ou comunicar algo de forma rápida e registrada.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Estrutura básica: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PARA: destinatário e setor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DE: remetente e setor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DATA e N.º: data de emissão e número de protocolo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ASSUNTO: título curto e objetivo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Corpo da mensagem: linguagem formal, direta e objetiva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Assinatura do remetente</w:t>
      </w:r>
    </w:p>
    <w:p>
      <w:pPr>
        <w:shd w:fill="EDF2FA" w:color="EDF2FA" w:val="clear"/>
        <w:spacing w:after="60" w:before="60"/>
        <w:ind w:left="360"/>
        <w:jc w:val="left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Exemplo — PARA: Almoxarifado | DE: Produção | DATA: 04/08/2026 | ASSUNTO: Solicitação de EPI | Solicitamos o fornecimento de 10 pares de luvas de nitrila (tamanho M) para reposição do estoque do setor.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9.5 Resumo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Texto que sintetiza as ideias principais de um documento mais extenso, mantendo o sentido original sem incluir opinião própria.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Finalidade: </w:t>
      </w:r>
      <w:r>
        <w:rPr>
          <w:rFonts w:ascii="Arial" w:cs="Arial" w:eastAsia="Arial" w:hAnsi="Arial"/>
          <w:sz w:val="22"/>
          <w:szCs w:val="22"/>
        </w:rPr>
        <w:t xml:space="preserve">facilitar a compreensão rápida de um conteúdo, sem ler o documento completo.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Características essenciais: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Fidelidade ao original — não inclui opinião ou interpretação pessoal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Brevidade — apenas o essencial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Clareza — linguagem acessível e bem estruturada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Coerência — mantém a lógica do texto original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9.6 Normas Técnicas de Escrita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Normas garantem padronização e qualidade nos documentos técnicos: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3"/>
        <w:gridCol w:w="3000"/>
        <w:gridCol w:w="4667"/>
      </w:tblGrid>
      <w:tr>
        <w:tc>
          <w:tcPr>
            <w:tcW w:type="dxa" w:w="1333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30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Organização</w:t>
            </w:r>
          </w:p>
        </w:tc>
        <w:tc>
          <w:tcPr>
            <w:tcW w:type="dxa" w:w="4667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1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ABNT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Associação Brasileira de Normas Técnicas</w:t>
            </w:r>
          </w:p>
        </w:tc>
        <w:tc>
          <w:tcPr>
            <w:tcW w:type="dxa" w:w="4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Formatação de documentos técnicos, referências e trabalhos acadêmicos no Brasil</w:t>
            </w:r>
          </w:p>
        </w:tc>
      </w:tr>
      <w:tr>
        <w:tc>
          <w:tcPr>
            <w:tcW w:type="dxa" w:w="1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Organization for Standardization</w:t>
            </w:r>
          </w:p>
        </w:tc>
        <w:tc>
          <w:tcPr>
            <w:tcW w:type="dxa" w:w="4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Normas internacionais de qualidade, processos e segurança</w:t>
            </w:r>
          </w:p>
        </w:tc>
      </w:tr>
      <w:tr>
        <w:tc>
          <w:tcPr>
            <w:tcW w:type="dxa" w:w="1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IEEE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Institute of Electrical and Electronics Engineers</w:t>
            </w:r>
          </w:p>
        </w:tc>
        <w:tc>
          <w:tcPr>
            <w:tcW w:type="dxa" w:w="4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Normas para eletrônica, computação e engenharia</w:t>
            </w:r>
          </w:p>
        </w:tc>
      </w:tr>
      <w:tr>
        <w:tc>
          <w:tcPr>
            <w:tcW w:type="dxa" w:w="1333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ANSI</w:t>
            </w:r>
          </w:p>
        </w:tc>
        <w:tc>
          <w:tcPr>
            <w:tcW w:type="dxa" w:w="30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American National Standards Institute</w:t>
            </w:r>
          </w:p>
        </w:tc>
        <w:tc>
          <w:tcPr>
            <w:tcW w:type="dxa" w:w="466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Padrões americanos para tecnologia e engenharia</w:t>
            </w:r>
          </w:p>
        </w:tc>
      </w:tr>
    </w:tbl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Capítulo 10 — Ferramentas Microsoft 365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2E74B5"/>
          <w:sz w:val="20"/>
          <w:szCs w:val="20"/>
        </w:rPr>
        <w:t xml:space="preserve">Aula 13 · 24/08/2026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10.1 O que é o Microsoft 365?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Microsoft 365 é o pacote de aplicativos de produtividade criado pela Microsoft — o mais usado no ambiente corporativo mundial. Está disponível em duas versões: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Versão instalada (paga): Word, Excel, PowerPoint, Outlook e mais — exige compra de licença ou assinatura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Versão online (gratuita): acesse pelo navegador em microsoft365.com — sem instalar nada, com funcionalidades básicas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Os arquivos gerados são compatíveis com o Google Workspace — um arquivo .docx do Word pode ser aberto e editado no Google Docs, e vice-versa.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10.2 Microsoft Word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Editor de textos mais utilizado no mundo corporativo. Equivalente ao Google Docs.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Diferenciais em relação ao Google Docs: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Ferramentas avançadas de formatação e estilos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Controle de alterações com comentários e histórico de revisões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Mala direta para envio em massa de documentos personalizados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Suporte completo às normas ABNT para trabalhos acadêmicos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Extensões e macros para automatização de tarefas repetitivas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10.3 Microsoft Excel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Planilha eletrônica mais usada no mundo, referência em análise de dados. Equivalente ao Google Sheets.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Recursos exclusivos ou avançados: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Tabelas dinâmicas: análise interativa de grandes volumes de dados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Power Query: importação e transformação automática de dados de diversas fontes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Macros e VBA: automatização de tarefas repetitivas com programação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Mais de 400 funções disponíveis — da estatística ao financeiro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Modo offline completo — ideal quando não há conexão com internet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10.4 Microsoft PowerPoint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Editor de apresentações de slides, líder de mercado no ambiente corporativo. Equivalente ao Google Slides.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Recursos avançados: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Animações e transições com maior variedade e controle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Gravação de narração com sincronização de slides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Exportação de apresentação como vídeo (.mp4)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Modo de apresentador: ver as notas enquanto o público vê os slides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Integração com Microsoft Teams para apresentações em reuniões online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10.5 Microsoft Outlook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Cliente de e-mail e organizador pessoal (agenda, contatos, tarefas). O Outlook é o padrão corporativo nas grandes empresas.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Principais recursos: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E-mail com regras automáticas de organização e filtros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Calendário integrado com agendamento de reuniões e convites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Agenda de contatos sincronizada com Teams e outros apps Microsoft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Integração com Microsoft Teams para videochamadas diretamente do e-mail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10.6 OneDrive — Armazenamento em Nuvem</w:t>
      </w:r>
    </w:p>
    <w:p>
      <w:pPr>
        <w:spacing w:after="60" w:before="6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O OneDrive é o serviço de armazenamento em nuvem da Microsoft, equivalente ao Google Drive: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5 GB gratuitos para contas pessoais; integrado ao Microsoft 365 nas versões pagas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Sincroniza automaticamente com o Windows — arquivos salvos localmente ficam na nuvem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Compartilhamento com controle de permissões (visualizar, editar, comentar)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Acesso offline: você pode editar arquivos sem internet e sincronizar depois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10.7 Google Workspace vs. Microsoft 365 — Comparativo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50"/>
        <w:gridCol w:w="3250"/>
      </w:tblGrid>
      <w:tr>
        <w:tc>
          <w:tcPr>
            <w:tcW w:type="dxa" w:w="250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25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3250"/>
            <w:shd w:fill="1F3864" w:color="1F386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Microsoft 365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 básico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 (conta Google)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Gratuito online / Pago instalado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Colaboração em tempo real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Excelente — nativo na nuvem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 — requer OneDrive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Funcionalidades offline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Limitadas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Completas (versão instalada)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Uso corporativo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Muito comum em startups e educação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Dominante em grandes empresas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Formatação avançada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Excelente — mais recursos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Compatibilidade de arquivos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Importa/exporta .docx, .xlsx, .pptx</w:t>
            </w:r>
          </w:p>
        </w:tc>
        <w:tc>
          <w:tcPr>
            <w:tcW w:type="dxa" w:w="325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Padrão do mercado</w:t>
            </w:r>
          </w:p>
        </w:tc>
      </w:tr>
    </w:tbl>
    <w:p>
      <w:r>
        <w:br w:type="page"/>
      </w:r>
    </w:p>
    <w:p>
      <w:pPr>
        <w:shd w:fill="1F3864" w:color="1F3864" w:val="clear"/>
        <w:spacing w:after="200" w:before="400"/>
        <w:jc w:val="left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Referências e Recursos Complementares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Sites e Plataformas de Aprendizagem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Google Workspace Learning Center: workspace.google.com/learning-center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Microsoft Support: support.microsoft.com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CERT.br — Cartilha de Segurança para Internet: cartilha.cert.br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SENAI Educação a Distância: ead.senai.br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Legislação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LGPD — Lei Geral de Proteção de Dados: Lei nº 13.709/2018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Marco Civil da Internet: Lei nº 12.965/2014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Lei Carolina Dieckmann: Lei nº 12.737/2012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Lei de Direitos Autorais: Lei nº 9.610/1998</w:t>
      </w:r>
    </w:p>
    <w:p>
      <w:pPr>
        <w:shd w:fill="2E74B5" w:color="2E74B5" w:val="clear"/>
        <w:spacing w:after="120" w:before="280"/>
        <w:jc w:val="left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Normas Técnicas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ABNT NBR 6022 — Informação e documentação: artigo em publicação periódica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ABNT NBR 6023 — Informação e documentação: referências — elaboração</w:t>
      </w:r>
    </w:p>
    <w:p>
      <w:pPr>
        <w:spacing w:after="40" w:before="40" w:line="320"/>
        <w:ind w:left="360"/>
        <w:jc w:val="left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ABNT NBR 10520 — Informação e documentação: citações em documentos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Material elaborado pelo Professor Gelvazio Camargo · SENAI Santa Catarina ·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Apostila de uso exclusivo para fins educacionais na turma AI OPIR 2026/2 V1.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2026-08-19T14:43:03.426Z</dcterms:created>
  <dcterms:modified xsi:type="dcterms:W3CDTF">2026-08-19T14:43:03.427Z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