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F03EE" w14:textId="77777777" w:rsidR="00431EA4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RIO DO SUL MAIS TECH — SENAI</w:t>
      </w:r>
    </w:p>
    <w:p w14:paraId="74F67ED3" w14:textId="77777777" w:rsidR="00431EA4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Competências Socioemocionais e Empreendedorismo</w:t>
      </w:r>
    </w:p>
    <w:p w14:paraId="2F6C5BCA" w14:textId="77777777" w:rsidR="00431EA4" w:rsidRDefault="00431EA4">
      <w:pPr>
        <w:pBdr>
          <w:bottom w:val="single" w:sz="6" w:space="0" w:color="1A4731"/>
        </w:pBdr>
      </w:pPr>
    </w:p>
    <w:p w14:paraId="6B0A2707" w14:textId="77777777" w:rsidR="00431EA4" w:rsidRDefault="00431EA4"/>
    <w:p w14:paraId="7F881ECA" w14:textId="77777777" w:rsidR="00431EA4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MATERIAL DO PROFESSOR — OFICINA DE EMPREENDEDORISMO</w:t>
      </w:r>
    </w:p>
    <w:p w14:paraId="24123747" w14:textId="1BEBB7B7" w:rsidR="00431EA4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LabTEC CEPLAS · </w:t>
      </w:r>
      <w:r w:rsidR="004F3243">
        <w:rPr>
          <w:rFonts w:ascii="Calibri" w:eastAsia="Calibri" w:hAnsi="Calibri" w:cs="Calibri"/>
          <w:b/>
          <w:bCs/>
          <w:sz w:val="24"/>
          <w:szCs w:val="24"/>
        </w:rPr>
        <w:t>Agosto</w:t>
      </w:r>
      <w:r>
        <w:rPr>
          <w:rFonts w:ascii="Calibri" w:eastAsia="Calibri" w:hAnsi="Calibri" w:cs="Calibri"/>
          <w:b/>
          <w:bCs/>
          <w:sz w:val="24"/>
          <w:szCs w:val="24"/>
        </w:rPr>
        <w:t>/2026</w:t>
      </w:r>
    </w:p>
    <w:p w14:paraId="69DF5710" w14:textId="48283D5F" w:rsidR="00431EA4" w:rsidRDefault="00000000">
      <w:pPr>
        <w:shd w:val="clear" w:color="auto" w:fill="E8F5E9"/>
        <w:spacing w:before="80" w:after="200"/>
        <w:ind w:left="360" w:right="3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Orientação ao professor: </w:t>
      </w:r>
      <w:r>
        <w:rPr>
          <w:rFonts w:ascii="Calibri" w:eastAsia="Calibri" w:hAnsi="Calibri" w:cs="Calibri"/>
          <w:sz w:val="22"/>
          <w:szCs w:val="22"/>
        </w:rPr>
        <w:t xml:space="preserve">Este documento apresenta </w:t>
      </w:r>
      <w:r w:rsidR="004F3243">
        <w:rPr>
          <w:rFonts w:ascii="Calibri" w:eastAsia="Calibri" w:hAnsi="Calibri" w:cs="Calibri"/>
          <w:sz w:val="22"/>
          <w:szCs w:val="22"/>
        </w:rPr>
        <w:t xml:space="preserve">sugestão de </w:t>
      </w:r>
      <w:r>
        <w:rPr>
          <w:rFonts w:ascii="Calibri" w:eastAsia="Calibri" w:hAnsi="Calibri" w:cs="Calibri"/>
          <w:sz w:val="22"/>
          <w:szCs w:val="22"/>
        </w:rPr>
        <w:t>respostas modelo para cada atividade da oficina. As respostas dos alunos podem variar — o que importa é a coerência com os conceitos trabalhados. Us</w:t>
      </w:r>
      <w:r w:rsidR="004F3243"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z w:val="22"/>
          <w:szCs w:val="22"/>
        </w:rPr>
        <w:t xml:space="preserve"> este material como referência para mediação e avaliação formativa.</w:t>
      </w:r>
    </w:p>
    <w:p w14:paraId="381BEA76" w14:textId="77777777" w:rsidR="00431EA4" w:rsidRDefault="00431EA4"/>
    <w:p w14:paraId="21FE8F0E" w14:textId="77777777" w:rsidR="00431EA4" w:rsidRDefault="00000000">
      <w:pPr>
        <w:pStyle w:val="Ttulo1"/>
        <w:spacing w:before="20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BLOCO 1: PERFIL EMPREENDEDOR E ÉTICA (50 min)</w:t>
      </w:r>
    </w:p>
    <w:p w14:paraId="3DC2CBED" w14:textId="77777777" w:rsidR="00431EA4" w:rsidRDefault="00431EA4">
      <w:pPr>
        <w:pBdr>
          <w:bottom w:val="single" w:sz="6" w:space="0" w:color="1A4731"/>
        </w:pBdr>
      </w:pPr>
    </w:p>
    <w:p w14:paraId="751613A5" w14:textId="77777777" w:rsidR="00431EA4" w:rsidRDefault="00000000">
      <w:pPr>
        <w:pStyle w:val="Ttulo2"/>
        <w:spacing w:before="16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Atividade 1.1 — O Escudo de Competências</w:t>
      </w:r>
    </w:p>
    <w:p w14:paraId="6AFC84E5" w14:textId="77777777" w:rsidR="00431EA4" w:rsidRDefault="00000000">
      <w:pPr>
        <w:shd w:val="clear" w:color="auto" w:fill="E8F5E9"/>
        <w:spacing w:before="80" w:after="80"/>
        <w:ind w:left="360"/>
      </w:pPr>
      <w:r>
        <w:rPr>
          <w:rFonts w:ascii="Calibri" w:eastAsia="Calibri" w:hAnsi="Calibri" w:cs="Calibri"/>
          <w:b/>
          <w:bCs/>
          <w:i/>
          <w:iCs/>
          <w:color w:val="1A4731"/>
          <w:sz w:val="22"/>
          <w:szCs w:val="22"/>
        </w:rPr>
        <w:t xml:space="preserve">Dica ao professor: </w:t>
      </w: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Atividade reflexiva individual — não há resposta única correta. Veja exemplos orientadores abaixo.</w:t>
      </w:r>
    </w:p>
    <w:p w14:paraId="74832B04" w14:textId="77777777" w:rsidR="00431EA4" w:rsidRDefault="00431EA4"/>
    <w:p w14:paraId="671632F5" w14:textId="77777777" w:rsidR="00431EA4" w:rsidRDefault="00000000">
      <w:pPr>
        <w:spacing w:before="8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Quadro 1 — Minha Força</w:t>
      </w:r>
    </w:p>
    <w:p w14:paraId="59ADE09B" w14:textId="77777777" w:rsidR="00431EA4" w:rsidRDefault="00000000">
      <w:r>
        <w:rPr>
          <w:rFonts w:ascii="Calibri" w:eastAsia="Calibri" w:hAnsi="Calibri" w:cs="Calibri"/>
          <w:sz w:val="24"/>
          <w:szCs w:val="24"/>
        </w:rPr>
        <w:t>Exemplos de respostas esperadas:</w:t>
      </w:r>
    </w:p>
    <w:p w14:paraId="7E8E80F5" w14:textId="77777777" w:rsidR="00431EA4" w:rsidRDefault="00000000">
      <w:pPr>
        <w:pStyle w:val="PargrafodaLista"/>
        <w:numPr>
          <w:ilvl w:val="0"/>
          <w:numId w:val="1"/>
        </w:numPr>
      </w:pPr>
      <w:r>
        <w:rPr>
          <w:rFonts w:ascii="Calibri" w:eastAsia="Calibri" w:hAnsi="Calibri" w:cs="Calibri"/>
          <w:sz w:val="24"/>
          <w:szCs w:val="24"/>
        </w:rPr>
        <w:t>"Sou criativo — consigo pensar em soluções diferentes para problemas."</w:t>
      </w:r>
    </w:p>
    <w:p w14:paraId="3BF6315D" w14:textId="77777777" w:rsidR="00431EA4" w:rsidRDefault="00000000">
      <w:pPr>
        <w:pStyle w:val="PargrafodaLista"/>
        <w:numPr>
          <w:ilvl w:val="0"/>
          <w:numId w:val="1"/>
        </w:numPr>
      </w:pPr>
      <w:r>
        <w:rPr>
          <w:rFonts w:ascii="Calibri" w:eastAsia="Calibri" w:hAnsi="Calibri" w:cs="Calibri"/>
          <w:sz w:val="24"/>
          <w:szCs w:val="24"/>
        </w:rPr>
        <w:t>"Tenho facilidade de comunicação e gosto de apresentar ideias."</w:t>
      </w:r>
    </w:p>
    <w:p w14:paraId="6ED08816" w14:textId="77777777" w:rsidR="00431EA4" w:rsidRDefault="00000000">
      <w:pPr>
        <w:pStyle w:val="PargrafodaLista"/>
        <w:numPr>
          <w:ilvl w:val="0"/>
          <w:numId w:val="1"/>
        </w:numPr>
      </w:pPr>
      <w:r>
        <w:rPr>
          <w:rFonts w:ascii="Calibri" w:eastAsia="Calibri" w:hAnsi="Calibri" w:cs="Calibri"/>
          <w:sz w:val="24"/>
          <w:szCs w:val="24"/>
        </w:rPr>
        <w:t>"Sou organizado e cumpro prazos."</w:t>
      </w:r>
    </w:p>
    <w:p w14:paraId="5101A2E3" w14:textId="77777777" w:rsidR="00431EA4" w:rsidRDefault="00000000">
      <w:pPr>
        <w:pStyle w:val="PargrafodaLista"/>
        <w:numPr>
          <w:ilvl w:val="0"/>
          <w:numId w:val="1"/>
        </w:numPr>
      </w:pPr>
      <w:r>
        <w:rPr>
          <w:rFonts w:ascii="Calibri" w:eastAsia="Calibri" w:hAnsi="Calibri" w:cs="Calibri"/>
          <w:sz w:val="24"/>
          <w:szCs w:val="24"/>
        </w:rPr>
        <w:t>"Tenho empatia — consigo perceber quando alguém está com dificuldade."</w:t>
      </w:r>
    </w:p>
    <w:p w14:paraId="46D2B1B6" w14:textId="77777777" w:rsidR="00431EA4" w:rsidRDefault="00431EA4"/>
    <w:p w14:paraId="1BF86564" w14:textId="77777777" w:rsidR="00431EA4" w:rsidRDefault="00000000">
      <w:pPr>
        <w:spacing w:before="8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Quadro 2 — A Desenvolver</w:t>
      </w:r>
    </w:p>
    <w:p w14:paraId="235671BD" w14:textId="77777777" w:rsidR="00431EA4" w:rsidRDefault="00000000">
      <w:r>
        <w:rPr>
          <w:rFonts w:ascii="Calibri" w:eastAsia="Calibri" w:hAnsi="Calibri" w:cs="Calibri"/>
          <w:sz w:val="24"/>
          <w:szCs w:val="24"/>
        </w:rPr>
        <w:t>Exemplos de respostas esperadas:</w:t>
      </w:r>
    </w:p>
    <w:p w14:paraId="46563348" w14:textId="77777777" w:rsidR="00431EA4" w:rsidRDefault="00000000">
      <w:pPr>
        <w:pStyle w:val="PargrafodaLista"/>
        <w:numPr>
          <w:ilvl w:val="0"/>
          <w:numId w:val="1"/>
        </w:numPr>
      </w:pPr>
      <w:r>
        <w:rPr>
          <w:rFonts w:ascii="Calibri" w:eastAsia="Calibri" w:hAnsi="Calibri" w:cs="Calibri"/>
          <w:sz w:val="24"/>
          <w:szCs w:val="24"/>
        </w:rPr>
        <w:t>"Preciso melhorar minha paciência quando as coisas não saem como planejado."</w:t>
      </w:r>
    </w:p>
    <w:p w14:paraId="73FA1FE7" w14:textId="77777777" w:rsidR="00431EA4" w:rsidRDefault="00000000">
      <w:pPr>
        <w:pStyle w:val="PargrafodaLista"/>
        <w:numPr>
          <w:ilvl w:val="0"/>
          <w:numId w:val="1"/>
        </w:numPr>
      </w:pPr>
      <w:r>
        <w:rPr>
          <w:rFonts w:ascii="Calibri" w:eastAsia="Calibri" w:hAnsi="Calibri" w:cs="Calibri"/>
          <w:sz w:val="24"/>
          <w:szCs w:val="24"/>
        </w:rPr>
        <w:t>"Quero desenvolver minha organização — tenho dificuldade de manter o foco."</w:t>
      </w:r>
    </w:p>
    <w:p w14:paraId="5DA6DD73" w14:textId="77777777" w:rsidR="00431EA4" w:rsidRDefault="00000000">
      <w:pPr>
        <w:pStyle w:val="PargrafodaLista"/>
        <w:numPr>
          <w:ilvl w:val="0"/>
          <w:numId w:val="1"/>
        </w:numPr>
      </w:pPr>
      <w:r>
        <w:rPr>
          <w:rFonts w:ascii="Calibri" w:eastAsia="Calibri" w:hAnsi="Calibri" w:cs="Calibri"/>
          <w:sz w:val="24"/>
          <w:szCs w:val="24"/>
        </w:rPr>
        <w:t>"Preciso aprender a me comunicar melhor em público, pois fico nervoso."</w:t>
      </w:r>
    </w:p>
    <w:p w14:paraId="658A5A6B" w14:textId="77777777" w:rsidR="00431EA4" w:rsidRDefault="00000000">
      <w:pPr>
        <w:pStyle w:val="PargrafodaLista"/>
        <w:numPr>
          <w:ilvl w:val="0"/>
          <w:numId w:val="1"/>
        </w:numPr>
      </w:pPr>
      <w:r>
        <w:rPr>
          <w:rFonts w:ascii="Calibri" w:eastAsia="Calibri" w:hAnsi="Calibri" w:cs="Calibri"/>
          <w:sz w:val="24"/>
          <w:szCs w:val="24"/>
        </w:rPr>
        <w:t>"Quero trabalhar minha resiliência para não desistir fácil."</w:t>
      </w:r>
    </w:p>
    <w:p w14:paraId="07BBAC51" w14:textId="77777777" w:rsidR="00431EA4" w:rsidRDefault="00431EA4"/>
    <w:p w14:paraId="45CE530D" w14:textId="77777777" w:rsidR="00431EA4" w:rsidRDefault="00000000">
      <w:pPr>
        <w:spacing w:before="8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Quadro 3 — Superação</w:t>
      </w:r>
    </w:p>
    <w:p w14:paraId="1754F955" w14:textId="77777777" w:rsidR="00431EA4" w:rsidRDefault="00000000">
      <w:r>
        <w:rPr>
          <w:rFonts w:ascii="Calibri" w:eastAsia="Calibri" w:hAnsi="Calibri" w:cs="Calibri"/>
          <w:sz w:val="24"/>
          <w:szCs w:val="24"/>
        </w:rPr>
        <w:t>Exemplos de respostas esperadas:</w:t>
      </w:r>
    </w:p>
    <w:p w14:paraId="31EE0307" w14:textId="77777777" w:rsidR="00431EA4" w:rsidRDefault="00000000">
      <w:pPr>
        <w:pStyle w:val="PargrafodaLista"/>
        <w:numPr>
          <w:ilvl w:val="0"/>
          <w:numId w:val="1"/>
        </w:numPr>
      </w:pPr>
      <w:r>
        <w:rPr>
          <w:rFonts w:ascii="Calibri" w:eastAsia="Calibri" w:hAnsi="Calibri" w:cs="Calibri"/>
          <w:sz w:val="24"/>
          <w:szCs w:val="24"/>
        </w:rPr>
        <w:t>"Quando um projeto dá errado, respiro fundo, analiso o que falhou e tento de novo de forma diferente."</w:t>
      </w:r>
    </w:p>
    <w:p w14:paraId="12F6F285" w14:textId="77777777" w:rsidR="00431EA4" w:rsidRDefault="00000000">
      <w:pPr>
        <w:pStyle w:val="PargrafodaLista"/>
        <w:numPr>
          <w:ilvl w:val="0"/>
          <w:numId w:val="1"/>
        </w:numPr>
      </w:pPr>
      <w:r>
        <w:rPr>
          <w:rFonts w:ascii="Calibri" w:eastAsia="Calibri" w:hAnsi="Calibri" w:cs="Calibri"/>
          <w:sz w:val="24"/>
          <w:szCs w:val="24"/>
        </w:rPr>
        <w:t>"Peço ajuda a colegas ou ao professor para entender onde errei."</w:t>
      </w:r>
    </w:p>
    <w:p w14:paraId="26C29D07" w14:textId="77777777" w:rsidR="00431EA4" w:rsidRDefault="00000000">
      <w:pPr>
        <w:pStyle w:val="PargrafodaLista"/>
        <w:numPr>
          <w:ilvl w:val="0"/>
          <w:numId w:val="1"/>
        </w:numPr>
      </w:pPr>
      <w:r>
        <w:rPr>
          <w:rFonts w:ascii="Calibri" w:eastAsia="Calibri" w:hAnsi="Calibri" w:cs="Calibri"/>
          <w:sz w:val="24"/>
          <w:szCs w:val="24"/>
        </w:rPr>
        <w:t>"Fico frustrado no início, mas aprendo com o erro e busco uma solução alternativa."</w:t>
      </w:r>
    </w:p>
    <w:p w14:paraId="130EDEAD" w14:textId="77777777" w:rsidR="00431EA4" w:rsidRDefault="00000000">
      <w:pPr>
        <w:shd w:val="clear" w:color="auto" w:fill="E8F5E9"/>
        <w:spacing w:before="80" w:after="80"/>
        <w:ind w:left="360"/>
      </w:pPr>
      <w:r>
        <w:rPr>
          <w:rFonts w:ascii="Calibri" w:eastAsia="Calibri" w:hAnsi="Calibri" w:cs="Calibri"/>
          <w:b/>
          <w:bCs/>
          <w:i/>
          <w:iCs/>
          <w:color w:val="1A4731"/>
          <w:sz w:val="22"/>
          <w:szCs w:val="22"/>
        </w:rPr>
        <w:t xml:space="preserve">Dica ao professor: </w:t>
      </w: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Explore respostas que mostrem resiliência e crescimento — não apenas "fico triste e desisto."</w:t>
      </w:r>
    </w:p>
    <w:p w14:paraId="3C81511D" w14:textId="77777777" w:rsidR="00431EA4" w:rsidRDefault="00431EA4"/>
    <w:p w14:paraId="48119D33" w14:textId="77777777" w:rsidR="00431EA4" w:rsidRDefault="00000000">
      <w:pPr>
        <w:spacing w:before="8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Quadro 4 — Ética</w:t>
      </w:r>
    </w:p>
    <w:p w14:paraId="66C89B4C" w14:textId="77777777" w:rsidR="00431EA4" w:rsidRDefault="00000000">
      <w:r>
        <w:rPr>
          <w:rFonts w:ascii="Calibri" w:eastAsia="Calibri" w:hAnsi="Calibri" w:cs="Calibri"/>
          <w:sz w:val="24"/>
          <w:szCs w:val="24"/>
        </w:rPr>
        <w:t>Exemplos de respostas esperadas:</w:t>
      </w:r>
    </w:p>
    <w:p w14:paraId="38FA906C" w14:textId="77777777" w:rsidR="00431EA4" w:rsidRDefault="00000000">
      <w:pPr>
        <w:pStyle w:val="PargrafodaLista"/>
        <w:numPr>
          <w:ilvl w:val="0"/>
          <w:numId w:val="1"/>
        </w:numPr>
      </w:pPr>
      <w:r>
        <w:rPr>
          <w:rFonts w:ascii="Calibri" w:eastAsia="Calibri" w:hAnsi="Calibri" w:cs="Calibri"/>
          <w:sz w:val="24"/>
          <w:szCs w:val="24"/>
        </w:rPr>
        <w:t>"Agir com ética é fazer o que é certo mesmo quando ninguém está vendo."</w:t>
      </w:r>
    </w:p>
    <w:p w14:paraId="7F834297" w14:textId="77777777" w:rsidR="00431EA4" w:rsidRDefault="00000000">
      <w:pPr>
        <w:pStyle w:val="PargrafodaLista"/>
        <w:numPr>
          <w:ilvl w:val="0"/>
          <w:numId w:val="1"/>
        </w:numPr>
      </w:pPr>
      <w:r>
        <w:rPr>
          <w:rFonts w:ascii="Calibri" w:eastAsia="Calibri" w:hAnsi="Calibri" w:cs="Calibri"/>
          <w:sz w:val="24"/>
          <w:szCs w:val="24"/>
        </w:rPr>
        <w:lastRenderedPageBreak/>
        <w:t>"Ética é respeitar os outros e ser honesto nas minhas ações."</w:t>
      </w:r>
    </w:p>
    <w:p w14:paraId="699EA65F" w14:textId="77777777" w:rsidR="00431EA4" w:rsidRDefault="00000000">
      <w:pPr>
        <w:pStyle w:val="PargrafodaLista"/>
        <w:numPr>
          <w:ilvl w:val="0"/>
          <w:numId w:val="1"/>
        </w:numPr>
      </w:pPr>
      <w:r>
        <w:rPr>
          <w:rFonts w:ascii="Calibri" w:eastAsia="Calibri" w:hAnsi="Calibri" w:cs="Calibri"/>
          <w:sz w:val="24"/>
          <w:szCs w:val="24"/>
        </w:rPr>
        <w:t>"É tomar decisões que não prejudiquem as pessoas ao meu redor."</w:t>
      </w:r>
    </w:p>
    <w:p w14:paraId="06616CBF" w14:textId="77777777" w:rsidR="00431EA4" w:rsidRDefault="00431EA4"/>
    <w:p w14:paraId="629593E2" w14:textId="77777777" w:rsidR="00431EA4" w:rsidRDefault="00000000">
      <w:pPr>
        <w:pStyle w:val="Ttulo2"/>
        <w:spacing w:before="16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Atividade 1.2 — O Dilema Ético</w:t>
      </w:r>
    </w:p>
    <w:p w14:paraId="1F571D4B" w14:textId="77777777" w:rsidR="00431EA4" w:rsidRDefault="00000000">
      <w:pPr>
        <w:shd w:val="clear" w:color="auto" w:fill="FFF9C4"/>
        <w:spacing w:before="80" w:after="120"/>
        <w:ind w:left="3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Caso: </w:t>
      </w:r>
      <w:r>
        <w:rPr>
          <w:rFonts w:ascii="Calibri" w:eastAsia="Calibri" w:hAnsi="Calibri" w:cs="Calibri"/>
          <w:i/>
          <w:iCs/>
          <w:sz w:val="22"/>
          <w:szCs w:val="22"/>
        </w:rPr>
        <w:t>Sua equipe descobriu uma falha técnica em um software que reduz os custos da empresa, mas pode expor dados de clientes. Seu gerente pede para abafar o caso e bater a meta do mês.</w:t>
      </w:r>
    </w:p>
    <w:p w14:paraId="6C0B9811" w14:textId="77777777" w:rsidR="00431EA4" w:rsidRDefault="00000000">
      <w:pPr>
        <w:spacing w:before="8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Pergunta 1 — Qual é o principal problema ético dessa situação?</w:t>
      </w:r>
    </w:p>
    <w:p w14:paraId="13D5AB81" w14:textId="77777777" w:rsidR="00431EA4" w:rsidRDefault="00000000">
      <w:r>
        <w:rPr>
          <w:rFonts w:ascii="Calibri" w:eastAsia="Calibri" w:hAnsi="Calibri" w:cs="Calibri"/>
          <w:b/>
          <w:bCs/>
          <w:sz w:val="22"/>
          <w:szCs w:val="22"/>
          <w:u w:val="single"/>
        </w:rPr>
        <w:t>Resposta modelo:</w:t>
      </w:r>
    </w:p>
    <w:p w14:paraId="072139ED" w14:textId="77777777" w:rsidR="00431EA4" w:rsidRDefault="00000000">
      <w:r>
        <w:rPr>
          <w:rFonts w:ascii="Calibri" w:eastAsia="Calibri" w:hAnsi="Calibri" w:cs="Calibri"/>
          <w:sz w:val="24"/>
          <w:szCs w:val="24"/>
        </w:rPr>
        <w:t>O principal problema ético é que a empresa está colocando o interesse financeiro (bater a meta) acima da segurança e privacidade dos clientes. Ocultar uma falha que pode expor dados pessoais é uma violação de confiança e pode causar danos reais às pessoas afetadas. Além disso, é uma prática que pode infringir a Lei Geral de Proteção de Dados (LGPD), sujeitando a empresa a multas e processos legais.</w:t>
      </w:r>
    </w:p>
    <w:p w14:paraId="20B7E635" w14:textId="77777777" w:rsidR="00431EA4" w:rsidRDefault="00431EA4"/>
    <w:p w14:paraId="4A074011" w14:textId="77777777" w:rsidR="00431EA4" w:rsidRDefault="00000000">
      <w:pPr>
        <w:spacing w:before="8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Pergunta 2 — Frase para recusar a ordem do gerente de forma profissional:</w:t>
      </w:r>
    </w:p>
    <w:p w14:paraId="1331AA97" w14:textId="77777777" w:rsidR="00431EA4" w:rsidRDefault="00000000">
      <w:r>
        <w:rPr>
          <w:rFonts w:ascii="Calibri" w:eastAsia="Calibri" w:hAnsi="Calibri" w:cs="Calibri"/>
          <w:b/>
          <w:bCs/>
          <w:sz w:val="22"/>
          <w:szCs w:val="22"/>
          <w:u w:val="single"/>
        </w:rPr>
        <w:t>Resposta modelo:</w:t>
      </w:r>
    </w:p>
    <w:p w14:paraId="736A113C" w14:textId="77777777" w:rsidR="00431EA4" w:rsidRDefault="00000000">
      <w:pPr>
        <w:shd w:val="clear" w:color="auto" w:fill="F5F5F5"/>
        <w:spacing w:before="60" w:after="80"/>
        <w:ind w:left="360"/>
      </w:pPr>
      <w:r>
        <w:rPr>
          <w:rFonts w:ascii="Calibri" w:eastAsia="Calibri" w:hAnsi="Calibri" w:cs="Calibri"/>
          <w:i/>
          <w:iCs/>
          <w:sz w:val="22"/>
          <w:szCs w:val="22"/>
        </w:rPr>
        <w:t>"[Nome do gerente], compreendo a pressão para bater a meta, mas não me sinto à vontade em ocultar uma falha que pode colocar os dados dos nossos clientes em risco. Acredito que a decisão correta — e que protege a empresa a longo prazo — é reportar o problema ao setor responsável e corrigi-lo o mais rápido possível. Estou disposto a ajudar a encontrar uma solução."</w:t>
      </w:r>
    </w:p>
    <w:p w14:paraId="47241558" w14:textId="77777777" w:rsidR="00431EA4" w:rsidRDefault="00000000">
      <w:pPr>
        <w:shd w:val="clear" w:color="auto" w:fill="E8F5E9"/>
        <w:spacing w:before="80" w:after="80"/>
        <w:ind w:left="360"/>
      </w:pPr>
      <w:r>
        <w:rPr>
          <w:rFonts w:ascii="Calibri" w:eastAsia="Calibri" w:hAnsi="Calibri" w:cs="Calibri"/>
          <w:b/>
          <w:bCs/>
          <w:i/>
          <w:iCs/>
          <w:color w:val="1A4731"/>
          <w:sz w:val="22"/>
          <w:szCs w:val="22"/>
        </w:rPr>
        <w:t xml:space="preserve">Dica ao professor: </w:t>
      </w: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Oriente os alunos a serem firmes sem ser agressivos — usar "eu acredito", "eu não me sinto à vontade" e propor alternativas é comunicação assertiva e profissional.</w:t>
      </w:r>
    </w:p>
    <w:p w14:paraId="4E53B632" w14:textId="77777777" w:rsidR="00431EA4" w:rsidRDefault="00000000">
      <w:r>
        <w:br w:type="page"/>
      </w:r>
    </w:p>
    <w:p w14:paraId="7C818536" w14:textId="77777777" w:rsidR="00431EA4" w:rsidRDefault="00000000">
      <w:pPr>
        <w:pStyle w:val="Ttulo1"/>
        <w:spacing w:before="20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BLOCO 2: MAPEAMENTO DE OPORTUNIDADES E 5R'S (50 min)</w:t>
      </w:r>
    </w:p>
    <w:p w14:paraId="0FE05BC9" w14:textId="77777777" w:rsidR="00431EA4" w:rsidRDefault="00431EA4">
      <w:pPr>
        <w:pBdr>
          <w:bottom w:val="single" w:sz="6" w:space="0" w:color="1A4731"/>
        </w:pBdr>
      </w:pPr>
    </w:p>
    <w:p w14:paraId="2D2DE88A" w14:textId="77777777" w:rsidR="00431EA4" w:rsidRDefault="00000000">
      <w:pPr>
        <w:pStyle w:val="Ttulo2"/>
        <w:spacing w:before="16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Atividade 2.1 — Diagnóstico de Campo</w:t>
      </w:r>
    </w:p>
    <w:p w14:paraId="553ECAA7" w14:textId="77777777" w:rsidR="00431EA4" w:rsidRDefault="00000000">
      <w:pPr>
        <w:shd w:val="clear" w:color="auto" w:fill="E8F5E9"/>
        <w:spacing w:before="80" w:after="80"/>
        <w:ind w:left="360"/>
      </w:pPr>
      <w:r>
        <w:rPr>
          <w:rFonts w:ascii="Calibri" w:eastAsia="Calibri" w:hAnsi="Calibri" w:cs="Calibri"/>
          <w:b/>
          <w:bCs/>
          <w:i/>
          <w:iCs/>
          <w:color w:val="1A4731"/>
          <w:sz w:val="22"/>
          <w:szCs w:val="22"/>
        </w:rPr>
        <w:t xml:space="preserve">Dica ao professor: </w:t>
      </w: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Atividade observacional — as respostas variam conforme o que os alunos identificarem no LabTEC/escola. Veja exemplos orientadores.</w:t>
      </w:r>
    </w:p>
    <w:p w14:paraId="64F13E4F" w14:textId="77777777" w:rsidR="00431EA4" w:rsidRDefault="00431EA4"/>
    <w:p w14:paraId="15F04E25" w14:textId="77777777" w:rsidR="00431EA4" w:rsidRDefault="00000000">
      <w:pPr>
        <w:spacing w:before="8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Tabela modelo: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3640"/>
      </w:tblGrid>
      <w:tr w:rsidR="00431EA4" w14:paraId="5D8B5C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A4731"/>
          </w:tcPr>
          <w:p w14:paraId="3EF29511" w14:textId="77777777" w:rsidR="00431EA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Problema Identificado</w:t>
            </w:r>
          </w:p>
        </w:tc>
        <w:tc>
          <w:tcPr>
            <w:tcW w:w="2000" w:type="dxa"/>
            <w:shd w:val="clear" w:color="auto" w:fill="1A4731"/>
          </w:tcPr>
          <w:p w14:paraId="7B4D8CC8" w14:textId="77777777" w:rsidR="00431EA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Qual dos 5R's usar?</w:t>
            </w:r>
          </w:p>
        </w:tc>
        <w:tc>
          <w:tcPr>
            <w:tcW w:w="3640" w:type="dxa"/>
            <w:shd w:val="clear" w:color="auto" w:fill="1A4731"/>
          </w:tcPr>
          <w:p w14:paraId="691ECC2A" w14:textId="77777777" w:rsidR="00431EA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Ideia de Solução</w:t>
            </w:r>
          </w:p>
        </w:tc>
      </w:tr>
      <w:tr w:rsidR="00431EA4" w14:paraId="150B1A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66EFE29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1. Muitos copos descartáveis usados na cantina todos os dias</w:t>
            </w:r>
          </w:p>
        </w:tc>
        <w:tc>
          <w:tcPr>
            <w:tcW w:w="2000" w:type="dxa"/>
          </w:tcPr>
          <w:p w14:paraId="2B195645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Reduzir / Recusar</w:t>
            </w:r>
          </w:p>
        </w:tc>
        <w:tc>
          <w:tcPr>
            <w:tcW w:w="3640" w:type="dxa"/>
          </w:tcPr>
          <w:p w14:paraId="060F53B6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Incentivar uso de copos reutilizáveis; distribuir canecas personalizadas do programa</w:t>
            </w:r>
          </w:p>
        </w:tc>
      </w:tr>
      <w:tr w:rsidR="00431EA4" w14:paraId="6FC722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613C2B8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2. Folhas impressas de um lado só são descartadas no lixo comum</w:t>
            </w:r>
          </w:p>
        </w:tc>
        <w:tc>
          <w:tcPr>
            <w:tcW w:w="2000" w:type="dxa"/>
          </w:tcPr>
          <w:p w14:paraId="1F21EC88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Reutilizar / Reciclar</w:t>
            </w:r>
          </w:p>
        </w:tc>
        <w:tc>
          <w:tcPr>
            <w:tcW w:w="3640" w:type="dxa"/>
          </w:tcPr>
          <w:p w14:paraId="737BCF28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Coletar folhas usadas de um lado para rascunho; implantar coleta seletiva de papel</w:t>
            </w:r>
          </w:p>
        </w:tc>
      </w:tr>
      <w:tr w:rsidR="00431EA4" w14:paraId="006105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58CE4E9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3. Equipamentos eletrônicos quebrados sem destino adequado</w:t>
            </w:r>
          </w:p>
        </w:tc>
        <w:tc>
          <w:tcPr>
            <w:tcW w:w="2000" w:type="dxa"/>
          </w:tcPr>
          <w:p w14:paraId="49368B4C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Recuperar / Reciclar</w:t>
            </w:r>
          </w:p>
        </w:tc>
        <w:tc>
          <w:tcPr>
            <w:tcW w:w="3640" w:type="dxa"/>
          </w:tcPr>
          <w:p w14:paraId="4C8AB57B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Criar ponto de coleta de e-lixo; encaminhar para cooperativa de reciclagem</w:t>
            </w:r>
          </w:p>
        </w:tc>
      </w:tr>
    </w:tbl>
    <w:p w14:paraId="251BF256" w14:textId="77777777" w:rsidR="00431EA4" w:rsidRDefault="00431EA4"/>
    <w:p w14:paraId="3C2C9EFE" w14:textId="77777777" w:rsidR="00431EA4" w:rsidRDefault="00000000">
      <w:pPr>
        <w:shd w:val="clear" w:color="auto" w:fill="E8F5E9"/>
        <w:spacing w:before="80" w:after="80"/>
        <w:ind w:left="360"/>
      </w:pPr>
      <w:r>
        <w:rPr>
          <w:rFonts w:ascii="Calibri" w:eastAsia="Calibri" w:hAnsi="Calibri" w:cs="Calibri"/>
          <w:b/>
          <w:bCs/>
          <w:i/>
          <w:iCs/>
          <w:color w:val="1A4731"/>
          <w:sz w:val="22"/>
          <w:szCs w:val="22"/>
        </w:rPr>
        <w:t xml:space="preserve">Dica ao professor: </w:t>
      </w: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Incentive os alunos a observarem o espaço real do LabTEC antes de responder. Quanto mais específico o problema identificado, melhor.</w:t>
      </w:r>
    </w:p>
    <w:p w14:paraId="16DC3EA8" w14:textId="77777777" w:rsidR="00431EA4" w:rsidRDefault="00431EA4"/>
    <w:p w14:paraId="1A5C7858" w14:textId="77777777" w:rsidR="00431EA4" w:rsidRDefault="00000000">
      <w:pPr>
        <w:pStyle w:val="Ttulo2"/>
        <w:spacing w:before="16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Atividade 2.2 — Análise de Barreiras</w:t>
      </w:r>
    </w:p>
    <w:p w14:paraId="68817C1E" w14:textId="77777777" w:rsidR="00431EA4" w:rsidRDefault="00000000">
      <w:r>
        <w:rPr>
          <w:rFonts w:ascii="Calibri" w:eastAsia="Calibri" w:hAnsi="Calibri" w:cs="Calibri"/>
          <w:i/>
          <w:iCs/>
          <w:sz w:val="22"/>
          <w:szCs w:val="22"/>
        </w:rPr>
        <w:t>Baseada no Problema 1 da tabela acima — exemplo: copos descartáveis</w:t>
      </w:r>
    </w:p>
    <w:p w14:paraId="4A8374EC" w14:textId="77777777" w:rsidR="00431EA4" w:rsidRDefault="00431EA4"/>
    <w:p w14:paraId="30295C66" w14:textId="77777777" w:rsidR="00431EA4" w:rsidRDefault="00000000">
      <w:pPr>
        <w:spacing w:before="8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a) Quem é o público afetado por esse problema?</w:t>
      </w:r>
    </w:p>
    <w:p w14:paraId="3DCA86A7" w14:textId="77777777" w:rsidR="00431EA4" w:rsidRDefault="00000000">
      <w:r>
        <w:rPr>
          <w:rFonts w:ascii="Calibri" w:eastAsia="Calibri" w:hAnsi="Calibri" w:cs="Calibri"/>
          <w:sz w:val="24"/>
          <w:szCs w:val="24"/>
        </w:rPr>
        <w:t>Todos os estudantes, professores e funcionários que utilizam a cantina e os espaços comuns do LabTEC diariamente. Em um nível mais amplo, a comunidade local também é afetada, pois o lixo plástico gerado contamina o solo e os rios da região.</w:t>
      </w:r>
    </w:p>
    <w:p w14:paraId="1D9C8717" w14:textId="77777777" w:rsidR="00431EA4" w:rsidRDefault="00431EA4"/>
    <w:p w14:paraId="18F74FB4" w14:textId="77777777" w:rsidR="00431EA4" w:rsidRDefault="00000000">
      <w:pPr>
        <w:spacing w:before="8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b) Quais recursos seriam necessários para resolver?</w:t>
      </w:r>
    </w:p>
    <w:p w14:paraId="62B977C4" w14:textId="77777777" w:rsidR="00431EA4" w:rsidRDefault="00000000">
      <w:pPr>
        <w:pStyle w:val="PargrafodaLista"/>
        <w:numPr>
          <w:ilvl w:val="0"/>
          <w:numId w:val="1"/>
        </w:numPr>
      </w:pPr>
      <w:r>
        <w:rPr>
          <w:rFonts w:ascii="Calibri" w:eastAsia="Calibri" w:hAnsi="Calibri" w:cs="Calibri"/>
          <w:sz w:val="24"/>
          <w:szCs w:val="24"/>
        </w:rPr>
        <w:t>Canecas ou copos reutilizáveis (plástico resistente, inox ou bambu)</w:t>
      </w:r>
    </w:p>
    <w:p w14:paraId="00349012" w14:textId="77777777" w:rsidR="00431EA4" w:rsidRDefault="00000000">
      <w:pPr>
        <w:pStyle w:val="PargrafodaLista"/>
        <w:numPr>
          <w:ilvl w:val="0"/>
          <w:numId w:val="1"/>
        </w:numPr>
      </w:pPr>
      <w:r>
        <w:rPr>
          <w:rFonts w:ascii="Calibri" w:eastAsia="Calibri" w:hAnsi="Calibri" w:cs="Calibri"/>
          <w:sz w:val="24"/>
          <w:szCs w:val="24"/>
        </w:rPr>
        <w:t>Cartazes de conscientização para fixar na cantina</w:t>
      </w:r>
    </w:p>
    <w:p w14:paraId="7B87AB4C" w14:textId="77777777" w:rsidR="00431EA4" w:rsidRDefault="00000000">
      <w:pPr>
        <w:pStyle w:val="PargrafodaLista"/>
        <w:numPr>
          <w:ilvl w:val="0"/>
          <w:numId w:val="1"/>
        </w:numPr>
      </w:pPr>
      <w:r>
        <w:rPr>
          <w:rFonts w:ascii="Calibri" w:eastAsia="Calibri" w:hAnsi="Calibri" w:cs="Calibri"/>
          <w:sz w:val="24"/>
          <w:szCs w:val="24"/>
        </w:rPr>
        <w:t>Apoio da gestão da escola/LabTEC para banir os descartáveis</w:t>
      </w:r>
    </w:p>
    <w:p w14:paraId="1EC37B9F" w14:textId="77777777" w:rsidR="00431EA4" w:rsidRDefault="00000000">
      <w:pPr>
        <w:pStyle w:val="PargrafodaLista"/>
        <w:numPr>
          <w:ilvl w:val="0"/>
          <w:numId w:val="1"/>
        </w:numPr>
      </w:pPr>
      <w:r>
        <w:rPr>
          <w:rFonts w:ascii="Calibri" w:eastAsia="Calibri" w:hAnsi="Calibri" w:cs="Calibri"/>
          <w:sz w:val="24"/>
          <w:szCs w:val="24"/>
        </w:rPr>
        <w:t>Possível uso de impressão 3D para criar suportes de canecas personalizados</w:t>
      </w:r>
    </w:p>
    <w:p w14:paraId="4C6A521C" w14:textId="77777777" w:rsidR="00431EA4" w:rsidRDefault="00431EA4"/>
    <w:p w14:paraId="25DCE3BA" w14:textId="77777777" w:rsidR="00431EA4" w:rsidRDefault="00000000">
      <w:pPr>
        <w:spacing w:before="8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c) Qual seria a maior dificuldade para convencer as pessoas?</w:t>
      </w:r>
    </w:p>
    <w:p w14:paraId="26190B19" w14:textId="77777777" w:rsidR="00431EA4" w:rsidRDefault="00000000">
      <w:r>
        <w:rPr>
          <w:rFonts w:ascii="Calibri" w:eastAsia="Calibri" w:hAnsi="Calibri" w:cs="Calibri"/>
          <w:sz w:val="24"/>
          <w:szCs w:val="24"/>
        </w:rPr>
        <w:t>A maior dificuldade seria mudar o hábito das pessoas, acostumadas à praticidade dos descartáveis. Muitos podem resistir por achar que lavar a caneca dá trabalho ou por não acreditar que sua atitude individual faz diferença. A solução passa por uma campanha de conscientização contínua, mostrando dados concretos sobre o impacto dos copos plásticos no meio ambiente.</w:t>
      </w:r>
    </w:p>
    <w:p w14:paraId="29CB7E39" w14:textId="77777777" w:rsidR="00431EA4" w:rsidRDefault="00000000">
      <w:r>
        <w:br w:type="page"/>
      </w:r>
    </w:p>
    <w:p w14:paraId="7EB616C3" w14:textId="77777777" w:rsidR="00431EA4" w:rsidRDefault="00000000">
      <w:pPr>
        <w:pStyle w:val="Ttulo1"/>
        <w:spacing w:before="20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BLOCO 3: SPRINT DE NEGÓCIOS — CANVAS NO CADERNO (70 min)</w:t>
      </w:r>
    </w:p>
    <w:p w14:paraId="2A9430AD" w14:textId="77777777" w:rsidR="00431EA4" w:rsidRDefault="00431EA4">
      <w:pPr>
        <w:pBdr>
          <w:bottom w:val="single" w:sz="6" w:space="0" w:color="1A4731"/>
        </w:pBdr>
      </w:pPr>
    </w:p>
    <w:p w14:paraId="121C1DD0" w14:textId="77777777" w:rsidR="00431EA4" w:rsidRDefault="00000000">
      <w:pPr>
        <w:pStyle w:val="Ttulo2"/>
        <w:spacing w:before="16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Atividade 3.1 — Esqueleto do Negócio</w:t>
      </w:r>
    </w:p>
    <w:p w14:paraId="5BB07A8B" w14:textId="77777777" w:rsidR="00431EA4" w:rsidRDefault="00000000">
      <w:pPr>
        <w:shd w:val="clear" w:color="auto" w:fill="E8F5E9"/>
        <w:spacing w:before="80" w:after="80"/>
        <w:ind w:left="360"/>
      </w:pPr>
      <w:r>
        <w:rPr>
          <w:rFonts w:ascii="Calibri" w:eastAsia="Calibri" w:hAnsi="Calibri" w:cs="Calibri"/>
          <w:b/>
          <w:bCs/>
          <w:i/>
          <w:iCs/>
          <w:color w:val="1A4731"/>
          <w:sz w:val="22"/>
          <w:szCs w:val="22"/>
        </w:rPr>
        <w:t xml:space="preserve">Dica ao professor: </w:t>
      </w: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Atividade em equipe — respostas variam por grupo. Veja exemplo orientador completo abaixo.</w:t>
      </w:r>
    </w:p>
    <w:p w14:paraId="1C5A195D" w14:textId="77777777" w:rsidR="00431EA4" w:rsidRDefault="00431EA4"/>
    <w:p w14:paraId="478BC9B8" w14:textId="77777777" w:rsidR="00431EA4" w:rsidRDefault="00000000">
      <w:pPr>
        <w:spacing w:before="6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Exemplo de projeto: "LabRecicla" — Sistema de coleta e recompensa por reciclagem no LabTEC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840"/>
      </w:tblGrid>
      <w:tr w:rsidR="00431EA4" w14:paraId="678A2C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A4731"/>
          </w:tcPr>
          <w:p w14:paraId="58C675E1" w14:textId="77777777" w:rsidR="00431EA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Campo</w:t>
            </w:r>
          </w:p>
        </w:tc>
        <w:tc>
          <w:tcPr>
            <w:tcW w:w="5840" w:type="dxa"/>
            <w:shd w:val="clear" w:color="auto" w:fill="1A4731"/>
          </w:tcPr>
          <w:p w14:paraId="50A51101" w14:textId="77777777" w:rsidR="00431EA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Resposta do grupo (exemplo)</w:t>
            </w:r>
          </w:p>
        </w:tc>
      </w:tr>
      <w:tr w:rsidR="00431EA4" w14:paraId="52E05A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3ACCB760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Nome da Ideia/Projeto</w:t>
            </w:r>
          </w:p>
        </w:tc>
        <w:tc>
          <w:tcPr>
            <w:tcW w:w="5840" w:type="dxa"/>
          </w:tcPr>
          <w:p w14:paraId="5AA3A43B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LabRecicla</w:t>
            </w:r>
          </w:p>
        </w:tc>
      </w:tr>
      <w:tr w:rsidR="00431EA4" w14:paraId="3DED30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04075AFD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1. Problema &amp; Solução</w:t>
            </w:r>
          </w:p>
        </w:tc>
        <w:tc>
          <w:tcPr>
            <w:tcW w:w="5840" w:type="dxa"/>
          </w:tcPr>
          <w:p w14:paraId="293A5575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O lixo eletrônico e o papel do LabTEC não têm destino adequado. Criamos um sistema de pontos onde alunos entregam material reciclável e ganham desconto na cantina.</w:t>
            </w:r>
          </w:p>
        </w:tc>
      </w:tr>
      <w:tr w:rsidR="00431EA4" w14:paraId="3DA418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4F5D79BF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2. Público-Alvo</w:t>
            </w:r>
          </w:p>
        </w:tc>
        <w:tc>
          <w:tcPr>
            <w:tcW w:w="5840" w:type="dxa"/>
          </w:tcPr>
          <w:p w14:paraId="501480F5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Estudantes do programa Rio do Sul Mais Tech, professores e funcionários dos 3 LabTECs</w:t>
            </w:r>
          </w:p>
        </w:tc>
      </w:tr>
      <w:tr w:rsidR="00431EA4" w14:paraId="06ADF4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5B495314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3. Sustentabilidade (5R's)</w:t>
            </w:r>
          </w:p>
        </w:tc>
        <w:tc>
          <w:tcPr>
            <w:tcW w:w="5840" w:type="dxa"/>
          </w:tcPr>
          <w:p w14:paraId="2705056D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Reciclar (coleta de papel e eletrônicos) + Reutilizar (papel de um lado reaproveitado como rascunho)</w:t>
            </w:r>
          </w:p>
        </w:tc>
      </w:tr>
      <w:tr w:rsidR="00431EA4" w14:paraId="6DEFFC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5A81EF4F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4. Recursos Técnicos</w:t>
            </w:r>
          </w:p>
        </w:tc>
        <w:tc>
          <w:tcPr>
            <w:tcW w:w="5840" w:type="dxa"/>
          </w:tcPr>
          <w:p w14:paraId="45C69286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App simples de registro de pontos (Google Forms ou Scratch), caixas de coleta seletiva, cartazes</w:t>
            </w:r>
          </w:p>
        </w:tc>
      </w:tr>
      <w:tr w:rsidR="00431EA4" w14:paraId="4A3D5A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2AC7705C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5. Divisão do Grupo</w:t>
            </w:r>
          </w:p>
        </w:tc>
        <w:tc>
          <w:tcPr>
            <w:tcW w:w="5840" w:type="dxa"/>
          </w:tcPr>
          <w:p w14:paraId="402E45ED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João: apresentação · Ana: desenho do protótipo · Pedro: detalhes técnicos · Maria: texto e dados</w:t>
            </w:r>
          </w:p>
        </w:tc>
      </w:tr>
    </w:tbl>
    <w:p w14:paraId="2EB3C2F1" w14:textId="77777777" w:rsidR="00431EA4" w:rsidRDefault="00431EA4"/>
    <w:p w14:paraId="414A6FD1" w14:textId="77777777" w:rsidR="00431EA4" w:rsidRDefault="00000000">
      <w:pPr>
        <w:shd w:val="clear" w:color="auto" w:fill="E8F5E9"/>
        <w:spacing w:before="80" w:after="80"/>
        <w:ind w:left="360"/>
      </w:pPr>
      <w:r>
        <w:rPr>
          <w:rFonts w:ascii="Calibri" w:eastAsia="Calibri" w:hAnsi="Calibri" w:cs="Calibri"/>
          <w:b/>
          <w:bCs/>
          <w:i/>
          <w:iCs/>
          <w:color w:val="1A4731"/>
          <w:sz w:val="22"/>
          <w:szCs w:val="22"/>
        </w:rPr>
        <w:t xml:space="preserve">Dica ao professor: </w:t>
      </w: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Avalie se o grupo conseguiu conectar o problema real a uma solução viável, e se todos os membros têm papel definido.</w:t>
      </w:r>
    </w:p>
    <w:p w14:paraId="5FB07DB7" w14:textId="77777777" w:rsidR="00431EA4" w:rsidRDefault="00431EA4"/>
    <w:p w14:paraId="10D3B8B0" w14:textId="77777777" w:rsidR="00431EA4" w:rsidRDefault="00000000">
      <w:pPr>
        <w:pStyle w:val="Ttulo2"/>
        <w:spacing w:before="16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Atividade 3.2 — Protótipo no Papel</w:t>
      </w:r>
    </w:p>
    <w:p w14:paraId="2560FE4C" w14:textId="77777777" w:rsidR="00431EA4" w:rsidRDefault="00000000">
      <w:pPr>
        <w:spacing w:before="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O que observar no protótipo:</w:t>
      </w:r>
    </w:p>
    <w:p w14:paraId="15087298" w14:textId="77777777" w:rsidR="00431EA4" w:rsidRDefault="00000000">
      <w:pPr>
        <w:pStyle w:val="PargrafodaLista"/>
        <w:numPr>
          <w:ilvl w:val="0"/>
          <w:numId w:val="1"/>
        </w:numPr>
      </w:pPr>
      <w:r>
        <w:rPr>
          <w:rFonts w:ascii="Calibri" w:eastAsia="Calibri" w:hAnsi="Calibri" w:cs="Calibri"/>
          <w:sz w:val="24"/>
          <w:szCs w:val="24"/>
        </w:rPr>
        <w:t>O desenho representa claramente o produto, serviço ou interface</w:t>
      </w:r>
    </w:p>
    <w:p w14:paraId="0020E18D" w14:textId="77777777" w:rsidR="00431EA4" w:rsidRDefault="00000000">
      <w:pPr>
        <w:pStyle w:val="PargrafodaLista"/>
        <w:numPr>
          <w:ilvl w:val="0"/>
          <w:numId w:val="1"/>
        </w:numPr>
      </w:pPr>
      <w:r>
        <w:rPr>
          <w:rFonts w:ascii="Calibri" w:eastAsia="Calibri" w:hAnsi="Calibri" w:cs="Calibri"/>
          <w:sz w:val="24"/>
          <w:szCs w:val="24"/>
        </w:rPr>
        <w:t>Há identificação dos elementos principais (botões, seções, componentes)</w:t>
      </w:r>
    </w:p>
    <w:p w14:paraId="087997C5" w14:textId="77777777" w:rsidR="00431EA4" w:rsidRDefault="00000000">
      <w:pPr>
        <w:pStyle w:val="PargrafodaLista"/>
        <w:numPr>
          <w:ilvl w:val="0"/>
          <w:numId w:val="1"/>
        </w:numPr>
      </w:pPr>
      <w:r>
        <w:rPr>
          <w:rFonts w:ascii="Calibri" w:eastAsia="Calibri" w:hAnsi="Calibri" w:cs="Calibri"/>
          <w:sz w:val="24"/>
          <w:szCs w:val="24"/>
        </w:rPr>
        <w:t>O protótipo é coerente com o projeto descrito na Atividade 3.1</w:t>
      </w:r>
    </w:p>
    <w:p w14:paraId="3BC0273A" w14:textId="77777777" w:rsidR="00431EA4" w:rsidRDefault="00000000">
      <w:pPr>
        <w:pStyle w:val="PargrafodaLista"/>
        <w:numPr>
          <w:ilvl w:val="0"/>
          <w:numId w:val="1"/>
        </w:numPr>
      </w:pPr>
      <w:r>
        <w:rPr>
          <w:rFonts w:ascii="Calibri" w:eastAsia="Calibri" w:hAnsi="Calibri" w:cs="Calibri"/>
          <w:sz w:val="24"/>
          <w:szCs w:val="24"/>
        </w:rPr>
        <w:t>O grupo consegue explicar o que cada parte do desenho representa</w:t>
      </w:r>
    </w:p>
    <w:p w14:paraId="55ADA8F0" w14:textId="77777777" w:rsidR="00431EA4" w:rsidRDefault="00431EA4"/>
    <w:p w14:paraId="0236D7AF" w14:textId="77777777" w:rsidR="00431EA4" w:rsidRDefault="00000000">
      <w:pPr>
        <w:spacing w:before="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Exemplo de elementos esperados num protótipo de app:</w:t>
      </w:r>
    </w:p>
    <w:p w14:paraId="0CFCF58C" w14:textId="77777777" w:rsidR="00431EA4" w:rsidRDefault="00000000">
      <w:pPr>
        <w:pStyle w:val="PargrafodaLista"/>
        <w:numPr>
          <w:ilvl w:val="0"/>
          <w:numId w:val="1"/>
        </w:numPr>
      </w:pPr>
      <w:r>
        <w:rPr>
          <w:rFonts w:ascii="Calibri" w:eastAsia="Calibri" w:hAnsi="Calibri" w:cs="Calibri"/>
          <w:sz w:val="24"/>
          <w:szCs w:val="24"/>
        </w:rPr>
        <w:t>Tela inicial com nome do app e botão de entrada</w:t>
      </w:r>
    </w:p>
    <w:p w14:paraId="5F64AC57" w14:textId="77777777" w:rsidR="00431EA4" w:rsidRDefault="00000000">
      <w:pPr>
        <w:pStyle w:val="PargrafodaLista"/>
        <w:numPr>
          <w:ilvl w:val="0"/>
          <w:numId w:val="1"/>
        </w:numPr>
      </w:pPr>
      <w:r>
        <w:rPr>
          <w:rFonts w:ascii="Calibri" w:eastAsia="Calibri" w:hAnsi="Calibri" w:cs="Calibri"/>
          <w:sz w:val="24"/>
          <w:szCs w:val="24"/>
        </w:rPr>
        <w:t>Tela de registro de material reciclado (tipo + quantidade)</w:t>
      </w:r>
    </w:p>
    <w:p w14:paraId="34346415" w14:textId="77777777" w:rsidR="00431EA4" w:rsidRDefault="00000000">
      <w:pPr>
        <w:pStyle w:val="PargrafodaLista"/>
        <w:numPr>
          <w:ilvl w:val="0"/>
          <w:numId w:val="1"/>
        </w:numPr>
      </w:pPr>
      <w:r>
        <w:rPr>
          <w:rFonts w:ascii="Calibri" w:eastAsia="Calibri" w:hAnsi="Calibri" w:cs="Calibri"/>
          <w:sz w:val="24"/>
          <w:szCs w:val="24"/>
        </w:rPr>
        <w:t>Tela de saldo de pontos do usuário</w:t>
      </w:r>
    </w:p>
    <w:p w14:paraId="58F0460E" w14:textId="77777777" w:rsidR="00431EA4" w:rsidRDefault="00000000">
      <w:pPr>
        <w:pStyle w:val="PargrafodaLista"/>
        <w:numPr>
          <w:ilvl w:val="0"/>
          <w:numId w:val="1"/>
        </w:numPr>
      </w:pPr>
      <w:r>
        <w:rPr>
          <w:rFonts w:ascii="Calibri" w:eastAsia="Calibri" w:hAnsi="Calibri" w:cs="Calibri"/>
          <w:sz w:val="24"/>
          <w:szCs w:val="24"/>
        </w:rPr>
        <w:t>Tela de resgate de recompensa</w:t>
      </w:r>
    </w:p>
    <w:p w14:paraId="14BC6B6B" w14:textId="77777777" w:rsidR="00431EA4" w:rsidRDefault="00000000">
      <w:r>
        <w:br w:type="page"/>
      </w:r>
    </w:p>
    <w:p w14:paraId="1B71A3AB" w14:textId="77777777" w:rsidR="00431EA4" w:rsidRDefault="00000000">
      <w:pPr>
        <w:pStyle w:val="Ttulo1"/>
        <w:spacing w:before="20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BLOCO 4: PITCH E FECHAMENTO (50 min)</w:t>
      </w:r>
    </w:p>
    <w:p w14:paraId="71A088A5" w14:textId="77777777" w:rsidR="00431EA4" w:rsidRDefault="00431EA4">
      <w:pPr>
        <w:pBdr>
          <w:bottom w:val="single" w:sz="6" w:space="0" w:color="1A4731"/>
        </w:pBdr>
      </w:pPr>
    </w:p>
    <w:p w14:paraId="36A7249E" w14:textId="77777777" w:rsidR="00431EA4" w:rsidRDefault="00000000">
      <w:pPr>
        <w:pStyle w:val="Ttulo2"/>
        <w:spacing w:before="16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Atividade 4.1 — Avaliação dos Colegas</w:t>
      </w:r>
    </w:p>
    <w:p w14:paraId="453492D8" w14:textId="77777777" w:rsidR="00431EA4" w:rsidRDefault="00000000">
      <w:pPr>
        <w:shd w:val="clear" w:color="auto" w:fill="E8F5E9"/>
        <w:spacing w:before="80" w:after="80"/>
        <w:ind w:left="360"/>
      </w:pPr>
      <w:r>
        <w:rPr>
          <w:rFonts w:ascii="Calibri" w:eastAsia="Calibri" w:hAnsi="Calibri" w:cs="Calibri"/>
          <w:b/>
          <w:bCs/>
          <w:i/>
          <w:iCs/>
          <w:color w:val="1A4731"/>
          <w:sz w:val="22"/>
          <w:szCs w:val="22"/>
        </w:rPr>
        <w:t xml:space="preserve">Dica ao professor: </w:t>
      </w: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Atividade de avaliação por pares — não há resposta única. Veja orientações abaixo.</w:t>
      </w:r>
    </w:p>
    <w:p w14:paraId="0CF25352" w14:textId="77777777" w:rsidR="00431EA4" w:rsidRDefault="00431EA4"/>
    <w:p w14:paraId="47732504" w14:textId="77777777" w:rsidR="00431EA4" w:rsidRDefault="00000000">
      <w:pPr>
        <w:spacing w:before="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O que esperar de uma boa avaliação:</w:t>
      </w:r>
    </w:p>
    <w:p w14:paraId="275FD515" w14:textId="77777777" w:rsidR="00431EA4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Pontos Fortes: </w:t>
      </w:r>
      <w:r>
        <w:rPr>
          <w:rFonts w:ascii="Calibri" w:eastAsia="Calibri" w:hAnsi="Calibri" w:cs="Calibri"/>
          <w:sz w:val="22"/>
          <w:szCs w:val="22"/>
        </w:rPr>
        <w:t xml:space="preserve">o aluno deve identificar algo específico e concreto da ideia do grupo avaliado. Exemplo: </w:t>
      </w:r>
      <w:r>
        <w:rPr>
          <w:rFonts w:ascii="Calibri" w:eastAsia="Calibri" w:hAnsi="Calibri" w:cs="Calibri"/>
          <w:i/>
          <w:iCs/>
          <w:sz w:val="22"/>
          <w:szCs w:val="22"/>
        </w:rPr>
        <w:t>"Gostei que eles identificaram um problema real do LabTEC e propuseram uma solução que qualquer aluno pode usar."</w:t>
      </w:r>
    </w:p>
    <w:p w14:paraId="227E5D2C" w14:textId="77777777" w:rsidR="00431EA4" w:rsidRDefault="00000000">
      <w:pPr>
        <w:spacing w:before="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Exemplos de Perguntas Desafiadoras:</w:t>
      </w:r>
    </w:p>
    <w:p w14:paraId="64C932F4" w14:textId="77777777" w:rsidR="00431EA4" w:rsidRDefault="00000000">
      <w:pPr>
        <w:pStyle w:val="PargrafodaLista"/>
        <w:numPr>
          <w:ilvl w:val="0"/>
          <w:numId w:val="1"/>
        </w:numPr>
      </w:pPr>
      <w:r>
        <w:rPr>
          <w:rFonts w:ascii="Calibri" w:eastAsia="Calibri" w:hAnsi="Calibri" w:cs="Calibri"/>
          <w:sz w:val="24"/>
          <w:szCs w:val="24"/>
        </w:rPr>
        <w:t>"Como vocês vão garantir que os alunos vão continuar usando o sistema depois do primeiro mês?"</w:t>
      </w:r>
    </w:p>
    <w:p w14:paraId="15B4AFE8" w14:textId="77777777" w:rsidR="00431EA4" w:rsidRDefault="00000000">
      <w:pPr>
        <w:pStyle w:val="PargrafodaLista"/>
        <w:numPr>
          <w:ilvl w:val="0"/>
          <w:numId w:val="1"/>
        </w:numPr>
      </w:pPr>
      <w:r>
        <w:rPr>
          <w:rFonts w:ascii="Calibri" w:eastAsia="Calibri" w:hAnsi="Calibri" w:cs="Calibri"/>
          <w:sz w:val="24"/>
          <w:szCs w:val="24"/>
        </w:rPr>
        <w:t>"Quanto custaria implementar essa solução nos 3 LabTECs?"</w:t>
      </w:r>
    </w:p>
    <w:p w14:paraId="4FCD1506" w14:textId="77777777" w:rsidR="00431EA4" w:rsidRDefault="00000000">
      <w:pPr>
        <w:pStyle w:val="PargrafodaLista"/>
        <w:numPr>
          <w:ilvl w:val="0"/>
          <w:numId w:val="1"/>
        </w:numPr>
      </w:pPr>
      <w:r>
        <w:rPr>
          <w:rFonts w:ascii="Calibri" w:eastAsia="Calibri" w:hAnsi="Calibri" w:cs="Calibri"/>
          <w:sz w:val="24"/>
          <w:szCs w:val="24"/>
        </w:rPr>
        <w:t>"O que acontece se a cantina não aceitar participar do sistema de recompensas?"</w:t>
      </w:r>
    </w:p>
    <w:p w14:paraId="09AC546F" w14:textId="77777777" w:rsidR="00431EA4" w:rsidRDefault="00431EA4"/>
    <w:p w14:paraId="332FE437" w14:textId="77777777" w:rsidR="00431EA4" w:rsidRDefault="00000000">
      <w:pPr>
        <w:shd w:val="clear" w:color="auto" w:fill="E8F5E9"/>
        <w:spacing w:before="80" w:after="80"/>
        <w:ind w:left="360"/>
      </w:pPr>
      <w:r>
        <w:rPr>
          <w:rFonts w:ascii="Calibri" w:eastAsia="Calibri" w:hAnsi="Calibri" w:cs="Calibri"/>
          <w:b/>
          <w:bCs/>
          <w:i/>
          <w:iCs/>
          <w:color w:val="1A4731"/>
          <w:sz w:val="22"/>
          <w:szCs w:val="22"/>
        </w:rPr>
        <w:t xml:space="preserve">Dica ao professor: </w:t>
      </w: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Estimule perguntas que gerem reflexão, não críticas pessoais. O objetivo é o crescimento coletivo.</w:t>
      </w:r>
    </w:p>
    <w:p w14:paraId="4F52ED2B" w14:textId="77777777" w:rsidR="00431EA4" w:rsidRDefault="00431EA4"/>
    <w:p w14:paraId="3B6166A2" w14:textId="77777777" w:rsidR="00431EA4" w:rsidRDefault="00000000">
      <w:pPr>
        <w:pStyle w:val="Ttulo2"/>
        <w:spacing w:before="16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Atividade 4.2 — Autoavaliação Final</w:t>
      </w:r>
    </w:p>
    <w:p w14:paraId="22AB30CA" w14:textId="77777777" w:rsidR="00431EA4" w:rsidRDefault="00000000">
      <w:pPr>
        <w:spacing w:before="8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Pergunta 1 — Trabalho em Equipe:</w:t>
      </w:r>
    </w:p>
    <w:p w14:paraId="1C7B8A5B" w14:textId="77777777" w:rsidR="00431EA4" w:rsidRDefault="00000000">
      <w:pPr>
        <w:shd w:val="clear" w:color="auto" w:fill="F5F5F5"/>
        <w:spacing w:before="60" w:after="60"/>
        <w:ind w:left="360"/>
      </w:pPr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>"Ouvi a ideia do colega com atenção antes de dar minha opinião. Percebemos que podíamos combinar as duas ideias e o resultado ficou melhor do que qualquer uma separada."</w:t>
      </w:r>
    </w:p>
    <w:p w14:paraId="4A7777C9" w14:textId="77777777" w:rsidR="00431EA4" w:rsidRDefault="00000000">
      <w:pPr>
        <w:shd w:val="clear" w:color="auto" w:fill="F5F5F5"/>
        <w:spacing w:before="60" w:after="60"/>
        <w:ind w:left="360"/>
      </w:pPr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>"No início fiquei frustrado, mas entendi que em equipe ninguém tem a razão sozinho. Cedemos nos dois lados e chegamos a um acordo."</w:t>
      </w:r>
    </w:p>
    <w:p w14:paraId="643B32BC" w14:textId="77777777" w:rsidR="00431EA4" w:rsidRDefault="00000000">
      <w:pPr>
        <w:shd w:val="clear" w:color="auto" w:fill="F5F5F5"/>
        <w:spacing w:before="60" w:after="60"/>
        <w:ind w:left="360"/>
      </w:pPr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>"Aprendi que escutar é tão importante quanto falar. Quando dei espaço para o colega explicar a ideia dele, vi que ela tinha partes muito boas."</w:t>
      </w:r>
    </w:p>
    <w:p w14:paraId="4E163288" w14:textId="77777777" w:rsidR="00431EA4" w:rsidRDefault="00000000">
      <w:pPr>
        <w:shd w:val="clear" w:color="auto" w:fill="E8F5E9"/>
        <w:spacing w:before="80" w:after="80"/>
        <w:ind w:left="360"/>
      </w:pPr>
      <w:r>
        <w:rPr>
          <w:rFonts w:ascii="Calibri" w:eastAsia="Calibri" w:hAnsi="Calibri" w:cs="Calibri"/>
          <w:b/>
          <w:bCs/>
          <w:i/>
          <w:iCs/>
          <w:color w:val="1A4731"/>
          <w:sz w:val="22"/>
          <w:szCs w:val="22"/>
        </w:rPr>
        <w:t xml:space="preserve">Dica ao professor: </w:t>
      </w: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Valorize respostas que mostrem escuta ativa, empatia e flexibilidade — competências socioemocionais centrais desta UC.</w:t>
      </w:r>
    </w:p>
    <w:p w14:paraId="449D7C40" w14:textId="77777777" w:rsidR="00431EA4" w:rsidRDefault="00431EA4"/>
    <w:p w14:paraId="68B46BDA" w14:textId="77777777" w:rsidR="00431EA4" w:rsidRDefault="00000000">
      <w:pPr>
        <w:spacing w:before="8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Pergunta 2 — Aprendizado: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431EA4" w14:paraId="1AD296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20" w:type="dxa"/>
            <w:shd w:val="clear" w:color="auto" w:fill="1A4731"/>
          </w:tcPr>
          <w:p w14:paraId="6C9A8AC5" w14:textId="77777777" w:rsidR="00431EA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Resposta do aluno</w:t>
            </w:r>
          </w:p>
        </w:tc>
        <w:tc>
          <w:tcPr>
            <w:tcW w:w="4320" w:type="dxa"/>
            <w:shd w:val="clear" w:color="auto" w:fill="1A4731"/>
          </w:tcPr>
          <w:p w14:paraId="7FCA9C14" w14:textId="77777777" w:rsidR="00431EA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Como aprofundar (pergunta do professor)</w:t>
            </w:r>
          </w:p>
        </w:tc>
      </w:tr>
      <w:tr w:rsidR="00431EA4" w14:paraId="38F70610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</w:tcPr>
          <w:p w14:paraId="1BE4108E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"Quero levar a resiliência — não desistir quando algo dá errado."</w:t>
            </w:r>
          </w:p>
        </w:tc>
        <w:tc>
          <w:tcPr>
            <w:tcW w:w="4320" w:type="dxa"/>
          </w:tcPr>
          <w:p w14:paraId="175BD495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"O que você vai fazer diferente na próxima vez que um projeto não sair como planejado?"</w:t>
            </w:r>
          </w:p>
        </w:tc>
      </w:tr>
      <w:tr w:rsidR="00431EA4" w14:paraId="54C35EB2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</w:tcPr>
          <w:p w14:paraId="77B0548C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"A ética — agir certo mesmo sob pressão."</w:t>
            </w:r>
          </w:p>
        </w:tc>
        <w:tc>
          <w:tcPr>
            <w:tcW w:w="4320" w:type="dxa"/>
          </w:tcPr>
          <w:p w14:paraId="42A87CAA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"Você consegue pensar numa situação do seu dia a dia onde vai precisar dessa atitude?"</w:t>
            </w:r>
          </w:p>
        </w:tc>
      </w:tr>
      <w:tr w:rsidR="00431EA4" w14:paraId="7034DF27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</w:tcPr>
          <w:p w14:paraId="6614C3CE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"Trabalho em equipe — ouvir antes de falar."</w:t>
            </w:r>
          </w:p>
        </w:tc>
        <w:tc>
          <w:tcPr>
            <w:tcW w:w="4320" w:type="dxa"/>
          </w:tcPr>
          <w:p w14:paraId="45A89A51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"Como você pode praticar isso fora da sala de aula?"</w:t>
            </w:r>
          </w:p>
        </w:tc>
      </w:tr>
      <w:tr w:rsidR="00431EA4" w14:paraId="021A8C35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</w:tcPr>
          <w:p w14:paraId="3761D12E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"Criatividade — ver soluções onde os outros veem problemas."</w:t>
            </w:r>
          </w:p>
        </w:tc>
        <w:tc>
          <w:tcPr>
            <w:tcW w:w="4320" w:type="dxa"/>
          </w:tcPr>
          <w:p w14:paraId="3EA2AED9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"Qual problema do seu bairro você poderia resolver com criatividade?"</w:t>
            </w:r>
          </w:p>
        </w:tc>
      </w:tr>
    </w:tbl>
    <w:p w14:paraId="4F818AC5" w14:textId="77777777" w:rsidR="00431EA4" w:rsidRDefault="00000000">
      <w:r>
        <w:br w:type="page"/>
      </w:r>
    </w:p>
    <w:p w14:paraId="37B58647" w14:textId="77777777" w:rsidR="00431EA4" w:rsidRDefault="00000000">
      <w:pPr>
        <w:pStyle w:val="Ttulo2"/>
        <w:spacing w:before="160" w:after="80"/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Critérios de Avaliação da Oficina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40"/>
        <w:gridCol w:w="1800"/>
      </w:tblGrid>
      <w:tr w:rsidR="00431EA4" w14:paraId="66EEA9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A4731"/>
          </w:tcPr>
          <w:p w14:paraId="49ED330D" w14:textId="77777777" w:rsidR="00431EA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Critério</w:t>
            </w:r>
          </w:p>
        </w:tc>
        <w:tc>
          <w:tcPr>
            <w:tcW w:w="4040" w:type="dxa"/>
            <w:shd w:val="clear" w:color="auto" w:fill="1A4731"/>
          </w:tcPr>
          <w:p w14:paraId="2BCC4AB9" w14:textId="77777777" w:rsidR="00431EA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O que observar</w:t>
            </w:r>
          </w:p>
        </w:tc>
        <w:tc>
          <w:tcPr>
            <w:tcW w:w="1800" w:type="dxa"/>
            <w:shd w:val="clear" w:color="auto" w:fill="1A4731"/>
          </w:tcPr>
          <w:p w14:paraId="575B5C3E" w14:textId="77777777" w:rsidR="00431EA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Peso</w:t>
            </w:r>
          </w:p>
        </w:tc>
      </w:tr>
      <w:tr w:rsidR="00431EA4" w14:paraId="64EE7E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6CF6657C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Participação e engajamento</w:t>
            </w:r>
          </w:p>
        </w:tc>
        <w:tc>
          <w:tcPr>
            <w:tcW w:w="4040" w:type="dxa"/>
          </w:tcPr>
          <w:p w14:paraId="43A031B8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Aluno participou ativamente de todas as atividades</w:t>
            </w:r>
          </w:p>
        </w:tc>
        <w:tc>
          <w:tcPr>
            <w:tcW w:w="1800" w:type="dxa"/>
          </w:tcPr>
          <w:p w14:paraId="73A03A6E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25%</w:t>
            </w:r>
          </w:p>
        </w:tc>
      </w:tr>
      <w:tr w:rsidR="00431EA4" w14:paraId="0AFE7D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2C892D2F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Qualidade das reflexões</w:t>
            </w:r>
          </w:p>
        </w:tc>
        <w:tc>
          <w:tcPr>
            <w:tcW w:w="4040" w:type="dxa"/>
          </w:tcPr>
          <w:p w14:paraId="2597360C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Respostas coerentes com os conceitos trabalhados</w:t>
            </w:r>
          </w:p>
        </w:tc>
        <w:tc>
          <w:tcPr>
            <w:tcW w:w="1800" w:type="dxa"/>
          </w:tcPr>
          <w:p w14:paraId="35013943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25%</w:t>
            </w:r>
          </w:p>
        </w:tc>
      </w:tr>
      <w:tr w:rsidR="00431EA4" w14:paraId="60F563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60115BE1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Trabalho em equipe</w:t>
            </w:r>
          </w:p>
        </w:tc>
        <w:tc>
          <w:tcPr>
            <w:tcW w:w="4040" w:type="dxa"/>
          </w:tcPr>
          <w:p w14:paraId="14FEAAFF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Colaboração, escuta e respeito no Bloco 3</w:t>
            </w:r>
          </w:p>
        </w:tc>
        <w:tc>
          <w:tcPr>
            <w:tcW w:w="1800" w:type="dxa"/>
          </w:tcPr>
          <w:p w14:paraId="08F2AD77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25%</w:t>
            </w:r>
          </w:p>
        </w:tc>
      </w:tr>
      <w:tr w:rsidR="00431EA4" w14:paraId="4C514C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41058AAD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Apresentação (Pitch)</w:t>
            </w:r>
          </w:p>
        </w:tc>
        <w:tc>
          <w:tcPr>
            <w:tcW w:w="4040" w:type="dxa"/>
          </w:tcPr>
          <w:p w14:paraId="0CA5E3D2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Clareza, entusiasmo e domínio da ideia</w:t>
            </w:r>
          </w:p>
        </w:tc>
        <w:tc>
          <w:tcPr>
            <w:tcW w:w="1800" w:type="dxa"/>
          </w:tcPr>
          <w:p w14:paraId="5321A204" w14:textId="77777777" w:rsidR="00431EA4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25%</w:t>
            </w:r>
          </w:p>
        </w:tc>
      </w:tr>
    </w:tbl>
    <w:p w14:paraId="65E3E9DB" w14:textId="77777777" w:rsidR="00431EA4" w:rsidRDefault="00431EA4"/>
    <w:p w14:paraId="738F6766" w14:textId="77777777" w:rsidR="00431EA4" w:rsidRDefault="00000000">
      <w:pPr>
        <w:shd w:val="clear" w:color="auto" w:fill="E8F5E9"/>
        <w:spacing w:before="80" w:after="80"/>
        <w:ind w:left="360"/>
      </w:pPr>
      <w:r>
        <w:rPr>
          <w:rFonts w:ascii="Calibri" w:eastAsia="Calibri" w:hAnsi="Calibri" w:cs="Calibri"/>
          <w:b/>
          <w:bCs/>
          <w:i/>
          <w:iCs/>
          <w:color w:val="1A4731"/>
          <w:sz w:val="22"/>
          <w:szCs w:val="22"/>
        </w:rPr>
        <w:t xml:space="preserve">Dica ao professor: </w:t>
      </w: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A avaliação é formativa — o objetivo é o desenvolvimento, não a nota perfeita.</w:t>
      </w:r>
    </w:p>
    <w:p w14:paraId="5F7EA306" w14:textId="77777777" w:rsidR="00431EA4" w:rsidRDefault="00431EA4"/>
    <w:p w14:paraId="1840F779" w14:textId="77777777" w:rsidR="00431EA4" w:rsidRDefault="00431EA4">
      <w:pPr>
        <w:pBdr>
          <w:bottom w:val="single" w:sz="6" w:space="0" w:color="1A4731"/>
        </w:pBdr>
      </w:pPr>
    </w:p>
    <w:p w14:paraId="0F628BB7" w14:textId="77777777" w:rsidR="00431EA4" w:rsidRDefault="00000000">
      <w:pPr>
        <w:spacing w:before="80"/>
        <w:jc w:val="center"/>
      </w:pPr>
      <w:r>
        <w:rPr>
          <w:rFonts w:ascii="Calibri" w:eastAsia="Calibri" w:hAnsi="Calibri" w:cs="Calibri"/>
          <w:i/>
          <w:iCs/>
        </w:rPr>
        <w:t>Material do Professor — Rio do Sul Mais Tech · SENAI · UC: Competências Socioemocionais e Empreendedorismo · LabTEC CEPLAS · Fevereiro/2026</w:t>
      </w:r>
    </w:p>
    <w:sectPr w:rsidR="00431EA4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F547D"/>
    <w:multiLevelType w:val="hybridMultilevel"/>
    <w:tmpl w:val="9C62D538"/>
    <w:lvl w:ilvl="0" w:tplc="585AFEE4">
      <w:start w:val="1"/>
      <w:numFmt w:val="bullet"/>
      <w:lvlText w:val="●"/>
      <w:lvlJc w:val="left"/>
      <w:pPr>
        <w:ind w:left="720" w:hanging="360"/>
      </w:pPr>
    </w:lvl>
    <w:lvl w:ilvl="1" w:tplc="3B5A713A">
      <w:start w:val="1"/>
      <w:numFmt w:val="bullet"/>
      <w:lvlText w:val="○"/>
      <w:lvlJc w:val="left"/>
      <w:pPr>
        <w:ind w:left="1440" w:hanging="360"/>
      </w:pPr>
    </w:lvl>
    <w:lvl w:ilvl="2" w:tplc="36B41434">
      <w:start w:val="1"/>
      <w:numFmt w:val="bullet"/>
      <w:lvlText w:val="■"/>
      <w:lvlJc w:val="left"/>
      <w:pPr>
        <w:ind w:left="2160" w:hanging="360"/>
      </w:pPr>
    </w:lvl>
    <w:lvl w:ilvl="3" w:tplc="9726385C">
      <w:start w:val="1"/>
      <w:numFmt w:val="bullet"/>
      <w:lvlText w:val="●"/>
      <w:lvlJc w:val="left"/>
      <w:pPr>
        <w:ind w:left="2880" w:hanging="360"/>
      </w:pPr>
    </w:lvl>
    <w:lvl w:ilvl="4" w:tplc="93467324">
      <w:start w:val="1"/>
      <w:numFmt w:val="bullet"/>
      <w:lvlText w:val="○"/>
      <w:lvlJc w:val="left"/>
      <w:pPr>
        <w:ind w:left="3600" w:hanging="360"/>
      </w:pPr>
    </w:lvl>
    <w:lvl w:ilvl="5" w:tplc="C862F354">
      <w:start w:val="1"/>
      <w:numFmt w:val="bullet"/>
      <w:lvlText w:val="■"/>
      <w:lvlJc w:val="left"/>
      <w:pPr>
        <w:ind w:left="4320" w:hanging="360"/>
      </w:pPr>
    </w:lvl>
    <w:lvl w:ilvl="6" w:tplc="98684748">
      <w:start w:val="1"/>
      <w:numFmt w:val="bullet"/>
      <w:lvlText w:val="●"/>
      <w:lvlJc w:val="left"/>
      <w:pPr>
        <w:ind w:left="5040" w:hanging="360"/>
      </w:pPr>
    </w:lvl>
    <w:lvl w:ilvl="7" w:tplc="166EC404">
      <w:start w:val="1"/>
      <w:numFmt w:val="bullet"/>
      <w:lvlText w:val="●"/>
      <w:lvlJc w:val="left"/>
      <w:pPr>
        <w:ind w:left="5760" w:hanging="360"/>
      </w:pPr>
    </w:lvl>
    <w:lvl w:ilvl="8" w:tplc="8ABA6800">
      <w:start w:val="1"/>
      <w:numFmt w:val="bullet"/>
      <w:lvlText w:val="●"/>
      <w:lvlJc w:val="left"/>
      <w:pPr>
        <w:ind w:left="6480" w:hanging="360"/>
      </w:pPr>
    </w:lvl>
  </w:abstractNum>
  <w:num w:numId="1" w16cid:durableId="13538736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EA4"/>
    <w:rsid w:val="000B04DF"/>
    <w:rsid w:val="00431EA4"/>
    <w:rsid w:val="004F3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3E225"/>
  <w15:docId w15:val="{D1152850-0D06-4A67-89B8-F24D41D37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1528</Words>
  <Characters>8256</Characters>
  <Application>Microsoft Office Word</Application>
  <DocSecurity>0</DocSecurity>
  <Lines>68</Lines>
  <Paragraphs>19</Paragraphs>
  <ScaleCrop>false</ScaleCrop>
  <Company/>
  <LinksUpToDate>false</LinksUpToDate>
  <CharactersWithSpaces>9765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Gelvazio Camargo - HOTMAIL</cp:lastModifiedBy>
  <cp:revision>2</cp:revision>
  <dcterms:created xsi:type="dcterms:W3CDTF">2026-08-21T12:01:00Z</dcterms:created>
  <dcterms:modified xsi:type="dcterms:W3CDTF">2026-08-21T12:06:00Z</dcterms:modified>
</cp:coreProperties>
</file>