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120"/>
        <w:jc w:val="center"/>
      </w:pPr>
      <w:r>
        <w:rPr>
          <w:rFonts w:ascii="Arial" w:cs="Arial" w:eastAsia="Arial" w:hAnsi="Arial"/>
          <w:b/>
          <w:bCs/>
          <w:color w:val="1F3864"/>
          <w:sz w:val="72"/>
          <w:szCs w:val="72"/>
        </w:rPr>
        <w:t xml:space="preserve">TYPEVENTURE</w:t>
      </w:r>
    </w:p>
    <w:p>
      <w:pPr>
        <w:spacing w:before="0" w:after="80"/>
        <w:jc w:val="center"/>
      </w:pPr>
      <w:r>
        <w:rPr>
          <w:rFonts w:ascii="Arial" w:cs="Arial" w:eastAsia="Arial" w:hAnsi="Arial"/>
          <w:color w:val="2E75B6"/>
          <w:sz w:val="40"/>
          <w:szCs w:val="40"/>
        </w:rPr>
        <w:t xml:space="preserve">Complete User Manual</w:t>
      </w:r>
    </w:p>
    <w:p>
      <w:pPr>
        <w:spacing w:before="0" w:after="240"/>
        <w:jc w:val="center"/>
      </w:pPr>
      <w:r>
        <w:rPr>
          <w:rFonts w:ascii="Arial" w:cs="Arial" w:eastAsia="Arial" w:hAnsi="Arial"/>
          <w:i/>
          <w:iCs/>
          <w:color w:val="595959"/>
          <w:sz w:val="28"/>
          <w:szCs w:val="28"/>
        </w:rPr>
        <w:t xml:space="preserve">User Guide &amp; Administrator Reference</w:t>
      </w:r>
    </w:p>
    <w:p>
      <w:pPr>
        <w:pBdr>
          <w:bottom w:val="single" w:color="2E75B6" w:sz="6" w:space="1"/>
        </w:pBdr>
        <w:spacing w:before="120" w:after="120"/>
      </w:pPr>
      <w:r>
        <w:t xml:space="preserve"/>
      </w:r>
    </w:p>
    <w:p>
      <w:pPr>
        <w:spacing w:before="160" w:after="0"/>
        <w:jc w:val="center"/>
      </w:pPr>
      <w:r>
        <w:rPr>
          <w:rFonts w:ascii="Arial" w:cs="Arial" w:eastAsia="Arial" w:hAnsi="Arial"/>
          <w:color w:val="595959"/>
          <w:sz w:val="22"/>
          <w:szCs w:val="22"/>
        </w:rPr>
        <w:t xml:space="preserve">Version 1.0  |  March 2026</w:t>
      </w:r>
    </w:p>
    <w:p>
      <w:r>
        <w:br w:type="page"/>
      </w:r>
    </w:p>
    <w:p>
      <w:pPr>
        <w:pStyle w:val="Heading1"/>
        <w:shd w:fill="1F3864" w:val="clear"/>
        <w:spacing w:before="360" w:after="120"/>
        <w:ind w:left="120" w:right="120"/>
      </w:pPr>
      <w:r>
        <w:rPr>
          <w:rFonts w:ascii="Arial" w:cs="Arial" w:eastAsia="Arial" w:hAnsi="Arial"/>
          <w:b/>
          <w:bCs/>
          <w:color w:val="FFFFFF"/>
          <w:sz w:val="32"/>
          <w:szCs w:val="32"/>
        </w:rPr>
        <w:t xml:space="preserve">TABLE OF CONTENTS</w:t>
      </w:r>
    </w:p>
    <w:p>
      <w:pPr>
        <w:spacing w:before="0" w:after="0"/>
      </w:pPr>
      <w:r>
        <w:t xml:space="preserve"/>
      </w:r>
    </w:p>
    <w:p>
      <w:pPr>
        <w:spacing w:before="120" w:after="40"/>
        <w:ind w:left="0"/>
      </w:pPr>
      <w:r>
        <w:rPr>
          <w:rFonts w:ascii="Arial" w:cs="Arial" w:eastAsia="Arial" w:hAnsi="Arial"/>
          <w:b/>
          <w:bCs/>
          <w:color w:val="1F3864"/>
          <w:sz w:val="24"/>
          <w:szCs w:val="24"/>
        </w:rPr>
        <w:t xml:space="preserve">PART 1: USER GUIDE</w:t>
      </w:r>
    </w:p>
    <w:p>
      <w:pPr>
        <w:spacing w:before="40" w:after="40"/>
        <w:ind w:left="360"/>
      </w:pPr>
      <w:r>
        <w:rPr>
          <w:rFonts w:ascii="Arial" w:cs="Arial" w:eastAsia="Arial" w:hAnsi="Arial"/>
          <w:b w:val="false"/>
          <w:bCs w:val="false"/>
          <w:color w:val="222222"/>
          <w:sz w:val="22"/>
          <w:szCs w:val="22"/>
        </w:rPr>
        <w:t xml:space="preserve">1.  Getting Started</w:t>
      </w:r>
      <w:r>
        <w:rPr>
          <w:rFonts w:ascii="Arial" w:cs="Arial" w:eastAsia="Arial" w:hAnsi="Arial"/>
          <w:i/>
          <w:iCs/>
          <w:color w:val="595959"/>
          <w:sz w:val="20"/>
          <w:szCs w:val="20"/>
        </w:rPr>
        <w:t xml:space="preserve">  —  Registration, Login, Email Verification</w:t>
      </w:r>
    </w:p>
    <w:p>
      <w:pPr>
        <w:spacing w:before="40" w:after="40"/>
        <w:ind w:left="360"/>
      </w:pPr>
      <w:r>
        <w:rPr>
          <w:rFonts w:ascii="Arial" w:cs="Arial" w:eastAsia="Arial" w:hAnsi="Arial"/>
          <w:b w:val="false"/>
          <w:bCs w:val="false"/>
          <w:color w:val="222222"/>
          <w:sz w:val="22"/>
          <w:szCs w:val="22"/>
        </w:rPr>
        <w:t xml:space="preserve">2.  Your Profile</w:t>
      </w:r>
      <w:r>
        <w:rPr>
          <w:rFonts w:ascii="Arial" w:cs="Arial" w:eastAsia="Arial" w:hAnsi="Arial"/>
          <w:i/>
          <w:iCs/>
          <w:color w:val="595959"/>
          <w:sz w:val="20"/>
          <w:szCs w:val="20"/>
        </w:rPr>
        <w:t xml:space="preserve">  —  Viewing, Editing, Achievements, Lesson History</w:t>
      </w:r>
    </w:p>
    <w:p>
      <w:pPr>
        <w:spacing w:before="40" w:after="40"/>
        <w:ind w:left="360"/>
      </w:pPr>
      <w:r>
        <w:rPr>
          <w:rFonts w:ascii="Arial" w:cs="Arial" w:eastAsia="Arial" w:hAnsi="Arial"/>
          <w:b w:val="false"/>
          <w:bCs w:val="false"/>
          <w:color w:val="222222"/>
          <w:sz w:val="22"/>
          <w:szCs w:val="22"/>
        </w:rPr>
        <w:t xml:space="preserve">3.  Lessons</w:t>
      </w:r>
      <w:r>
        <w:rPr>
          <w:rFonts w:ascii="Arial" w:cs="Arial" w:eastAsia="Arial" w:hAnsi="Arial"/>
          <w:i/>
          <w:iCs/>
          <w:color w:val="595959"/>
          <w:sz w:val="20"/>
          <w:szCs w:val="20"/>
        </w:rPr>
        <w:t xml:space="preserve">  —  Browsing, Unlocking, Reading Content</w:t>
      </w:r>
    </w:p>
    <w:p>
      <w:pPr>
        <w:spacing w:before="40" w:after="40"/>
        <w:ind w:left="360"/>
      </w:pPr>
      <w:r>
        <w:rPr>
          <w:rFonts w:ascii="Arial" w:cs="Arial" w:eastAsia="Arial" w:hAnsi="Arial"/>
          <w:b w:val="false"/>
          <w:bCs w:val="false"/>
          <w:color w:val="222222"/>
          <w:sz w:val="22"/>
          <w:szCs w:val="22"/>
        </w:rPr>
        <w:t xml:space="preserve">4.  Quiz Types — Complete Guide</w:t>
      </w:r>
      <w:r>
        <w:rPr>
          <w:rFonts w:ascii="Arial" w:cs="Arial" w:eastAsia="Arial" w:hAnsi="Arial"/>
          <w:i/>
          <w:iCs/>
          <w:color w:val="595959"/>
          <w:sz w:val="20"/>
          <w:szCs w:val="20"/>
        </w:rPr>
        <w:t xml:space="preserve">  —  All 9 quiz mechanics explained</w:t>
      </w:r>
    </w:p>
    <w:p>
      <w:pPr>
        <w:spacing w:before="40" w:after="40"/>
        <w:ind w:left="360"/>
      </w:pPr>
      <w:r>
        <w:rPr>
          <w:rFonts w:ascii="Arial" w:cs="Arial" w:eastAsia="Arial" w:hAnsi="Arial"/>
          <w:b w:val="false"/>
          <w:bCs w:val="false"/>
          <w:color w:val="222222"/>
          <w:sz w:val="22"/>
          <w:szCs w:val="22"/>
        </w:rPr>
        <w:t xml:space="preserve">5.  Articles</w:t>
      </w:r>
      <w:r>
        <w:rPr>
          <w:rFonts w:ascii="Arial" w:cs="Arial" w:eastAsia="Arial" w:hAnsi="Arial"/>
          <w:i/>
          <w:iCs/>
          <w:color w:val="595959"/>
          <w:sz w:val="20"/>
          <w:szCs w:val="20"/>
        </w:rPr>
        <w:t xml:space="preserve">  —  Browsing and Reading</w:t>
      </w:r>
    </w:p>
    <w:p>
      <w:pPr>
        <w:spacing w:before="40" w:after="40"/>
        <w:ind w:left="360"/>
      </w:pPr>
      <w:r>
        <w:rPr>
          <w:rFonts w:ascii="Arial" w:cs="Arial" w:eastAsia="Arial" w:hAnsi="Arial"/>
          <w:b w:val="false"/>
          <w:bCs w:val="false"/>
          <w:color w:val="222222"/>
          <w:sz w:val="22"/>
          <w:szCs w:val="22"/>
        </w:rPr>
        <w:t xml:space="preserve">6.  Games</w:t>
      </w:r>
      <w:r>
        <w:rPr>
          <w:rFonts w:ascii="Arial" w:cs="Arial" w:eastAsia="Arial" w:hAnsi="Arial"/>
          <w:i/>
          <w:iCs/>
          <w:color w:val="595959"/>
          <w:sz w:val="20"/>
          <w:szCs w:val="20"/>
        </w:rPr>
        <w:t xml:space="preserve">  —  Playing and Earning Achievements</w:t>
      </w:r>
    </w:p>
    <w:p>
      <w:pPr>
        <w:spacing w:before="40" w:after="40"/>
        <w:ind w:left="360"/>
      </w:pPr>
      <w:r>
        <w:rPr>
          <w:rFonts w:ascii="Arial" w:cs="Arial" w:eastAsia="Arial" w:hAnsi="Arial"/>
          <w:b w:val="false"/>
          <w:bCs w:val="false"/>
          <w:color w:val="222222"/>
          <w:sz w:val="22"/>
          <w:szCs w:val="22"/>
        </w:rPr>
        <w:t xml:space="preserve">7.  Typography Workspace</w:t>
      </w:r>
      <w:r>
        <w:rPr>
          <w:rFonts w:ascii="Arial" w:cs="Arial" w:eastAsia="Arial" w:hAnsi="Arial"/>
          <w:i/>
          <w:iCs/>
          <w:color w:val="595959"/>
          <w:sz w:val="20"/>
          <w:szCs w:val="20"/>
        </w:rPr>
        <w:t xml:space="preserve">  —  Practice Tool</w:t>
      </w:r>
    </w:p>
    <w:p>
      <w:pPr>
        <w:spacing w:before="120" w:after="40"/>
        <w:ind w:left="0"/>
      </w:pPr>
      <w:r>
        <w:rPr>
          <w:rFonts w:ascii="Arial" w:cs="Arial" w:eastAsia="Arial" w:hAnsi="Arial"/>
          <w:b/>
          <w:bCs/>
          <w:color w:val="1F3864"/>
          <w:sz w:val="24"/>
          <w:szCs w:val="24"/>
        </w:rPr>
        <w:t xml:space="preserve">PART 2: ADMINISTRATOR GUIDE</w:t>
      </w:r>
    </w:p>
    <w:p>
      <w:pPr>
        <w:spacing w:before="40" w:after="40"/>
        <w:ind w:left="360"/>
      </w:pPr>
      <w:r>
        <w:rPr>
          <w:rFonts w:ascii="Arial" w:cs="Arial" w:eastAsia="Arial" w:hAnsi="Arial"/>
          <w:b w:val="false"/>
          <w:bCs w:val="false"/>
          <w:color w:val="222222"/>
          <w:sz w:val="22"/>
          <w:szCs w:val="22"/>
        </w:rPr>
        <w:t xml:space="preserve">8.  Admin Authentication</w:t>
      </w:r>
      <w:r>
        <w:rPr>
          <w:rFonts w:ascii="Arial" w:cs="Arial" w:eastAsia="Arial" w:hAnsi="Arial"/>
          <w:i/>
          <w:iCs/>
          <w:color w:val="595959"/>
          <w:sz w:val="20"/>
          <w:szCs w:val="20"/>
        </w:rPr>
        <w:t xml:space="preserve">  —  Access requirements</w:t>
      </w:r>
    </w:p>
    <w:p>
      <w:pPr>
        <w:spacing w:before="40" w:after="40"/>
        <w:ind w:left="360"/>
      </w:pPr>
      <w:r>
        <w:rPr>
          <w:rFonts w:ascii="Arial" w:cs="Arial" w:eastAsia="Arial" w:hAnsi="Arial"/>
          <w:b w:val="false"/>
          <w:bCs w:val="false"/>
          <w:color w:val="222222"/>
          <w:sz w:val="22"/>
          <w:szCs w:val="22"/>
        </w:rPr>
        <w:t xml:space="preserve">9.  Dashboard</w:t>
      </w:r>
      <w:r>
        <w:rPr>
          <w:rFonts w:ascii="Arial" w:cs="Arial" w:eastAsia="Arial" w:hAnsi="Arial"/>
          <w:i/>
          <w:iCs/>
          <w:color w:val="595959"/>
          <w:sz w:val="20"/>
          <w:szCs w:val="20"/>
        </w:rPr>
        <w:t xml:space="preserve">  —  Stats, Graphs, Registrants</w:t>
      </w:r>
    </w:p>
    <w:p>
      <w:pPr>
        <w:spacing w:before="40" w:after="40"/>
        <w:ind w:left="360"/>
      </w:pPr>
      <w:r>
        <w:rPr>
          <w:rFonts w:ascii="Arial" w:cs="Arial" w:eastAsia="Arial" w:hAnsi="Arial"/>
          <w:b w:val="false"/>
          <w:bCs w:val="false"/>
          <w:color w:val="222222"/>
          <w:sz w:val="22"/>
          <w:szCs w:val="22"/>
        </w:rPr>
        <w:t xml:space="preserve">10. User Management</w:t>
      </w:r>
      <w:r>
        <w:rPr>
          <w:rFonts w:ascii="Arial" w:cs="Arial" w:eastAsia="Arial" w:hAnsi="Arial"/>
          <w:i/>
          <w:iCs/>
          <w:color w:val="595959"/>
          <w:sz w:val="20"/>
          <w:szCs w:val="20"/>
        </w:rPr>
        <w:t xml:space="preserve">  —  View, Edit Roles, Deactivate</w:t>
      </w:r>
    </w:p>
    <w:p>
      <w:pPr>
        <w:spacing w:before="40" w:after="40"/>
        <w:ind w:left="360"/>
      </w:pPr>
      <w:r>
        <w:rPr>
          <w:rFonts w:ascii="Arial" w:cs="Arial" w:eastAsia="Arial" w:hAnsi="Arial"/>
          <w:b w:val="false"/>
          <w:bCs w:val="false"/>
          <w:color w:val="222222"/>
          <w:sz w:val="22"/>
          <w:szCs w:val="22"/>
        </w:rPr>
        <w:t xml:space="preserve">11. Lesson Management</w:t>
      </w:r>
      <w:r>
        <w:rPr>
          <w:rFonts w:ascii="Arial" w:cs="Arial" w:eastAsia="Arial" w:hAnsi="Arial"/>
          <w:i/>
          <w:iCs/>
          <w:color w:val="595959"/>
          <w:sz w:val="20"/>
          <w:szCs w:val="20"/>
        </w:rPr>
        <w:t xml:space="preserve">  —  Create, Edit, Delete</w:t>
      </w:r>
    </w:p>
    <w:p>
      <w:pPr>
        <w:spacing w:before="40" w:after="40"/>
        <w:ind w:left="360"/>
      </w:pPr>
      <w:r>
        <w:rPr>
          <w:rFonts w:ascii="Arial" w:cs="Arial" w:eastAsia="Arial" w:hAnsi="Arial"/>
          <w:b w:val="false"/>
          <w:bCs w:val="false"/>
          <w:color w:val="222222"/>
          <w:sz w:val="22"/>
          <w:szCs w:val="22"/>
        </w:rPr>
        <w:t xml:space="preserve">12. Article Management</w:t>
      </w:r>
      <w:r>
        <w:rPr>
          <w:rFonts w:ascii="Arial" w:cs="Arial" w:eastAsia="Arial" w:hAnsi="Arial"/>
          <w:i/>
          <w:iCs/>
          <w:color w:val="595959"/>
          <w:sz w:val="20"/>
          <w:szCs w:val="20"/>
        </w:rPr>
        <w:t xml:space="preserve">  —  Create, Edit, Delete</w:t>
      </w:r>
    </w:p>
    <w:p>
      <w:pPr>
        <w:spacing w:before="40" w:after="40"/>
        <w:ind w:left="360"/>
      </w:pPr>
      <w:r>
        <w:rPr>
          <w:rFonts w:ascii="Arial" w:cs="Arial" w:eastAsia="Arial" w:hAnsi="Arial"/>
          <w:b w:val="false"/>
          <w:bCs w:val="false"/>
          <w:color w:val="222222"/>
          <w:sz w:val="22"/>
          <w:szCs w:val="22"/>
        </w:rPr>
        <w:t xml:space="preserve">13. Game Management</w:t>
      </w:r>
      <w:r>
        <w:rPr>
          <w:rFonts w:ascii="Arial" w:cs="Arial" w:eastAsia="Arial" w:hAnsi="Arial"/>
          <w:i/>
          <w:iCs/>
          <w:color w:val="595959"/>
          <w:sz w:val="20"/>
          <w:szCs w:val="20"/>
        </w:rPr>
        <w:t xml:space="preserve">  —  Create, Edit, Delete</w:t>
      </w:r>
    </w:p>
    <w:p>
      <w:r>
        <w:br w:type="page"/>
      </w:r>
    </w:p>
    <w:p>
      <w:pPr>
        <w:shd w:fill="1F3864" w:val="clear"/>
        <w:spacing w:before="0" w:after="0"/>
        <w:ind w:left="0"/>
        <w:jc w:val="center"/>
      </w:pPr>
      <w:r>
        <w:rPr>
          <w:rFonts w:ascii="Arial" w:cs="Arial" w:eastAsia="Arial" w:hAnsi="Arial"/>
          <w:b/>
          <w:bCs/>
          <w:color w:val="FFFFFF"/>
          <w:sz w:val="48"/>
          <w:szCs w:val="48"/>
        </w:rPr>
        <w:t xml:space="preserve">PART 1</w:t>
      </w:r>
    </w:p>
    <w:p>
      <w:pPr>
        <w:shd w:fill="1F3864" w:val="clear"/>
        <w:spacing w:before="0" w:after="240"/>
        <w:ind w:left="0"/>
        <w:jc w:val="center"/>
      </w:pPr>
      <w:r>
        <w:rPr>
          <w:rFonts w:ascii="Arial" w:cs="Arial" w:eastAsia="Arial" w:hAnsi="Arial"/>
          <w:b/>
          <w:bCs/>
          <w:color w:val="FFFFFF"/>
          <w:sz w:val="36"/>
          <w:szCs w:val="36"/>
        </w:rPr>
        <w:t xml:space="preserve">USER GUIDE</w:t>
      </w:r>
    </w:p>
    <w:p>
      <w:pPr>
        <w:pStyle w:val="Heading1"/>
        <w:shd w:fill="1F3864" w:val="clear"/>
        <w:spacing w:before="360" w:after="120"/>
        <w:ind w:left="120" w:right="120"/>
      </w:pPr>
      <w:r>
        <w:rPr>
          <w:rFonts w:ascii="Arial" w:cs="Arial" w:eastAsia="Arial" w:hAnsi="Arial"/>
          <w:b/>
          <w:bCs/>
          <w:color w:val="FFFFFF"/>
          <w:sz w:val="32"/>
          <w:szCs w:val="32"/>
        </w:rPr>
        <w:t xml:space="preserve">1.  GETTING STARTED</w:t>
      </w:r>
    </w:p>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1.1  Creating an Account</w:t>
      </w:r>
    </w:p>
    <w:p>
      <w:pPr>
        <w:spacing w:before="60" w:after="60"/>
      </w:pPr>
      <w:r>
        <w:rPr>
          <w:rFonts w:ascii="Arial" w:cs="Arial" w:eastAsia="Arial" w:hAnsi="Arial"/>
          <w:color w:val="222222"/>
          <w:sz w:val="22"/>
          <w:szCs w:val="22"/>
        </w:rPr>
        <w:t xml:space="preserve">New visitors must register before accessing TypeVenture's lessons, games, and articles.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Open TypeVenture in your web browser.</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Log In in the top navigation bar.</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On the login page, click the Register link or toggle to the registration form.</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Enter a Username (minimum 5 characters, no spaces).</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Enter a valid Email Address.</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Create a Password (minimum 6 characters, must include at least one special symbol such as !, @, #, or $).</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7</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Register. You will be logged in automatically.</w:t>
            </w:r>
          </w:p>
        </w:tc>
      </w:tr>
    </w:tbl>
    <w:p>
      <w:pPr>
        <w:spacing w:before="0" w:after="0"/>
      </w:pPr>
      <w:r>
        <w:t xml:space="preserve"/>
      </w:r>
    </w:p>
    <w:p>
      <w:pPr>
        <w:spacing w:before="80" w:after="80"/>
        <w:ind w:left="360"/>
      </w:pPr>
      <w:r>
        <w:rPr>
          <w:rFonts w:ascii="Arial" w:cs="Arial" w:eastAsia="Arial" w:hAnsi="Arial"/>
          <w:i/>
          <w:iCs/>
          <w:color w:val="595959"/>
          <w:sz w:val="20"/>
          <w:szCs w:val="20"/>
        </w:rPr>
        <w:t xml:space="preserve">📌 Note: Your username must be unique. If the username is already taken, choose a different one.</w:t>
      </w:r>
    </w:p>
    <w:p>
      <w:pPr>
        <w:spacing w:before="80" w:after="80"/>
        <w:ind w:left="360"/>
      </w:pPr>
      <w:r>
        <w:rPr>
          <w:rFonts w:ascii="Arial" w:cs="Arial" w:eastAsia="Arial" w:hAnsi="Arial"/>
          <w:b/>
          <w:bCs/>
          <w:color w:val="C00000"/>
          <w:sz w:val="20"/>
          <w:szCs w:val="20"/>
        </w:rPr>
        <w:t xml:space="preserve">⚠️  You must verify your email address before you can access lessons. See Section 1.3 for instructions.</w:t>
      </w:r>
    </w:p>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1.2  Logging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Log In in the navigation bar.</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Enter your registered Email Address.</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Enter your Password.</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Login. You will be redirected to the home page.</w:t>
            </w:r>
          </w:p>
        </w:tc>
      </w:tr>
    </w:tbl>
    <w:p>
      <w:pPr>
        <w:spacing w:before="0" w:after="0"/>
      </w:pPr>
      <w:r>
        <w:t xml:space="preserve"/>
      </w:r>
    </w:p>
    <w:p>
      <w:pPr>
        <w:spacing w:before="80" w:after="80"/>
        <w:ind w:left="360"/>
      </w:pPr>
      <w:r>
        <w:rPr>
          <w:rFonts w:ascii="Arial" w:cs="Arial" w:eastAsia="Arial" w:hAnsi="Arial"/>
          <w:i/>
          <w:iCs/>
          <w:color w:val="595959"/>
          <w:sz w:val="20"/>
          <w:szCs w:val="20"/>
        </w:rPr>
        <w:t xml:space="preserve">📌 Note: If your account has been deactivated by an administrator, you will see an error message and cannot log in. Contact support for assistance.</w:t>
      </w:r>
    </w:p>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1.3  Email Verification</w:t>
      </w:r>
    </w:p>
    <w:p>
      <w:pPr>
        <w:spacing w:before="60" w:after="60"/>
      </w:pPr>
      <w:r>
        <w:rPr>
          <w:rFonts w:ascii="Arial" w:cs="Arial" w:eastAsia="Arial" w:hAnsi="Arial"/>
          <w:color w:val="222222"/>
          <w:sz w:val="22"/>
          <w:szCs w:val="22"/>
        </w:rPr>
        <w:t xml:space="preserve">Email verification is required to access lessons. Without verification, you will see a warning when attempting to enter the lesson area.</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After registering or logging in, navigate to your Profile page by clicking your username or the profile icon.</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Locate the Email Verification section.</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Send Verification Code. A 6-digit code will be sent to your registered email address.</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Open your email and copy the verification code. The code expires in 15 minutes.</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Return to your Profile page and enter the code in the verification field.</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Verify. Your account will be marked as Verified.</w:t>
            </w:r>
          </w:p>
        </w:tc>
      </w:tr>
    </w:tbl>
    <w:p>
      <w:pPr>
        <w:spacing w:before="0" w:after="0"/>
      </w:pPr>
      <w:r>
        <w:t xml:space="preserve"/>
      </w:r>
    </w:p>
    <w:p>
      <w:pPr>
        <w:spacing w:before="80" w:after="80"/>
        <w:ind w:left="360"/>
      </w:pPr>
      <w:r>
        <w:rPr>
          <w:rFonts w:ascii="Arial" w:cs="Arial" w:eastAsia="Arial" w:hAnsi="Arial"/>
          <w:i/>
          <w:iCs/>
          <w:color w:val="595959"/>
          <w:sz w:val="20"/>
          <w:szCs w:val="20"/>
        </w:rPr>
        <w:t xml:space="preserve">📌 Note: If you did not receive the code, check your spam folder. You can request a new code after the countdown timer expires.</w:t>
      </w:r>
    </w:p>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1.4  Password Reset</w:t>
      </w:r>
    </w:p>
    <w:p>
      <w:pPr>
        <w:spacing w:before="60" w:after="60"/>
      </w:pPr>
      <w:r>
        <w:rPr>
          <w:rFonts w:ascii="Arial" w:cs="Arial" w:eastAsia="Arial" w:hAnsi="Arial"/>
          <w:color w:val="222222"/>
          <w:sz w:val="22"/>
          <w:szCs w:val="22"/>
        </w:rPr>
        <w:t xml:space="preserve">If you forget your password, you can reset it from the login page.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On the login page, click Forgot Password.</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Enter your registered email address and click Send Reset Code.</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Open your email and note the 6-digit reset code. It expires in 15 minutes.</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Enter the code along with your new password.</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Reset Password. You can now log in with your new credentials.</w:t>
            </w:r>
          </w:p>
        </w:tc>
      </w:tr>
    </w:tbl>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1.5  Logging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Log Out in the top navigation bar.</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A confirmation dialog will appear. Click Yes to confirm.</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You will be returned to the home page.</w:t>
            </w:r>
          </w:p>
        </w:tc>
      </w:tr>
    </w:tbl>
    <w:p>
      <w:pPr>
        <w:spacing w:before="0" w:after="0"/>
      </w:pPr>
      <w:r>
        <w:t xml:space="preserve"/>
      </w:r>
    </w:p>
    <w:p>
      <w:r>
        <w:br w:type="page"/>
      </w:r>
    </w:p>
    <w:p>
      <w:pPr>
        <w:pStyle w:val="Heading1"/>
        <w:shd w:fill="1F3864" w:val="clear"/>
        <w:spacing w:before="360" w:after="120"/>
        <w:ind w:left="120" w:right="120"/>
      </w:pPr>
      <w:r>
        <w:rPr>
          <w:rFonts w:ascii="Arial" w:cs="Arial" w:eastAsia="Arial" w:hAnsi="Arial"/>
          <w:b/>
          <w:bCs/>
          <w:color w:val="FFFFFF"/>
          <w:sz w:val="32"/>
          <w:szCs w:val="32"/>
        </w:rPr>
        <w:t xml:space="preserve">2.  YOUR PROFILE</w:t>
      </w:r>
    </w:p>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2.1  Viewing Your Profile</w:t>
      </w:r>
    </w:p>
    <w:p>
      <w:pPr>
        <w:spacing w:before="60" w:after="60"/>
      </w:pPr>
      <w:r>
        <w:rPr>
          <w:rFonts w:ascii="Arial" w:cs="Arial" w:eastAsia="Arial" w:hAnsi="Arial"/>
          <w:color w:val="222222"/>
          <w:sz w:val="22"/>
          <w:szCs w:val="22"/>
        </w:rPr>
        <w:t xml:space="preserve">Your profile displays your account information, achievements, completed lessons, and quiz score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your username in the top navigation or navigate to /profile.</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Your profile page will display: username, email, hobbies, date joined, verification status, and profile picture.</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Scroll down to view your Achievements (medals earned from games), your Game Score History chart, your Lesson Quiz Score chart, and your Completed Lessons list.</w:t>
            </w:r>
          </w:p>
        </w:tc>
      </w:tr>
    </w:tbl>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2.2  Editing Your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On your Profile page, click the Edit Profile button.</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A modal will open. You can change: Username, Email, Hobbies, Profile Picture (upload a new image), and Password.</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To change your password, enter your Current Password and then your New Password. The new password must meet the same requirements as registration.</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Make your changes and click Save.</w:t>
            </w:r>
          </w:p>
        </w:tc>
      </w:tr>
    </w:tbl>
    <w:p>
      <w:pPr>
        <w:spacing w:before="0" w:after="0"/>
      </w:pPr>
      <w:r>
        <w:t xml:space="preserve"/>
      </w:r>
    </w:p>
    <w:p>
      <w:pPr>
        <w:spacing w:before="80" w:after="80"/>
        <w:ind w:left="360"/>
      </w:pPr>
      <w:r>
        <w:rPr>
          <w:rFonts w:ascii="Arial" w:cs="Arial" w:eastAsia="Arial" w:hAnsi="Arial"/>
          <w:i/>
          <w:iCs/>
          <w:color w:val="595959"/>
          <w:sz w:val="20"/>
          <w:szCs w:val="20"/>
        </w:rPr>
        <w:t xml:space="preserve">📌 Note: Uploading a profile picture will replace your current picture immediately.</w:t>
      </w:r>
    </w:p>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2.3  Completed Lessons &amp; Score History</w:t>
      </w:r>
    </w:p>
    <w:p>
      <w:pPr>
        <w:spacing w:before="60" w:after="60"/>
      </w:pPr>
      <w:r>
        <w:rPr>
          <w:rFonts w:ascii="Arial" w:cs="Arial" w:eastAsia="Arial" w:hAnsi="Arial"/>
          <w:color w:val="222222"/>
          <w:sz w:val="22"/>
          <w:szCs w:val="22"/>
        </w:rPr>
        <w:t xml:space="preserve">The Completed Lessons section shows every lesson you have finished, along with your quiz score and completion date.</w:t>
      </w:r>
    </w:p>
    <w:p>
      <w:pPr>
        <w:pStyle w:val="ListParagraph"/>
        <w:numPr>
          <w:ilvl w:val="0"/>
          <w:numId w:val="2"/>
        </w:numPr>
        <w:spacing w:before="40" w:after="40"/>
      </w:pPr>
      <w:r>
        <w:rPr>
          <w:rFonts w:ascii="Arial" w:cs="Arial" w:eastAsia="Arial" w:hAnsi="Arial"/>
          <w:color w:val="222222"/>
          <w:sz w:val="22"/>
          <w:szCs w:val="22"/>
        </w:rPr>
        <w:t xml:space="preserve">A purple score badge indicates the quiz was passed.</w:t>
      </w:r>
    </w:p>
    <w:p>
      <w:pPr>
        <w:pStyle w:val="ListParagraph"/>
        <w:numPr>
          <w:ilvl w:val="0"/>
          <w:numId w:val="2"/>
        </w:numPr>
        <w:spacing w:before="40" w:after="40"/>
      </w:pPr>
      <w:r>
        <w:rPr>
          <w:rFonts w:ascii="Arial" w:cs="Arial" w:eastAsia="Arial" w:hAnsi="Arial"/>
          <w:color w:val="222222"/>
          <w:sz w:val="22"/>
          <w:szCs w:val="22"/>
        </w:rPr>
        <w:t xml:space="preserve">A red score badge indicates the quiz was attempted but not passed.</w:t>
      </w:r>
    </w:p>
    <w:p>
      <w:pPr>
        <w:pStyle w:val="ListParagraph"/>
        <w:numPr>
          <w:ilvl w:val="0"/>
          <w:numId w:val="2"/>
        </w:numPr>
        <w:spacing w:before="40" w:after="40"/>
      </w:pPr>
      <w:r>
        <w:rPr>
          <w:rFonts w:ascii="Arial" w:cs="Arial" w:eastAsia="Arial" w:hAnsi="Arial"/>
          <w:color w:val="222222"/>
          <w:sz w:val="22"/>
          <w:szCs w:val="22"/>
        </w:rPr>
        <w:t xml:space="preserve">A grey badge indicates the lesson was marked complete but no quiz was taken.</w:t>
      </w:r>
    </w:p>
    <w:p>
      <w:pPr>
        <w:spacing w:before="0" w:after="0"/>
      </w:pPr>
      <w:r>
        <w:t xml:space="preserve"/>
      </w:r>
    </w:p>
    <w:p>
      <w:pPr>
        <w:spacing w:before="60" w:after="60"/>
      </w:pPr>
      <w:r>
        <w:rPr>
          <w:rFonts w:ascii="Arial" w:cs="Arial" w:eastAsia="Arial" w:hAnsi="Arial"/>
          <w:color w:val="222222"/>
          <w:sz w:val="22"/>
          <w:szCs w:val="22"/>
        </w:rPr>
        <w:t xml:space="preserve">The Quiz Score History bar chart above the list shows your scores across all completed lessons at a glance.</w:t>
      </w:r>
    </w:p>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2.4  Deactivating Your Account</w:t>
      </w:r>
    </w:p>
    <w:p>
      <w:pPr>
        <w:spacing w:before="80" w:after="80"/>
        <w:ind w:left="360"/>
      </w:pPr>
      <w:r>
        <w:rPr>
          <w:rFonts w:ascii="Arial" w:cs="Arial" w:eastAsia="Arial" w:hAnsi="Arial"/>
          <w:b/>
          <w:bCs/>
          <w:color w:val="C00000"/>
          <w:sz w:val="20"/>
          <w:szCs w:val="20"/>
        </w:rPr>
        <w:t xml:space="preserve">⚠️  Account deactivation is permanent from the user side. You will not be able to log in once deactivated.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On your Profile page, click Delete Account.</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A confirmation dialog will appear.</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Enter your Username and Password to confirm your identity.</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Confirm. Your account will be deactivated.</w:t>
            </w:r>
          </w:p>
        </w:tc>
      </w:tr>
    </w:tbl>
    <w:p>
      <w:pPr>
        <w:spacing w:before="0" w:after="0"/>
      </w:pPr>
      <w:r>
        <w:t xml:space="preserve"/>
      </w:r>
    </w:p>
    <w:p>
      <w:r>
        <w:br w:type="page"/>
      </w:r>
    </w:p>
    <w:p>
      <w:pPr>
        <w:pStyle w:val="Heading1"/>
        <w:shd w:fill="1F3864" w:val="clear"/>
        <w:spacing w:before="360" w:after="120"/>
        <w:ind w:left="120" w:right="120"/>
      </w:pPr>
      <w:r>
        <w:rPr>
          <w:rFonts w:ascii="Arial" w:cs="Arial" w:eastAsia="Arial" w:hAnsi="Arial"/>
          <w:b/>
          <w:bCs/>
          <w:color w:val="FFFFFF"/>
          <w:sz w:val="32"/>
          <w:szCs w:val="32"/>
        </w:rPr>
        <w:t xml:space="preserve">3.  LESSONS</w:t>
      </w:r>
    </w:p>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3.1  Browsing Lessons</w:t>
      </w:r>
    </w:p>
    <w:p>
      <w:pPr>
        <w:spacing w:before="60" w:after="60"/>
      </w:pPr>
      <w:r>
        <w:rPr>
          <w:rFonts w:ascii="Arial" w:cs="Arial" w:eastAsia="Arial" w:hAnsi="Arial"/>
          <w:color w:val="222222"/>
          <w:sz w:val="22"/>
          <w:szCs w:val="22"/>
        </w:rPr>
        <w:t xml:space="preserve">TypeVenture organises lessons as a progression of islands. Each island must be unlocked by completing the previous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From the main menu or home page, navigate to Lessons.</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A carousel of island cards will appear. Each card shows the lesson image, title, and difficulty.</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Use the left and right arrows, or swipe, to browse available lessons.</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Locked lessons display a padlock icon 🔒. You must complete the previous lesson to unlock them.</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Completed lessons display a checkmark ✔.</w:t>
            </w:r>
          </w:p>
        </w:tc>
      </w:tr>
    </w:tbl>
    <w:p>
      <w:pPr>
        <w:spacing w:before="0" w:after="0"/>
      </w:pPr>
      <w:r>
        <w:t xml:space="preserve"/>
      </w:r>
    </w:p>
    <w:p>
      <w:pPr>
        <w:spacing w:before="80" w:after="80"/>
        <w:ind w:left="360"/>
      </w:pPr>
      <w:r>
        <w:rPr>
          <w:rFonts w:ascii="Arial" w:cs="Arial" w:eastAsia="Arial" w:hAnsi="Arial"/>
          <w:i/>
          <w:iCs/>
          <w:color w:val="595959"/>
          <w:sz w:val="20"/>
          <w:szCs w:val="20"/>
        </w:rPr>
        <w:t xml:space="preserve">📌 Note: Email verification is required to access lessons. If you see an email verification warning, complete the steps in Section 1.3 first.</w:t>
      </w:r>
    </w:p>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3.2  Viewing Lesson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In the carousel, navigate to the lesson you want to learn about.</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the Lesson Info button.</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A modal will appear showing: the lesson title, difficulty level, star rating, description, estimated completion time, and number of quiz items.</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Close to dismiss the modal.</w:t>
            </w:r>
          </w:p>
        </w:tc>
      </w:tr>
    </w:tbl>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3.3  Reading a Lesson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Navigate to an unlocked lesson in the carousel.</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Let's Go!</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A confirmation modal will appear. Click Time to Learn! to enter the lesson.</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The lesson page displays: the lesson title, difficulty badge, embedded YouTube video (if available), description, introduction, and content sections.</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Content sections may include headers, discussion text, images (with a carousel if multiple images are provided), and source links.</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Scroll to the bottom to find the Quiz and Mark as Complete button.</w:t>
            </w:r>
          </w:p>
        </w:tc>
      </w:tr>
    </w:tbl>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3.4  Marking a Lesson as Complete</w:t>
      </w:r>
    </w:p>
    <w:p>
      <w:pPr>
        <w:spacing w:before="60" w:after="60"/>
      </w:pPr>
      <w:r>
        <w:rPr>
          <w:rFonts w:ascii="Arial" w:cs="Arial" w:eastAsia="Arial" w:hAnsi="Arial"/>
          <w:color w:val="222222"/>
          <w:sz w:val="22"/>
          <w:szCs w:val="22"/>
        </w:rPr>
        <w:t xml:space="preserve">Marking a lesson as complete records your progress and sends a completion email. You must pass the quiz before this option becomes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Read through the lesson content.</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Scroll to the bottom of the lesson page.</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Answer the Quiz to take the quiz first.</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After passing the quiz (scoring 50% or above), return to the lesson page.</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Mark as Complete.</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A success notification will appear and the next lesson will be unlocked.</w:t>
            </w:r>
          </w:p>
        </w:tc>
      </w:tr>
    </w:tbl>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3.5  Playing the Lesson Quiz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On the lesson page, click Answer the Quiz or click Play Quiz from the lesson carousel.</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The quiz will load with the first question.</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Each question has a timer ring displayed in the top right of the question card. Answer before time runs out.</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After completing all questions, you will see the Result Screen showing your score, accuracy, and points earned.</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If you passed (50% or more correct), you can proceed to Mark as Complete.</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If you failed, click Try Again to retake the quiz.</w:t>
            </w:r>
          </w:p>
        </w:tc>
      </w:tr>
    </w:tbl>
    <w:p>
      <w:pPr>
        <w:spacing w:before="0" w:after="0"/>
      </w:pPr>
      <w:r>
        <w:t xml:space="preserve"/>
      </w:r>
    </w:p>
    <w:p>
      <w:pPr>
        <w:spacing w:before="80" w:after="80"/>
        <w:ind w:left="360"/>
      </w:pPr>
      <w:r>
        <w:rPr>
          <w:rFonts w:ascii="Arial" w:cs="Arial" w:eastAsia="Arial" w:hAnsi="Arial"/>
          <w:i/>
          <w:iCs/>
          <w:color w:val="595959"/>
          <w:sz w:val="20"/>
          <w:szCs w:val="20"/>
        </w:rPr>
        <w:t xml:space="preserve">📌 Note: Your latest quiz score is always saved, replacing any previous score for that lesson.</w:t>
      </w:r>
    </w:p>
    <w:p>
      <w:pPr>
        <w:spacing w:before="0" w:after="0"/>
      </w:pPr>
      <w:r>
        <w:t xml:space="preserve"/>
      </w:r>
    </w:p>
    <w:p>
      <w:r>
        <w:br w:type="page"/>
      </w:r>
    </w:p>
    <w:p>
      <w:pPr>
        <w:pStyle w:val="Heading1"/>
        <w:shd w:fill="1F3864" w:val="clear"/>
        <w:spacing w:before="360" w:after="120"/>
        <w:ind w:left="120" w:right="120"/>
      </w:pPr>
      <w:r>
        <w:rPr>
          <w:rFonts w:ascii="Arial" w:cs="Arial" w:eastAsia="Arial" w:hAnsi="Arial"/>
          <w:b/>
          <w:bCs/>
          <w:color w:val="FFFFFF"/>
          <w:sz w:val="32"/>
          <w:szCs w:val="32"/>
        </w:rPr>
        <w:t xml:space="preserve">4.  QUIZ TYPES — COMPLETE GUIDE</w:t>
      </w:r>
    </w:p>
    <w:p>
      <w:pPr>
        <w:spacing w:before="0" w:after="0"/>
      </w:pPr>
      <w:r>
        <w:t xml:space="preserve"/>
      </w:r>
    </w:p>
    <w:p>
      <w:pPr>
        <w:spacing w:before="60" w:after="60"/>
      </w:pPr>
      <w:r>
        <w:rPr>
          <w:rFonts w:ascii="Arial" w:cs="Arial" w:eastAsia="Arial" w:hAnsi="Arial"/>
          <w:color w:val="222222"/>
          <w:sz w:val="22"/>
          <w:szCs w:val="22"/>
        </w:rPr>
        <w:t xml:space="preserve">TypeVenture uses nine different quiz mechanics across its lessons. Each type tests a different typography skill. This section explains how to answer each type.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Quiz Type</w:t>
            </w:r>
          </w:p>
        </w:tc>
        <w:tc>
          <w:tcPr>
            <w:tcW w:type="dxa" w:w="792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20"/>
            </w:tcMar>
          </w:tcPr>
          <w:p>
            <w:r>
              <w:rPr>
                <w:rFonts w:ascii="Arial" w:cs="Arial" w:eastAsia="Arial" w:hAnsi="Arial"/>
                <w:b/>
                <w:bCs/>
                <w:color w:val="FFFFFF"/>
                <w:sz w:val="21"/>
                <w:szCs w:val="21"/>
              </w:rPr>
              <w:t xml:space="preserve">How to Answer</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 Multiple Choice</w:t>
            </w:r>
          </w:p>
        </w:tc>
        <w:tc>
          <w:tcPr>
            <w:tcW w:type="dxa" w:w="792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1"/>
                <w:szCs w:val="21"/>
              </w:rPr>
              <w:t xml:space="preserve">Read the question, then click one of the provided answer buttons. The selected answer is highlighted. Click Confirm or Submit to lock in your answer.</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 Identification</w:t>
            </w:r>
          </w:p>
        </w:tc>
        <w:tc>
          <w:tcPr>
            <w:tcW w:type="dxa" w:w="792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1"/>
                <w:szCs w:val="21"/>
              </w:rPr>
              <w:t xml:space="preserve">Read the question and type your answer in the text field. The answer is checked against the correct response (case-insensitive). Click Submit Answer.</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 Scenario</w:t>
            </w:r>
          </w:p>
        </w:tc>
        <w:tc>
          <w:tcPr>
            <w:tcW w:type="dxa" w:w="792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1"/>
                <w:szCs w:val="21"/>
              </w:rPr>
              <w:t xml:space="preserve">A scenario is described above the choices. Read it carefully, then select the most appropriate answer from the options provided.</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 Kerning Slide</w:t>
            </w:r>
          </w:p>
        </w:tc>
        <w:tc>
          <w:tcPr>
            <w:tcW w:type="dxa" w:w="792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1"/>
                <w:szCs w:val="21"/>
              </w:rPr>
              <w:t xml:space="preserve">Two letters are displayed on a canvas. Use the horizontal slider to adjust the space between them until the kerning looks visually balanced. Click Submit when satisfied.</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 Leading Lines</w:t>
            </w:r>
          </w:p>
        </w:tc>
        <w:tc>
          <w:tcPr>
            <w:tcW w:type="dxa" w:w="792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1"/>
                <w:szCs w:val="21"/>
              </w:rPr>
              <w:t xml:space="preserve">Two lines of text are displayed. Use the vertical slider to adjust the line spacing (leading) until it feels comfortable and readable. Click Submit when satisfied.</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 X-Height Detective</w:t>
            </w:r>
          </w:p>
        </w:tc>
        <w:tc>
          <w:tcPr>
            <w:tcW w:type="dxa" w:w="792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1"/>
                <w:szCs w:val="21"/>
              </w:rPr>
              <w:t xml:space="preserve">Identify which letter or typeface characteristic is being shown. Select from the multiple choice options provided.</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 Font Select (Lesson 8)</w:t>
            </w:r>
          </w:p>
        </w:tc>
        <w:tc>
          <w:tcPr>
            <w:tcW w:type="dxa" w:w="792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1"/>
                <w:szCs w:val="21"/>
              </w:rPr>
              <w:t xml:space="preserve">A canvas shows a headline with the wrong font applied. Click a text element to select it, then drag it anywhere on the canvas. Choose from the typeface options below the canvas — the canvas updates live. Pick the font that best matches the brand's emotional tone and click Choose This Font.</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 Hierarchy Builder (Lesson 9)</w:t>
            </w:r>
          </w:p>
        </w:tc>
        <w:tc>
          <w:tcPr>
            <w:tcW w:type="dxa" w:w="792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1"/>
                <w:szCs w:val="21"/>
              </w:rPr>
              <w:t xml:space="preserve">All text elements appear at the same size (16px). Click a text element to select it (a dashed border appears). Use the font-size slider below the canvas to set the correct size. Use the colour picker next to the size value to set the text colour. Drag elements vertically to arrange them from the most important (top) to least important (bottom). Click Submit Hierarchy when done.</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 Brand Pairing (Lesson 10)</w:t>
            </w:r>
          </w:p>
        </w:tc>
        <w:tc>
          <w:tcPr>
            <w:tcW w:type="dxa" w:w="792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1"/>
                <w:szCs w:val="21"/>
              </w:rPr>
              <w:t xml:space="preserve">A brand scenario is presented with a broken font pairing on the canvas. Use the Headline and Body Text tabs to select each element. Adjust: Typeface (font dropdown), Size (slider), Colour (colour picker), Kerning (for headlines), Leading (line height), Tracking (for body text), and Alignment. You can also apply a preset from the Font Pairing Presets list. Drag text elements to reposition them. When satisfied, click Submit Brand Identity.</w:t>
            </w:r>
          </w:p>
        </w:tc>
      </w:tr>
    </w:tbl>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4.1  Timer and Scoring</w:t>
      </w:r>
    </w:p>
    <w:p>
      <w:pPr>
        <w:spacing w:before="60" w:after="60"/>
      </w:pPr>
      <w:r>
        <w:rPr>
          <w:rFonts w:ascii="Arial" w:cs="Arial" w:eastAsia="Arial" w:hAnsi="Arial"/>
          <w:color w:val="222222"/>
          <w:sz w:val="22"/>
          <w:szCs w:val="22"/>
        </w:rPr>
        <w:t xml:space="preserve">Every question has a countdown timer displayed as a circular ring. The ring changes colour as time runs low.</w:t>
      </w:r>
    </w:p>
    <w:p>
      <w:pPr>
        <w:pStyle w:val="ListParagraph"/>
        <w:numPr>
          <w:ilvl w:val="0"/>
          <w:numId w:val="2"/>
        </w:numPr>
        <w:spacing w:before="40" w:after="40"/>
      </w:pPr>
      <w:r>
        <w:rPr>
          <w:rFonts w:ascii="Arial" w:cs="Arial" w:eastAsia="Arial" w:hAnsi="Arial"/>
          <w:color w:val="222222"/>
          <w:sz w:val="22"/>
          <w:szCs w:val="22"/>
        </w:rPr>
        <w:t xml:space="preserve">Points are awarded based on how quickly you answer. A correct answer given early earns the maximum points.</w:t>
      </w:r>
    </w:p>
    <w:p>
      <w:pPr>
        <w:pStyle w:val="ListParagraph"/>
        <w:numPr>
          <w:ilvl w:val="0"/>
          <w:numId w:val="2"/>
        </w:numPr>
        <w:spacing w:before="40" w:after="40"/>
      </w:pPr>
      <w:r>
        <w:rPr>
          <w:rFonts w:ascii="Arial" w:cs="Arial" w:eastAsia="Arial" w:hAnsi="Arial"/>
          <w:color w:val="222222"/>
          <w:sz w:val="22"/>
          <w:szCs w:val="22"/>
        </w:rPr>
        <w:t xml:space="preserve">A correct answer given just before time runs out earns a minimum of 1 point.</w:t>
      </w:r>
    </w:p>
    <w:p>
      <w:pPr>
        <w:pStyle w:val="ListParagraph"/>
        <w:numPr>
          <w:ilvl w:val="0"/>
          <w:numId w:val="2"/>
        </w:numPr>
        <w:spacing w:before="40" w:after="40"/>
      </w:pPr>
      <w:r>
        <w:rPr>
          <w:rFonts w:ascii="Arial" w:cs="Arial" w:eastAsia="Arial" w:hAnsi="Arial"/>
          <w:color w:val="222222"/>
          <w:sz w:val="22"/>
          <w:szCs w:val="22"/>
        </w:rPr>
        <w:t xml:space="preserve">An incorrect answer earns 0 points.</w:t>
      </w:r>
    </w:p>
    <w:p>
      <w:pPr>
        <w:pStyle w:val="ListParagraph"/>
        <w:numPr>
          <w:ilvl w:val="0"/>
          <w:numId w:val="2"/>
        </w:numPr>
        <w:spacing w:before="40" w:after="40"/>
      </w:pPr>
      <w:r>
        <w:rPr>
          <w:rFonts w:ascii="Arial" w:cs="Arial" w:eastAsia="Arial" w:hAnsi="Arial"/>
          <w:color w:val="222222"/>
          <w:sz w:val="22"/>
          <w:szCs w:val="22"/>
        </w:rPr>
        <w:t xml:space="preserve">If the timer reaches zero, the question is marked incorrect and a Time's Up notice is shown.</w:t>
      </w:r>
    </w:p>
    <w:p>
      <w:pPr>
        <w:spacing w:before="0" w:after="0"/>
      </w:pPr>
      <w:r>
        <w:t xml:space="preserve"/>
      </w:r>
    </w:p>
    <w:p>
      <w:pPr>
        <w:spacing w:before="80" w:after="80"/>
        <w:ind w:left="360"/>
      </w:pPr>
      <w:r>
        <w:rPr>
          <w:rFonts w:ascii="Arial" w:cs="Arial" w:eastAsia="Arial" w:hAnsi="Arial"/>
          <w:i/>
          <w:iCs/>
          <w:color w:val="595959"/>
          <w:sz w:val="20"/>
          <w:szCs w:val="20"/>
        </w:rPr>
        <w:t xml:space="preserve">📌 Note: Lesson 10 (Brand Pairing) has a 60-second timer per question. All other question types use a 30-second timer.</w:t>
      </w:r>
    </w:p>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4.2  Lesson 8 — Font Select: Detailed Steps</w:t>
      </w:r>
    </w:p>
    <w:p>
      <w:pPr>
        <w:pStyle w:val="Heading3"/>
        <w:pBdr>
          <w:bottom w:val="single" w:color="2E75B6" w:sz="4"/>
        </w:pBdr>
        <w:spacing w:before="240" w:after="80"/>
      </w:pPr>
      <w:r>
        <w:rPr>
          <w:rFonts w:ascii="Arial" w:cs="Arial" w:eastAsia="Arial" w:hAnsi="Arial"/>
          <w:b/>
          <w:bCs/>
          <w:color w:val="1F3864"/>
          <w:sz w:val="24"/>
          <w:szCs w:val="24"/>
        </w:rPr>
        <w:t xml:space="preserve">Objective</w:t>
      </w:r>
    </w:p>
    <w:p>
      <w:pPr>
        <w:spacing w:before="60" w:after="60"/>
      </w:pPr>
      <w:r>
        <w:rPr>
          <w:rFonts w:ascii="Arial" w:cs="Arial" w:eastAsia="Arial" w:hAnsi="Arial"/>
          <w:color w:val="222222"/>
          <w:sz w:val="22"/>
          <w:szCs w:val="22"/>
        </w:rPr>
        <w:t xml:space="preserve">Each scenario presents a brand poster with the wrong typeface applied. Your job is to replace it with a font that emotionally matches the image and brand context.</w:t>
      </w:r>
    </w:p>
    <w:p>
      <w:pPr>
        <w:pStyle w:val="Heading3"/>
        <w:pBdr>
          <w:bottom w:val="single" w:color="2E75B6" w:sz="4"/>
        </w:pBdr>
        <w:spacing w:before="240" w:after="80"/>
      </w:pPr>
      <w:r>
        <w:rPr>
          <w:rFonts w:ascii="Arial" w:cs="Arial" w:eastAsia="Arial" w:hAnsi="Arial"/>
          <w:b/>
          <w:bCs/>
          <w:color w:val="1F3864"/>
          <w:sz w:val="24"/>
          <w:szCs w:val="24"/>
        </w:rPr>
        <w:t xml:space="preserve">Step-by-Step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Read the scenario question at the top of the card.</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Observe the canvas — a background image is shown with a headline and subtext in the wrong font (the broken state).</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the text group on the canvas to select it. A dashed selection border will appear.</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Drag the text group to reposition it anywhere on the canvas.</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To resize: click the text group to select it, then click-and-drag the small white square handle in the bottom-right corner of the selection border.</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one of the four Typeface Options buttons below the canvas. The canvas updates in real time to preview that font.</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7</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When you have selected the font that best matches the brand's emotional tone, click Choose This Font.</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8</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The system will indicate whether your choice was correct and display an explanation.</w:t>
            </w:r>
          </w:p>
        </w:tc>
      </w:tr>
    </w:tbl>
    <w:p>
      <w:pPr>
        <w:spacing w:before="80" w:after="80"/>
        <w:ind w:left="360"/>
      </w:pPr>
      <w:r>
        <w:rPr>
          <w:rFonts w:ascii="Arial" w:cs="Arial" w:eastAsia="Arial" w:hAnsi="Arial"/>
          <w:i/>
          <w:iCs/>
          <w:color w:val="C49A00"/>
          <w:sz w:val="20"/>
          <w:szCs w:val="20"/>
        </w:rPr>
        <w:t xml:space="preserve">💡 Tip: There may be more than one acceptable answer in some scenarios. The explanation will tell you which fonts were correct and why.</w:t>
      </w:r>
    </w:p>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4.3  Lesson 9 — Hierarchy Builder: Detailed Steps</w:t>
      </w:r>
    </w:p>
    <w:p>
      <w:pPr>
        <w:pStyle w:val="Heading3"/>
        <w:pBdr>
          <w:bottom w:val="single" w:color="2E75B6" w:sz="4"/>
        </w:pBdr>
        <w:spacing w:before="240" w:after="80"/>
      </w:pPr>
      <w:r>
        <w:rPr>
          <w:rFonts w:ascii="Arial" w:cs="Arial" w:eastAsia="Arial" w:hAnsi="Arial"/>
          <w:b/>
          <w:bCs/>
          <w:color w:val="1F3864"/>
          <w:sz w:val="24"/>
          <w:szCs w:val="24"/>
        </w:rPr>
        <w:t xml:space="preserve">Objective</w:t>
      </w:r>
    </w:p>
    <w:p>
      <w:pPr>
        <w:spacing w:before="60" w:after="60"/>
      </w:pPr>
      <w:r>
        <w:rPr>
          <w:rFonts w:ascii="Arial" w:cs="Arial" w:eastAsia="Arial" w:hAnsi="Arial"/>
          <w:color w:val="222222"/>
          <w:sz w:val="22"/>
          <w:szCs w:val="22"/>
        </w:rPr>
        <w:t xml:space="preserve">All text elements start at the same size (16px) in a random order. Your task is to establish proper typographic hierarchy by resizing each element and arranging them vertically.</w:t>
      </w:r>
    </w:p>
    <w:p>
      <w:pPr>
        <w:pStyle w:val="Heading3"/>
        <w:pBdr>
          <w:bottom w:val="single" w:color="2E75B6" w:sz="4"/>
        </w:pBdr>
        <w:spacing w:before="240" w:after="80"/>
      </w:pPr>
      <w:r>
        <w:rPr>
          <w:rFonts w:ascii="Arial" w:cs="Arial" w:eastAsia="Arial" w:hAnsi="Arial"/>
          <w:b/>
          <w:bCs/>
          <w:color w:val="1F3864"/>
          <w:sz w:val="24"/>
          <w:szCs w:val="24"/>
        </w:rPr>
        <w:t xml:space="preserve">Step-by-Step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Read the scenario question. Understand which element is most important (e.g., Title, Emergency Alert, Artist Name).</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a text element on the canvas. The element is highlighted with a dashed border. The font-size slider and colour picker appear below the canvas.</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Use the font-size slider (range 8px–72px) to set the appropriate size. The current value is shown in blue above the slider.</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Use the colour picker to set the text colour for that element.</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the element again to deselect it. Click a different element to select it.</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Drag elements up and down the canvas to arrange them from largest (highest importance) at the top to smallest (lowest importance) at the bottom.</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7</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Repeat for all text elements.</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8</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Submit Hierarchy when all elements have been sized and positioned.</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9</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The system grades your work on size accuracy (±4px tolerance) and vertical order. A percentage score is shown as an overlay.</w:t>
            </w:r>
          </w:p>
        </w:tc>
      </w:tr>
    </w:tbl>
    <w:p>
      <w:pPr>
        <w:spacing w:before="80" w:after="80"/>
        <w:ind w:left="360"/>
      </w:pPr>
      <w:r>
        <w:rPr>
          <w:rFonts w:ascii="Arial" w:cs="Arial" w:eastAsia="Arial" w:hAnsi="Arial"/>
          <w:i/>
          <w:iCs/>
          <w:color w:val="C49A00"/>
          <w:sz w:val="20"/>
          <w:szCs w:val="20"/>
        </w:rPr>
        <w:t xml:space="preserve">💡 Tip: Use the PDF scenario descriptions as a mental reference for sizing: Titles are typically 40–52px, Subtitles 22–28px, Body 16–18px, and Captions/Notes 12–14px.</w:t>
      </w:r>
    </w:p>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4.4  Lesson 10 — Brand Pairing: Detailed Steps</w:t>
      </w:r>
    </w:p>
    <w:p>
      <w:pPr>
        <w:pStyle w:val="Heading3"/>
        <w:pBdr>
          <w:bottom w:val="single" w:color="2E75B6" w:sz="4"/>
        </w:pBdr>
        <w:spacing w:before="240" w:after="80"/>
      </w:pPr>
      <w:r>
        <w:rPr>
          <w:rFonts w:ascii="Arial" w:cs="Arial" w:eastAsia="Arial" w:hAnsi="Arial"/>
          <w:b/>
          <w:bCs/>
          <w:color w:val="1F3864"/>
          <w:sz w:val="24"/>
          <w:szCs w:val="24"/>
        </w:rPr>
        <w:t xml:space="preserve">Objective</w:t>
      </w:r>
    </w:p>
    <w:p>
      <w:pPr>
        <w:spacing w:before="60" w:after="60"/>
      </w:pPr>
      <w:r>
        <w:rPr>
          <w:rFonts w:ascii="Arial" w:cs="Arial" w:eastAsia="Arial" w:hAnsi="Arial"/>
          <w:color w:val="222222"/>
          <w:sz w:val="22"/>
          <w:szCs w:val="22"/>
        </w:rPr>
        <w:t xml:space="preserve">A brand canvas starts in a broken state — mismatched fonts that conflict with the brand's identity. Build a cohesive brand identity by adjusting all typography properties.</w:t>
      </w:r>
    </w:p>
    <w:p>
      <w:pPr>
        <w:pStyle w:val="Heading3"/>
        <w:pBdr>
          <w:bottom w:val="single" w:color="2E75B6" w:sz="4"/>
        </w:pBdr>
        <w:spacing w:before="240" w:after="80"/>
      </w:pPr>
      <w:r>
        <w:rPr>
          <w:rFonts w:ascii="Arial" w:cs="Arial" w:eastAsia="Arial" w:hAnsi="Arial"/>
          <w:b/>
          <w:bCs/>
          <w:color w:val="1F3864"/>
          <w:sz w:val="24"/>
          <w:szCs w:val="24"/>
        </w:rPr>
        <w:t xml:space="preserve">Pre-Quiz Instructions Modal</w:t>
      </w:r>
    </w:p>
    <w:p>
      <w:pPr>
        <w:spacing w:before="60" w:after="60"/>
      </w:pPr>
      <w:r>
        <w:rPr>
          <w:rFonts w:ascii="Arial" w:cs="Arial" w:eastAsia="Arial" w:hAnsi="Arial"/>
          <w:color w:val="222222"/>
          <w:sz w:val="22"/>
          <w:szCs w:val="22"/>
        </w:rPr>
        <w:t xml:space="preserve">When you first enter Lesson 10, an instructions modal appears before the timer starts. Read all instructions carefully, then click Start Challenge to begin.</w:t>
      </w:r>
    </w:p>
    <w:p>
      <w:pPr>
        <w:pStyle w:val="Heading3"/>
        <w:pBdr>
          <w:bottom w:val="single" w:color="2E75B6" w:sz="4"/>
        </w:pBdr>
        <w:spacing w:before="240" w:after="80"/>
      </w:pPr>
      <w:r>
        <w:rPr>
          <w:rFonts w:ascii="Arial" w:cs="Arial" w:eastAsia="Arial" w:hAnsi="Arial"/>
          <w:b/>
          <w:bCs/>
          <w:color w:val="1F3864"/>
          <w:sz w:val="24"/>
          <w:szCs w:val="24"/>
        </w:rPr>
        <w:t xml:space="preserve">Step-by-Step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Read the brand scenario question. Note what emotional tone the brand should communicate.</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Observe the canvas. The headline and body text are shown in the wrong fonts.</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the Headline tab or Body Text tab (below the canvas) to select the element you want to edit.</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Typeface: Click the font dropdown and choose a typeface from the list of 20 available fonts.</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Size: Use the Size slider (range 8–80px) to set the font size.</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Colour: Click the colour swatch to open the colour picker and choose an appropriate text colour.</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7</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Kerning (Headline only): Use the Kerning slider to adjust letter spacing (-10% to +10%).</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8</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Leading: Use the Leading slider to adjust line height (12px to 80px).</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9</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Tracking (Body only): Use the Tracking slider to adjust overall character spacing.</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10</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Alignment: Click Left, Centre, or Right alignment button.</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11</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Alternatively, click one of the Font Pairing Presets to apply a curated font combination to both headline and body at once.</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12</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Drag the headline and body text elements anywhere on the canvas to compose the layout.</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13</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Once satisfied, click Submit Brand Identity.</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14</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The detailed feedback panel shows your score (0–100%) for each of the 10 typography principles: Typeface Selection, Hierarchy/Scale, Kerning, Leading, Tracking, Alignment, Contrast/Readability, Consistency, Whitespace &amp; Composition, and Emotional Tone.</w:t>
            </w:r>
          </w:p>
        </w:tc>
      </w:tr>
    </w:tbl>
    <w:p>
      <w:pPr>
        <w:spacing w:before="80" w:after="80"/>
        <w:ind w:left="360"/>
      </w:pPr>
      <w:r>
        <w:rPr>
          <w:rFonts w:ascii="Arial" w:cs="Arial" w:eastAsia="Arial" w:hAnsi="Arial"/>
          <w:i/>
          <w:iCs/>
          <w:color w:val="C49A00"/>
          <w:sz w:val="20"/>
          <w:szCs w:val="20"/>
        </w:rPr>
        <w:t xml:space="preserve">💡 Tip: You have 60 seconds per scenario. Focus on the most impactful changes first: get the correct font pairing using presets, then fine-tune the sliders.</w:t>
      </w:r>
    </w:p>
    <w:p>
      <w:pPr>
        <w:spacing w:before="80" w:after="80"/>
        <w:ind w:left="360"/>
      </w:pPr>
      <w:r>
        <w:rPr>
          <w:rFonts w:ascii="Arial" w:cs="Arial" w:eastAsia="Arial" w:hAnsi="Arial"/>
          <w:b/>
          <w:bCs/>
          <w:color w:val="C00000"/>
          <w:sz w:val="20"/>
          <w:szCs w:val="20"/>
        </w:rPr>
        <w:t xml:space="preserve">⚠️  The timer does not start until you dismiss the instructions modal. Take time to read the instructions before clicking Start Challenge.</w:t>
      </w:r>
    </w:p>
    <w:p>
      <w:pPr>
        <w:spacing w:before="0" w:after="0"/>
      </w:pPr>
      <w:r>
        <w:t xml:space="preserve"/>
      </w:r>
    </w:p>
    <w:p>
      <w:r>
        <w:br w:type="page"/>
      </w:r>
    </w:p>
    <w:p>
      <w:pPr>
        <w:pStyle w:val="Heading1"/>
        <w:shd w:fill="1F3864" w:val="clear"/>
        <w:spacing w:before="360" w:after="120"/>
        <w:ind w:left="120" w:right="120"/>
      </w:pPr>
      <w:r>
        <w:rPr>
          <w:rFonts w:ascii="Arial" w:cs="Arial" w:eastAsia="Arial" w:hAnsi="Arial"/>
          <w:b/>
          <w:bCs/>
          <w:color w:val="FFFFFF"/>
          <w:sz w:val="32"/>
          <w:szCs w:val="32"/>
        </w:rPr>
        <w:t xml:space="preserve">5.  ARTICLES</w:t>
      </w:r>
    </w:p>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5.1  Browsing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Navigate to the Articles section from the main menu.</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A list of available articles is displayed with title, author, and estimated read time.</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any article card to open it.</w:t>
            </w:r>
          </w:p>
        </w:tc>
      </w:tr>
    </w:tbl>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5.2  Reading an Article</w:t>
      </w:r>
    </w:p>
    <w:p>
      <w:pPr>
        <w:spacing w:before="60" w:after="60"/>
      </w:pPr>
      <w:r>
        <w:rPr>
          <w:rFonts w:ascii="Arial" w:cs="Arial" w:eastAsia="Arial" w:hAnsi="Arial"/>
          <w:color w:val="222222"/>
          <w:sz w:val="22"/>
          <w:szCs w:val="22"/>
        </w:rPr>
        <w:t xml:space="preserve">Articles open in a dedicated page with a full reading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an article from the articles list.</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The article page shows: title, subtitle, author, date, read time, featured image, introduction, and content sections.</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Content sections may include headers, body text, inline images, and source links.</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the Back button to return to the articles list.</w:t>
            </w:r>
          </w:p>
        </w:tc>
      </w:tr>
    </w:tbl>
    <w:p>
      <w:pPr>
        <w:spacing w:before="0" w:after="0"/>
      </w:pPr>
      <w:r>
        <w:t xml:space="preserve"/>
      </w:r>
    </w:p>
    <w:p>
      <w:pPr>
        <w:spacing w:before="80" w:after="80"/>
        <w:ind w:left="360"/>
      </w:pPr>
      <w:r>
        <w:rPr>
          <w:rFonts w:ascii="Arial" w:cs="Arial" w:eastAsia="Arial" w:hAnsi="Arial"/>
          <w:i/>
          <w:iCs/>
          <w:color w:val="595959"/>
          <w:sz w:val="20"/>
          <w:szCs w:val="20"/>
        </w:rPr>
        <w:t xml:space="preserve">📌 Note: Some articles are statically embedded in the app (older articles) and some are served dynamically from the database. Both display in the same format.</w:t>
      </w:r>
    </w:p>
    <w:p>
      <w:pPr>
        <w:spacing w:before="0" w:after="0"/>
      </w:pPr>
      <w:r>
        <w:t xml:space="preserve"/>
      </w:r>
    </w:p>
    <w:p>
      <w:pPr>
        <w:pStyle w:val="Heading1"/>
        <w:shd w:fill="1F3864" w:val="clear"/>
        <w:spacing w:before="360" w:after="120"/>
        <w:ind w:left="120" w:right="120"/>
      </w:pPr>
      <w:r>
        <w:rPr>
          <w:rFonts w:ascii="Arial" w:cs="Arial" w:eastAsia="Arial" w:hAnsi="Arial"/>
          <w:b/>
          <w:bCs/>
          <w:color w:val="FFFFFF"/>
          <w:sz w:val="32"/>
          <w:szCs w:val="32"/>
        </w:rPr>
        <w:t xml:space="preserve">6.  GAMES</w:t>
      </w:r>
    </w:p>
    <w:p>
      <w:pPr>
        <w:spacing w:before="0" w:after="0"/>
      </w:pPr>
      <w:r>
        <w:t xml:space="preserve"/>
      </w:r>
    </w:p>
    <w:p>
      <w:pPr>
        <w:spacing w:before="60" w:after="60"/>
      </w:pPr>
      <w:r>
        <w:rPr>
          <w:rFonts w:ascii="Arial" w:cs="Arial" w:eastAsia="Arial" w:hAnsi="Arial"/>
          <w:color w:val="222222"/>
          <w:sz w:val="22"/>
          <w:szCs w:val="22"/>
        </w:rPr>
        <w:t xml:space="preserve">TypeVenture includes standalone typography games that let you practice specific skills and earn achievement medals.</w:t>
      </w:r>
    </w:p>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6.1  Accessing Games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Navigate to Games from the main menu.</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Browse the available games displayed as cards showing the game image, title, type, and difficulty.</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a game card to start playing.</w:t>
            </w:r>
          </w:p>
        </w:tc>
      </w:tr>
    </w:tbl>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6.2  Game Types</w:t>
      </w:r>
    </w:p>
    <w:p>
      <w:pPr>
        <w:pStyle w:val="ListParagraph"/>
        <w:numPr>
          <w:ilvl w:val="0"/>
          <w:numId w:val="2"/>
        </w:numPr>
        <w:spacing w:before="40" w:after="40"/>
      </w:pPr>
      <w:r>
        <w:rPr>
          <w:rFonts w:ascii="Arial" w:cs="Arial" w:eastAsia="Arial" w:hAnsi="Arial"/>
          <w:color w:val="222222"/>
          <w:sz w:val="22"/>
          <w:szCs w:val="22"/>
        </w:rPr>
        <w:t xml:space="preserve">Kerning — Adjust the spacing between letter pairs.</w:t>
      </w:r>
    </w:p>
    <w:p>
      <w:pPr>
        <w:pStyle w:val="ListParagraph"/>
        <w:numPr>
          <w:ilvl w:val="0"/>
          <w:numId w:val="2"/>
        </w:numPr>
        <w:spacing w:before="40" w:after="40"/>
      </w:pPr>
      <w:r>
        <w:rPr>
          <w:rFonts w:ascii="Arial" w:cs="Arial" w:eastAsia="Arial" w:hAnsi="Arial"/>
          <w:color w:val="222222"/>
          <w:sz w:val="22"/>
          <w:szCs w:val="22"/>
        </w:rPr>
        <w:t xml:space="preserve">Leading — Adjust line spacing between text blocks.</w:t>
      </w:r>
    </w:p>
    <w:p>
      <w:pPr>
        <w:pStyle w:val="ListParagraph"/>
        <w:numPr>
          <w:ilvl w:val="0"/>
          <w:numId w:val="2"/>
        </w:numPr>
        <w:spacing w:before="40" w:after="40"/>
      </w:pPr>
      <w:r>
        <w:rPr>
          <w:rFonts w:ascii="Arial" w:cs="Arial" w:eastAsia="Arial" w:hAnsi="Arial"/>
          <w:color w:val="222222"/>
          <w:sz w:val="22"/>
          <w:szCs w:val="22"/>
        </w:rPr>
        <w:t xml:space="preserve">Font Pairing — Match the correct font combinations for a brand scenario.</w:t>
      </w:r>
    </w:p>
    <w:p>
      <w:pPr>
        <w:pStyle w:val="ListParagraph"/>
        <w:numPr>
          <w:ilvl w:val="0"/>
          <w:numId w:val="2"/>
        </w:numPr>
        <w:spacing w:before="40" w:after="40"/>
      </w:pPr>
      <w:r>
        <w:rPr>
          <w:rFonts w:ascii="Arial" w:cs="Arial" w:eastAsia="Arial" w:hAnsi="Arial"/>
          <w:color w:val="222222"/>
          <w:sz w:val="22"/>
          <w:szCs w:val="22"/>
        </w:rPr>
        <w:t xml:space="preserve">Typeface Guess — Identify typefaces from visual clues.</w:t>
      </w:r>
    </w:p>
    <w:p>
      <w:pPr>
        <w:pStyle w:val="ListParagraph"/>
        <w:numPr>
          <w:ilvl w:val="0"/>
          <w:numId w:val="2"/>
        </w:numPr>
        <w:spacing w:before="40" w:after="40"/>
      </w:pPr>
      <w:r>
        <w:rPr>
          <w:rFonts w:ascii="Arial" w:cs="Arial" w:eastAsia="Arial" w:hAnsi="Arial"/>
          <w:color w:val="222222"/>
          <w:sz w:val="22"/>
          <w:szCs w:val="22"/>
        </w:rPr>
        <w:t xml:space="preserve">Quiz — Answer typography knowledge questions.</w:t>
      </w:r>
    </w:p>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6.3  Achievements</w:t>
      </w:r>
    </w:p>
    <w:p>
      <w:pPr>
        <w:spacing w:before="60" w:after="60"/>
      </w:pPr>
      <w:r>
        <w:rPr>
          <w:rFonts w:ascii="Arial" w:cs="Arial" w:eastAsia="Arial" w:hAnsi="Arial"/>
          <w:color w:val="222222"/>
          <w:sz w:val="22"/>
          <w:szCs w:val="22"/>
        </w:rPr>
        <w:t xml:space="preserve">After completing a game, your score is evaluated against achievement thresholds.</w:t>
      </w:r>
    </w:p>
    <w:p>
      <w:pPr>
        <w:pStyle w:val="ListParagraph"/>
        <w:numPr>
          <w:ilvl w:val="0"/>
          <w:numId w:val="2"/>
        </w:numPr>
        <w:spacing w:before="40" w:after="40"/>
      </w:pPr>
      <w:r>
        <w:rPr>
          <w:rFonts w:ascii="Arial" w:cs="Arial" w:eastAsia="Arial" w:hAnsi="Arial"/>
          <w:color w:val="222222"/>
          <w:sz w:val="22"/>
          <w:szCs w:val="22"/>
        </w:rPr>
        <w:t xml:space="preserve">🥇 Gold Medal — Top performance (highest score bracket)</w:t>
      </w:r>
    </w:p>
    <w:p>
      <w:pPr>
        <w:pStyle w:val="ListParagraph"/>
        <w:numPr>
          <w:ilvl w:val="0"/>
          <w:numId w:val="2"/>
        </w:numPr>
        <w:spacing w:before="40" w:after="40"/>
      </w:pPr>
      <w:r>
        <w:rPr>
          <w:rFonts w:ascii="Arial" w:cs="Arial" w:eastAsia="Arial" w:hAnsi="Arial"/>
          <w:color w:val="222222"/>
          <w:sz w:val="22"/>
          <w:szCs w:val="22"/>
        </w:rPr>
        <w:t xml:space="preserve">🥈 Silver Medal — Strong performance</w:t>
      </w:r>
    </w:p>
    <w:p>
      <w:pPr>
        <w:pStyle w:val="ListParagraph"/>
        <w:numPr>
          <w:ilvl w:val="0"/>
          <w:numId w:val="2"/>
        </w:numPr>
        <w:spacing w:before="40" w:after="40"/>
      </w:pPr>
      <w:r>
        <w:rPr>
          <w:rFonts w:ascii="Arial" w:cs="Arial" w:eastAsia="Arial" w:hAnsi="Arial"/>
          <w:color w:val="222222"/>
          <w:sz w:val="22"/>
          <w:szCs w:val="22"/>
        </w:rPr>
        <w:t xml:space="preserve">🥉 Bronze Medal — Passing performance</w:t>
      </w:r>
    </w:p>
    <w:p>
      <w:pPr>
        <w:spacing w:before="0" w:after="0"/>
      </w:pPr>
      <w:r>
        <w:t xml:space="preserve"/>
      </w:r>
    </w:p>
    <w:p>
      <w:pPr>
        <w:spacing w:before="60" w:after="60"/>
      </w:pPr>
      <w:r>
        <w:rPr>
          <w:rFonts w:ascii="Arial" w:cs="Arial" w:eastAsia="Arial" w:hAnsi="Arial"/>
          <w:color w:val="222222"/>
          <w:sz w:val="22"/>
          <w:szCs w:val="22"/>
        </w:rPr>
        <w:t xml:space="preserve">Earned medals appear on your Profile page in the Achievements section and are used by administrators to monitor student progress.</w:t>
      </w:r>
    </w:p>
    <w:p>
      <w:pPr>
        <w:spacing w:before="0" w:after="0"/>
      </w:pPr>
      <w:r>
        <w:t xml:space="preserve"/>
      </w:r>
    </w:p>
    <w:p>
      <w:pPr>
        <w:spacing w:before="80" w:after="80"/>
        <w:ind w:left="360"/>
      </w:pPr>
      <w:r>
        <w:rPr>
          <w:rFonts w:ascii="Arial" w:cs="Arial" w:eastAsia="Arial" w:hAnsi="Arial"/>
          <w:i/>
          <w:iCs/>
          <w:color w:val="595959"/>
          <w:sz w:val="20"/>
          <w:szCs w:val="20"/>
        </w:rPr>
        <w:t xml:space="preserve">📌 Note: You can replay any game. Your latest score replaces the previous record.</w:t>
      </w:r>
    </w:p>
    <w:p>
      <w:pPr>
        <w:spacing w:before="0" w:after="0"/>
      </w:pPr>
      <w:r>
        <w:t xml:space="preserve"/>
      </w:r>
    </w:p>
    <w:p>
      <w:r>
        <w:br w:type="page"/>
      </w:r>
    </w:p>
    <w:p>
      <w:pPr>
        <w:pStyle w:val="Heading1"/>
        <w:shd w:fill="1F3864" w:val="clear"/>
        <w:spacing w:before="360" w:after="120"/>
        <w:ind w:left="120" w:right="120"/>
      </w:pPr>
      <w:r>
        <w:rPr>
          <w:rFonts w:ascii="Arial" w:cs="Arial" w:eastAsia="Arial" w:hAnsi="Arial"/>
          <w:b/>
          <w:bCs/>
          <w:color w:val="FFFFFF"/>
          <w:sz w:val="32"/>
          <w:szCs w:val="32"/>
        </w:rPr>
        <w:t xml:space="preserve">7.  TYPOGRAPHY WORKSPACE</w:t>
      </w:r>
    </w:p>
    <w:p>
      <w:pPr>
        <w:spacing w:before="0" w:after="0"/>
      </w:pPr>
      <w:r>
        <w:t xml:space="preserve"/>
      </w:r>
    </w:p>
    <w:p>
      <w:pPr>
        <w:spacing w:before="60" w:after="60"/>
      </w:pPr>
      <w:r>
        <w:rPr>
          <w:rFonts w:ascii="Arial" w:cs="Arial" w:eastAsia="Arial" w:hAnsi="Arial"/>
          <w:color w:val="222222"/>
          <w:sz w:val="22"/>
          <w:szCs w:val="22"/>
        </w:rPr>
        <w:t xml:space="preserve">The Typography Workspace is a free-form practice tool where you can experiment with typography without any grading or time pressure.</w:t>
      </w:r>
    </w:p>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7.1  Accessing the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Navigate to Workspace from the main menu (URL: /workspace or /practice).</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The workspace opens with a dark canvas and a sidebar of typography tools.</w:t>
            </w:r>
          </w:p>
        </w:tc>
      </w:tr>
    </w:tbl>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7.2  Canvas Controls</w:t>
      </w:r>
    </w:p>
    <w:p>
      <w:pPr>
        <w:pStyle w:val="ListParagraph"/>
        <w:numPr>
          <w:ilvl w:val="0"/>
          <w:numId w:val="2"/>
        </w:numPr>
        <w:spacing w:before="40" w:after="40"/>
      </w:pPr>
      <w:r>
        <w:rPr>
          <w:rFonts w:ascii="Arial" w:cs="Arial" w:eastAsia="Arial" w:hAnsi="Arial"/>
          <w:color w:val="222222"/>
          <w:sz w:val="22"/>
          <w:szCs w:val="22"/>
        </w:rPr>
        <w:t xml:space="preserve">The canvas contains three editable text elements: H1 (Headline), H2 (Subheading), and Body Paragraph.</w:t>
      </w:r>
    </w:p>
    <w:p>
      <w:pPr>
        <w:pStyle w:val="ListParagraph"/>
        <w:numPr>
          <w:ilvl w:val="0"/>
          <w:numId w:val="2"/>
        </w:numPr>
        <w:spacing w:before="40" w:after="40"/>
      </w:pPr>
      <w:r>
        <w:rPr>
          <w:rFonts w:ascii="Arial" w:cs="Arial" w:eastAsia="Arial" w:hAnsi="Arial"/>
          <w:color w:val="222222"/>
          <w:sz w:val="22"/>
          <w:szCs w:val="22"/>
        </w:rPr>
        <w:t xml:space="preserve">Click any text element to select it — a purple selection border appears.</w:t>
      </w:r>
    </w:p>
    <w:p>
      <w:pPr>
        <w:pStyle w:val="ListParagraph"/>
        <w:numPr>
          <w:ilvl w:val="0"/>
          <w:numId w:val="2"/>
        </w:numPr>
        <w:spacing w:before="40" w:after="40"/>
      </w:pPr>
      <w:r>
        <w:rPr>
          <w:rFonts w:ascii="Arial" w:cs="Arial" w:eastAsia="Arial" w:hAnsi="Arial"/>
          <w:color w:val="222222"/>
          <w:sz w:val="22"/>
          <w:szCs w:val="22"/>
        </w:rPr>
        <w:t xml:space="preserve">Drag the selected element anywhere on the canvas.</w:t>
      </w:r>
    </w:p>
    <w:p>
      <w:pPr>
        <w:pStyle w:val="ListParagraph"/>
        <w:numPr>
          <w:ilvl w:val="0"/>
          <w:numId w:val="2"/>
        </w:numPr>
        <w:spacing w:before="40" w:after="40"/>
      </w:pPr>
      <w:r>
        <w:rPr>
          <w:rFonts w:ascii="Arial" w:cs="Arial" w:eastAsia="Arial" w:hAnsi="Arial"/>
          <w:color w:val="222222"/>
          <w:sz w:val="22"/>
          <w:szCs w:val="22"/>
        </w:rPr>
        <w:t xml:space="preserve">Click and drag the white resize handle at the bottom-right corner to scale the element.</w:t>
      </w:r>
    </w:p>
    <w:p>
      <w:pPr>
        <w:pStyle w:val="ListParagraph"/>
        <w:numPr>
          <w:ilvl w:val="0"/>
          <w:numId w:val="2"/>
        </w:numPr>
        <w:spacing w:before="40" w:after="40"/>
      </w:pPr>
      <w:r>
        <w:rPr>
          <w:rFonts w:ascii="Arial" w:cs="Arial" w:eastAsia="Arial" w:hAnsi="Arial"/>
          <w:color w:val="222222"/>
          <w:sz w:val="22"/>
          <w:szCs w:val="22"/>
        </w:rPr>
        <w:t xml:space="preserve">Click the element again to deselect it.</w:t>
      </w:r>
    </w:p>
    <w:p>
      <w:pPr>
        <w:pStyle w:val="ListParagraph"/>
        <w:numPr>
          <w:ilvl w:val="0"/>
          <w:numId w:val="2"/>
        </w:numPr>
        <w:spacing w:before="40" w:after="40"/>
      </w:pPr>
      <w:r>
        <w:rPr>
          <w:rFonts w:ascii="Arial" w:cs="Arial" w:eastAsia="Arial" w:hAnsi="Arial"/>
          <w:color w:val="222222"/>
          <w:sz w:val="22"/>
          <w:szCs w:val="22"/>
        </w:rPr>
        <w:t xml:space="preserve">Click directly on the text and type to edit the content in place.</w:t>
      </w:r>
    </w:p>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7.3  Sidebar Tools</w:t>
      </w:r>
    </w:p>
    <w:p>
      <w:pPr>
        <w:pStyle w:val="Heading4"/>
        <w:spacing w:before="180" w:after="60"/>
      </w:pPr>
      <w:r>
        <w:rPr>
          <w:rFonts w:ascii="Arial" w:cs="Arial" w:eastAsia="Arial" w:hAnsi="Arial"/>
          <w:b/>
          <w:bCs/>
          <w:color w:val="2E75B6"/>
          <w:sz w:val="22"/>
          <w:szCs w:val="22"/>
        </w:rPr>
        <w:t xml:space="preserve">Element Selector</w:t>
      </w:r>
    </w:p>
    <w:p>
      <w:pPr>
        <w:spacing w:before="60" w:after="60"/>
      </w:pPr>
      <w:r>
        <w:rPr>
          <w:rFonts w:ascii="Arial" w:cs="Arial" w:eastAsia="Arial" w:hAnsi="Arial"/>
          <w:color w:val="222222"/>
          <w:sz w:val="22"/>
          <w:szCs w:val="22"/>
        </w:rPr>
        <w:t xml:space="preserve">Use the H1, H2, and Body tabs to switch which element the sidebar controls affect.</w:t>
      </w:r>
    </w:p>
    <w:p>
      <w:pPr>
        <w:pStyle w:val="Heading4"/>
        <w:spacing w:before="180" w:after="60"/>
      </w:pPr>
      <w:r>
        <w:rPr>
          <w:rFonts w:ascii="Arial" w:cs="Arial" w:eastAsia="Arial" w:hAnsi="Arial"/>
          <w:b/>
          <w:bCs/>
          <w:color w:val="2E75B6"/>
          <w:sz w:val="22"/>
          <w:szCs w:val="22"/>
        </w:rPr>
        <w:t xml:space="preserve">Typeface</w:t>
      </w:r>
    </w:p>
    <w:p>
      <w:pPr>
        <w:spacing w:before="60" w:after="60"/>
      </w:pPr>
      <w:r>
        <w:rPr>
          <w:rFonts w:ascii="Arial" w:cs="Arial" w:eastAsia="Arial" w:hAnsi="Arial"/>
          <w:color w:val="222222"/>
          <w:sz w:val="22"/>
          <w:szCs w:val="22"/>
        </w:rPr>
        <w:t xml:space="preserve">Search fonts by name or filter by category (Serif, Sans Serif, Monospace, Display, Handwriting). Click a font name to apply it instantly.</w:t>
      </w:r>
    </w:p>
    <w:p>
      <w:pPr>
        <w:pStyle w:val="Heading4"/>
        <w:spacing w:before="180" w:after="60"/>
      </w:pPr>
      <w:r>
        <w:rPr>
          <w:rFonts w:ascii="Arial" w:cs="Arial" w:eastAsia="Arial" w:hAnsi="Arial"/>
          <w:b/>
          <w:bCs/>
          <w:color w:val="2E75B6"/>
          <w:sz w:val="22"/>
          <w:szCs w:val="22"/>
        </w:rPr>
        <w:t xml:space="preserve">Pair Fonts</w:t>
      </w:r>
    </w:p>
    <w:p>
      <w:pPr>
        <w:spacing w:before="60" w:after="60"/>
      </w:pPr>
      <w:r>
        <w:rPr>
          <w:rFonts w:ascii="Arial" w:cs="Arial" w:eastAsia="Arial" w:hAnsi="Arial"/>
          <w:color w:val="222222"/>
          <w:sz w:val="22"/>
          <w:szCs w:val="22"/>
        </w:rPr>
        <w:t xml:space="preserve">Toggle Pair Fonts ON to reveal curated font pairing suggestions. Click a pairing pill (e.g., Classic Contrast, Modern Editorial) to apply both fonts at once.</w:t>
      </w:r>
    </w:p>
    <w:p>
      <w:pPr>
        <w:pStyle w:val="Heading4"/>
        <w:spacing w:before="180" w:after="60"/>
      </w:pPr>
      <w:r>
        <w:rPr>
          <w:rFonts w:ascii="Arial" w:cs="Arial" w:eastAsia="Arial" w:hAnsi="Arial"/>
          <w:b/>
          <w:bCs/>
          <w:color w:val="2E75B6"/>
          <w:sz w:val="22"/>
          <w:szCs w:val="22"/>
        </w:rPr>
        <w:t xml:space="preserve">Style</w:t>
      </w:r>
    </w:p>
    <w:p>
      <w:pPr>
        <w:spacing w:before="60" w:after="60"/>
      </w:pPr>
      <w:r>
        <w:rPr>
          <w:rFonts w:ascii="Arial" w:cs="Arial" w:eastAsia="Arial" w:hAnsi="Arial"/>
          <w:color w:val="222222"/>
          <w:sz w:val="22"/>
          <w:szCs w:val="22"/>
        </w:rPr>
        <w:t xml:space="preserve">Toggle Bold or Italic. Set alignment to Left, Centre, or Right.</w:t>
      </w:r>
    </w:p>
    <w:p>
      <w:pPr>
        <w:pStyle w:val="Heading4"/>
        <w:spacing w:before="180" w:after="60"/>
      </w:pPr>
      <w:r>
        <w:rPr>
          <w:rFonts w:ascii="Arial" w:cs="Arial" w:eastAsia="Arial" w:hAnsi="Arial"/>
          <w:b/>
          <w:bCs/>
          <w:color w:val="2E75B6"/>
          <w:sz w:val="22"/>
          <w:szCs w:val="22"/>
        </w:rPr>
        <w:t xml:space="preserve">Colour</w:t>
      </w:r>
    </w:p>
    <w:p>
      <w:pPr>
        <w:spacing w:before="60" w:after="60"/>
      </w:pPr>
      <w:r>
        <w:rPr>
          <w:rFonts w:ascii="Arial" w:cs="Arial" w:eastAsia="Arial" w:hAnsi="Arial"/>
          <w:color w:val="222222"/>
          <w:sz w:val="22"/>
          <w:szCs w:val="22"/>
        </w:rPr>
        <w:t xml:space="preserve">Use the colour picker or click one of the six colour preset swatches to set the text colour.</w:t>
      </w:r>
    </w:p>
    <w:p>
      <w:pPr>
        <w:pStyle w:val="Heading4"/>
        <w:spacing w:before="180" w:after="60"/>
      </w:pPr>
      <w:r>
        <w:rPr>
          <w:rFonts w:ascii="Arial" w:cs="Arial" w:eastAsia="Arial" w:hAnsi="Arial"/>
          <w:b/>
          <w:bCs/>
          <w:color w:val="2E75B6"/>
          <w:sz w:val="22"/>
          <w:szCs w:val="22"/>
        </w:rPr>
        <w:t xml:space="preserve">Metrics (Sliders)</w:t>
      </w:r>
    </w:p>
    <w:p>
      <w:pPr>
        <w:pStyle w:val="ListParagraph"/>
        <w:numPr>
          <w:ilvl w:val="0"/>
          <w:numId w:val="2"/>
        </w:numPr>
        <w:spacing w:before="40" w:after="40"/>
      </w:pPr>
      <w:r>
        <w:rPr>
          <w:rFonts w:ascii="Arial" w:cs="Arial" w:eastAsia="Arial" w:hAnsi="Arial"/>
          <w:color w:val="222222"/>
          <w:sz w:val="22"/>
          <w:szCs w:val="22"/>
        </w:rPr>
        <w:t xml:space="preserve">Size — Font size in pixels (8–120px).</w:t>
      </w:r>
    </w:p>
    <w:p>
      <w:pPr>
        <w:pStyle w:val="ListParagraph"/>
        <w:numPr>
          <w:ilvl w:val="0"/>
          <w:numId w:val="2"/>
        </w:numPr>
        <w:spacing w:before="40" w:after="40"/>
      </w:pPr>
      <w:r>
        <w:rPr>
          <w:rFonts w:ascii="Arial" w:cs="Arial" w:eastAsia="Arial" w:hAnsi="Arial"/>
          <w:color w:val="222222"/>
          <w:sz w:val="22"/>
          <w:szCs w:val="22"/>
        </w:rPr>
        <w:t xml:space="preserve">Leading — Line height (0.8 to 3.0).</w:t>
      </w:r>
    </w:p>
    <w:p>
      <w:pPr>
        <w:pStyle w:val="ListParagraph"/>
        <w:numPr>
          <w:ilvl w:val="0"/>
          <w:numId w:val="2"/>
        </w:numPr>
        <w:spacing w:before="40" w:after="40"/>
      </w:pPr>
      <w:r>
        <w:rPr>
          <w:rFonts w:ascii="Arial" w:cs="Arial" w:eastAsia="Arial" w:hAnsi="Arial"/>
          <w:color w:val="222222"/>
          <w:sz w:val="22"/>
          <w:szCs w:val="22"/>
        </w:rPr>
        <w:t xml:space="preserve">Kerning — Letter spacing in em units.</w:t>
      </w:r>
    </w:p>
    <w:p>
      <w:pPr>
        <w:pStyle w:val="ListParagraph"/>
        <w:numPr>
          <w:ilvl w:val="0"/>
          <w:numId w:val="2"/>
        </w:numPr>
        <w:spacing w:before="40" w:after="40"/>
      </w:pPr>
      <w:r>
        <w:rPr>
          <w:rFonts w:ascii="Arial" w:cs="Arial" w:eastAsia="Arial" w:hAnsi="Arial"/>
          <w:color w:val="222222"/>
          <w:sz w:val="22"/>
          <w:szCs w:val="22"/>
        </w:rPr>
        <w:t xml:space="preserve">Tracking — Overall character spacing.</w:t>
      </w:r>
    </w:p>
    <w:p>
      <w:pPr>
        <w:pStyle w:val="Heading4"/>
        <w:spacing w:before="180" w:after="60"/>
      </w:pPr>
      <w:r>
        <w:rPr>
          <w:rFonts w:ascii="Arial" w:cs="Arial" w:eastAsia="Arial" w:hAnsi="Arial"/>
          <w:b/>
          <w:bCs/>
          <w:color w:val="2E75B6"/>
          <w:sz w:val="22"/>
          <w:szCs w:val="22"/>
        </w:rPr>
        <w:t xml:space="preserve">Font Weight</w:t>
      </w:r>
    </w:p>
    <w:p>
      <w:pPr>
        <w:spacing w:before="60" w:after="60"/>
      </w:pPr>
      <w:r>
        <w:rPr>
          <w:rFonts w:ascii="Arial" w:cs="Arial" w:eastAsia="Arial" w:hAnsi="Arial"/>
          <w:color w:val="222222"/>
          <w:sz w:val="22"/>
          <w:szCs w:val="22"/>
        </w:rPr>
        <w:t xml:space="preserve">Choose from six weights: 300 (Light), 400 (Regular), 500 (Medium), 600 (Semi-Bold), 700 (Bold), 800 (Extra Bold).</w:t>
      </w:r>
    </w:p>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7.4  Canvas Options</w:t>
      </w:r>
    </w:p>
    <w:p>
      <w:pPr>
        <w:pStyle w:val="ListParagraph"/>
        <w:numPr>
          <w:ilvl w:val="0"/>
          <w:numId w:val="2"/>
        </w:numPr>
        <w:spacing w:before="40" w:after="40"/>
      </w:pPr>
      <w:r>
        <w:rPr>
          <w:rFonts w:ascii="Arial" w:cs="Arial" w:eastAsia="Arial" w:hAnsi="Arial"/>
          <w:color w:val="222222"/>
          <w:sz w:val="22"/>
          <w:szCs w:val="22"/>
        </w:rPr>
        <w:t xml:space="preserve">Canvas Background — Use the colour picker in the top bar to change the canvas background colour.</w:t>
      </w:r>
    </w:p>
    <w:p>
      <w:pPr>
        <w:pStyle w:val="ListParagraph"/>
        <w:numPr>
          <w:ilvl w:val="0"/>
          <w:numId w:val="2"/>
        </w:numPr>
        <w:spacing w:before="40" w:after="40"/>
      </w:pPr>
      <w:r>
        <w:rPr>
          <w:rFonts w:ascii="Arial" w:cs="Arial" w:eastAsia="Arial" w:hAnsi="Arial"/>
          <w:color w:val="222222"/>
          <w:sz w:val="22"/>
          <w:szCs w:val="22"/>
        </w:rPr>
        <w:t xml:space="preserve">Grid Toggle — Click the grid icon in the top bar to show or hide a dot grid overlay.</w:t>
      </w:r>
    </w:p>
    <w:p>
      <w:pPr>
        <w:pStyle w:val="ListParagraph"/>
        <w:numPr>
          <w:ilvl w:val="0"/>
          <w:numId w:val="2"/>
        </w:numPr>
        <w:spacing w:before="40" w:after="40"/>
      </w:pPr>
      <w:r>
        <w:rPr>
          <w:rFonts w:ascii="Arial" w:cs="Arial" w:eastAsia="Arial" w:hAnsi="Arial"/>
          <w:color w:val="222222"/>
          <w:sz w:val="22"/>
          <w:szCs w:val="22"/>
        </w:rPr>
        <w:t xml:space="preserve">Undo/Redo — Use the ↩ and ↪ buttons to step through the last 20 style changes.</w:t>
      </w:r>
    </w:p>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7.5  Saving and Checking Your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Save in the top bar to save the current state to your browser's local storage. Your work will be restored next time you open the workspace.</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Reset to restore all text and styles to the default settings.</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Check My Work to run an automated typography analysis.</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The feedback panel opens showing pass/warning/fail results for each principle: Typographic Hierarchy, Size Ratio, Body Readability, Line Height, Headline Leading, Body Spacing, Headline Tracking, Font Pairing, Alignment Consistency, and Colour &amp; Contrast.</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Review the feedback and make adjustments.</w:t>
            </w:r>
          </w:p>
        </w:tc>
      </w:tr>
    </w:tbl>
    <w:p>
      <w:pPr>
        <w:spacing w:before="0" w:after="0"/>
      </w:pPr>
      <w:r>
        <w:t xml:space="preserve"/>
      </w:r>
    </w:p>
    <w:p>
      <w:r>
        <w:br w:type="page"/>
      </w:r>
    </w:p>
    <w:p>
      <w:pPr>
        <w:shd w:fill="1F3864" w:val="clear"/>
        <w:spacing w:before="0" w:after="0"/>
        <w:jc w:val="center"/>
      </w:pPr>
      <w:r>
        <w:rPr>
          <w:rFonts w:ascii="Arial" w:cs="Arial" w:eastAsia="Arial" w:hAnsi="Arial"/>
          <w:b/>
          <w:bCs/>
          <w:color w:val="FFFFFF"/>
          <w:sz w:val="48"/>
          <w:szCs w:val="48"/>
        </w:rPr>
        <w:t xml:space="preserve">PART 2</w:t>
      </w:r>
    </w:p>
    <w:p>
      <w:pPr>
        <w:shd w:fill="1F3864" w:val="clear"/>
        <w:spacing w:before="0" w:after="240"/>
        <w:jc w:val="center"/>
      </w:pPr>
      <w:r>
        <w:rPr>
          <w:rFonts w:ascii="Arial" w:cs="Arial" w:eastAsia="Arial" w:hAnsi="Arial"/>
          <w:b/>
          <w:bCs/>
          <w:color w:val="FFFFFF"/>
          <w:sz w:val="36"/>
          <w:szCs w:val="36"/>
        </w:rPr>
        <w:t xml:space="preserve">ADMINISTRATOR GUIDE</w:t>
      </w:r>
    </w:p>
    <w:p>
      <w:pPr>
        <w:spacing w:before="0" w:after="0"/>
      </w:pPr>
      <w:r>
        <w:t xml:space="preserve"/>
      </w:r>
    </w:p>
    <w:p>
      <w:pPr>
        <w:pStyle w:val="Heading1"/>
        <w:shd w:fill="1F3864" w:val="clear"/>
        <w:spacing w:before="360" w:after="120"/>
        <w:ind w:left="120" w:right="120"/>
      </w:pPr>
      <w:r>
        <w:rPr>
          <w:rFonts w:ascii="Arial" w:cs="Arial" w:eastAsia="Arial" w:hAnsi="Arial"/>
          <w:b/>
          <w:bCs/>
          <w:color w:val="FFFFFF"/>
          <w:sz w:val="32"/>
          <w:szCs w:val="32"/>
        </w:rPr>
        <w:t xml:space="preserve">8.  ADMIN AUTHENTICATION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Access Requirements</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color w:val="222222"/>
                <w:sz w:val="21"/>
                <w:szCs w:val="21"/>
              </w:rPr>
              <w:t xml:space="preserve">Admin access is granted only to accounts with userrole = admin AND isVerified = true. Attempting to access admin routes with an unverified or non-admin account will result in a 403 Forbidden error.</w:t>
            </w:r>
          </w:p>
        </w:tc>
      </w:tr>
    </w:tbl>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8.1  Logging In as Administrator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Log in using your admin email and password (see Section 1.2).</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Upon successful login, a Management dropdown will appear in the top navigation bar.</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The Management dropdown links to: Users, Lessons, Games, and Articles.</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You can also navigate directly to /admin for the full dashboard.</w:t>
            </w:r>
          </w:p>
        </w:tc>
      </w:tr>
    </w:tbl>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8.2  Accessing the Admin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Management in the navigation bar.</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Select any section, or navigate directly to /admin.</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The Admin Dashboard displays four stat cards (Total Users, Total Lessons, Total Articles, Total Games), two charts (Lesson Completions and Daily Logins), and Today's Registrants.</w:t>
            </w:r>
          </w:p>
        </w:tc>
      </w:tr>
    </w:tbl>
    <w:p>
      <w:pPr>
        <w:spacing w:before="0" w:after="0"/>
      </w:pPr>
      <w:r>
        <w:t xml:space="preserve"/>
      </w:r>
    </w:p>
    <w:p>
      <w:pPr>
        <w:spacing w:before="80" w:after="80"/>
        <w:ind w:left="360"/>
      </w:pPr>
      <w:r>
        <w:rPr>
          <w:rFonts w:ascii="Arial" w:cs="Arial" w:eastAsia="Arial" w:hAnsi="Arial"/>
          <w:b/>
          <w:bCs/>
          <w:color w:val="C00000"/>
          <w:sz w:val="20"/>
          <w:szCs w:val="20"/>
        </w:rPr>
        <w:t xml:space="preserve">⚠️  If you see a 403 Forbidden error on admin pages, log out and log back in to refresh your authentication token. Make sure your account email is verified.</w:t>
      </w:r>
    </w:p>
    <w:p>
      <w:pPr>
        <w:spacing w:before="0" w:after="0"/>
      </w:pPr>
      <w:r>
        <w:t xml:space="preserve"/>
      </w:r>
    </w:p>
    <w:p>
      <w:r>
        <w:br w:type="page"/>
      </w:r>
    </w:p>
    <w:p>
      <w:pPr>
        <w:pStyle w:val="Heading1"/>
        <w:shd w:fill="1F3864" w:val="clear"/>
        <w:spacing w:before="360" w:after="120"/>
        <w:ind w:left="120" w:right="120"/>
      </w:pPr>
      <w:r>
        <w:rPr>
          <w:rFonts w:ascii="Arial" w:cs="Arial" w:eastAsia="Arial" w:hAnsi="Arial"/>
          <w:b/>
          <w:bCs/>
          <w:color w:val="FFFFFF"/>
          <w:sz w:val="32"/>
          <w:szCs w:val="32"/>
        </w:rPr>
        <w:t xml:space="preserve">9.  ADMIN DASHBOARD</w:t>
      </w:r>
    </w:p>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9.1  Statistics Cards</w:t>
      </w:r>
    </w:p>
    <w:p>
      <w:pPr>
        <w:spacing w:before="60" w:after="60"/>
      </w:pPr>
      <w:r>
        <w:rPr>
          <w:rFonts w:ascii="Arial" w:cs="Arial" w:eastAsia="Arial" w:hAnsi="Arial"/>
          <w:color w:val="222222"/>
          <w:sz w:val="22"/>
          <w:szCs w:val="22"/>
        </w:rPr>
        <w:t xml:space="preserve">The four stat cards at the top of the dashboard show live counts for total users, lessons, articles, and games in the database.</w:t>
      </w:r>
    </w:p>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9.2  Lesson Completions Graph</w:t>
      </w:r>
    </w:p>
    <w:p>
      <w:pPr>
        <w:spacing w:before="60" w:after="60"/>
      </w:pPr>
      <w:r>
        <w:rPr>
          <w:rFonts w:ascii="Arial" w:cs="Arial" w:eastAsia="Arial" w:hAnsi="Arial"/>
          <w:color w:val="222222"/>
          <w:sz w:val="22"/>
          <w:szCs w:val="22"/>
        </w:rPr>
        <w:t xml:space="preserve">A bar chart showing how many lesson completions occurred on each day within the selected date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Use the Start Date and End Date pickers to select a date range.</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The chart updates automatically.</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Purple bars represent days with lesson completions. A bar height of 0 means no completions on that day.</w:t>
            </w:r>
          </w:p>
        </w:tc>
      </w:tr>
    </w:tbl>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9.3  Daily Logins Graph</w:t>
      </w:r>
    </w:p>
    <w:p>
      <w:pPr>
        <w:spacing w:before="60" w:after="60"/>
      </w:pPr>
      <w:r>
        <w:rPr>
          <w:rFonts w:ascii="Arial" w:cs="Arial" w:eastAsia="Arial" w:hAnsi="Arial"/>
          <w:color w:val="222222"/>
          <w:sz w:val="22"/>
          <w:szCs w:val="22"/>
        </w:rPr>
        <w:t xml:space="preserve">A line chart showing login activity per day within the selected date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Use the date pickers to adjust the range.</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The chart reflects the number of users whose account was updated (used as a login proxy) on each day.</w:t>
            </w:r>
          </w:p>
        </w:tc>
      </w:tr>
    </w:tbl>
    <w:p>
      <w:pPr>
        <w:spacing w:before="0" w:after="0"/>
      </w:pPr>
      <w:r>
        <w:t xml:space="preserve"/>
      </w:r>
    </w:p>
    <w:p>
      <w:pPr>
        <w:spacing w:before="80" w:after="80"/>
        <w:ind w:left="360"/>
      </w:pPr>
      <w:r>
        <w:rPr>
          <w:rFonts w:ascii="Arial" w:cs="Arial" w:eastAsia="Arial" w:hAnsi="Arial"/>
          <w:i/>
          <w:iCs/>
          <w:color w:val="595959"/>
          <w:sz w:val="20"/>
          <w:szCs w:val="20"/>
        </w:rPr>
        <w:t xml:space="preserve">📌 Note: The login graph uses account update timestamps as a proxy for login activity, not a dedicated login log.</w:t>
      </w:r>
    </w:p>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9.4  Today's Registrants</w:t>
      </w:r>
    </w:p>
    <w:p>
      <w:pPr>
        <w:spacing w:before="60" w:after="60"/>
      </w:pPr>
      <w:r>
        <w:rPr>
          <w:rFonts w:ascii="Arial" w:cs="Arial" w:eastAsia="Arial" w:hAnsi="Arial"/>
          <w:color w:val="222222"/>
          <w:sz w:val="22"/>
          <w:szCs w:val="22"/>
        </w:rPr>
        <w:t xml:space="preserve">A paginated list of users who registered today, showing their username, email, and role.</w:t>
      </w:r>
    </w:p>
    <w:p>
      <w:pPr>
        <w:pStyle w:val="ListParagraph"/>
        <w:numPr>
          <w:ilvl w:val="0"/>
          <w:numId w:val="2"/>
        </w:numPr>
        <w:spacing w:before="40" w:after="40"/>
      </w:pPr>
      <w:r>
        <w:rPr>
          <w:rFonts w:ascii="Arial" w:cs="Arial" w:eastAsia="Arial" w:hAnsi="Arial"/>
          <w:color w:val="222222"/>
          <w:sz w:val="22"/>
          <w:szCs w:val="22"/>
        </w:rPr>
        <w:t xml:space="preserve">Each page shows 5 registrants.</w:t>
      </w:r>
    </w:p>
    <w:p>
      <w:pPr>
        <w:pStyle w:val="ListParagraph"/>
        <w:numPr>
          <w:ilvl w:val="0"/>
          <w:numId w:val="2"/>
        </w:numPr>
        <w:spacing w:before="40" w:after="40"/>
      </w:pPr>
      <w:r>
        <w:rPr>
          <w:rFonts w:ascii="Arial" w:cs="Arial" w:eastAsia="Arial" w:hAnsi="Arial"/>
          <w:color w:val="222222"/>
          <w:sz w:val="22"/>
          <w:szCs w:val="22"/>
        </w:rPr>
        <w:t xml:space="preserve">Use the numbered pagination buttons to navigate between pages.</w:t>
      </w:r>
    </w:p>
    <w:p>
      <w:pPr>
        <w:spacing w:before="0" w:after="0"/>
      </w:pPr>
      <w:r>
        <w:t xml:space="preserve"/>
      </w:r>
    </w:p>
    <w:p>
      <w:r>
        <w:br w:type="page"/>
      </w:r>
    </w:p>
    <w:p>
      <w:pPr>
        <w:pStyle w:val="Heading1"/>
        <w:shd w:fill="1F3864" w:val="clear"/>
        <w:spacing w:before="360" w:after="120"/>
        <w:ind w:left="120" w:right="120"/>
      </w:pPr>
      <w:r>
        <w:rPr>
          <w:rFonts w:ascii="Arial" w:cs="Arial" w:eastAsia="Arial" w:hAnsi="Arial"/>
          <w:b/>
          <w:bCs/>
          <w:color w:val="FFFFFF"/>
          <w:sz w:val="32"/>
          <w:szCs w:val="32"/>
        </w:rPr>
        <w:t xml:space="preserve">10. USER MANAGEMENT</w:t>
      </w:r>
    </w:p>
    <w:p>
      <w:pPr>
        <w:spacing w:before="0" w:after="0"/>
      </w:pPr>
      <w:r>
        <w:t xml:space="preserve"/>
      </w:r>
    </w:p>
    <w:p>
      <w:pPr>
        <w:spacing w:before="60" w:after="60"/>
      </w:pPr>
      <w:r>
        <w:rPr>
          <w:rFonts w:ascii="Arial" w:cs="Arial" w:eastAsia="Arial" w:hAnsi="Arial"/>
          <w:color w:val="222222"/>
          <w:sz w:val="22"/>
          <w:szCs w:val="22"/>
        </w:rPr>
        <w:t xml:space="preserve">User management is accessible via Management → Users or by navigating to /adminusers.</w:t>
      </w:r>
    </w:p>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10.1  Viewing All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Navigate to Management → Users.</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A grid of user cards is displayed. Each card shows: profile picture, username, role (dropdown), email, account status badge, and email verification badge.</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Verified users show a green ✓ Verified badge. Unverified users show an amber ✗ Unverified badge.</w:t>
            </w:r>
          </w:p>
        </w:tc>
      </w:tr>
    </w:tbl>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10.2  Viewing User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the Details button on a user card.</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The User Details page shows: User Info (profile picture, username, email, role, status, verification, date joined, hobbies), Achievements (medal images and game titles), and Completed Lessons (title and quiz score).</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 Back to Users to return.</w:t>
            </w:r>
          </w:p>
        </w:tc>
      </w:tr>
    </w:tbl>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10.3  Changing a User's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Locate the user card in the Users list.</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the role badge (displayed as a pill — e.g., user or admin). A dropdown appears showing all available roles.</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If you click the user's current role, the dropdown closes with no changes.</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a different role (e.g., admin). A confirmation modal appears.</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The modal shows the username, current role, new role, and a warning if granting admin privileges.</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Confirm to apply the change, or Cancel to abort.</w:t>
            </w:r>
          </w:p>
        </w:tc>
      </w:tr>
    </w:tbl>
    <w:p>
      <w:pPr>
        <w:spacing w:before="0" w:after="0"/>
      </w:pPr>
      <w:r>
        <w:t xml:space="preserve"/>
      </w:r>
    </w:p>
    <w:p>
      <w:pPr>
        <w:spacing w:before="80" w:after="80"/>
        <w:ind w:left="360"/>
      </w:pPr>
      <w:r>
        <w:rPr>
          <w:rFonts w:ascii="Arial" w:cs="Arial" w:eastAsia="Arial" w:hAnsi="Arial"/>
          <w:b/>
          <w:bCs/>
          <w:color w:val="C00000"/>
          <w:sz w:val="20"/>
          <w:szCs w:val="20"/>
        </w:rPr>
        <w:t xml:space="preserve">⚠️  Granting admin role gives full access to all admin management pages. Only assign the admin role to trusted accounts.</w:t>
      </w:r>
    </w:p>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10.4  Deactivating or Activating a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On a user card, click Deactivate (for active users) or Activate (for deactivated users).</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A confirmation modal appears asking you to confirm the action.</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Confirm.</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The user's status badge updates immediately.</w:t>
            </w:r>
          </w:p>
        </w:tc>
      </w:tr>
    </w:tbl>
    <w:p>
      <w:pPr>
        <w:spacing w:before="0" w:after="0"/>
      </w:pPr>
      <w:r>
        <w:t xml:space="preserve"/>
      </w:r>
    </w:p>
    <w:p>
      <w:pPr>
        <w:spacing w:before="80" w:after="80"/>
        <w:ind w:left="360"/>
      </w:pPr>
      <w:r>
        <w:rPr>
          <w:rFonts w:ascii="Arial" w:cs="Arial" w:eastAsia="Arial" w:hAnsi="Arial"/>
          <w:i/>
          <w:iCs/>
          <w:color w:val="595959"/>
          <w:sz w:val="20"/>
          <w:szCs w:val="20"/>
        </w:rPr>
        <w:t xml:space="preserve">📌 Note: Deactivated users cannot log in and will see an error message. Their data is preserved — deactivation does not delete the account.</w:t>
      </w:r>
    </w:p>
    <w:p>
      <w:pPr>
        <w:spacing w:before="0" w:after="0"/>
      </w:pPr>
      <w:r>
        <w:t xml:space="preserve"/>
      </w:r>
    </w:p>
    <w:p>
      <w:r>
        <w:br w:type="page"/>
      </w:r>
    </w:p>
    <w:p>
      <w:pPr>
        <w:pStyle w:val="Heading1"/>
        <w:shd w:fill="1F3864" w:val="clear"/>
        <w:spacing w:before="360" w:after="120"/>
        <w:ind w:left="120" w:right="120"/>
      </w:pPr>
      <w:r>
        <w:rPr>
          <w:rFonts w:ascii="Arial" w:cs="Arial" w:eastAsia="Arial" w:hAnsi="Arial"/>
          <w:b/>
          <w:bCs/>
          <w:color w:val="FFFFFF"/>
          <w:sz w:val="32"/>
          <w:szCs w:val="32"/>
        </w:rPr>
        <w:t xml:space="preserve">11. LESSON MANAGEMENT</w:t>
      </w:r>
    </w:p>
    <w:p>
      <w:pPr>
        <w:spacing w:before="0" w:after="0"/>
      </w:pPr>
      <w:r>
        <w:t xml:space="preserve"/>
      </w:r>
    </w:p>
    <w:p>
      <w:pPr>
        <w:spacing w:before="60" w:after="60"/>
      </w:pPr>
      <w:r>
        <w:rPr>
          <w:rFonts w:ascii="Arial" w:cs="Arial" w:eastAsia="Arial" w:hAnsi="Arial"/>
          <w:color w:val="222222"/>
          <w:sz w:val="22"/>
          <w:szCs w:val="22"/>
        </w:rPr>
        <w:t xml:space="preserve">Lesson management is accessible via Management → Lessons or /adminlessons.</w:t>
      </w:r>
    </w:p>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11.1  Viewing All Lessons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Navigate to Management → Lessons.</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A grid of lesson cards shows each lesson's cover image, title, difficulty, and completion time.</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The total number of lessons is shown in the page header.</w:t>
            </w:r>
          </w:p>
        </w:tc>
      </w:tr>
    </w:tbl>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11.2  Creating a New Lesson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 Create Lesson.</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Fill in the Basic Information: Title (required), Difficulty, Completion Time, and YouTube URL.</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Upload a Cover Image by clicking the upload area or dragging and dropping an image. The image is uploaded to Cloudinary automatically.</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Fill in the Introduction fields: Description and Instruction.</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Add Content Sections by clicking + Add Section. Each section can have: a Header, Discussion text, an Author/Source Link, and multiple Section Images (carousel). Use the ↑ ↓ arrows to reorder sections.</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Build the Quiz by clicking + Add Quiz Item. Select the question type and fill in the required fields (see Section 11.4 for quiz type details).</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7</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Create Lesson to save.</w:t>
            </w:r>
          </w:p>
        </w:tc>
      </w:tr>
    </w:tbl>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11.3  Editing an Existing Lesson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On the Lessons list, click Edit on the lesson card.</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The same form as creation opens, pre-filled with existing data.</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Make your changes.</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Save Changes.</w:t>
            </w:r>
          </w:p>
        </w:tc>
      </w:tr>
    </w:tbl>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11.4  Quiz Builder — All Quiz Types</w:t>
      </w:r>
    </w:p>
    <w:p>
      <w:pPr>
        <w:spacing w:before="60" w:after="60"/>
      </w:pPr>
      <w:r>
        <w:rPr>
          <w:rFonts w:ascii="Arial" w:cs="Arial" w:eastAsia="Arial" w:hAnsi="Arial"/>
          <w:color w:val="222222"/>
          <w:sz w:val="22"/>
          <w:szCs w:val="22"/>
        </w:rPr>
        <w:t xml:space="preserve">The quiz builder supports all nine quiz types. Select the type from the Question Type dropdown. The form expands to show the fields relevant to that type.</w:t>
      </w:r>
    </w:p>
    <w:p>
      <w:pPr>
        <w:spacing w:before="0" w:after="0"/>
      </w:pPr>
      <w:r>
        <w:t xml:space="preserve"/>
      </w:r>
    </w:p>
    <w:p>
      <w:pPr>
        <w:pStyle w:val="Heading3"/>
        <w:pBdr>
          <w:bottom w:val="single" w:color="2E75B6" w:sz="4"/>
        </w:pBdr>
        <w:spacing w:before="240" w:after="80"/>
      </w:pPr>
      <w:r>
        <w:rPr>
          <w:rFonts w:ascii="Arial" w:cs="Arial" w:eastAsia="Arial" w:hAnsi="Arial"/>
          <w:b/>
          <w:bCs/>
          <w:color w:val="1F3864"/>
          <w:sz w:val="24"/>
          <w:szCs w:val="24"/>
        </w:rPr>
        <w:t xml:space="preserve">Multiple Choice / Scenario / X-Height Detective</w:t>
      </w:r>
    </w:p>
    <w:p>
      <w:pPr>
        <w:pStyle w:val="ListParagraph"/>
        <w:numPr>
          <w:ilvl w:val="0"/>
          <w:numId w:val="2"/>
        </w:numPr>
        <w:spacing w:before="40" w:after="40"/>
      </w:pPr>
      <w:r>
        <w:rPr>
          <w:rFonts w:ascii="Arial" w:cs="Arial" w:eastAsia="Arial" w:hAnsi="Arial"/>
          <w:color w:val="222222"/>
          <w:sz w:val="22"/>
          <w:szCs w:val="22"/>
        </w:rPr>
        <w:t xml:space="preserve">Enter the Question text.</w:t>
      </w:r>
    </w:p>
    <w:p>
      <w:pPr>
        <w:pStyle w:val="ListParagraph"/>
        <w:numPr>
          <w:ilvl w:val="0"/>
          <w:numId w:val="2"/>
        </w:numPr>
        <w:spacing w:before="40" w:after="40"/>
      </w:pPr>
      <w:r>
        <w:rPr>
          <w:rFonts w:ascii="Arial" w:cs="Arial" w:eastAsia="Arial" w:hAnsi="Arial"/>
          <w:color w:val="222222"/>
          <w:sz w:val="22"/>
          <w:szCs w:val="22"/>
        </w:rPr>
        <w:t xml:space="preserve">Enter the Correct Answer (must match one of the choices exactly).</w:t>
      </w:r>
    </w:p>
    <w:p>
      <w:pPr>
        <w:pStyle w:val="ListParagraph"/>
        <w:numPr>
          <w:ilvl w:val="0"/>
          <w:numId w:val="2"/>
        </w:numPr>
        <w:spacing w:before="40" w:after="40"/>
      </w:pPr>
      <w:r>
        <w:rPr>
          <w:rFonts w:ascii="Arial" w:cs="Arial" w:eastAsia="Arial" w:hAnsi="Arial"/>
          <w:color w:val="222222"/>
          <w:sz w:val="22"/>
          <w:szCs w:val="22"/>
        </w:rPr>
        <w:t xml:space="preserve">Add choices using + Add Choice. Click ✕ next to a choice to remove it.</w:t>
      </w:r>
    </w:p>
    <w:p>
      <w:pPr>
        <w:pStyle w:val="ListParagraph"/>
        <w:numPr>
          <w:ilvl w:val="0"/>
          <w:numId w:val="2"/>
        </w:numPr>
        <w:spacing w:before="40" w:after="40"/>
      </w:pPr>
      <w:r>
        <w:rPr>
          <w:rFonts w:ascii="Arial" w:cs="Arial" w:eastAsia="Arial" w:hAnsi="Arial"/>
          <w:color w:val="222222"/>
          <w:sz w:val="22"/>
          <w:szCs w:val="22"/>
        </w:rPr>
        <w:t xml:space="preserve">For Scenario type, also fill in the Scenario Description field.</w:t>
      </w:r>
    </w:p>
    <w:p>
      <w:pPr>
        <w:spacing w:before="0" w:after="0"/>
      </w:pPr>
      <w:r>
        <w:t xml:space="preserve"/>
      </w:r>
    </w:p>
    <w:p>
      <w:pPr>
        <w:pStyle w:val="Heading3"/>
        <w:pBdr>
          <w:bottom w:val="single" w:color="2E75B6" w:sz="4"/>
        </w:pBdr>
        <w:spacing w:before="240" w:after="80"/>
      </w:pPr>
      <w:r>
        <w:rPr>
          <w:rFonts w:ascii="Arial" w:cs="Arial" w:eastAsia="Arial" w:hAnsi="Arial"/>
          <w:b/>
          <w:bCs/>
          <w:color w:val="1F3864"/>
          <w:sz w:val="24"/>
          <w:szCs w:val="24"/>
        </w:rPr>
        <w:t xml:space="preserve">Identification</w:t>
      </w:r>
    </w:p>
    <w:p>
      <w:pPr>
        <w:pStyle w:val="ListParagraph"/>
        <w:numPr>
          <w:ilvl w:val="0"/>
          <w:numId w:val="2"/>
        </w:numPr>
        <w:spacing w:before="40" w:after="40"/>
      </w:pPr>
      <w:r>
        <w:rPr>
          <w:rFonts w:ascii="Arial" w:cs="Arial" w:eastAsia="Arial" w:hAnsi="Arial"/>
          <w:color w:val="222222"/>
          <w:sz w:val="22"/>
          <w:szCs w:val="22"/>
        </w:rPr>
        <w:t xml:space="preserve">Enter the Question text.</w:t>
      </w:r>
    </w:p>
    <w:p>
      <w:pPr>
        <w:pStyle w:val="ListParagraph"/>
        <w:numPr>
          <w:ilvl w:val="0"/>
          <w:numId w:val="2"/>
        </w:numPr>
        <w:spacing w:before="40" w:after="40"/>
      </w:pPr>
      <w:r>
        <w:rPr>
          <w:rFonts w:ascii="Arial" w:cs="Arial" w:eastAsia="Arial" w:hAnsi="Arial"/>
          <w:color w:val="222222"/>
          <w:sz w:val="22"/>
          <w:szCs w:val="22"/>
        </w:rPr>
        <w:t xml:space="preserve">Enter the Correct Answer (the exact text the student must type).</w:t>
      </w:r>
    </w:p>
    <w:p>
      <w:pPr>
        <w:spacing w:before="0" w:after="0"/>
      </w:pPr>
      <w:r>
        <w:t xml:space="preserve"/>
      </w:r>
    </w:p>
    <w:p>
      <w:pPr>
        <w:pStyle w:val="Heading3"/>
        <w:pBdr>
          <w:bottom w:val="single" w:color="2E75B6" w:sz="4"/>
        </w:pBdr>
        <w:spacing w:before="240" w:after="80"/>
      </w:pPr>
      <w:r>
        <w:rPr>
          <w:rFonts w:ascii="Arial" w:cs="Arial" w:eastAsia="Arial" w:hAnsi="Arial"/>
          <w:b/>
          <w:bCs/>
          <w:color w:val="1F3864"/>
          <w:sz w:val="24"/>
          <w:szCs w:val="24"/>
        </w:rPr>
        <w:t xml:space="preserve">Kerning Slide</w:t>
      </w:r>
    </w:p>
    <w:p>
      <w:pPr>
        <w:pStyle w:val="ListParagraph"/>
        <w:numPr>
          <w:ilvl w:val="0"/>
          <w:numId w:val="2"/>
        </w:numPr>
        <w:spacing w:before="40" w:after="40"/>
      </w:pPr>
      <w:r>
        <w:rPr>
          <w:rFonts w:ascii="Arial" w:cs="Arial" w:eastAsia="Arial" w:hAnsi="Arial"/>
          <w:color w:val="222222"/>
          <w:sz w:val="22"/>
          <w:szCs w:val="22"/>
        </w:rPr>
        <w:t xml:space="preserve">Enter Letter A and Letter B (the two letters to kern).</w:t>
      </w:r>
    </w:p>
    <w:p>
      <w:pPr>
        <w:pStyle w:val="ListParagraph"/>
        <w:numPr>
          <w:ilvl w:val="0"/>
          <w:numId w:val="2"/>
        </w:numPr>
        <w:spacing w:before="40" w:after="40"/>
      </w:pPr>
      <w:r>
        <w:rPr>
          <w:rFonts w:ascii="Arial" w:cs="Arial" w:eastAsia="Arial" w:hAnsi="Arial"/>
          <w:color w:val="222222"/>
          <w:sz w:val="22"/>
          <w:szCs w:val="22"/>
        </w:rPr>
        <w:t xml:space="preserve">Set Target Offset (ideal spacing in pixels).</w:t>
      </w:r>
    </w:p>
    <w:p>
      <w:pPr>
        <w:pStyle w:val="ListParagraph"/>
        <w:numPr>
          <w:ilvl w:val="0"/>
          <w:numId w:val="2"/>
        </w:numPr>
        <w:spacing w:before="40" w:after="40"/>
      </w:pPr>
      <w:r>
        <w:rPr>
          <w:rFonts w:ascii="Arial" w:cs="Arial" w:eastAsia="Arial" w:hAnsi="Arial"/>
          <w:color w:val="222222"/>
          <w:sz w:val="22"/>
          <w:szCs w:val="22"/>
        </w:rPr>
        <w:t xml:space="preserve">Set Tolerance (acceptable error in ±px).</w:t>
      </w:r>
    </w:p>
    <w:p>
      <w:pPr>
        <w:pStyle w:val="ListParagraph"/>
        <w:numPr>
          <w:ilvl w:val="0"/>
          <w:numId w:val="2"/>
        </w:numPr>
        <w:spacing w:before="40" w:after="40"/>
      </w:pPr>
      <w:r>
        <w:rPr>
          <w:rFonts w:ascii="Arial" w:cs="Arial" w:eastAsia="Arial" w:hAnsi="Arial"/>
          <w:color w:val="222222"/>
          <w:sz w:val="22"/>
          <w:szCs w:val="22"/>
        </w:rPr>
        <w:t xml:space="preserve">Set Min and Max (slider range limits).</w:t>
      </w:r>
    </w:p>
    <w:p>
      <w:pPr>
        <w:spacing w:before="0" w:after="0"/>
      </w:pPr>
      <w:r>
        <w:t xml:space="preserve"/>
      </w:r>
    </w:p>
    <w:p>
      <w:pPr>
        <w:pStyle w:val="Heading3"/>
        <w:pBdr>
          <w:bottom w:val="single" w:color="2E75B6" w:sz="4"/>
        </w:pBdr>
        <w:spacing w:before="240" w:after="80"/>
      </w:pPr>
      <w:r>
        <w:rPr>
          <w:rFonts w:ascii="Arial" w:cs="Arial" w:eastAsia="Arial" w:hAnsi="Arial"/>
          <w:b/>
          <w:bCs/>
          <w:color w:val="1F3864"/>
          <w:sz w:val="24"/>
          <w:szCs w:val="24"/>
        </w:rPr>
        <w:t xml:space="preserve">Leading Lines</w:t>
      </w:r>
    </w:p>
    <w:p>
      <w:pPr>
        <w:pStyle w:val="ListParagraph"/>
        <w:numPr>
          <w:ilvl w:val="0"/>
          <w:numId w:val="2"/>
        </w:numPr>
        <w:spacing w:before="40" w:after="40"/>
      </w:pPr>
      <w:r>
        <w:rPr>
          <w:rFonts w:ascii="Arial" w:cs="Arial" w:eastAsia="Arial" w:hAnsi="Arial"/>
          <w:color w:val="222222"/>
          <w:sz w:val="22"/>
          <w:szCs w:val="22"/>
        </w:rPr>
        <w:t xml:space="preserve">Enter Sentence 1 and Sentence 2.</w:t>
      </w:r>
    </w:p>
    <w:p>
      <w:pPr>
        <w:pStyle w:val="ListParagraph"/>
        <w:numPr>
          <w:ilvl w:val="0"/>
          <w:numId w:val="2"/>
        </w:numPr>
        <w:spacing w:before="40" w:after="40"/>
      </w:pPr>
      <w:r>
        <w:rPr>
          <w:rFonts w:ascii="Arial" w:cs="Arial" w:eastAsia="Arial" w:hAnsi="Arial"/>
          <w:color w:val="222222"/>
          <w:sz w:val="22"/>
          <w:szCs w:val="22"/>
        </w:rPr>
        <w:t xml:space="preserve">Set Min Leading and Max Leading (slider range).</w:t>
      </w:r>
    </w:p>
    <w:p>
      <w:pPr>
        <w:pStyle w:val="ListParagraph"/>
        <w:numPr>
          <w:ilvl w:val="0"/>
          <w:numId w:val="2"/>
        </w:numPr>
        <w:spacing w:before="40" w:after="40"/>
      </w:pPr>
      <w:r>
        <w:rPr>
          <w:rFonts w:ascii="Arial" w:cs="Arial" w:eastAsia="Arial" w:hAnsi="Arial"/>
          <w:color w:val="222222"/>
          <w:sz w:val="22"/>
          <w:szCs w:val="22"/>
        </w:rPr>
        <w:t xml:space="preserve">Set Target Leading (ideal value in px).</w:t>
      </w:r>
    </w:p>
    <w:p>
      <w:pPr>
        <w:pStyle w:val="ListParagraph"/>
        <w:numPr>
          <w:ilvl w:val="0"/>
          <w:numId w:val="2"/>
        </w:numPr>
        <w:spacing w:before="40" w:after="40"/>
      </w:pPr>
      <w:r>
        <w:rPr>
          <w:rFonts w:ascii="Arial" w:cs="Arial" w:eastAsia="Arial" w:hAnsi="Arial"/>
          <w:color w:val="222222"/>
          <w:sz w:val="22"/>
          <w:szCs w:val="22"/>
        </w:rPr>
        <w:t xml:space="preserve">Set Tolerance (acceptable error in ±px).</w:t>
      </w:r>
    </w:p>
    <w:p>
      <w:pPr>
        <w:spacing w:before="0" w:after="0"/>
      </w:pPr>
      <w:r>
        <w:t xml:space="preserve"/>
      </w:r>
    </w:p>
    <w:p>
      <w:pPr>
        <w:pStyle w:val="Heading3"/>
        <w:pBdr>
          <w:bottom w:val="single" w:color="2E75B6" w:sz="4"/>
        </w:pBdr>
        <w:spacing w:before="240" w:after="80"/>
      </w:pPr>
      <w:r>
        <w:rPr>
          <w:rFonts w:ascii="Arial" w:cs="Arial" w:eastAsia="Arial" w:hAnsi="Arial"/>
          <w:b/>
          <w:bCs/>
          <w:color w:val="1F3864"/>
          <w:sz w:val="24"/>
          <w:szCs w:val="24"/>
        </w:rPr>
        <w:t xml:space="preserve">Font Select (Lesson 8 style)</w:t>
      </w:r>
    </w:p>
    <w:p>
      <w:pPr>
        <w:pStyle w:val="ListParagraph"/>
        <w:numPr>
          <w:ilvl w:val="0"/>
          <w:numId w:val="2"/>
        </w:numPr>
        <w:spacing w:before="40" w:after="40"/>
      </w:pPr>
      <w:r>
        <w:rPr>
          <w:rFonts w:ascii="Arial" w:cs="Arial" w:eastAsia="Arial" w:hAnsi="Arial"/>
          <w:color w:val="222222"/>
          <w:sz w:val="22"/>
          <w:szCs w:val="22"/>
        </w:rPr>
        <w:t xml:space="preserve">Enter Theme and Mechanic labels.</w:t>
      </w:r>
    </w:p>
    <w:p>
      <w:pPr>
        <w:pStyle w:val="ListParagraph"/>
        <w:numPr>
          <w:ilvl w:val="0"/>
          <w:numId w:val="2"/>
        </w:numPr>
        <w:spacing w:before="40" w:after="40"/>
      </w:pPr>
      <w:r>
        <w:rPr>
          <w:rFonts w:ascii="Arial" w:cs="Arial" w:eastAsia="Arial" w:hAnsi="Arial"/>
          <w:color w:val="222222"/>
          <w:sz w:val="22"/>
          <w:szCs w:val="22"/>
        </w:rPr>
        <w:t xml:space="preserve">Enter Narrative and Narrative Context (story background).</w:t>
      </w:r>
    </w:p>
    <w:p>
      <w:pPr>
        <w:pStyle w:val="ListParagraph"/>
        <w:numPr>
          <w:ilvl w:val="0"/>
          <w:numId w:val="2"/>
        </w:numPr>
        <w:spacing w:before="40" w:after="40"/>
      </w:pPr>
      <w:r>
        <w:rPr>
          <w:rFonts w:ascii="Arial" w:cs="Arial" w:eastAsia="Arial" w:hAnsi="Arial"/>
          <w:color w:val="222222"/>
          <w:sz w:val="22"/>
          <w:szCs w:val="22"/>
        </w:rPr>
        <w:t xml:space="preserve">Enter Problem and Problem Context (the design challenge).</w:t>
      </w:r>
    </w:p>
    <w:p>
      <w:pPr>
        <w:pStyle w:val="ListParagraph"/>
        <w:numPr>
          <w:ilvl w:val="0"/>
          <w:numId w:val="2"/>
        </w:numPr>
        <w:spacing w:before="40" w:after="40"/>
      </w:pPr>
      <w:r>
        <w:rPr>
          <w:rFonts w:ascii="Arial" w:cs="Arial" w:eastAsia="Arial" w:hAnsi="Arial"/>
          <w:color w:val="222222"/>
          <w:sz w:val="22"/>
          <w:szCs w:val="22"/>
        </w:rPr>
        <w:t xml:space="preserve">Enter Canvas Display Text (headline shown on canvas) and Canvas Subtext (tagline).</w:t>
      </w:r>
    </w:p>
    <w:p>
      <w:pPr>
        <w:pStyle w:val="ListParagraph"/>
        <w:numPr>
          <w:ilvl w:val="0"/>
          <w:numId w:val="2"/>
        </w:numPr>
        <w:spacing w:before="40" w:after="40"/>
      </w:pPr>
      <w:r>
        <w:rPr>
          <w:rFonts w:ascii="Arial" w:cs="Arial" w:eastAsia="Arial" w:hAnsi="Arial"/>
          <w:color w:val="222222"/>
          <w:sz w:val="22"/>
          <w:szCs w:val="22"/>
        </w:rPr>
        <w:t xml:space="preserve">Enter the Wrong Font (CSS font family string — this is the broken state shown initially).</w:t>
      </w:r>
    </w:p>
    <w:p>
      <w:pPr>
        <w:pStyle w:val="ListParagraph"/>
        <w:numPr>
          <w:ilvl w:val="0"/>
          <w:numId w:val="2"/>
        </w:numPr>
        <w:spacing w:before="40" w:after="40"/>
      </w:pPr>
      <w:r>
        <w:rPr>
          <w:rFonts w:ascii="Arial" w:cs="Arial" w:eastAsia="Arial" w:hAnsi="Arial"/>
          <w:color w:val="222222"/>
          <w:sz w:val="22"/>
          <w:szCs w:val="22"/>
        </w:rPr>
        <w:t xml:space="preserve">Enter the Background Image URL (Cloudinary URL of the canvas background).</w:t>
      </w:r>
    </w:p>
    <w:p>
      <w:pPr>
        <w:pStyle w:val="ListParagraph"/>
        <w:numPr>
          <w:ilvl w:val="0"/>
          <w:numId w:val="2"/>
        </w:numPr>
        <w:spacing w:before="40" w:after="40"/>
      </w:pPr>
      <w:r>
        <w:rPr>
          <w:rFonts w:ascii="Arial" w:cs="Arial" w:eastAsia="Arial" w:hAnsi="Arial"/>
          <w:color w:val="222222"/>
          <w:sz w:val="22"/>
          <w:szCs w:val="22"/>
        </w:rPr>
        <w:t xml:space="preserve">Add Correct Answers using + Add Correct Answer (supports multiple correct options).</w:t>
      </w:r>
    </w:p>
    <w:p>
      <w:pPr>
        <w:pStyle w:val="ListParagraph"/>
        <w:numPr>
          <w:ilvl w:val="0"/>
          <w:numId w:val="2"/>
        </w:numPr>
        <w:spacing w:before="40" w:after="40"/>
      </w:pPr>
      <w:r>
        <w:rPr>
          <w:rFonts w:ascii="Arial" w:cs="Arial" w:eastAsia="Arial" w:hAnsi="Arial"/>
          <w:color w:val="222222"/>
          <w:sz w:val="22"/>
          <w:szCs w:val="22"/>
        </w:rPr>
        <w:t xml:space="preserve">Add Learning Objectives using + Add Objective.</w:t>
      </w:r>
    </w:p>
    <w:p>
      <w:pPr>
        <w:pStyle w:val="ListParagraph"/>
        <w:numPr>
          <w:ilvl w:val="0"/>
          <w:numId w:val="2"/>
        </w:numPr>
        <w:spacing w:before="40" w:after="40"/>
      </w:pPr>
      <w:r>
        <w:rPr>
          <w:rFonts w:ascii="Arial" w:cs="Arial" w:eastAsia="Arial" w:hAnsi="Arial"/>
          <w:color w:val="222222"/>
          <w:sz w:val="22"/>
          <w:szCs w:val="22"/>
        </w:rPr>
        <w:t xml:space="preserve">Add Typeface Options using + Add Typeface Option. Each option has: Typeface Title, Font (CSS family string), and Vibe description.</w:t>
      </w:r>
    </w:p>
    <w:p>
      <w:pPr>
        <w:spacing w:before="0" w:after="0"/>
      </w:pPr>
      <w:r>
        <w:t xml:space="preserve"/>
      </w:r>
    </w:p>
    <w:p>
      <w:pPr>
        <w:pStyle w:val="Heading3"/>
        <w:pBdr>
          <w:bottom w:val="single" w:color="2E75B6" w:sz="4"/>
        </w:pBdr>
        <w:spacing w:before="240" w:after="80"/>
      </w:pPr>
      <w:r>
        <w:rPr>
          <w:rFonts w:ascii="Arial" w:cs="Arial" w:eastAsia="Arial" w:hAnsi="Arial"/>
          <w:b/>
          <w:bCs/>
          <w:color w:val="1F3864"/>
          <w:sz w:val="24"/>
          <w:szCs w:val="24"/>
        </w:rPr>
        <w:t xml:space="preserve">Hierarchy Builder (Lesson 9 style)</w:t>
      </w:r>
    </w:p>
    <w:p>
      <w:pPr>
        <w:pStyle w:val="ListParagraph"/>
        <w:numPr>
          <w:ilvl w:val="0"/>
          <w:numId w:val="2"/>
        </w:numPr>
        <w:spacing w:before="40" w:after="40"/>
      </w:pPr>
      <w:r>
        <w:rPr>
          <w:rFonts w:ascii="Arial" w:cs="Arial" w:eastAsia="Arial" w:hAnsi="Arial"/>
          <w:color w:val="222222"/>
          <w:sz w:val="22"/>
          <w:szCs w:val="22"/>
        </w:rPr>
        <w:t xml:space="preserve">Enter the Canvas Background Image URL.</w:t>
      </w:r>
    </w:p>
    <w:p>
      <w:pPr>
        <w:pStyle w:val="ListParagraph"/>
        <w:numPr>
          <w:ilvl w:val="0"/>
          <w:numId w:val="2"/>
        </w:numPr>
        <w:spacing w:before="40" w:after="40"/>
      </w:pPr>
      <w:r>
        <w:rPr>
          <w:rFonts w:ascii="Arial" w:cs="Arial" w:eastAsia="Arial" w:hAnsi="Arial"/>
          <w:color w:val="222222"/>
          <w:sz w:val="22"/>
          <w:szCs w:val="22"/>
        </w:rPr>
        <w:t xml:space="preserve">Set Available Roles: click + Add Role and select from the dropdown. Remove roles by clicking ✕ on a role pill.</w:t>
      </w:r>
    </w:p>
    <w:p>
      <w:pPr>
        <w:pStyle w:val="ListParagraph"/>
        <w:numPr>
          <w:ilvl w:val="0"/>
          <w:numId w:val="2"/>
        </w:numPr>
        <w:spacing w:before="40" w:after="40"/>
      </w:pPr>
      <w:r>
        <w:rPr>
          <w:rFonts w:ascii="Arial" w:cs="Arial" w:eastAsia="Arial" w:hAnsi="Arial"/>
          <w:color w:val="222222"/>
          <w:sz w:val="22"/>
          <w:szCs w:val="22"/>
        </w:rPr>
        <w:t xml:space="preserve">Add Text Layers using + Add Text Layer. Each layer has:</w:t>
      </w:r>
    </w:p>
    <w:p>
      <w:pPr>
        <w:pStyle w:val="ListParagraph"/>
        <w:numPr>
          <w:ilvl w:val="1"/>
          <w:numId w:val="2"/>
        </w:numPr>
        <w:spacing w:before="40" w:after="40"/>
      </w:pPr>
      <w:r>
        <w:rPr>
          <w:rFonts w:ascii="Arial" w:cs="Arial" w:eastAsia="Arial" w:hAnsi="Arial"/>
          <w:color w:val="222222"/>
          <w:sz w:val="22"/>
          <w:szCs w:val="22"/>
        </w:rPr>
        <w:t xml:space="preserve">Text Content — what the student sees on the canvas.</w:t>
      </w:r>
    </w:p>
    <w:p>
      <w:pPr>
        <w:pStyle w:val="ListParagraph"/>
        <w:numPr>
          <w:ilvl w:val="1"/>
          <w:numId w:val="2"/>
        </w:numPr>
        <w:spacing w:before="40" w:after="40"/>
      </w:pPr>
      <w:r>
        <w:rPr>
          <w:rFonts w:ascii="Arial" w:cs="Arial" w:eastAsia="Arial" w:hAnsi="Arial"/>
          <w:color w:val="222222"/>
          <w:sz w:val="22"/>
          <w:szCs w:val="22"/>
        </w:rPr>
        <w:t xml:space="preserve">Correct Role — the role the student must assign (selected from the full roles list).</w:t>
      </w:r>
    </w:p>
    <w:p>
      <w:pPr>
        <w:pStyle w:val="ListParagraph"/>
        <w:numPr>
          <w:ilvl w:val="1"/>
          <w:numId w:val="2"/>
        </w:numPr>
        <w:spacing w:before="40" w:after="40"/>
      </w:pPr>
      <w:r>
        <w:rPr>
          <w:rFonts w:ascii="Arial" w:cs="Arial" w:eastAsia="Arial" w:hAnsi="Arial"/>
          <w:color w:val="222222"/>
          <w:sz w:val="22"/>
          <w:szCs w:val="22"/>
        </w:rPr>
        <w:t xml:space="preserve">Target Size (px) — the ideal font size (8–120px).</w:t>
      </w:r>
    </w:p>
    <w:p>
      <w:pPr>
        <w:pStyle w:val="ListParagraph"/>
        <w:numPr>
          <w:ilvl w:val="1"/>
          <w:numId w:val="2"/>
        </w:numPr>
        <w:spacing w:before="40" w:after="40"/>
      </w:pPr>
      <w:r>
        <w:rPr>
          <w:rFonts w:ascii="Arial" w:cs="Arial" w:eastAsia="Arial" w:hAnsi="Arial"/>
          <w:color w:val="222222"/>
          <w:sz w:val="22"/>
          <w:szCs w:val="22"/>
        </w:rPr>
        <w:t xml:space="preserve">Target Weight — Regular, Medium, Bold, or Extra Bold.</w:t>
      </w:r>
    </w:p>
    <w:p>
      <w:pPr>
        <w:pStyle w:val="ListParagraph"/>
        <w:numPr>
          <w:ilvl w:val="1"/>
          <w:numId w:val="2"/>
        </w:numPr>
        <w:spacing w:before="40" w:after="40"/>
      </w:pPr>
      <w:r>
        <w:rPr>
          <w:rFonts w:ascii="Arial" w:cs="Arial" w:eastAsia="Arial" w:hAnsi="Arial"/>
          <w:color w:val="222222"/>
          <w:sz w:val="22"/>
          <w:szCs w:val="22"/>
        </w:rPr>
        <w:t xml:space="preserve">Target Color — use the colour picker.</w:t>
      </w:r>
    </w:p>
    <w:p>
      <w:pPr>
        <w:pStyle w:val="ListParagraph"/>
        <w:numPr>
          <w:ilvl w:val="1"/>
          <w:numId w:val="2"/>
        </w:numPr>
        <w:spacing w:before="40" w:after="40"/>
      </w:pPr>
      <w:r>
        <w:rPr>
          <w:rFonts w:ascii="Arial" w:cs="Arial" w:eastAsia="Arial" w:hAnsi="Arial"/>
          <w:color w:val="222222"/>
          <w:sz w:val="22"/>
          <w:szCs w:val="22"/>
        </w:rPr>
        <w:t xml:space="preserve">Text Case — Normal or UPPERCASE.</w:t>
      </w:r>
    </w:p>
    <w:p>
      <w:pPr>
        <w:spacing w:before="0" w:after="0"/>
      </w:pPr>
      <w:r>
        <w:t xml:space="preserve"/>
      </w:r>
    </w:p>
    <w:p>
      <w:pPr>
        <w:pStyle w:val="Heading3"/>
        <w:pBdr>
          <w:bottom w:val="single" w:color="2E75B6" w:sz="4"/>
        </w:pBdr>
        <w:spacing w:before="240" w:after="80"/>
      </w:pPr>
      <w:r>
        <w:rPr>
          <w:rFonts w:ascii="Arial" w:cs="Arial" w:eastAsia="Arial" w:hAnsi="Arial"/>
          <w:b/>
          <w:bCs/>
          <w:color w:val="1F3864"/>
          <w:sz w:val="24"/>
          <w:szCs w:val="24"/>
        </w:rPr>
        <w:t xml:space="preserve">Brand Pairing (Lesson 10 style)</w:t>
      </w:r>
    </w:p>
    <w:p>
      <w:pPr>
        <w:pStyle w:val="ListParagraph"/>
        <w:numPr>
          <w:ilvl w:val="0"/>
          <w:numId w:val="2"/>
        </w:numPr>
        <w:spacing w:before="40" w:after="40"/>
      </w:pPr>
      <w:r>
        <w:rPr>
          <w:rFonts w:ascii="Arial" w:cs="Arial" w:eastAsia="Arial" w:hAnsi="Arial"/>
          <w:color w:val="222222"/>
          <w:sz w:val="22"/>
          <w:szCs w:val="22"/>
        </w:rPr>
        <w:t xml:space="preserve">Enter Headline Text and Body Text (displayed on the canvas).</w:t>
      </w:r>
    </w:p>
    <w:p>
      <w:pPr>
        <w:pStyle w:val="ListParagraph"/>
        <w:numPr>
          <w:ilvl w:val="0"/>
          <w:numId w:val="2"/>
        </w:numPr>
        <w:spacing w:before="40" w:after="40"/>
      </w:pPr>
      <w:r>
        <w:rPr>
          <w:rFonts w:ascii="Arial" w:cs="Arial" w:eastAsia="Arial" w:hAnsi="Arial"/>
          <w:color w:val="222222"/>
          <w:sz w:val="22"/>
          <w:szCs w:val="22"/>
        </w:rPr>
        <w:t xml:space="preserve">Enter Wrong Headline Font and Wrong Body Font (broken state CSS font strings).</w:t>
      </w:r>
    </w:p>
    <w:p>
      <w:pPr>
        <w:pStyle w:val="ListParagraph"/>
        <w:numPr>
          <w:ilvl w:val="0"/>
          <w:numId w:val="2"/>
        </w:numPr>
        <w:spacing w:before="40" w:after="40"/>
      </w:pPr>
      <w:r>
        <w:rPr>
          <w:rFonts w:ascii="Arial" w:cs="Arial" w:eastAsia="Arial" w:hAnsi="Arial"/>
          <w:color w:val="222222"/>
          <w:sz w:val="22"/>
          <w:szCs w:val="22"/>
        </w:rPr>
        <w:t xml:space="preserve">Enter the Background Image URL.</w:t>
      </w:r>
    </w:p>
    <w:p>
      <w:pPr>
        <w:pStyle w:val="ListParagraph"/>
        <w:numPr>
          <w:ilvl w:val="0"/>
          <w:numId w:val="2"/>
        </w:numPr>
        <w:spacing w:before="40" w:after="40"/>
      </w:pPr>
      <w:r>
        <w:rPr>
          <w:rFonts w:ascii="Arial" w:cs="Arial" w:eastAsia="Arial" w:hAnsi="Arial"/>
          <w:color w:val="222222"/>
          <w:sz w:val="22"/>
          <w:szCs w:val="22"/>
        </w:rPr>
        <w:t xml:space="preserve">Set the Correct Answer field to the exact personaTitle of the correct Brand Persona.</w:t>
      </w:r>
    </w:p>
    <w:p>
      <w:pPr>
        <w:pStyle w:val="ListParagraph"/>
        <w:numPr>
          <w:ilvl w:val="0"/>
          <w:numId w:val="2"/>
        </w:numPr>
        <w:spacing w:before="40" w:after="40"/>
      </w:pPr>
      <w:r>
        <w:rPr>
          <w:rFonts w:ascii="Arial" w:cs="Arial" w:eastAsia="Arial" w:hAnsi="Arial"/>
          <w:color w:val="222222"/>
          <w:sz w:val="22"/>
          <w:szCs w:val="22"/>
        </w:rPr>
        <w:t xml:space="preserve">Add Brand Personas using + Add Brand Persona. Each persona has:</w:t>
      </w:r>
    </w:p>
    <w:p>
      <w:pPr>
        <w:pStyle w:val="ListParagraph"/>
        <w:numPr>
          <w:ilvl w:val="1"/>
          <w:numId w:val="2"/>
        </w:numPr>
        <w:spacing w:before="40" w:after="40"/>
      </w:pPr>
      <w:r>
        <w:rPr>
          <w:rFonts w:ascii="Arial" w:cs="Arial" w:eastAsia="Arial" w:hAnsi="Arial"/>
          <w:color w:val="222222"/>
          <w:sz w:val="22"/>
          <w:szCs w:val="22"/>
        </w:rPr>
        <w:t xml:space="preserve">Persona Title — unique name (e.g., The High-Tech Startup).</w:t>
      </w:r>
    </w:p>
    <w:p>
      <w:pPr>
        <w:pStyle w:val="ListParagraph"/>
        <w:numPr>
          <w:ilvl w:val="1"/>
          <w:numId w:val="2"/>
        </w:numPr>
        <w:spacing w:before="40" w:after="40"/>
      </w:pPr>
      <w:r>
        <w:rPr>
          <w:rFonts w:ascii="Arial" w:cs="Arial" w:eastAsia="Arial" w:hAnsi="Arial"/>
          <w:color w:val="222222"/>
          <w:sz w:val="22"/>
          <w:szCs w:val="22"/>
        </w:rPr>
        <w:t xml:space="preserve">Headline Font (CSS) — font family string for the headline.</w:t>
      </w:r>
    </w:p>
    <w:p>
      <w:pPr>
        <w:pStyle w:val="ListParagraph"/>
        <w:numPr>
          <w:ilvl w:val="1"/>
          <w:numId w:val="2"/>
        </w:numPr>
        <w:spacing w:before="40" w:after="40"/>
      </w:pPr>
      <w:r>
        <w:rPr>
          <w:rFonts w:ascii="Arial" w:cs="Arial" w:eastAsia="Arial" w:hAnsi="Arial"/>
          <w:color w:val="222222"/>
          <w:sz w:val="22"/>
          <w:szCs w:val="22"/>
        </w:rPr>
        <w:t xml:space="preserve">Body Font (CSS) — font family string for the body.</w:t>
      </w:r>
    </w:p>
    <w:p>
      <w:pPr>
        <w:pStyle w:val="ListParagraph"/>
        <w:numPr>
          <w:ilvl w:val="1"/>
          <w:numId w:val="2"/>
        </w:numPr>
        <w:spacing w:before="40" w:after="40"/>
      </w:pPr>
      <w:r>
        <w:rPr>
          <w:rFonts w:ascii="Arial" w:cs="Arial" w:eastAsia="Arial" w:hAnsi="Arial"/>
          <w:color w:val="222222"/>
          <w:sz w:val="22"/>
          <w:szCs w:val="22"/>
        </w:rPr>
        <w:t xml:space="preserve">Vibe — brief descriptor (e.g., Innovation, Speed, Digital).</w:t>
      </w:r>
    </w:p>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11.5  Deleting a Lesson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On the Lessons list, click Delete on the lesson card.</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A confirmation modal appears with the lesson title.</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Yes, Delete to confirm. The lesson is permanently removed, and all references in user records are also cleaned up.</w:t>
            </w:r>
          </w:p>
        </w:tc>
      </w:tr>
    </w:tbl>
    <w:p>
      <w:pPr>
        <w:spacing w:before="80" w:after="80"/>
        <w:ind w:left="360"/>
      </w:pPr>
      <w:r>
        <w:rPr>
          <w:rFonts w:ascii="Arial" w:cs="Arial" w:eastAsia="Arial" w:hAnsi="Arial"/>
          <w:b/>
          <w:bCs/>
          <w:color w:val="C00000"/>
          <w:sz w:val="20"/>
          <w:szCs w:val="20"/>
        </w:rPr>
        <w:t xml:space="preserve">⚠️  Deletion cannot be undone. All student completion records for that lesson will also be removed.</w:t>
      </w:r>
    </w:p>
    <w:p>
      <w:pPr>
        <w:spacing w:before="0" w:after="0"/>
      </w:pPr>
      <w:r>
        <w:t xml:space="preserve"/>
      </w:r>
    </w:p>
    <w:p>
      <w:r>
        <w:br w:type="page"/>
      </w:r>
    </w:p>
    <w:p>
      <w:pPr>
        <w:pStyle w:val="Heading1"/>
        <w:shd w:fill="1F3864" w:val="clear"/>
        <w:spacing w:before="360" w:after="120"/>
        <w:ind w:left="120" w:right="120"/>
      </w:pPr>
      <w:r>
        <w:rPr>
          <w:rFonts w:ascii="Arial" w:cs="Arial" w:eastAsia="Arial" w:hAnsi="Arial"/>
          <w:b/>
          <w:bCs/>
          <w:color w:val="FFFFFF"/>
          <w:sz w:val="32"/>
          <w:szCs w:val="32"/>
        </w:rPr>
        <w:t xml:space="preserve">12. ARTICLE MANAGEMENT</w:t>
      </w:r>
    </w:p>
    <w:p>
      <w:pPr>
        <w:spacing w:before="0" w:after="0"/>
      </w:pPr>
      <w:r>
        <w:t xml:space="preserve"/>
      </w:r>
    </w:p>
    <w:p>
      <w:pPr>
        <w:spacing w:before="60" w:after="60"/>
      </w:pPr>
      <w:r>
        <w:rPr>
          <w:rFonts w:ascii="Arial" w:cs="Arial" w:eastAsia="Arial" w:hAnsi="Arial"/>
          <w:color w:val="222222"/>
          <w:sz w:val="22"/>
          <w:szCs w:val="22"/>
        </w:rPr>
        <w:t xml:space="preserve">Article management is accessible via Management → Articles or /adminarticles.</w:t>
      </w:r>
    </w:p>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12.1  Viewing All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Navigate to Management → Articles.</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A grid of article cards shows the featured image, title, author, and read time.</w:t>
            </w:r>
          </w:p>
        </w:tc>
      </w:tr>
    </w:tbl>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12.2  Creating a New Article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 Add Article.</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Fill in Basic Information: Title (required), Author, Read Time (e.g., 5 min read), and Status (Active or Inactive).</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Enter a Subtitle.</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Upload a Featured Image by clicking or dragging onto the upload area.</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Enter the Introduction / Lead Text in the Content section.</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Add Content Sections using + Add Section. Each section can have: a Heading, Body Text, a Section Image URL (optional), and List Items (click + Add List Item).</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7</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Publish Article to save.</w:t>
            </w:r>
          </w:p>
        </w:tc>
      </w:tr>
    </w:tbl>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12.3  Editing an Article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Edit on the article card.</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Update any fields as needed.</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Save Changes.</w:t>
            </w:r>
          </w:p>
        </w:tc>
      </w:tr>
    </w:tbl>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12.4  Deleting an Article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Delete on the article card.</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Confirm in the modal by clicking Yes, Delete.</w:t>
            </w:r>
          </w:p>
        </w:tc>
      </w:tr>
    </w:tbl>
    <w:p>
      <w:pPr>
        <w:spacing w:before="0" w:after="0"/>
      </w:pPr>
      <w:r>
        <w:t xml:space="preserve"/>
      </w:r>
    </w:p>
    <w:p>
      <w:pPr>
        <w:spacing w:before="80" w:after="80"/>
        <w:ind w:left="360"/>
      </w:pPr>
      <w:r>
        <w:rPr>
          <w:rFonts w:ascii="Arial" w:cs="Arial" w:eastAsia="Arial" w:hAnsi="Arial"/>
          <w:i/>
          <w:iCs/>
          <w:color w:val="595959"/>
          <w:sz w:val="20"/>
          <w:szCs w:val="20"/>
        </w:rPr>
        <w:t xml:space="preserve">📌 Note: Inactive articles are not shown to regular users but remain in the database. Use the Status dropdown to toggle visibility.</w:t>
      </w:r>
    </w:p>
    <w:p>
      <w:pPr>
        <w:spacing w:before="0" w:after="0"/>
      </w:pPr>
      <w:r>
        <w:t xml:space="preserve"/>
      </w:r>
    </w:p>
    <w:p>
      <w:r>
        <w:br w:type="page"/>
      </w:r>
    </w:p>
    <w:p>
      <w:pPr>
        <w:pStyle w:val="Heading1"/>
        <w:shd w:fill="1F3864" w:val="clear"/>
        <w:spacing w:before="360" w:after="120"/>
        <w:ind w:left="120" w:right="120"/>
      </w:pPr>
      <w:r>
        <w:rPr>
          <w:rFonts w:ascii="Arial" w:cs="Arial" w:eastAsia="Arial" w:hAnsi="Arial"/>
          <w:b/>
          <w:bCs/>
          <w:color w:val="FFFFFF"/>
          <w:sz w:val="32"/>
          <w:szCs w:val="32"/>
        </w:rPr>
        <w:t xml:space="preserve">13. GAME MANAGEMENT</w:t>
      </w:r>
    </w:p>
    <w:p>
      <w:pPr>
        <w:spacing w:before="0" w:after="0"/>
      </w:pPr>
      <w:r>
        <w:t xml:space="preserve"/>
      </w:r>
    </w:p>
    <w:p>
      <w:pPr>
        <w:spacing w:before="60" w:after="60"/>
      </w:pPr>
      <w:r>
        <w:rPr>
          <w:rFonts w:ascii="Arial" w:cs="Arial" w:eastAsia="Arial" w:hAnsi="Arial"/>
          <w:color w:val="222222"/>
          <w:sz w:val="22"/>
          <w:szCs w:val="22"/>
        </w:rPr>
        <w:t xml:space="preserve">Game management is accessible via Management → Games or /admingames.</w:t>
      </w:r>
    </w:p>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13.1  Viewing All Games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Navigate to Management → Games.</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A grid of game cards shows the game image, title, type, and difficulty.</w:t>
            </w:r>
          </w:p>
        </w:tc>
      </w:tr>
    </w:tbl>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13.2  Creating a New 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 Create Game.</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Enter the Title, Description, and select Difficulty (easy, medium, hard).</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Select the Game Category (Kerning, Leading, Font Pairing, Typeface Guess, or Quiz).</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Fill in the category-specific fields that appear.</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Upload a Game Image.</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Save.</w:t>
            </w:r>
          </w:p>
        </w:tc>
      </w:tr>
    </w:tbl>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13.3  Game Category Fields</w:t>
      </w:r>
    </w:p>
    <w:p>
      <w:pPr>
        <w:pStyle w:val="Heading4"/>
        <w:spacing w:before="180" w:after="60"/>
      </w:pPr>
      <w:r>
        <w:rPr>
          <w:rFonts w:ascii="Arial" w:cs="Arial" w:eastAsia="Arial" w:hAnsi="Arial"/>
          <w:b/>
          <w:bCs/>
          <w:color w:val="2E75B6"/>
          <w:sz w:val="22"/>
          <w:szCs w:val="22"/>
        </w:rPr>
        <w:t xml:space="preserve">Kerning</w:t>
      </w:r>
    </w:p>
    <w:p>
      <w:pPr>
        <w:spacing w:before="60" w:after="60"/>
      </w:pPr>
      <w:r>
        <w:rPr>
          <w:rFonts w:ascii="Arial" w:cs="Arial" w:eastAsia="Arial" w:hAnsi="Arial"/>
          <w:color w:val="222222"/>
          <w:sz w:val="22"/>
          <w:szCs w:val="22"/>
        </w:rPr>
        <w:t xml:space="preserve">Add words with their ideal kerning arrays. Each word entry contains the word text and an array of spacing values.</w:t>
      </w:r>
    </w:p>
    <w:p>
      <w:pPr>
        <w:pStyle w:val="Heading4"/>
        <w:spacing w:before="180" w:after="60"/>
      </w:pPr>
      <w:r>
        <w:rPr>
          <w:rFonts w:ascii="Arial" w:cs="Arial" w:eastAsia="Arial" w:hAnsi="Arial"/>
          <w:b/>
          <w:bCs/>
          <w:color w:val="2E75B6"/>
          <w:sz w:val="22"/>
          <w:szCs w:val="22"/>
        </w:rPr>
        <w:t xml:space="preserve">Leading</w:t>
      </w:r>
    </w:p>
    <w:p>
      <w:pPr>
        <w:spacing w:before="60" w:after="60"/>
      </w:pPr>
      <w:r>
        <w:rPr>
          <w:rFonts w:ascii="Arial" w:cs="Arial" w:eastAsia="Arial" w:hAnsi="Arial"/>
          <w:color w:val="222222"/>
          <w:sz w:val="22"/>
          <w:szCs w:val="22"/>
        </w:rPr>
        <w:t xml:space="preserve">Add paragraphs with: Text, Ideal Leading, Font Size, Min Leading, and Max Leading values.</w:t>
      </w:r>
    </w:p>
    <w:p>
      <w:pPr>
        <w:pStyle w:val="Heading4"/>
        <w:spacing w:before="180" w:after="60"/>
      </w:pPr>
      <w:r>
        <w:rPr>
          <w:rFonts w:ascii="Arial" w:cs="Arial" w:eastAsia="Arial" w:hAnsi="Arial"/>
          <w:b/>
          <w:bCs/>
          <w:color w:val="2E75B6"/>
          <w:sz w:val="22"/>
          <w:szCs w:val="22"/>
        </w:rPr>
        <w:t xml:space="preserve">Font Pairing</w:t>
      </w:r>
    </w:p>
    <w:p>
      <w:pPr>
        <w:spacing w:before="60" w:after="60"/>
      </w:pPr>
      <w:r>
        <w:rPr>
          <w:rFonts w:ascii="Arial" w:cs="Arial" w:eastAsia="Arial" w:hAnsi="Arial"/>
          <w:color w:val="222222"/>
          <w:sz w:val="22"/>
          <w:szCs w:val="22"/>
        </w:rPr>
        <w:t xml:space="preserve">Enter: Purpose, Theme, Atmosphere, Context, Explanation, Correct Answer, and Option entries (font name + image).</w:t>
      </w:r>
    </w:p>
    <w:p>
      <w:pPr>
        <w:pStyle w:val="Heading4"/>
        <w:spacing w:before="180" w:after="60"/>
      </w:pPr>
      <w:r>
        <w:rPr>
          <w:rFonts w:ascii="Arial" w:cs="Arial" w:eastAsia="Arial" w:hAnsi="Arial"/>
          <w:b/>
          <w:bCs/>
          <w:color w:val="2E75B6"/>
          <w:sz w:val="22"/>
          <w:szCs w:val="22"/>
        </w:rPr>
        <w:t xml:space="preserve">Typeface Guess</w:t>
      </w:r>
    </w:p>
    <w:p>
      <w:pPr>
        <w:spacing w:before="60" w:after="60"/>
      </w:pPr>
      <w:r>
        <w:rPr>
          <w:rFonts w:ascii="Arial" w:cs="Arial" w:eastAsia="Arial" w:hAnsi="Arial"/>
          <w:color w:val="222222"/>
          <w:sz w:val="22"/>
          <w:szCs w:val="22"/>
        </w:rPr>
        <w:t xml:space="preserve">Add questions with: Display Text, Missing Letters array, and Blanked Positions array.</w:t>
      </w:r>
    </w:p>
    <w:p>
      <w:pPr>
        <w:pStyle w:val="Heading4"/>
        <w:spacing w:before="180" w:after="60"/>
      </w:pPr>
      <w:r>
        <w:rPr>
          <w:rFonts w:ascii="Arial" w:cs="Arial" w:eastAsia="Arial" w:hAnsi="Arial"/>
          <w:b/>
          <w:bCs/>
          <w:color w:val="2E75B6"/>
          <w:sz w:val="22"/>
          <w:szCs w:val="22"/>
        </w:rPr>
        <w:t xml:space="preserve">Quiz</w:t>
      </w:r>
    </w:p>
    <w:p>
      <w:pPr>
        <w:spacing w:before="60" w:after="60"/>
      </w:pPr>
      <w:r>
        <w:rPr>
          <w:rFonts w:ascii="Arial" w:cs="Arial" w:eastAsia="Arial" w:hAnsi="Arial"/>
          <w:color w:val="222222"/>
          <w:sz w:val="22"/>
          <w:szCs w:val="22"/>
        </w:rPr>
        <w:t xml:space="preserve">Add quiz questions with: Question Type (multiple choice, true/false, or fill in the blank), Question Text, Options, and Correct Answer.</w:t>
      </w:r>
    </w:p>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13.4  Editing a 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Edit on the game card.</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Update the fields as needed.</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Save Changes.</w:t>
            </w:r>
          </w:p>
        </w:tc>
      </w:tr>
    </w:tbl>
    <w:p>
      <w:pPr>
        <w:spacing w:before="0" w:after="0"/>
      </w:pPr>
      <w:r>
        <w:t xml:space="preserve"/>
      </w:r>
    </w:p>
    <w:p>
      <w:pPr>
        <w:pStyle w:val="Heading2"/>
        <w:shd w:fill="2E75B6" w:val="clear"/>
        <w:spacing w:before="280" w:after="100"/>
        <w:ind w:left="120" w:right="120"/>
      </w:pPr>
      <w:r>
        <w:rPr>
          <w:rFonts w:ascii="Arial" w:cs="Arial" w:eastAsia="Arial" w:hAnsi="Arial"/>
          <w:b/>
          <w:bCs/>
          <w:color w:val="FFFFFF"/>
          <w:sz w:val="26"/>
          <w:szCs w:val="26"/>
        </w:rPr>
        <w:t xml:space="preserve">13.5  Deleting a 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Click Delete on the game card.</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Confirm in the modal by clicking Yes, Delete.</w:t>
            </w:r>
          </w:p>
        </w:tc>
      </w:tr>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64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2"/>
                <w:szCs w:val="22"/>
              </w:rPr>
              <w:t xml:space="preserve">All associated player scores for that game are also permanently deleted.</w:t>
            </w:r>
          </w:p>
        </w:tc>
      </w:tr>
    </w:tbl>
    <w:p>
      <w:pPr>
        <w:spacing w:before="80" w:after="80"/>
        <w:ind w:left="360"/>
      </w:pPr>
      <w:r>
        <w:rPr>
          <w:rFonts w:ascii="Arial" w:cs="Arial" w:eastAsia="Arial" w:hAnsi="Arial"/>
          <w:b/>
          <w:bCs/>
          <w:color w:val="C00000"/>
          <w:sz w:val="20"/>
          <w:szCs w:val="20"/>
        </w:rPr>
        <w:t xml:space="preserve">⚠️  Deleting a game removes all leaderboard and achievement records for that game from every user's profile.</w:t>
      </w:r>
    </w:p>
    <w:p>
      <w:pPr>
        <w:spacing w:before="0" w:after="0"/>
      </w:pPr>
      <w:r>
        <w:t xml:space="preserve"/>
      </w:r>
    </w:p>
    <w:p>
      <w:r>
        <w:br w:type="page"/>
      </w:r>
    </w:p>
    <w:p>
      <w:pPr>
        <w:pStyle w:val="Heading1"/>
        <w:shd w:fill="1F3864" w:val="clear"/>
        <w:spacing w:before="360" w:after="120"/>
        <w:ind w:left="120" w:right="120"/>
      </w:pPr>
      <w:r>
        <w:rPr>
          <w:rFonts w:ascii="Arial" w:cs="Arial" w:eastAsia="Arial" w:hAnsi="Arial"/>
          <w:b/>
          <w:bCs/>
          <w:color w:val="FFFFFF"/>
          <w:sz w:val="32"/>
          <w:szCs w:val="32"/>
        </w:rPr>
        <w:t xml:space="preserve">APPENDIX A — QUICK REFERENCE: QUIZ SCORING RULES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Rule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20"/>
            </w:tcMar>
          </w:tcPr>
          <w:p>
            <w:r>
              <w:rPr>
                <w:rFonts w:ascii="Arial" w:cs="Arial" w:eastAsia="Arial" w:hAnsi="Arial"/>
                <w:b/>
                <w:bCs/>
                <w:color w:val="FFFFFF"/>
                <w:sz w:val="21"/>
                <w:szCs w:val="21"/>
              </w:rPr>
              <w:t xml:space="preserve">Detail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1"/>
                <w:szCs w:val="21"/>
              </w:rPr>
              <w:t xml:space="preserve">Pass Mark</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1"/>
                <w:szCs w:val="21"/>
              </w:rPr>
              <w:t xml:space="preserve">50% or more correct answers required to pass a quiz.</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1"/>
                <w:szCs w:val="21"/>
              </w:rPr>
              <w:t xml:space="preserve">Timer</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1"/>
                <w:szCs w:val="21"/>
              </w:rPr>
              <w:t xml:space="preserve">30 seconds per question (60 seconds for Lesson 10 Brand Pairing).</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1"/>
                <w:szCs w:val="21"/>
              </w:rPr>
              <w:t xml:space="preserve">Points</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1"/>
                <w:szCs w:val="21"/>
              </w:rPr>
              <w:t xml:space="preserve">Correct answers earn points proportional to remaining time. Maximum points per question when answered quickly.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1"/>
                <w:szCs w:val="21"/>
              </w:rPr>
              <w:t xml:space="preserve">Timeout</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1"/>
                <w:szCs w:val="21"/>
              </w:rPr>
              <w:t xml:space="preserve">If the timer reaches 0 with no answer, the question is marked incorrect and 0 points are earned.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1"/>
                <w:szCs w:val="21"/>
              </w:rPr>
              <w:t xml:space="preserve">Score Saving</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1"/>
                <w:szCs w:val="21"/>
              </w:rPr>
              <w:t xml:space="preserve">Your latest score always overwrites the previous record for each lesson.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1"/>
                <w:szCs w:val="21"/>
              </w:rPr>
              <w:t xml:space="preserve">Lesson 9 Tolerance</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1"/>
                <w:szCs w:val="21"/>
              </w:rPr>
              <w:t xml:space="preserve">Font sizes within ±4px of the target are accepted as correct.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1"/>
                <w:szCs w:val="21"/>
              </w:rPr>
              <w:t xml:space="preserve">Lesson 10 Pass</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1"/>
                <w:szCs w:val="21"/>
              </w:rPr>
              <w:t xml:space="preserve">Brand identity score of 60% or above across all 10 typography principles is required to pass.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1"/>
                <w:szCs w:val="21"/>
              </w:rPr>
              <w:t xml:space="preserve">Lesson Completion</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222222"/>
                <w:sz w:val="21"/>
                <w:szCs w:val="21"/>
              </w:rPr>
              <w:t xml:space="preserve">Passing the quiz automatically marks the lesson as complete and unlocks the next lesson.</w:t>
            </w:r>
          </w:p>
        </w:tc>
      </w:tr>
    </w:tbl>
    <w:p>
      <w:pPr>
        <w:spacing w:before="0" w:after="0"/>
      </w:pPr>
      <w:r>
        <w:t xml:space="preserve"/>
      </w:r>
    </w:p>
    <w:p>
      <w:pPr>
        <w:pStyle w:val="Heading1"/>
        <w:shd w:fill="1F3864" w:val="clear"/>
        <w:spacing w:before="360" w:after="120"/>
        <w:ind w:left="120" w:right="120"/>
      </w:pPr>
      <w:r>
        <w:rPr>
          <w:rFonts w:ascii="Arial" w:cs="Arial" w:eastAsia="Arial" w:hAnsi="Arial"/>
          <w:b/>
          <w:bCs/>
          <w:color w:val="FFFFFF"/>
          <w:sz w:val="32"/>
          <w:szCs w:val="32"/>
        </w:rPr>
        <w:t xml:space="preserve">APPENDIX B — FONT PAIRING PRESETS (WORKSPACE)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2520"/>
        <w:gridCol w:w="2160"/>
      </w:tblGrid>
      <w:t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Preset Name</w:t>
            </w:r>
          </w:p>
        </w:tc>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Display Font</w:t>
            </w:r>
          </w:p>
        </w:tc>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Body Font</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Classic Contrast</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9"/>
                <w:szCs w:val="19"/>
              </w:rPr>
              <w:t xml:space="preserve">Playfair Display</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9"/>
                <w:szCs w:val="19"/>
              </w:rPr>
              <w:t xml:space="preserve">Source Sans 3</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95959"/>
                <w:sz w:val="19"/>
                <w:szCs w:val="19"/>
              </w:rPr>
              <w:t xml:space="preserve">Editorial, Print</w:t>
            </w:r>
          </w:p>
        </w:tc>
      </w:tr>
      <w:tr>
        <w:tc>
          <w:tcPr>
            <w:tcW w:type="dxa" w:w="2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Modern Editorial</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9"/>
                <w:szCs w:val="19"/>
              </w:rPr>
              <w:t xml:space="preserve">Montserrat</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9"/>
                <w:szCs w:val="19"/>
              </w:rPr>
              <w:t xml:space="preserve">Merriweather</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95959"/>
                <w:sz w:val="19"/>
                <w:szCs w:val="19"/>
              </w:rPr>
              <w:t xml:space="preserve">Magazines, Blogs</w:t>
            </w:r>
          </w:p>
        </w:tc>
      </w:tr>
      <w:tr>
        <w:tc>
          <w:tcPr>
            <w:tcW w:type="dxa" w:w="2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Bold Authority</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9"/>
                <w:szCs w:val="19"/>
              </w:rPr>
              <w:t xml:space="preserve">Oswald</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9"/>
                <w:szCs w:val="19"/>
              </w:rPr>
              <w:t xml:space="preserve">Libre Baskerville</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95959"/>
                <w:sz w:val="19"/>
                <w:szCs w:val="19"/>
              </w:rPr>
              <w:t xml:space="preserve">Corporate, News</w:t>
            </w:r>
          </w:p>
        </w:tc>
      </w:tr>
      <w:tr>
        <w:tc>
          <w:tcPr>
            <w:tcW w:type="dxa" w:w="2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Elegant Minimal</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9"/>
                <w:szCs w:val="19"/>
              </w:rPr>
              <w:t xml:space="preserve">Raleway</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9"/>
                <w:szCs w:val="19"/>
              </w:rPr>
              <w:t xml:space="preserve">Lora</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95959"/>
                <w:sz w:val="19"/>
                <w:szCs w:val="19"/>
              </w:rPr>
              <w:t xml:space="preserve">Fashion, Lifestyle</w:t>
            </w:r>
          </w:p>
        </w:tc>
      </w:tr>
      <w:tr>
        <w:tc>
          <w:tcPr>
            <w:tcW w:type="dxa" w:w="2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High Impact</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9"/>
                <w:szCs w:val="19"/>
              </w:rPr>
              <w:t xml:space="preserve">Bebas Neue</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9"/>
                <w:szCs w:val="19"/>
              </w:rPr>
              <w:t xml:space="preserve">Work Sans</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95959"/>
                <w:sz w:val="19"/>
                <w:szCs w:val="19"/>
              </w:rPr>
              <w:t xml:space="preserve">Posters, Sports</w:t>
            </w:r>
          </w:p>
        </w:tc>
      </w:tr>
      <w:tr>
        <w:tc>
          <w:tcPr>
            <w:tcW w:type="dxa" w:w="2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Refined &amp; Friendly</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9"/>
                <w:szCs w:val="19"/>
              </w:rPr>
              <w:t xml:space="preserve">Cormorant Garamond</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9"/>
                <w:szCs w:val="19"/>
              </w:rPr>
              <w:t xml:space="preserve">Nunito</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95959"/>
                <w:sz w:val="19"/>
                <w:szCs w:val="19"/>
              </w:rPr>
              <w:t xml:space="preserve">Luxury, Wellness</w:t>
            </w:r>
          </w:p>
        </w:tc>
      </w:tr>
      <w:tr>
        <w:tc>
          <w:tcPr>
            <w:tcW w:type="dxa" w:w="2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Contemporary Edge</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9"/>
                <w:szCs w:val="19"/>
              </w:rPr>
              <w:t xml:space="preserve">Space Grotesk</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9"/>
                <w:szCs w:val="19"/>
              </w:rPr>
              <w:t xml:space="preserve">Bitter</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95959"/>
                <w:sz w:val="19"/>
                <w:szCs w:val="19"/>
              </w:rPr>
              <w:t xml:space="preserve">Tech, Startup</w:t>
            </w:r>
          </w:p>
        </w:tc>
      </w:tr>
      <w:tr>
        <w:tc>
          <w:tcPr>
            <w:tcW w:type="dxa" w:w="2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Dramatic Literary</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9"/>
                <w:szCs w:val="19"/>
              </w:rPr>
              <w:t xml:space="preserve">Abril Fatface</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9"/>
                <w:szCs w:val="19"/>
              </w:rPr>
              <w:t xml:space="preserve">Crimson Text</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95959"/>
                <w:sz w:val="19"/>
                <w:szCs w:val="19"/>
              </w:rPr>
              <w:t xml:space="preserve">Books, Culture</w:t>
            </w:r>
          </w:p>
        </w:tc>
      </w:tr>
      <w:tr>
        <w:tc>
          <w:tcPr>
            <w:tcW w:type="dxa" w:w="2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Geometric Classic</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9"/>
                <w:szCs w:val="19"/>
              </w:rPr>
              <w:t xml:space="preserve">Josefin Sans</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9"/>
                <w:szCs w:val="19"/>
              </w:rPr>
              <w:t xml:space="preserve">EB Garamond</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95959"/>
                <w:sz w:val="19"/>
                <w:szCs w:val="19"/>
              </w:rPr>
              <w:t xml:space="preserve">Architecture, Design</w:t>
            </w:r>
          </w:p>
        </w:tc>
      </w:tr>
      <w:tr>
        <w:tc>
          <w:tcPr>
            <w:tcW w:type="dxa" w:w="2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Expressive &amp; Clean</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9"/>
                <w:szCs w:val="19"/>
              </w:rPr>
              <w:t xml:space="preserve">Dancing Script</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9"/>
                <w:szCs w:val="19"/>
              </w:rPr>
              <w:t xml:space="preserve">Poppins</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95959"/>
                <w:sz w:val="19"/>
                <w:szCs w:val="19"/>
              </w:rPr>
              <w:t xml:space="preserve">Events, Branding</w:t>
            </w:r>
          </w:p>
        </w:tc>
      </w:tr>
    </w:tbl>
    <w:p>
      <w:pPr>
        <w:spacing w:before="0" w:after="0"/>
      </w:pPr>
      <w:r>
        <w:t xml:space="preserve"/>
      </w:r>
    </w:p>
    <w:p>
      <w:pPr>
        <w:pStyle w:val="Heading1"/>
        <w:shd w:fill="1F3864" w:val="clear"/>
        <w:spacing w:before="360" w:after="120"/>
        <w:ind w:left="120" w:right="120"/>
      </w:pPr>
      <w:r>
        <w:rPr>
          <w:rFonts w:ascii="Arial" w:cs="Arial" w:eastAsia="Arial" w:hAnsi="Arial"/>
          <w:b/>
          <w:bCs/>
          <w:color w:val="FFFFFF"/>
          <w:sz w:val="32"/>
          <w:szCs w:val="32"/>
        </w:rPr>
        <w:t xml:space="preserve">APPENDIX C — LESSON 10: BRAND COHESION GRADING CRITERIA</w:t>
      </w:r>
    </w:p>
    <w:p>
      <w:pPr>
        <w:spacing w:before="0" w:after="0"/>
      </w:pPr>
      <w:r>
        <w:t xml:space="preserve"/>
      </w:r>
    </w:p>
    <w:p>
      <w:pPr>
        <w:spacing w:before="60" w:after="60"/>
      </w:pPr>
      <w:r>
        <w:rPr>
          <w:rFonts w:ascii="Arial" w:cs="Arial" w:eastAsia="Arial" w:hAnsi="Arial"/>
          <w:color w:val="222222"/>
          <w:sz w:val="22"/>
          <w:szCs w:val="22"/>
        </w:rPr>
        <w:t xml:space="preserve">Each Lesson 10 scenario is graded on 10 typography principles. The table below summarises the scoring logic.</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2520"/>
        <w:gridCol w:w="248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Principle</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100% (Excellent)</w:t>
            </w:r>
          </w:p>
        </w:tc>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60–80% (Good)</w:t>
            </w:r>
          </w:p>
        </w:tc>
        <w:tc>
          <w:tcPr>
            <w:tcW w:type="dxa" w:w="2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≤40% (Needs Work)</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3864"/>
                <w:sz w:val="18"/>
                <w:szCs w:val="18"/>
              </w:rPr>
              <w:t xml:space="preserve">Typeface</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8"/>
                <w:szCs w:val="18"/>
              </w:rPr>
              <w:t xml:space="preserve">Both headline &amp; body match ideal fonts</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8"/>
                <w:szCs w:val="18"/>
              </w:rPr>
              <w:t xml:space="preserve">One font matches</w:t>
            </w:r>
          </w:p>
        </w:tc>
        <w:tc>
          <w:tcPr>
            <w:tcW w:type="dxa" w:w="2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8"/>
                <w:szCs w:val="18"/>
              </w:rPr>
              <w:t xml:space="preserve">Neither font matches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3864"/>
                <w:sz w:val="18"/>
                <w:szCs w:val="18"/>
              </w:rPr>
              <w:t xml:space="preserve">Hierarchy</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8"/>
                <w:szCs w:val="18"/>
              </w:rPr>
              <w:t xml:space="preserve">≥20px difference between headline &amp; body</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8"/>
                <w:szCs w:val="18"/>
              </w:rPr>
              <w:t xml:space="preserve">10–19px difference</w:t>
            </w:r>
          </w:p>
        </w:tc>
        <w:tc>
          <w:tcPr>
            <w:tcW w:type="dxa" w:w="2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8"/>
                <w:szCs w:val="18"/>
              </w:rPr>
              <w:t xml:space="preserve">&lt;10px difference</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3864"/>
                <w:sz w:val="18"/>
                <w:szCs w:val="18"/>
              </w:rPr>
              <w:t xml:space="preserve">Kerning</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8"/>
                <w:szCs w:val="18"/>
              </w:rPr>
              <w:t xml:space="preserve">Within ±1% of target</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8"/>
                <w:szCs w:val="18"/>
              </w:rPr>
              <w:t xml:space="preserve">Within ±3% of target</w:t>
            </w:r>
          </w:p>
        </w:tc>
        <w:tc>
          <w:tcPr>
            <w:tcW w:type="dxa" w:w="2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8"/>
                <w:szCs w:val="18"/>
              </w:rPr>
              <w:t xml:space="preserve">More than ±3% off</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3864"/>
                <w:sz w:val="18"/>
                <w:szCs w:val="18"/>
              </w:rPr>
              <w:t xml:space="preserve">Leading</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8"/>
                <w:szCs w:val="18"/>
              </w:rPr>
              <w:t xml:space="preserve">Within ±2px of target</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8"/>
                <w:szCs w:val="18"/>
              </w:rPr>
              <w:t xml:space="preserve">Within ±6px of target</w:t>
            </w:r>
          </w:p>
        </w:tc>
        <w:tc>
          <w:tcPr>
            <w:tcW w:type="dxa" w:w="2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8"/>
                <w:szCs w:val="18"/>
              </w:rPr>
              <w:t xml:space="preserve">More than ±6px off</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3864"/>
                <w:sz w:val="18"/>
                <w:szCs w:val="18"/>
              </w:rPr>
              <w:t xml:space="preserve">Tracking</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8"/>
                <w:szCs w:val="18"/>
              </w:rPr>
              <w:t xml:space="preserve">Exactly matches target</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8"/>
                <w:szCs w:val="18"/>
              </w:rPr>
              <w:t xml:space="preserve">Within ±2% of target</w:t>
            </w:r>
          </w:p>
        </w:tc>
        <w:tc>
          <w:tcPr>
            <w:tcW w:type="dxa" w:w="2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8"/>
                <w:szCs w:val="18"/>
              </w:rPr>
              <w:t xml:space="preserve">More than ±2% off</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3864"/>
                <w:sz w:val="18"/>
                <w:szCs w:val="18"/>
              </w:rPr>
              <w:t xml:space="preserve">Alignment</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8"/>
                <w:szCs w:val="18"/>
              </w:rPr>
              <w:t xml:space="preserve">Matches expected alignment</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8"/>
                <w:szCs w:val="18"/>
              </w:rPr>
              <w:t xml:space="preserve">—</w:t>
            </w:r>
          </w:p>
        </w:tc>
        <w:tc>
          <w:tcPr>
            <w:tcW w:type="dxa" w:w="2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8"/>
                <w:szCs w:val="18"/>
              </w:rPr>
              <w:t xml:space="preserve">Mismatched alignment</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3864"/>
                <w:sz w:val="18"/>
                <w:szCs w:val="18"/>
              </w:rPr>
              <w:t xml:space="preserve">Contrast</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8"/>
                <w:szCs w:val="18"/>
              </w:rPr>
              <w:t xml:space="preserve">Text luminance suits background tone</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8"/>
                <w:szCs w:val="18"/>
              </w:rPr>
              <w:t xml:space="preserve">—</w:t>
            </w:r>
          </w:p>
        </w:tc>
        <w:tc>
          <w:tcPr>
            <w:tcW w:type="dxa" w:w="2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8"/>
                <w:szCs w:val="18"/>
              </w:rPr>
              <w:t xml:space="preserve">Text hard to read on background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3864"/>
                <w:sz w:val="18"/>
                <w:szCs w:val="18"/>
              </w:rPr>
              <w:t xml:space="preserve">Consistency</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8"/>
                <w:szCs w:val="18"/>
              </w:rPr>
              <w:t xml:space="preserve">Headline font matches brand tone, different fonts used</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8"/>
                <w:szCs w:val="18"/>
              </w:rPr>
              <w:t xml:space="preserve">Different fonts, tone mismatch</w:t>
            </w:r>
          </w:p>
        </w:tc>
        <w:tc>
          <w:tcPr>
            <w:tcW w:type="dxa" w:w="2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8"/>
                <w:szCs w:val="18"/>
              </w:rPr>
              <w:t xml:space="preserve">Same font for both headline &amp; body</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3864"/>
                <w:sz w:val="18"/>
                <w:szCs w:val="18"/>
              </w:rPr>
              <w:t xml:space="preserve">Whitespace</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8"/>
                <w:szCs w:val="18"/>
              </w:rPr>
              <w:t xml:space="preserve">≥40px vertical distance between elements</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8"/>
                <w:szCs w:val="18"/>
              </w:rPr>
              <w:t xml:space="preserve">20–39px distance</w:t>
            </w:r>
          </w:p>
        </w:tc>
        <w:tc>
          <w:tcPr>
            <w:tcW w:type="dxa" w:w="2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8"/>
                <w:szCs w:val="18"/>
              </w:rPr>
              <w:t xml:space="preserve">&lt;20px (elements appear crowded)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3864"/>
                <w:sz w:val="18"/>
                <w:szCs w:val="18"/>
              </w:rPr>
              <w:t xml:space="preserve">Emotional Tone</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8"/>
                <w:szCs w:val="18"/>
              </w:rPr>
              <w:t xml:space="preserve">Headline font matches brand's target tone</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8"/>
                <w:szCs w:val="18"/>
              </w:rPr>
              <w:t xml:space="preserve">—</w:t>
            </w:r>
          </w:p>
        </w:tc>
        <w:tc>
          <w:tcPr>
            <w:tcW w:type="dxa" w:w="2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22222"/>
                <w:sz w:val="18"/>
                <w:szCs w:val="18"/>
              </w:rPr>
              <w:t xml:space="preserve">Font does not match brand tone</w:t>
            </w:r>
          </w:p>
        </w:tc>
      </w:tr>
    </w:tbl>
    <w:p>
      <w:pPr>
        <w:spacing w:before="0" w:after="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2"/>
      <w:szCs w:val="32"/>
    </w:rPr>
  </w:style>
  <w:style w:type="paragraph" w:styleId="Heading2">
    <w:name w:val="Heading 2"/>
    <w:basedOn w:val="Normal"/>
    <w:next w:val="Normal"/>
    <w:qFormat/>
    <w:pPr>
      <w:spacing w:before="280" w:after="100"/>
      <w:outlineLvl w:val="1"/>
    </w:pPr>
    <w:rPr>
      <w:rFonts w:ascii="Arial" w:cs="Arial" w:eastAsia="Arial" w:hAnsi="Arial"/>
      <w:b/>
      <w:bCs/>
      <w:sz w:val="26"/>
      <w:szCs w:val="26"/>
    </w:rPr>
  </w:style>
  <w:style w:type="paragraph" w:styleId="Heading3">
    <w:name w:val="Heading 3"/>
    <w:basedOn w:val="Normal"/>
    <w:next w:val="Normal"/>
    <w:qFormat/>
    <w:pPr>
      <w:spacing w:before="240" w:after="80"/>
      <w:outlineLvl w:val="2"/>
    </w:pPr>
    <w:rPr>
      <w:rFonts w:ascii="Arial" w:cs="Arial" w:eastAsia="Arial" w:hAnsi="Arial"/>
      <w:b/>
      <w:bCs/>
      <w:sz w:val="24"/>
      <w:szCs w:val="24"/>
    </w:rPr>
  </w:style>
  <w:style w:type="paragraph" w:styleId="Heading4">
    <w:name w:val="Heading 4"/>
    <w:basedOn w:val="Normal"/>
    <w:next w:val="Normal"/>
    <w:qFormat/>
    <w:pPr>
      <w:spacing w:before="180" w:after="60"/>
      <w:outlineLvl w:val="3"/>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2026-03-23T23:25:59.610Z</dcterms:created>
  <dcterms:modified xsi:type="dcterms:W3CDTF">2026-03-23T23:25:59.611Z</dcterms:modified>
</cp:coreProperties>
</file>

<file path=docProps/custom.xml><?xml version="1.0" encoding="utf-8"?>
<Properties xmlns="http://schemas.openxmlformats.org/officeDocument/2006/custom-properties" xmlns:vt="http://schemas.openxmlformats.org/officeDocument/2006/docPropsVTypes"/>
</file>