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B688" w14:textId="4F362D60" w:rsidR="00172B15" w:rsidRDefault="008636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Ring Builder 2.0 </w:t>
      </w:r>
      <w:r w:rsidR="00577E90">
        <w:rPr>
          <w:b/>
          <w:sz w:val="28"/>
          <w:szCs w:val="28"/>
        </w:rPr>
        <w:t>Installation Guide</w:t>
      </w:r>
    </w:p>
    <w:p w14:paraId="6C77ADD7" w14:textId="4654F582" w:rsidR="00357F84" w:rsidRDefault="00357F84">
      <w:pPr>
        <w:jc w:val="center"/>
        <w:rPr>
          <w:b/>
          <w:sz w:val="28"/>
          <w:szCs w:val="28"/>
        </w:rPr>
      </w:pPr>
    </w:p>
    <w:p w14:paraId="445B655A" w14:textId="7B7DA356" w:rsidR="00357F84" w:rsidRPr="00357F84" w:rsidRDefault="00357F84" w:rsidP="00357F84">
      <w:pPr>
        <w:rPr>
          <w:bCs/>
          <w:sz w:val="18"/>
          <w:szCs w:val="18"/>
        </w:rPr>
      </w:pPr>
      <w:r w:rsidRPr="00357F84">
        <w:rPr>
          <w:bCs/>
          <w:sz w:val="18"/>
          <w:szCs w:val="18"/>
        </w:rPr>
        <w:t xml:space="preserve">Once the application </w:t>
      </w:r>
      <w:r w:rsidR="009229C4">
        <w:rPr>
          <w:bCs/>
          <w:sz w:val="18"/>
          <w:szCs w:val="18"/>
        </w:rPr>
        <w:t>is</w:t>
      </w:r>
      <w:r w:rsidRPr="00357F84">
        <w:rPr>
          <w:bCs/>
          <w:sz w:val="18"/>
          <w:szCs w:val="18"/>
        </w:rPr>
        <w:t xml:space="preserve"> approve</w:t>
      </w:r>
      <w:r w:rsidR="009229C4">
        <w:rPr>
          <w:bCs/>
          <w:sz w:val="18"/>
          <w:szCs w:val="18"/>
        </w:rPr>
        <w:t>d</w:t>
      </w:r>
      <w:r w:rsidRPr="00357F84">
        <w:rPr>
          <w:bCs/>
          <w:sz w:val="18"/>
          <w:szCs w:val="18"/>
        </w:rPr>
        <w:t xml:space="preserve"> by the Shopify Team, it will </w:t>
      </w:r>
      <w:r w:rsidR="009229C4">
        <w:rPr>
          <w:bCs/>
          <w:sz w:val="18"/>
          <w:szCs w:val="18"/>
        </w:rPr>
        <w:t xml:space="preserve">become </w:t>
      </w:r>
      <w:r w:rsidRPr="00357F84">
        <w:rPr>
          <w:bCs/>
          <w:sz w:val="18"/>
          <w:szCs w:val="18"/>
        </w:rPr>
        <w:t xml:space="preserve">available on </w:t>
      </w:r>
      <w:r w:rsidR="009229C4">
        <w:rPr>
          <w:bCs/>
          <w:sz w:val="18"/>
          <w:szCs w:val="18"/>
        </w:rPr>
        <w:t xml:space="preserve">the </w:t>
      </w:r>
      <w:r w:rsidRPr="00357F84">
        <w:rPr>
          <w:bCs/>
          <w:sz w:val="18"/>
          <w:szCs w:val="18"/>
        </w:rPr>
        <w:t xml:space="preserve">Shopify Marketplace to install directly to </w:t>
      </w:r>
      <w:r w:rsidR="009229C4">
        <w:rPr>
          <w:bCs/>
          <w:sz w:val="18"/>
          <w:szCs w:val="18"/>
        </w:rPr>
        <w:t>a Shopify</w:t>
      </w:r>
      <w:r w:rsidRPr="00357F84">
        <w:rPr>
          <w:bCs/>
          <w:sz w:val="18"/>
          <w:szCs w:val="18"/>
        </w:rPr>
        <w:t xml:space="preserve"> store. </w:t>
      </w:r>
      <w:r>
        <w:rPr>
          <w:bCs/>
          <w:sz w:val="18"/>
          <w:szCs w:val="18"/>
        </w:rPr>
        <w:t>For</w:t>
      </w:r>
      <w:r w:rsidR="000B4868">
        <w:rPr>
          <w:bCs/>
          <w:sz w:val="18"/>
          <w:szCs w:val="18"/>
        </w:rPr>
        <w:t xml:space="preserve"> the</w:t>
      </w:r>
      <w:r>
        <w:rPr>
          <w:bCs/>
          <w:sz w:val="18"/>
          <w:szCs w:val="18"/>
        </w:rPr>
        <w:t xml:space="preserve"> time being, </w:t>
      </w:r>
      <w:r w:rsidR="009229C4">
        <w:rPr>
          <w:bCs/>
          <w:sz w:val="18"/>
          <w:szCs w:val="18"/>
        </w:rPr>
        <w:t xml:space="preserve">we </w:t>
      </w:r>
      <w:r>
        <w:rPr>
          <w:bCs/>
          <w:sz w:val="18"/>
          <w:szCs w:val="18"/>
        </w:rPr>
        <w:t xml:space="preserve">need to install the application via Partners Account </w:t>
      </w:r>
      <w:r w:rsidRPr="00357F84">
        <w:rPr>
          <w:bCs/>
          <w:sz w:val="18"/>
          <w:szCs w:val="18"/>
        </w:rPr>
        <w:sym w:font="Wingdings" w:char="F0E0"/>
      </w:r>
      <w:r>
        <w:rPr>
          <w:bCs/>
          <w:sz w:val="18"/>
          <w:szCs w:val="18"/>
        </w:rPr>
        <w:t xml:space="preserve"> App section. </w:t>
      </w:r>
    </w:p>
    <w:p w14:paraId="78C38453" w14:textId="789B49B7" w:rsidR="00172B15" w:rsidRDefault="00172B15"/>
    <w:p w14:paraId="7867DAE7" w14:textId="5482D733" w:rsidR="00047EB3" w:rsidRPr="003943F1" w:rsidRDefault="00047EB3">
      <w:pPr>
        <w:rPr>
          <w:sz w:val="20"/>
          <w:szCs w:val="20"/>
        </w:rPr>
      </w:pPr>
      <w:r w:rsidRPr="003943F1">
        <w:rPr>
          <w:sz w:val="20"/>
          <w:szCs w:val="20"/>
        </w:rPr>
        <w:t>After installation of the application</w:t>
      </w:r>
      <w:r w:rsidR="009229C4">
        <w:rPr>
          <w:sz w:val="20"/>
          <w:szCs w:val="20"/>
        </w:rPr>
        <w:t xml:space="preserve"> is completed</w:t>
      </w:r>
      <w:r w:rsidRPr="003943F1">
        <w:rPr>
          <w:sz w:val="20"/>
          <w:szCs w:val="20"/>
        </w:rPr>
        <w:t xml:space="preserve">, </w:t>
      </w:r>
      <w:r w:rsidR="009229C4">
        <w:rPr>
          <w:sz w:val="20"/>
          <w:szCs w:val="20"/>
        </w:rPr>
        <w:t xml:space="preserve">the </w:t>
      </w:r>
      <w:r w:rsidRPr="003943F1">
        <w:rPr>
          <w:sz w:val="20"/>
          <w:szCs w:val="20"/>
        </w:rPr>
        <w:t>following are</w:t>
      </w:r>
      <w:r w:rsidR="009229C4">
        <w:rPr>
          <w:sz w:val="20"/>
          <w:szCs w:val="20"/>
        </w:rPr>
        <w:t xml:space="preserve"> the</w:t>
      </w:r>
      <w:r w:rsidRPr="003943F1">
        <w:rPr>
          <w:sz w:val="20"/>
          <w:szCs w:val="20"/>
        </w:rPr>
        <w:t xml:space="preserve"> steps to configure it on the</w:t>
      </w:r>
      <w:r w:rsidR="009229C4">
        <w:rPr>
          <w:sz w:val="20"/>
          <w:szCs w:val="20"/>
        </w:rPr>
        <w:t xml:space="preserve"> Shopify</w:t>
      </w:r>
      <w:r w:rsidRPr="003943F1">
        <w:rPr>
          <w:sz w:val="20"/>
          <w:szCs w:val="20"/>
        </w:rPr>
        <w:t xml:space="preserve"> store – </w:t>
      </w:r>
    </w:p>
    <w:p w14:paraId="666D6603" w14:textId="77777777" w:rsidR="00047EB3" w:rsidRDefault="00047EB3"/>
    <w:p w14:paraId="7FB86D58" w14:textId="5953742C" w:rsidR="00172B15" w:rsidRDefault="0086364C">
      <w:r w:rsidRPr="00FB06D8">
        <w:rPr>
          <w:sz w:val="20"/>
          <w:szCs w:val="20"/>
        </w:rPr>
        <w:t xml:space="preserve">Step 1: </w:t>
      </w:r>
      <w:r w:rsidR="00FB06D8" w:rsidRPr="00FB06D8">
        <w:rPr>
          <w:sz w:val="20"/>
          <w:szCs w:val="20"/>
        </w:rPr>
        <w:t>Once the application gets installed on the store,</w:t>
      </w:r>
      <w:r w:rsidR="009229C4">
        <w:rPr>
          <w:sz w:val="20"/>
          <w:szCs w:val="20"/>
        </w:rPr>
        <w:t xml:space="preserve"> you</w:t>
      </w:r>
      <w:r w:rsidR="00FB06D8" w:rsidRPr="00FB06D8">
        <w:rPr>
          <w:sz w:val="20"/>
          <w:szCs w:val="20"/>
        </w:rPr>
        <w:t xml:space="preserve"> will </w:t>
      </w:r>
      <w:r w:rsidR="009229C4">
        <w:rPr>
          <w:sz w:val="20"/>
          <w:szCs w:val="20"/>
        </w:rPr>
        <w:t>see the</w:t>
      </w:r>
      <w:r w:rsidR="00FB06D8" w:rsidRPr="00FB06D8">
        <w:rPr>
          <w:sz w:val="20"/>
          <w:szCs w:val="20"/>
        </w:rPr>
        <w:t xml:space="preserve"> My Plan section to choose an appropriate plan according to </w:t>
      </w:r>
      <w:r w:rsidR="009229C4">
        <w:rPr>
          <w:sz w:val="20"/>
          <w:szCs w:val="20"/>
        </w:rPr>
        <w:t>your</w:t>
      </w:r>
      <w:r w:rsidR="00FB06D8" w:rsidRPr="00FB06D8">
        <w:rPr>
          <w:sz w:val="20"/>
          <w:szCs w:val="20"/>
        </w:rPr>
        <w:t xml:space="preserve"> need.</w:t>
      </w:r>
      <w:r>
        <w:rPr>
          <w:noProof/>
        </w:rPr>
        <w:drawing>
          <wp:inline distT="114300" distB="114300" distL="114300" distR="114300" wp14:anchorId="2A759338" wp14:editId="7B9D9525">
            <wp:extent cx="5943600" cy="3009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7B949" w14:textId="77777777" w:rsidR="00172B15" w:rsidRDefault="00172B15"/>
    <w:p w14:paraId="179C0A27" w14:textId="0D12DB03" w:rsidR="00172B15" w:rsidRPr="00580E31" w:rsidRDefault="0086364C">
      <w:pPr>
        <w:rPr>
          <w:sz w:val="20"/>
          <w:szCs w:val="20"/>
        </w:rPr>
      </w:pPr>
      <w:r w:rsidRPr="00580E31">
        <w:rPr>
          <w:sz w:val="20"/>
          <w:szCs w:val="20"/>
        </w:rPr>
        <w:t xml:space="preserve">Step 2: </w:t>
      </w:r>
      <w:r w:rsidR="00C5734D" w:rsidRPr="00580E31">
        <w:rPr>
          <w:sz w:val="20"/>
          <w:szCs w:val="20"/>
        </w:rPr>
        <w:t xml:space="preserve">Select your plan from the available options. </w:t>
      </w:r>
    </w:p>
    <w:p w14:paraId="76FBEDFE" w14:textId="4F909811" w:rsidR="00825925" w:rsidRPr="00580E31" w:rsidRDefault="00825925" w:rsidP="00825925">
      <w:pPr>
        <w:rPr>
          <w:sz w:val="20"/>
          <w:szCs w:val="20"/>
        </w:rPr>
      </w:pPr>
      <w:r w:rsidRPr="00DB16BD">
        <w:rPr>
          <w:b/>
          <w:bCs/>
          <w:sz w:val="20"/>
          <w:szCs w:val="20"/>
        </w:rPr>
        <w:t>Basic Plan:</w:t>
      </w:r>
      <w:r w:rsidRPr="00580E31">
        <w:rPr>
          <w:sz w:val="20"/>
          <w:szCs w:val="20"/>
        </w:rPr>
        <w:t xml:space="preserve"> This is the basic plan of the application where you will get all the </w:t>
      </w:r>
      <w:r w:rsidR="00652048">
        <w:rPr>
          <w:sz w:val="20"/>
          <w:szCs w:val="20"/>
        </w:rPr>
        <w:t>standard</w:t>
      </w:r>
      <w:r w:rsidRPr="00580E31">
        <w:rPr>
          <w:sz w:val="20"/>
          <w:szCs w:val="20"/>
        </w:rPr>
        <w:t xml:space="preserve"> features excluding Try-On.</w:t>
      </w:r>
    </w:p>
    <w:p w14:paraId="2768B531" w14:textId="77777777" w:rsidR="00825925" w:rsidRPr="00580E31" w:rsidRDefault="00825925">
      <w:pPr>
        <w:rPr>
          <w:sz w:val="20"/>
          <w:szCs w:val="20"/>
        </w:rPr>
      </w:pPr>
    </w:p>
    <w:p w14:paraId="6416885D" w14:textId="70355444" w:rsidR="00172B15" w:rsidRPr="00580E31" w:rsidRDefault="0086364C" w:rsidP="009F51ED">
      <w:pPr>
        <w:rPr>
          <w:sz w:val="20"/>
          <w:szCs w:val="20"/>
        </w:rPr>
      </w:pPr>
      <w:r w:rsidRPr="00F1100C">
        <w:rPr>
          <w:b/>
          <w:bCs/>
          <w:sz w:val="20"/>
          <w:szCs w:val="20"/>
        </w:rPr>
        <w:t>TRY-ON Plan:</w:t>
      </w:r>
      <w:r w:rsidRPr="00580E31">
        <w:rPr>
          <w:sz w:val="20"/>
          <w:szCs w:val="20"/>
        </w:rPr>
        <w:t xml:space="preserve"> </w:t>
      </w:r>
      <w:r w:rsidR="009F51ED" w:rsidRPr="00580E31">
        <w:rPr>
          <w:sz w:val="20"/>
          <w:szCs w:val="20"/>
        </w:rPr>
        <w:t>In this plan you will get</w:t>
      </w:r>
      <w:r w:rsidR="00652048">
        <w:rPr>
          <w:sz w:val="20"/>
          <w:szCs w:val="20"/>
        </w:rPr>
        <w:t xml:space="preserve"> the basic plan</w:t>
      </w:r>
      <w:r w:rsidR="009F51ED" w:rsidRPr="00580E31">
        <w:rPr>
          <w:sz w:val="20"/>
          <w:szCs w:val="20"/>
        </w:rPr>
        <w:t xml:space="preserve"> features of the application including </w:t>
      </w:r>
      <w:r w:rsidR="00652048">
        <w:rPr>
          <w:sz w:val="20"/>
          <w:szCs w:val="20"/>
        </w:rPr>
        <w:t xml:space="preserve">the </w:t>
      </w:r>
      <w:r w:rsidR="009F51ED" w:rsidRPr="00580E31">
        <w:rPr>
          <w:sz w:val="20"/>
          <w:szCs w:val="20"/>
        </w:rPr>
        <w:t xml:space="preserve">Try-On </w:t>
      </w:r>
      <w:r w:rsidR="00652048">
        <w:rPr>
          <w:sz w:val="20"/>
          <w:szCs w:val="20"/>
        </w:rPr>
        <w:t>feature</w:t>
      </w:r>
      <w:r w:rsidR="009F51ED" w:rsidRPr="00580E31">
        <w:rPr>
          <w:sz w:val="20"/>
          <w:szCs w:val="20"/>
        </w:rPr>
        <w:t xml:space="preserve">. </w:t>
      </w:r>
      <w:r w:rsidR="00652048">
        <w:rPr>
          <w:sz w:val="20"/>
          <w:szCs w:val="20"/>
        </w:rPr>
        <w:t>This feature allows the</w:t>
      </w:r>
      <w:r w:rsidR="009F51ED" w:rsidRPr="00580E31">
        <w:rPr>
          <w:sz w:val="20"/>
          <w:szCs w:val="20"/>
        </w:rPr>
        <w:t xml:space="preserve"> end</w:t>
      </w:r>
      <w:r w:rsidR="00652048">
        <w:rPr>
          <w:sz w:val="20"/>
          <w:szCs w:val="20"/>
        </w:rPr>
        <w:t>-consumer</w:t>
      </w:r>
      <w:r w:rsidR="009F51ED" w:rsidRPr="00580E31">
        <w:rPr>
          <w:sz w:val="20"/>
          <w:szCs w:val="20"/>
        </w:rPr>
        <w:t xml:space="preserve"> </w:t>
      </w:r>
      <w:r w:rsidR="00652048">
        <w:rPr>
          <w:sz w:val="20"/>
          <w:szCs w:val="20"/>
        </w:rPr>
        <w:t>to</w:t>
      </w:r>
      <w:r w:rsidR="009F51ED" w:rsidRPr="00580E31">
        <w:rPr>
          <w:sz w:val="20"/>
          <w:szCs w:val="20"/>
        </w:rPr>
        <w:t xml:space="preserve"> review the respective jewelry product on their own</w:t>
      </w:r>
      <w:r w:rsidR="00652048">
        <w:rPr>
          <w:sz w:val="20"/>
          <w:szCs w:val="20"/>
        </w:rPr>
        <w:t xml:space="preserve"> using Augmented Reality with any </w:t>
      </w:r>
      <w:r w:rsidR="00FC0D59">
        <w:rPr>
          <w:sz w:val="20"/>
          <w:szCs w:val="20"/>
        </w:rPr>
        <w:t>desktop/</w:t>
      </w:r>
      <w:r w:rsidR="00652048">
        <w:rPr>
          <w:sz w:val="20"/>
          <w:szCs w:val="20"/>
        </w:rPr>
        <w:t>mobile device that has a front-facing camera.</w:t>
      </w:r>
      <w:r w:rsidR="009F51ED" w:rsidRPr="00580E31">
        <w:rPr>
          <w:sz w:val="20"/>
          <w:szCs w:val="20"/>
        </w:rPr>
        <w:t xml:space="preserve"> </w:t>
      </w:r>
    </w:p>
    <w:p w14:paraId="6E5C8FB4" w14:textId="77777777" w:rsidR="00172B15" w:rsidRPr="00ED41E9" w:rsidRDefault="00172B15">
      <w:pPr>
        <w:rPr>
          <w:sz w:val="20"/>
          <w:szCs w:val="20"/>
        </w:rPr>
      </w:pPr>
    </w:p>
    <w:p w14:paraId="4821F8CA" w14:textId="47164B6E" w:rsidR="001B3604" w:rsidRDefault="0086364C">
      <w:pPr>
        <w:rPr>
          <w:sz w:val="20"/>
          <w:szCs w:val="20"/>
        </w:rPr>
      </w:pPr>
      <w:r w:rsidRPr="00ED41E9">
        <w:rPr>
          <w:sz w:val="20"/>
          <w:szCs w:val="20"/>
        </w:rPr>
        <w:t xml:space="preserve">Step 3: </w:t>
      </w:r>
      <w:r w:rsidR="001B3604">
        <w:rPr>
          <w:sz w:val="20"/>
          <w:szCs w:val="20"/>
        </w:rPr>
        <w:t>Registration Form Submission</w:t>
      </w:r>
    </w:p>
    <w:p w14:paraId="7001CE78" w14:textId="7C93EEB2" w:rsidR="00172B15" w:rsidRDefault="00D729CD">
      <w:r w:rsidRPr="00ED41E9">
        <w:rPr>
          <w:sz w:val="20"/>
          <w:szCs w:val="20"/>
        </w:rPr>
        <w:t>After selection of a suitable plan and activa</w:t>
      </w:r>
      <w:r w:rsidR="00B93A38" w:rsidRPr="00ED41E9">
        <w:rPr>
          <w:sz w:val="20"/>
          <w:szCs w:val="20"/>
        </w:rPr>
        <w:t>tion</w:t>
      </w:r>
      <w:r w:rsidRPr="00ED41E9">
        <w:rPr>
          <w:sz w:val="20"/>
          <w:szCs w:val="20"/>
        </w:rPr>
        <w:t xml:space="preserve">, you will </w:t>
      </w:r>
      <w:r w:rsidR="001A4B1E">
        <w:rPr>
          <w:sz w:val="20"/>
          <w:szCs w:val="20"/>
        </w:rPr>
        <w:t>see the</w:t>
      </w:r>
      <w:r w:rsidRPr="00ED41E9">
        <w:rPr>
          <w:sz w:val="20"/>
          <w:szCs w:val="20"/>
        </w:rPr>
        <w:t xml:space="preserve"> customer registration form.</w:t>
      </w:r>
      <w:r w:rsidR="00B93A38" w:rsidRPr="00ED41E9">
        <w:rPr>
          <w:sz w:val="20"/>
          <w:szCs w:val="20"/>
        </w:rPr>
        <w:t xml:space="preserve"> </w:t>
      </w:r>
      <w:r w:rsidR="001A4B1E">
        <w:rPr>
          <w:sz w:val="20"/>
          <w:szCs w:val="20"/>
        </w:rPr>
        <w:t>Filling out this</w:t>
      </w:r>
      <w:r w:rsidR="00B93A38" w:rsidRPr="00ED41E9">
        <w:rPr>
          <w:sz w:val="20"/>
          <w:szCs w:val="20"/>
        </w:rPr>
        <w:t xml:space="preserve"> form will help </w:t>
      </w:r>
      <w:r w:rsidR="001A4B1E">
        <w:rPr>
          <w:sz w:val="20"/>
          <w:szCs w:val="20"/>
        </w:rPr>
        <w:t xml:space="preserve">us </w:t>
      </w:r>
      <w:r w:rsidR="00B93A38" w:rsidRPr="00ED41E9">
        <w:rPr>
          <w:sz w:val="20"/>
          <w:szCs w:val="20"/>
        </w:rPr>
        <w:t>to collect</w:t>
      </w:r>
      <w:r w:rsidR="001A4B1E">
        <w:rPr>
          <w:sz w:val="20"/>
          <w:szCs w:val="20"/>
        </w:rPr>
        <w:t xml:space="preserve"> the</w:t>
      </w:r>
      <w:r w:rsidR="00B93A38" w:rsidRPr="00ED41E9">
        <w:rPr>
          <w:sz w:val="20"/>
          <w:szCs w:val="20"/>
        </w:rPr>
        <w:t xml:space="preserve"> required information to create</w:t>
      </w:r>
      <w:r w:rsidR="001A4B1E">
        <w:rPr>
          <w:sz w:val="20"/>
          <w:szCs w:val="20"/>
        </w:rPr>
        <w:t xml:space="preserve"> an</w:t>
      </w:r>
      <w:r w:rsidR="00B93A38" w:rsidRPr="00ED41E9">
        <w:rPr>
          <w:sz w:val="20"/>
          <w:szCs w:val="20"/>
        </w:rPr>
        <w:t xml:space="preserve"> account </w:t>
      </w:r>
      <w:r w:rsidR="001A4B1E">
        <w:rPr>
          <w:sz w:val="20"/>
          <w:szCs w:val="20"/>
        </w:rPr>
        <w:t>for you within our</w:t>
      </w:r>
      <w:r w:rsidR="00B93A38" w:rsidRPr="00ED41E9">
        <w:rPr>
          <w:sz w:val="20"/>
          <w:szCs w:val="20"/>
        </w:rPr>
        <w:t xml:space="preserve"> </w:t>
      </w:r>
      <w:proofErr w:type="spellStart"/>
      <w:r w:rsidR="00B93A38" w:rsidRPr="00ED41E9">
        <w:rPr>
          <w:sz w:val="20"/>
          <w:szCs w:val="20"/>
        </w:rPr>
        <w:t>JewelClou</w:t>
      </w:r>
      <w:r w:rsidR="001A4B1E">
        <w:rPr>
          <w:sz w:val="20"/>
          <w:szCs w:val="20"/>
        </w:rPr>
        <w:t>d</w:t>
      </w:r>
      <w:proofErr w:type="spellEnd"/>
      <w:r w:rsidR="001A4B1E">
        <w:rPr>
          <w:sz w:val="20"/>
          <w:szCs w:val="20"/>
        </w:rPr>
        <w:t xml:space="preserve"> Platform</w:t>
      </w:r>
      <w:r w:rsidR="00B93A38" w:rsidRPr="00ED41E9">
        <w:rPr>
          <w:sz w:val="20"/>
          <w:szCs w:val="20"/>
        </w:rPr>
        <w:t>. Once you</w:t>
      </w:r>
      <w:r w:rsidR="001A4B1E">
        <w:rPr>
          <w:sz w:val="20"/>
          <w:szCs w:val="20"/>
        </w:rPr>
        <w:t xml:space="preserve"> have</w:t>
      </w:r>
      <w:r w:rsidR="00B93A38" w:rsidRPr="00ED41E9">
        <w:rPr>
          <w:sz w:val="20"/>
          <w:szCs w:val="20"/>
        </w:rPr>
        <w:t xml:space="preserve"> fill</w:t>
      </w:r>
      <w:r w:rsidR="001A4B1E">
        <w:rPr>
          <w:sz w:val="20"/>
          <w:szCs w:val="20"/>
        </w:rPr>
        <w:t>ed</w:t>
      </w:r>
      <w:r w:rsidR="00B93A38" w:rsidRPr="00ED41E9">
        <w:rPr>
          <w:sz w:val="20"/>
          <w:szCs w:val="20"/>
        </w:rPr>
        <w:t xml:space="preserve"> </w:t>
      </w:r>
      <w:r w:rsidR="001A4B1E">
        <w:rPr>
          <w:sz w:val="20"/>
          <w:szCs w:val="20"/>
        </w:rPr>
        <w:t>out the form with your</w:t>
      </w:r>
      <w:r w:rsidR="00B93A38" w:rsidRPr="00ED41E9">
        <w:rPr>
          <w:sz w:val="20"/>
          <w:szCs w:val="20"/>
        </w:rPr>
        <w:t xml:space="preserve"> information and save</w:t>
      </w:r>
      <w:r w:rsidR="001A4B1E">
        <w:rPr>
          <w:sz w:val="20"/>
          <w:szCs w:val="20"/>
        </w:rPr>
        <w:t>d</w:t>
      </w:r>
      <w:r w:rsidR="00B93A38" w:rsidRPr="00ED41E9">
        <w:rPr>
          <w:sz w:val="20"/>
          <w:szCs w:val="20"/>
        </w:rPr>
        <w:t>, you will receive an email notification</w:t>
      </w:r>
      <w:r w:rsidR="001A4B1E">
        <w:rPr>
          <w:sz w:val="20"/>
          <w:szCs w:val="20"/>
        </w:rPr>
        <w:t xml:space="preserve"> confirmation</w:t>
      </w:r>
      <w:r w:rsidR="00B93A38" w:rsidRPr="00ED41E9">
        <w:rPr>
          <w:sz w:val="20"/>
          <w:szCs w:val="20"/>
        </w:rPr>
        <w:t xml:space="preserve">. </w:t>
      </w:r>
      <w:r w:rsidR="001A4B1E">
        <w:rPr>
          <w:sz w:val="20"/>
          <w:szCs w:val="20"/>
        </w:rPr>
        <w:t xml:space="preserve">Once your account has been setup, a member of our Support Team will reach </w:t>
      </w:r>
      <w:r w:rsidR="001A4B1E">
        <w:rPr>
          <w:sz w:val="20"/>
          <w:szCs w:val="20"/>
        </w:rPr>
        <w:lastRenderedPageBreak/>
        <w:t xml:space="preserve">out to you </w:t>
      </w:r>
      <w:r w:rsidR="00470374">
        <w:rPr>
          <w:sz w:val="20"/>
          <w:szCs w:val="20"/>
        </w:rPr>
        <w:t>to</w:t>
      </w:r>
      <w:r w:rsidR="001A4B1E">
        <w:rPr>
          <w:sz w:val="20"/>
          <w:szCs w:val="20"/>
        </w:rPr>
        <w:t xml:space="preserve"> provide you with your </w:t>
      </w:r>
      <w:proofErr w:type="spellStart"/>
      <w:r w:rsidR="001A4B1E">
        <w:rPr>
          <w:sz w:val="20"/>
          <w:szCs w:val="20"/>
        </w:rPr>
        <w:t>JewelCloud</w:t>
      </w:r>
      <w:proofErr w:type="spellEnd"/>
      <w:r w:rsidR="001A4B1E">
        <w:rPr>
          <w:sz w:val="20"/>
          <w:szCs w:val="20"/>
        </w:rPr>
        <w:t xml:space="preserve"> account credentials, and Account# or </w:t>
      </w:r>
      <w:proofErr w:type="spellStart"/>
      <w:r w:rsidR="001A4B1E">
        <w:rPr>
          <w:sz w:val="20"/>
          <w:szCs w:val="20"/>
        </w:rPr>
        <w:t>DealerID</w:t>
      </w:r>
      <w:proofErr w:type="spellEnd"/>
      <w:r w:rsidR="001A4B1E">
        <w:rPr>
          <w:sz w:val="20"/>
          <w:szCs w:val="20"/>
        </w:rPr>
        <w:t>.</w:t>
      </w:r>
      <w:r w:rsidR="0086364C">
        <w:rPr>
          <w:noProof/>
        </w:rPr>
        <w:drawing>
          <wp:inline distT="114300" distB="114300" distL="114300" distR="114300" wp14:anchorId="676FA96B" wp14:editId="41C36D2D">
            <wp:extent cx="5943600" cy="3111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8F2D1" w14:textId="77777777" w:rsidR="00172B15" w:rsidRDefault="00172B15"/>
    <w:p w14:paraId="2CAE8030" w14:textId="77777777" w:rsidR="00B577B3" w:rsidRDefault="00B577B3" w:rsidP="000860D3">
      <w:pPr>
        <w:rPr>
          <w:sz w:val="20"/>
          <w:szCs w:val="20"/>
        </w:rPr>
      </w:pPr>
    </w:p>
    <w:p w14:paraId="54476B27" w14:textId="6A00926A" w:rsidR="00B577B3" w:rsidRPr="0032782D" w:rsidRDefault="00B577B3" w:rsidP="00B577B3">
      <w:pPr>
        <w:rPr>
          <w:sz w:val="18"/>
          <w:szCs w:val="18"/>
        </w:rPr>
      </w:pPr>
      <w:r w:rsidRPr="0032782D">
        <w:rPr>
          <w:sz w:val="18"/>
          <w:szCs w:val="18"/>
        </w:rPr>
        <w:t xml:space="preserve">Step </w:t>
      </w:r>
      <w:r w:rsidR="00241704">
        <w:rPr>
          <w:sz w:val="18"/>
          <w:szCs w:val="18"/>
        </w:rPr>
        <w:t>4</w:t>
      </w:r>
      <w:r w:rsidRPr="0032782D">
        <w:rPr>
          <w:sz w:val="18"/>
          <w:szCs w:val="18"/>
        </w:rPr>
        <w:t xml:space="preserve">: </w:t>
      </w:r>
      <w:r w:rsidR="00BF2ABF">
        <w:rPr>
          <w:sz w:val="18"/>
          <w:szCs w:val="18"/>
        </w:rPr>
        <w:t>Settings</w:t>
      </w:r>
      <w:r w:rsidRPr="0032782D">
        <w:rPr>
          <w:sz w:val="18"/>
          <w:szCs w:val="18"/>
        </w:rPr>
        <w:t xml:space="preserve"> Tab – </w:t>
      </w:r>
      <w:r>
        <w:rPr>
          <w:sz w:val="18"/>
          <w:szCs w:val="18"/>
        </w:rPr>
        <w:t xml:space="preserve">The </w:t>
      </w:r>
      <w:r w:rsidR="00931F83">
        <w:rPr>
          <w:sz w:val="18"/>
          <w:szCs w:val="18"/>
        </w:rPr>
        <w:t>Settings</w:t>
      </w:r>
      <w:r>
        <w:rPr>
          <w:sz w:val="18"/>
          <w:szCs w:val="18"/>
        </w:rPr>
        <w:t xml:space="preserve"> section allows you to choose</w:t>
      </w:r>
      <w:r w:rsidRPr="0032782D">
        <w:rPr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 w:rsidRPr="0032782D">
        <w:rPr>
          <w:sz w:val="18"/>
          <w:szCs w:val="18"/>
        </w:rPr>
        <w:t xml:space="preserve"> the available option</w:t>
      </w:r>
      <w:r>
        <w:rPr>
          <w:sz w:val="18"/>
          <w:szCs w:val="18"/>
        </w:rPr>
        <w:t>s</w:t>
      </w:r>
      <w:r w:rsidRPr="0032782D">
        <w:rPr>
          <w:sz w:val="18"/>
          <w:szCs w:val="18"/>
        </w:rPr>
        <w:t xml:space="preserve"> - </w:t>
      </w:r>
    </w:p>
    <w:p w14:paraId="52E68D1C" w14:textId="4A1488CA" w:rsidR="00B577B3" w:rsidRPr="0032782D" w:rsidRDefault="00B577B3" w:rsidP="00B577B3">
      <w:pPr>
        <w:ind w:left="720"/>
        <w:rPr>
          <w:sz w:val="18"/>
          <w:szCs w:val="18"/>
        </w:rPr>
      </w:pPr>
      <w:r w:rsidRPr="0032782D">
        <w:rPr>
          <w:sz w:val="18"/>
          <w:szCs w:val="18"/>
        </w:rPr>
        <w:t>1.JewelCloud A</w:t>
      </w:r>
      <w:r>
        <w:rPr>
          <w:sz w:val="18"/>
          <w:szCs w:val="18"/>
        </w:rPr>
        <w:t>PI</w:t>
      </w:r>
      <w:r w:rsidRPr="0032782D">
        <w:rPr>
          <w:sz w:val="18"/>
          <w:szCs w:val="18"/>
        </w:rPr>
        <w:t xml:space="preserve"> </w:t>
      </w:r>
      <w:r w:rsidR="00126237">
        <w:rPr>
          <w:sz w:val="18"/>
          <w:szCs w:val="18"/>
        </w:rPr>
        <w:t xml:space="preserve">(JC </w:t>
      </w:r>
      <w:proofErr w:type="spellStart"/>
      <w:r w:rsidR="00126237">
        <w:rPr>
          <w:sz w:val="18"/>
          <w:szCs w:val="18"/>
        </w:rPr>
        <w:t>Api</w:t>
      </w:r>
      <w:proofErr w:type="spellEnd"/>
      <w:r w:rsidR="00126237">
        <w:rPr>
          <w:sz w:val="18"/>
          <w:szCs w:val="18"/>
        </w:rPr>
        <w:t xml:space="preserve">) </w:t>
      </w:r>
      <w:r w:rsidRPr="0032782D">
        <w:rPr>
          <w:sz w:val="18"/>
          <w:szCs w:val="18"/>
        </w:rPr>
        <w:t>– This option will</w:t>
      </w:r>
      <w:r>
        <w:rPr>
          <w:sz w:val="18"/>
          <w:szCs w:val="18"/>
        </w:rPr>
        <w:t xml:space="preserve"> </w:t>
      </w:r>
      <w:r w:rsidRPr="0032782D">
        <w:rPr>
          <w:sz w:val="18"/>
          <w:szCs w:val="18"/>
        </w:rPr>
        <w:t>provide</w:t>
      </w:r>
      <w:r>
        <w:rPr>
          <w:sz w:val="18"/>
          <w:szCs w:val="18"/>
        </w:rPr>
        <w:t xml:space="preserve"> you with</w:t>
      </w:r>
      <w:r w:rsidRPr="0032782D">
        <w:rPr>
          <w:sz w:val="18"/>
          <w:szCs w:val="18"/>
        </w:rPr>
        <w:t xml:space="preserve"> </w:t>
      </w:r>
      <w:r>
        <w:rPr>
          <w:sz w:val="18"/>
          <w:szCs w:val="18"/>
        </w:rPr>
        <w:t>Engagement Ring Settings inventory</w:t>
      </w:r>
      <w:r w:rsidRPr="0032782D">
        <w:rPr>
          <w:sz w:val="18"/>
          <w:szCs w:val="18"/>
        </w:rPr>
        <w:t xml:space="preserve"> from</w:t>
      </w:r>
      <w:r>
        <w:rPr>
          <w:sz w:val="18"/>
          <w:szCs w:val="18"/>
        </w:rPr>
        <w:t xml:space="preserve"> our</w:t>
      </w:r>
      <w:r w:rsidRPr="0032782D">
        <w:rPr>
          <w:sz w:val="18"/>
          <w:szCs w:val="18"/>
        </w:rPr>
        <w:t xml:space="preserve"> </w:t>
      </w:r>
      <w:proofErr w:type="spellStart"/>
      <w:r w:rsidRPr="0032782D">
        <w:rPr>
          <w:sz w:val="18"/>
          <w:szCs w:val="18"/>
        </w:rPr>
        <w:t>JewelCloud</w:t>
      </w:r>
      <w:proofErr w:type="spellEnd"/>
      <w:r w:rsidRPr="0032782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Platform </w:t>
      </w:r>
      <w:r w:rsidRPr="0032782D">
        <w:rPr>
          <w:sz w:val="18"/>
          <w:szCs w:val="18"/>
        </w:rPr>
        <w:t>via</w:t>
      </w:r>
      <w:r>
        <w:rPr>
          <w:sz w:val="18"/>
          <w:szCs w:val="18"/>
        </w:rPr>
        <w:t xml:space="preserve"> our</w:t>
      </w:r>
      <w:r w:rsidRPr="0032782D">
        <w:rPr>
          <w:sz w:val="18"/>
          <w:szCs w:val="18"/>
        </w:rPr>
        <w:t xml:space="preserve"> API.</w:t>
      </w:r>
    </w:p>
    <w:p w14:paraId="71C0521F" w14:textId="38F91F97" w:rsidR="00B577B3" w:rsidRPr="00FE2AE0" w:rsidRDefault="00B577B3" w:rsidP="00B577B3">
      <w:pPr>
        <w:ind w:left="720"/>
        <w:rPr>
          <w:sz w:val="18"/>
          <w:szCs w:val="18"/>
        </w:rPr>
      </w:pPr>
      <w:r w:rsidRPr="0032782D">
        <w:rPr>
          <w:sz w:val="18"/>
          <w:szCs w:val="18"/>
        </w:rPr>
        <w:t>2.Import – This option will provide</w:t>
      </w:r>
      <w:r>
        <w:rPr>
          <w:sz w:val="18"/>
          <w:szCs w:val="18"/>
        </w:rPr>
        <w:t xml:space="preserve"> the</w:t>
      </w:r>
      <w:r w:rsidRPr="0032782D">
        <w:rPr>
          <w:sz w:val="18"/>
          <w:szCs w:val="18"/>
        </w:rPr>
        <w:t xml:space="preserve"> facility to import the </w:t>
      </w:r>
      <w:r>
        <w:rPr>
          <w:sz w:val="18"/>
          <w:szCs w:val="18"/>
        </w:rPr>
        <w:t xml:space="preserve">engagement ring </w:t>
      </w:r>
      <w:r w:rsidRPr="0032782D">
        <w:rPr>
          <w:sz w:val="18"/>
          <w:szCs w:val="18"/>
        </w:rPr>
        <w:t xml:space="preserve">settings in bulk with the help of </w:t>
      </w:r>
      <w:r>
        <w:rPr>
          <w:sz w:val="18"/>
          <w:szCs w:val="18"/>
        </w:rPr>
        <w:t xml:space="preserve">a </w:t>
      </w:r>
      <w:r w:rsidRPr="0032782D">
        <w:rPr>
          <w:sz w:val="18"/>
          <w:szCs w:val="18"/>
        </w:rPr>
        <w:t>CSV</w:t>
      </w:r>
      <w:r w:rsidR="00794EB2">
        <w:rPr>
          <w:sz w:val="18"/>
          <w:szCs w:val="18"/>
        </w:rPr>
        <w:t xml:space="preserve"> </w:t>
      </w:r>
      <w:r w:rsidRPr="0032782D">
        <w:rPr>
          <w:sz w:val="18"/>
          <w:szCs w:val="18"/>
        </w:rPr>
        <w:t xml:space="preserve">file </w:t>
      </w:r>
      <w:r>
        <w:rPr>
          <w:sz w:val="18"/>
          <w:szCs w:val="18"/>
        </w:rPr>
        <w:t>format</w:t>
      </w:r>
      <w:r w:rsidRPr="0032782D">
        <w:rPr>
          <w:sz w:val="18"/>
          <w:szCs w:val="18"/>
        </w:rPr>
        <w:t xml:space="preserve">. </w:t>
      </w:r>
      <w:r>
        <w:rPr>
          <w:sz w:val="18"/>
          <w:szCs w:val="18"/>
        </w:rPr>
        <w:t>In addition,</w:t>
      </w:r>
      <w:r w:rsidRPr="0032782D">
        <w:rPr>
          <w:sz w:val="18"/>
          <w:szCs w:val="18"/>
        </w:rPr>
        <w:t xml:space="preserve"> you can</w:t>
      </w:r>
      <w:r>
        <w:rPr>
          <w:sz w:val="18"/>
          <w:szCs w:val="18"/>
        </w:rPr>
        <w:t xml:space="preserve"> also</w:t>
      </w:r>
      <w:r w:rsidRPr="0032782D">
        <w:rPr>
          <w:sz w:val="18"/>
          <w:szCs w:val="18"/>
        </w:rPr>
        <w:t xml:space="preserve"> add your products manually</w:t>
      </w:r>
      <w:r>
        <w:rPr>
          <w:sz w:val="18"/>
          <w:szCs w:val="18"/>
        </w:rPr>
        <w:t>.</w:t>
      </w:r>
    </w:p>
    <w:p w14:paraId="7A1B5F20" w14:textId="2402610C" w:rsidR="00B577B3" w:rsidRDefault="00BF2ABF" w:rsidP="00B577B3">
      <w:r>
        <w:rPr>
          <w:noProof/>
        </w:rPr>
        <w:drawing>
          <wp:inline distT="0" distB="0" distL="0" distR="0" wp14:anchorId="0A51C59B" wp14:editId="138FC3A8">
            <wp:extent cx="5943600" cy="277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62D" w14:textId="77777777" w:rsidR="00B577B3" w:rsidRPr="000F3B7A" w:rsidRDefault="00B577B3" w:rsidP="00B577B3">
      <w:pPr>
        <w:rPr>
          <w:sz w:val="20"/>
          <w:szCs w:val="20"/>
        </w:rPr>
      </w:pPr>
    </w:p>
    <w:p w14:paraId="0B7FA018" w14:textId="77777777" w:rsidR="00B577B3" w:rsidRPr="000F3B7A" w:rsidRDefault="00B577B3" w:rsidP="00B577B3">
      <w:pPr>
        <w:rPr>
          <w:sz w:val="20"/>
          <w:szCs w:val="20"/>
        </w:rPr>
      </w:pPr>
      <w:r>
        <w:rPr>
          <w:sz w:val="20"/>
          <w:szCs w:val="20"/>
        </w:rPr>
        <w:t>When you select Import option and save, an automatic collection is created inside the store with the name “</w:t>
      </w:r>
      <w:proofErr w:type="spellStart"/>
      <w:r>
        <w:rPr>
          <w:sz w:val="20"/>
          <w:szCs w:val="20"/>
        </w:rPr>
        <w:t>RingBuilder</w:t>
      </w:r>
      <w:proofErr w:type="spellEnd"/>
      <w:r>
        <w:rPr>
          <w:sz w:val="20"/>
          <w:szCs w:val="20"/>
        </w:rPr>
        <w:t>” to collect and display all your ring settings products at the front-end as follows.</w:t>
      </w:r>
    </w:p>
    <w:p w14:paraId="3A2D5E7C" w14:textId="77777777" w:rsidR="00B577B3" w:rsidRDefault="00B577B3" w:rsidP="00B577B3"/>
    <w:p w14:paraId="44A19406" w14:textId="77777777" w:rsidR="00FB4985" w:rsidRDefault="00FB4985" w:rsidP="00B577B3">
      <w:pPr>
        <w:rPr>
          <w:sz w:val="20"/>
          <w:szCs w:val="20"/>
        </w:rPr>
      </w:pPr>
    </w:p>
    <w:p w14:paraId="1165D43C" w14:textId="77777777" w:rsidR="00FB4985" w:rsidRDefault="00FB4985" w:rsidP="00B577B3">
      <w:pPr>
        <w:rPr>
          <w:sz w:val="20"/>
          <w:szCs w:val="20"/>
        </w:rPr>
      </w:pPr>
    </w:p>
    <w:p w14:paraId="798E8380" w14:textId="7C128361" w:rsidR="00B577B3" w:rsidRPr="00E7409C" w:rsidRDefault="00B577B3" w:rsidP="00B577B3">
      <w:pPr>
        <w:rPr>
          <w:sz w:val="20"/>
          <w:szCs w:val="20"/>
        </w:rPr>
      </w:pPr>
      <w:r w:rsidRPr="00E7409C">
        <w:rPr>
          <w:sz w:val="20"/>
          <w:szCs w:val="20"/>
        </w:rPr>
        <w:lastRenderedPageBreak/>
        <w:t>Collection:</w:t>
      </w:r>
      <w:r w:rsidR="00FB4985">
        <w:rPr>
          <w:sz w:val="20"/>
          <w:szCs w:val="20"/>
        </w:rPr>
        <w:t xml:space="preserve">  </w:t>
      </w:r>
    </w:p>
    <w:p w14:paraId="6B57B823" w14:textId="77777777" w:rsidR="00B577B3" w:rsidRDefault="00B577B3" w:rsidP="00B577B3">
      <w:r>
        <w:rPr>
          <w:noProof/>
        </w:rPr>
        <w:drawing>
          <wp:inline distT="114300" distB="114300" distL="114300" distR="114300" wp14:anchorId="276C9D57" wp14:editId="0CDCCBB4">
            <wp:extent cx="5943600" cy="1854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F1B7B" w14:textId="77777777" w:rsidR="00D7085E" w:rsidRDefault="00D7085E" w:rsidP="00D7085E">
      <w:pPr>
        <w:rPr>
          <w:sz w:val="20"/>
          <w:szCs w:val="20"/>
        </w:rPr>
      </w:pPr>
      <w:r>
        <w:rPr>
          <w:sz w:val="20"/>
          <w:szCs w:val="20"/>
        </w:rPr>
        <w:t>Step 5: CSV Import</w:t>
      </w:r>
    </w:p>
    <w:p w14:paraId="04F2C938" w14:textId="65B4D9A9" w:rsidR="00D7085E" w:rsidRPr="0051501E" w:rsidRDefault="00D7085E" w:rsidP="00D7085E">
      <w:pPr>
        <w:rPr>
          <w:rFonts w:ascii="Roboto" w:eastAsia="Roboto" w:hAnsi="Roboto" w:cs="Roboto"/>
          <w:color w:val="202223"/>
          <w:sz w:val="18"/>
          <w:szCs w:val="18"/>
          <w:highlight w:val="white"/>
        </w:rPr>
      </w:pPr>
      <w:r w:rsidRPr="0051501E">
        <w:rPr>
          <w:sz w:val="18"/>
          <w:szCs w:val="18"/>
        </w:rPr>
        <w:t xml:space="preserve">Option, </w:t>
      </w:r>
      <w:r w:rsidRPr="0051501E">
        <w:rPr>
          <w:rFonts w:ascii="Roboto" w:eastAsia="Roboto" w:hAnsi="Roboto" w:cs="Roboto"/>
          <w:color w:val="202223"/>
          <w:sz w:val="18"/>
          <w:szCs w:val="18"/>
          <w:highlight w:val="white"/>
        </w:rPr>
        <w:t xml:space="preserve">Bulk CSV Or Manual Product Upload will provide bulk settings upload as well as manual product </w:t>
      </w:r>
      <w:r>
        <w:rPr>
          <w:rFonts w:ascii="Roboto" w:eastAsia="Roboto" w:hAnsi="Roboto" w:cs="Roboto"/>
          <w:color w:val="202223"/>
          <w:sz w:val="18"/>
          <w:szCs w:val="18"/>
          <w:highlight w:val="white"/>
        </w:rPr>
        <w:t>addition</w:t>
      </w:r>
      <w:r w:rsidRPr="0051501E">
        <w:rPr>
          <w:rFonts w:ascii="Roboto" w:eastAsia="Roboto" w:hAnsi="Roboto" w:cs="Roboto"/>
          <w:color w:val="202223"/>
          <w:sz w:val="18"/>
          <w:szCs w:val="18"/>
          <w:highlight w:val="white"/>
        </w:rPr>
        <w:t xml:space="preserve"> feature along with the necessary instructions as follows - </w:t>
      </w:r>
    </w:p>
    <w:p w14:paraId="1F40139F" w14:textId="669947F2" w:rsidR="00B577B3" w:rsidRDefault="00A4386D" w:rsidP="00B577B3">
      <w:r>
        <w:rPr>
          <w:noProof/>
        </w:rPr>
        <w:drawing>
          <wp:inline distT="0" distB="0" distL="0" distR="0" wp14:anchorId="2169FDBC" wp14:editId="39A04838">
            <wp:extent cx="5943600" cy="3912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8CCE" w14:textId="3C0BFA24" w:rsidR="00B577B3" w:rsidRDefault="00B577B3" w:rsidP="00B577B3"/>
    <w:p w14:paraId="715ECFF6" w14:textId="77777777" w:rsidR="006C0D7E" w:rsidRDefault="006C0D7E" w:rsidP="006C0D7E">
      <w:pPr>
        <w:rPr>
          <w:rFonts w:ascii="Roboto" w:eastAsia="Roboto" w:hAnsi="Roboto" w:cs="Roboto"/>
          <w:color w:val="202223"/>
          <w:sz w:val="20"/>
          <w:szCs w:val="20"/>
        </w:rPr>
      </w:pPr>
      <w:r w:rsidRPr="002139D4">
        <w:rPr>
          <w:rFonts w:ascii="Roboto" w:eastAsia="Roboto" w:hAnsi="Roboto" w:cs="Roboto"/>
          <w:color w:val="202223"/>
          <w:sz w:val="20"/>
          <w:szCs w:val="20"/>
          <w:highlight w:val="white"/>
        </w:rPr>
        <w:t>To get help further on bulk csv upload, attached is the sample file to provide all possible guidelines require</w:t>
      </w:r>
      <w:r>
        <w:rPr>
          <w:rFonts w:ascii="Roboto" w:eastAsia="Roboto" w:hAnsi="Roboto" w:cs="Roboto"/>
          <w:color w:val="202223"/>
          <w:sz w:val="20"/>
          <w:szCs w:val="20"/>
          <w:highlight w:val="white"/>
        </w:rPr>
        <w:t>d</w:t>
      </w:r>
      <w:r w:rsidRPr="002139D4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 during t</w:t>
      </w:r>
      <w:r>
        <w:rPr>
          <w:rFonts w:ascii="Roboto" w:eastAsia="Roboto" w:hAnsi="Roboto" w:cs="Roboto"/>
          <w:color w:val="202223"/>
          <w:sz w:val="20"/>
          <w:szCs w:val="20"/>
          <w:highlight w:val="white"/>
        </w:rPr>
        <w:t>his</w:t>
      </w:r>
      <w:r w:rsidRPr="002139D4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 process. </w:t>
      </w:r>
    </w:p>
    <w:p w14:paraId="5D5D1164" w14:textId="77777777" w:rsidR="006C0D7E" w:rsidRDefault="006C0D7E" w:rsidP="006C0D7E">
      <w:pPr>
        <w:rPr>
          <w:rFonts w:ascii="Roboto" w:eastAsia="Roboto" w:hAnsi="Roboto" w:cs="Roboto"/>
          <w:color w:val="202223"/>
          <w:sz w:val="21"/>
          <w:szCs w:val="21"/>
        </w:rPr>
      </w:pPr>
      <w:r>
        <w:rPr>
          <w:rFonts w:ascii="Roboto" w:eastAsia="Roboto" w:hAnsi="Roboto" w:cs="Roboto"/>
          <w:color w:val="202223"/>
          <w:sz w:val="20"/>
          <w:szCs w:val="20"/>
        </w:rPr>
        <w:t>Also, another link will provide the download option for installation guide.</w:t>
      </w:r>
    </w:p>
    <w:p w14:paraId="56712170" w14:textId="77777777" w:rsidR="006C0D7E" w:rsidRPr="000255CB" w:rsidRDefault="006C0D7E" w:rsidP="006C0D7E">
      <w:pPr>
        <w:rPr>
          <w:rFonts w:ascii="Roboto" w:eastAsia="Roboto" w:hAnsi="Roboto" w:cs="Roboto"/>
          <w:color w:val="202223"/>
          <w:sz w:val="20"/>
          <w:szCs w:val="20"/>
          <w:highlight w:val="white"/>
        </w:rPr>
      </w:pPr>
    </w:p>
    <w:p w14:paraId="4D1CA60B" w14:textId="77777777" w:rsidR="006C0D7E" w:rsidRPr="000255CB" w:rsidRDefault="006C0D7E" w:rsidP="006C0D7E">
      <w:pPr>
        <w:rPr>
          <w:rFonts w:ascii="Roboto" w:eastAsia="Roboto" w:hAnsi="Roboto" w:cs="Roboto"/>
          <w:color w:val="202223"/>
          <w:sz w:val="20"/>
          <w:szCs w:val="20"/>
          <w:highlight w:val="white"/>
        </w:rPr>
      </w:pPr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For creating manual product, you need to add the following mandatory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Metafields</w:t>
      </w:r>
      <w:proofErr w:type="spellEnd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 parameters: </w:t>
      </w:r>
    </w:p>
    <w:p w14:paraId="5F1AE476" w14:textId="06CF3BD2" w:rsidR="006C0D7E" w:rsidRDefault="006C0D7E" w:rsidP="006C0D7E">
      <w:pPr>
        <w:rPr>
          <w:rFonts w:ascii="Roboto" w:eastAsia="Roboto" w:hAnsi="Roboto" w:cs="Roboto"/>
          <w:color w:val="202223"/>
          <w:sz w:val="20"/>
          <w:szCs w:val="20"/>
          <w:highlight w:val="white"/>
        </w:rPr>
      </w:pPr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     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ringSize</w:t>
      </w:r>
      <w:proofErr w:type="spellEnd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, Collections, shape,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MinimumCarat</w:t>
      </w:r>
      <w:proofErr w:type="spellEnd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,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MaximumCarat</w:t>
      </w:r>
      <w:proofErr w:type="spellEnd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,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islabsettings</w:t>
      </w:r>
      <w:proofErr w:type="spellEnd"/>
    </w:p>
    <w:p w14:paraId="57369B5D" w14:textId="77777777" w:rsidR="009F2C81" w:rsidRPr="000255CB" w:rsidRDefault="009F2C81" w:rsidP="006C0D7E">
      <w:pPr>
        <w:rPr>
          <w:rFonts w:ascii="Roboto" w:eastAsia="Roboto" w:hAnsi="Roboto" w:cs="Roboto"/>
          <w:color w:val="202223"/>
          <w:sz w:val="20"/>
          <w:szCs w:val="20"/>
          <w:highlight w:val="white"/>
        </w:rPr>
      </w:pPr>
    </w:p>
    <w:p w14:paraId="25BB755C" w14:textId="676A993D" w:rsidR="006C0D7E" w:rsidRPr="000255CB" w:rsidRDefault="006C0D7E" w:rsidP="006C0D7E">
      <w:pPr>
        <w:rPr>
          <w:rFonts w:ascii="Roboto" w:eastAsia="Roboto" w:hAnsi="Roboto" w:cs="Roboto"/>
          <w:color w:val="202223"/>
          <w:sz w:val="20"/>
          <w:szCs w:val="20"/>
          <w:highlight w:val="white"/>
        </w:rPr>
      </w:pPr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For configurable products you need to add t</w:t>
      </w:r>
      <w:r w:rsidR="00FB4985">
        <w:rPr>
          <w:rFonts w:ascii="Roboto" w:eastAsia="Roboto" w:hAnsi="Roboto" w:cs="Roboto"/>
          <w:color w:val="202223"/>
          <w:sz w:val="20"/>
          <w:szCs w:val="20"/>
          <w:highlight w:val="white"/>
        </w:rPr>
        <w:t>hese</w:t>
      </w:r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 mandatory </w:t>
      </w:r>
      <w:r w:rsidR="00FB4985">
        <w:rPr>
          <w:rFonts w:ascii="Roboto" w:eastAsia="Roboto" w:hAnsi="Roboto" w:cs="Roboto"/>
          <w:color w:val="202223"/>
          <w:sz w:val="20"/>
          <w:szCs w:val="20"/>
          <w:highlight w:val="white"/>
        </w:rPr>
        <w:t>configurable product attributes</w:t>
      </w:r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: </w:t>
      </w:r>
    </w:p>
    <w:p w14:paraId="0BB31CA6" w14:textId="4EF36E4E" w:rsidR="006C0D7E" w:rsidRPr="00860789" w:rsidRDefault="006C0D7E" w:rsidP="00241704">
      <w:pPr>
        <w:rPr>
          <w:rFonts w:ascii="Roboto" w:eastAsia="Roboto" w:hAnsi="Roboto" w:cs="Roboto"/>
          <w:color w:val="202223"/>
          <w:sz w:val="20"/>
          <w:szCs w:val="20"/>
          <w:highlight w:val="white"/>
        </w:rPr>
      </w:pPr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     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MetalType</w:t>
      </w:r>
      <w:proofErr w:type="spellEnd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, </w:t>
      </w:r>
      <w:proofErr w:type="spellStart"/>
      <w:r w:rsidRPr="000255CB">
        <w:rPr>
          <w:rFonts w:ascii="Roboto" w:eastAsia="Roboto" w:hAnsi="Roboto" w:cs="Roboto"/>
          <w:color w:val="202223"/>
          <w:sz w:val="20"/>
          <w:szCs w:val="20"/>
          <w:highlight w:val="white"/>
        </w:rPr>
        <w:t>CenterStoneSize</w:t>
      </w:r>
      <w:proofErr w:type="spellEnd"/>
    </w:p>
    <w:p w14:paraId="294E556C" w14:textId="7C16A489" w:rsidR="00241704" w:rsidRDefault="00241704" w:rsidP="00241704">
      <w:pPr>
        <w:rPr>
          <w:sz w:val="20"/>
          <w:szCs w:val="20"/>
        </w:rPr>
      </w:pPr>
      <w:r w:rsidRPr="004F31F3">
        <w:rPr>
          <w:sz w:val="20"/>
          <w:szCs w:val="20"/>
        </w:rPr>
        <w:lastRenderedPageBreak/>
        <w:t xml:space="preserve">Step </w:t>
      </w:r>
      <w:r w:rsidR="001A0959">
        <w:rPr>
          <w:sz w:val="20"/>
          <w:szCs w:val="20"/>
        </w:rPr>
        <w:t>6</w:t>
      </w:r>
      <w:r w:rsidRPr="004F31F3">
        <w:rPr>
          <w:sz w:val="20"/>
          <w:szCs w:val="20"/>
        </w:rPr>
        <w:t xml:space="preserve">: </w:t>
      </w:r>
      <w:r>
        <w:rPr>
          <w:sz w:val="20"/>
          <w:szCs w:val="20"/>
        </w:rPr>
        <w:t>Settings and Configuration</w:t>
      </w:r>
    </w:p>
    <w:p w14:paraId="3D2FE953" w14:textId="1E8EF830" w:rsidR="00241704" w:rsidRDefault="00241704" w:rsidP="00241704">
      <w:pPr>
        <w:rPr>
          <w:noProof/>
        </w:rPr>
      </w:pPr>
      <w:r>
        <w:rPr>
          <w:sz w:val="20"/>
          <w:szCs w:val="20"/>
        </w:rPr>
        <w:t>Once you have</w:t>
      </w:r>
      <w:r w:rsidRPr="004F31F3">
        <w:rPr>
          <w:sz w:val="20"/>
          <w:szCs w:val="20"/>
        </w:rPr>
        <w:t xml:space="preserve"> successfully s</w:t>
      </w:r>
      <w:r>
        <w:rPr>
          <w:sz w:val="20"/>
          <w:szCs w:val="20"/>
        </w:rPr>
        <w:t>ubmitted</w:t>
      </w:r>
      <w:r w:rsidRPr="004F31F3">
        <w:rPr>
          <w:sz w:val="20"/>
          <w:szCs w:val="20"/>
        </w:rPr>
        <w:t xml:space="preserve"> the form </w:t>
      </w:r>
      <w:r>
        <w:rPr>
          <w:sz w:val="20"/>
          <w:szCs w:val="20"/>
        </w:rPr>
        <w:t>from</w:t>
      </w:r>
      <w:r w:rsidRPr="004F31F3">
        <w:rPr>
          <w:sz w:val="20"/>
          <w:szCs w:val="20"/>
        </w:rPr>
        <w:t xml:space="preserve"> Step</w:t>
      </w:r>
      <w:r>
        <w:rPr>
          <w:sz w:val="20"/>
          <w:szCs w:val="20"/>
        </w:rPr>
        <w:t xml:space="preserve"> </w:t>
      </w:r>
      <w:r w:rsidRPr="004F31F3">
        <w:rPr>
          <w:sz w:val="20"/>
          <w:szCs w:val="20"/>
        </w:rPr>
        <w:t>3, you will get redirect</w:t>
      </w:r>
      <w:r>
        <w:rPr>
          <w:sz w:val="20"/>
          <w:szCs w:val="20"/>
        </w:rPr>
        <w:t>ed</w:t>
      </w:r>
      <w:r w:rsidRPr="004F31F3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the</w:t>
      </w:r>
      <w:r w:rsidRPr="004F31F3">
        <w:rPr>
          <w:sz w:val="20"/>
          <w:szCs w:val="20"/>
        </w:rPr>
        <w:t xml:space="preserve"> general settings page. </w:t>
      </w:r>
      <w:r>
        <w:rPr>
          <w:sz w:val="20"/>
          <w:szCs w:val="20"/>
        </w:rPr>
        <w:t>This is where</w:t>
      </w:r>
      <w:r w:rsidRPr="004F31F3">
        <w:rPr>
          <w:sz w:val="20"/>
          <w:szCs w:val="20"/>
        </w:rPr>
        <w:t xml:space="preserve"> you can configure the </w:t>
      </w:r>
      <w:r>
        <w:rPr>
          <w:sz w:val="20"/>
          <w:szCs w:val="20"/>
        </w:rPr>
        <w:t>application</w:t>
      </w:r>
      <w:r w:rsidRPr="004F31F3">
        <w:rPr>
          <w:sz w:val="20"/>
          <w:szCs w:val="20"/>
        </w:rPr>
        <w:t xml:space="preserve"> with multiple options at the front end. </w:t>
      </w:r>
      <w:r>
        <w:rPr>
          <w:sz w:val="20"/>
          <w:szCs w:val="20"/>
        </w:rPr>
        <w:t xml:space="preserve">By </w:t>
      </w:r>
      <w:proofErr w:type="gramStart"/>
      <w:r>
        <w:rPr>
          <w:sz w:val="20"/>
          <w:szCs w:val="20"/>
        </w:rPr>
        <w:t>default</w:t>
      </w:r>
      <w:proofErr w:type="gramEnd"/>
      <w:r w:rsidRPr="004F31F3">
        <w:rPr>
          <w:sz w:val="20"/>
          <w:szCs w:val="20"/>
        </w:rPr>
        <w:t xml:space="preserve"> the </w:t>
      </w:r>
      <w:r>
        <w:rPr>
          <w:sz w:val="20"/>
          <w:szCs w:val="20"/>
        </w:rPr>
        <w:t>application</w:t>
      </w:r>
      <w:r w:rsidRPr="004F31F3">
        <w:rPr>
          <w:sz w:val="20"/>
          <w:szCs w:val="20"/>
        </w:rPr>
        <w:t xml:space="preserve"> is auto</w:t>
      </w:r>
      <w:r>
        <w:rPr>
          <w:sz w:val="20"/>
          <w:szCs w:val="20"/>
        </w:rPr>
        <w:t>matically</w:t>
      </w:r>
      <w:r w:rsidRPr="004F31F3">
        <w:rPr>
          <w:sz w:val="20"/>
          <w:szCs w:val="20"/>
        </w:rPr>
        <w:t xml:space="preserve"> config</w:t>
      </w:r>
      <w:r>
        <w:rPr>
          <w:sz w:val="20"/>
          <w:szCs w:val="20"/>
        </w:rPr>
        <w:t>ured</w:t>
      </w:r>
      <w:r w:rsidRPr="004F31F3">
        <w:rPr>
          <w:sz w:val="20"/>
          <w:szCs w:val="20"/>
        </w:rPr>
        <w:t xml:space="preserve"> with </w:t>
      </w:r>
      <w:r>
        <w:rPr>
          <w:sz w:val="20"/>
          <w:szCs w:val="20"/>
        </w:rPr>
        <w:t>D</w:t>
      </w:r>
      <w:r w:rsidRPr="004F31F3">
        <w:rPr>
          <w:sz w:val="20"/>
          <w:szCs w:val="20"/>
        </w:rPr>
        <w:t xml:space="preserve">emo </w:t>
      </w:r>
      <w:r>
        <w:rPr>
          <w:sz w:val="20"/>
          <w:szCs w:val="20"/>
        </w:rPr>
        <w:t>D</w:t>
      </w:r>
      <w:r w:rsidRPr="004F31F3">
        <w:rPr>
          <w:sz w:val="20"/>
          <w:szCs w:val="20"/>
        </w:rPr>
        <w:t>ealer</w:t>
      </w:r>
      <w:r>
        <w:rPr>
          <w:sz w:val="20"/>
          <w:szCs w:val="20"/>
        </w:rPr>
        <w:t xml:space="preserve"> ID</w:t>
      </w:r>
      <w:r w:rsidRPr="004F31F3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4F31F3">
        <w:rPr>
          <w:sz w:val="20"/>
          <w:szCs w:val="20"/>
        </w:rPr>
        <w:t>ccoun</w:t>
      </w:r>
      <w:r>
        <w:rPr>
          <w:sz w:val="20"/>
          <w:szCs w:val="20"/>
        </w:rPr>
        <w:t>t (</w:t>
      </w:r>
      <w:r w:rsidRPr="004F31F3">
        <w:rPr>
          <w:sz w:val="20"/>
          <w:szCs w:val="20"/>
        </w:rPr>
        <w:t>1089</w:t>
      </w:r>
      <w:r>
        <w:rPr>
          <w:sz w:val="20"/>
          <w:szCs w:val="20"/>
        </w:rPr>
        <w:t>), so that you are able to see the default demo data display</w:t>
      </w:r>
      <w:r w:rsidRPr="004F31F3">
        <w:rPr>
          <w:sz w:val="20"/>
          <w:szCs w:val="20"/>
        </w:rPr>
        <w:t xml:space="preserve">. Once you receive </w:t>
      </w:r>
      <w:r>
        <w:rPr>
          <w:sz w:val="20"/>
          <w:szCs w:val="20"/>
        </w:rPr>
        <w:t>your</w:t>
      </w:r>
      <w:r w:rsidRPr="004F31F3">
        <w:rPr>
          <w:sz w:val="20"/>
          <w:szCs w:val="20"/>
        </w:rPr>
        <w:t xml:space="preserve"> </w:t>
      </w:r>
      <w:proofErr w:type="spellStart"/>
      <w:r w:rsidRPr="004F31F3">
        <w:rPr>
          <w:sz w:val="20"/>
          <w:szCs w:val="20"/>
        </w:rPr>
        <w:t>JewelCloud</w:t>
      </w:r>
      <w:proofErr w:type="spellEnd"/>
      <w:r w:rsidRPr="004F31F3">
        <w:rPr>
          <w:sz w:val="20"/>
          <w:szCs w:val="20"/>
        </w:rPr>
        <w:t xml:space="preserve"> account information from the GemFind</w:t>
      </w:r>
      <w:r>
        <w:rPr>
          <w:sz w:val="20"/>
          <w:szCs w:val="20"/>
        </w:rPr>
        <w:t xml:space="preserve"> Support Team</w:t>
      </w:r>
      <w:r w:rsidRPr="004F31F3">
        <w:rPr>
          <w:sz w:val="20"/>
          <w:szCs w:val="20"/>
        </w:rPr>
        <w:t xml:space="preserve">, you </w:t>
      </w:r>
      <w:r>
        <w:rPr>
          <w:sz w:val="20"/>
          <w:szCs w:val="20"/>
        </w:rPr>
        <w:t xml:space="preserve">will </w:t>
      </w:r>
      <w:r w:rsidRPr="004F31F3">
        <w:rPr>
          <w:sz w:val="20"/>
          <w:szCs w:val="20"/>
        </w:rPr>
        <w:t>need to replace</w:t>
      </w:r>
      <w:r>
        <w:rPr>
          <w:sz w:val="20"/>
          <w:szCs w:val="20"/>
        </w:rPr>
        <w:t xml:space="preserve"> the</w:t>
      </w:r>
      <w:r w:rsidRPr="004F31F3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Pr="004F31F3">
        <w:rPr>
          <w:sz w:val="20"/>
          <w:szCs w:val="20"/>
        </w:rPr>
        <w:t xml:space="preserve">emo </w:t>
      </w:r>
      <w:r>
        <w:rPr>
          <w:sz w:val="20"/>
          <w:szCs w:val="20"/>
        </w:rPr>
        <w:t>D</w:t>
      </w:r>
      <w:r w:rsidRPr="004F31F3">
        <w:rPr>
          <w:sz w:val="20"/>
          <w:szCs w:val="20"/>
        </w:rPr>
        <w:t>ealer</w:t>
      </w:r>
      <w:r>
        <w:rPr>
          <w:sz w:val="20"/>
          <w:szCs w:val="20"/>
        </w:rPr>
        <w:t xml:space="preserve"> ID</w:t>
      </w:r>
      <w:r w:rsidRPr="004F31F3">
        <w:rPr>
          <w:sz w:val="20"/>
          <w:szCs w:val="20"/>
        </w:rPr>
        <w:t xml:space="preserve"> (1089) </w:t>
      </w:r>
      <w:r>
        <w:rPr>
          <w:sz w:val="20"/>
          <w:szCs w:val="20"/>
        </w:rPr>
        <w:t>with</w:t>
      </w:r>
      <w:r w:rsidRPr="004F31F3">
        <w:rPr>
          <w:sz w:val="20"/>
          <w:szCs w:val="20"/>
        </w:rPr>
        <w:t xml:space="preserve"> your </w:t>
      </w:r>
      <w:r>
        <w:rPr>
          <w:sz w:val="20"/>
          <w:szCs w:val="20"/>
        </w:rPr>
        <w:t>A</w:t>
      </w:r>
      <w:r w:rsidRPr="004F31F3">
        <w:rPr>
          <w:sz w:val="20"/>
          <w:szCs w:val="20"/>
        </w:rPr>
        <w:t xml:space="preserve">ccount </w:t>
      </w:r>
      <w:r>
        <w:rPr>
          <w:sz w:val="20"/>
          <w:szCs w:val="20"/>
        </w:rPr>
        <w:t># or Dealer ID</w:t>
      </w:r>
      <w:r w:rsidRPr="004F31F3">
        <w:rPr>
          <w:sz w:val="20"/>
          <w:szCs w:val="20"/>
        </w:rPr>
        <w:t xml:space="preserve"> as well as configure your</w:t>
      </w:r>
      <w:r>
        <w:rPr>
          <w:sz w:val="20"/>
          <w:szCs w:val="20"/>
        </w:rPr>
        <w:t xml:space="preserve"> Admin E</w:t>
      </w:r>
      <w:r w:rsidRPr="004F31F3">
        <w:rPr>
          <w:sz w:val="20"/>
          <w:szCs w:val="20"/>
        </w:rPr>
        <w:t xml:space="preserve">mail </w:t>
      </w:r>
      <w:r>
        <w:rPr>
          <w:sz w:val="20"/>
          <w:szCs w:val="20"/>
        </w:rPr>
        <w:t>A</w:t>
      </w:r>
      <w:r w:rsidRPr="004F31F3">
        <w:rPr>
          <w:sz w:val="20"/>
          <w:szCs w:val="20"/>
        </w:rPr>
        <w:t xml:space="preserve">ddress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receive email</w:t>
      </w:r>
      <w:r w:rsidRPr="004F31F3">
        <w:rPr>
          <w:sz w:val="20"/>
          <w:szCs w:val="20"/>
        </w:rPr>
        <w:t xml:space="preserve"> notifications</w:t>
      </w:r>
      <w:r>
        <w:rPr>
          <w:sz w:val="20"/>
          <w:szCs w:val="20"/>
        </w:rPr>
        <w:t xml:space="preserve"> from the application.</w:t>
      </w:r>
    </w:p>
    <w:p w14:paraId="6DD3FBA3" w14:textId="1502EC3A" w:rsidR="00A4386D" w:rsidRDefault="00A4386D" w:rsidP="00241704">
      <w:r>
        <w:rPr>
          <w:noProof/>
        </w:rPr>
        <w:drawing>
          <wp:inline distT="0" distB="0" distL="0" distR="0" wp14:anchorId="2C2D3A53" wp14:editId="7787BA1E">
            <wp:extent cx="6477000" cy="27326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021" cy="27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304" w14:textId="77777777" w:rsidR="00241704" w:rsidRDefault="00241704" w:rsidP="00B577B3"/>
    <w:p w14:paraId="5025C6C6" w14:textId="77777777" w:rsidR="00B577B3" w:rsidRDefault="00B577B3" w:rsidP="000860D3">
      <w:pPr>
        <w:rPr>
          <w:sz w:val="20"/>
          <w:szCs w:val="20"/>
        </w:rPr>
      </w:pPr>
    </w:p>
    <w:p w14:paraId="2AF9037D" w14:textId="61FFF865" w:rsidR="000860D3" w:rsidRDefault="0086364C" w:rsidP="000860D3">
      <w:pPr>
        <w:rPr>
          <w:sz w:val="20"/>
          <w:szCs w:val="20"/>
        </w:rPr>
      </w:pPr>
      <w:r w:rsidRPr="000860D3">
        <w:rPr>
          <w:sz w:val="20"/>
          <w:szCs w:val="20"/>
        </w:rPr>
        <w:t xml:space="preserve">Step </w:t>
      </w:r>
      <w:r w:rsidR="004608A4">
        <w:rPr>
          <w:sz w:val="20"/>
          <w:szCs w:val="20"/>
        </w:rPr>
        <w:t>7</w:t>
      </w:r>
      <w:r w:rsidRPr="000860D3">
        <w:rPr>
          <w:sz w:val="20"/>
          <w:szCs w:val="20"/>
        </w:rPr>
        <w:t xml:space="preserve">: </w:t>
      </w:r>
      <w:r w:rsidR="000860D3" w:rsidRPr="000860D3">
        <w:rPr>
          <w:sz w:val="20"/>
          <w:szCs w:val="20"/>
        </w:rPr>
        <w:t xml:space="preserve">Inside the configuration settings, there are two </w:t>
      </w:r>
      <w:r w:rsidR="000D247A" w:rsidRPr="000860D3">
        <w:rPr>
          <w:sz w:val="20"/>
          <w:szCs w:val="20"/>
        </w:rPr>
        <w:t>text area</w:t>
      </w:r>
      <w:r w:rsidR="000D247A">
        <w:rPr>
          <w:sz w:val="20"/>
          <w:szCs w:val="20"/>
        </w:rPr>
        <w:t xml:space="preserve"> sections</w:t>
      </w:r>
      <w:r w:rsidR="000860D3" w:rsidRPr="000860D3">
        <w:rPr>
          <w:sz w:val="20"/>
          <w:szCs w:val="20"/>
        </w:rPr>
        <w:t xml:space="preserve">, Top </w:t>
      </w:r>
      <w:proofErr w:type="spellStart"/>
      <w:r w:rsidR="000860D3" w:rsidRPr="000860D3">
        <w:rPr>
          <w:sz w:val="20"/>
          <w:szCs w:val="20"/>
        </w:rPr>
        <w:t>TextArea</w:t>
      </w:r>
      <w:proofErr w:type="spellEnd"/>
      <w:r w:rsidR="000860D3" w:rsidRPr="000860D3">
        <w:rPr>
          <w:sz w:val="20"/>
          <w:szCs w:val="20"/>
        </w:rPr>
        <w:t xml:space="preserve"> &amp; Ring Details </w:t>
      </w:r>
      <w:proofErr w:type="spellStart"/>
      <w:r w:rsidR="000860D3" w:rsidRPr="000860D3">
        <w:rPr>
          <w:sz w:val="20"/>
          <w:szCs w:val="20"/>
        </w:rPr>
        <w:t>TextArea</w:t>
      </w:r>
      <w:proofErr w:type="spellEnd"/>
      <w:r w:rsidR="000860D3" w:rsidRPr="000860D3">
        <w:rPr>
          <w:sz w:val="20"/>
          <w:szCs w:val="20"/>
        </w:rPr>
        <w:t xml:space="preserve"> respectively. Following are the screenshots describing the exact location of the contents when you </w:t>
      </w:r>
      <w:r w:rsidR="000D247A">
        <w:rPr>
          <w:sz w:val="20"/>
          <w:szCs w:val="20"/>
        </w:rPr>
        <w:t>are utilizing them</w:t>
      </w:r>
      <w:r w:rsidR="000860D3" w:rsidRPr="000860D3">
        <w:rPr>
          <w:sz w:val="20"/>
          <w:szCs w:val="20"/>
        </w:rPr>
        <w:t xml:space="preserve">. </w:t>
      </w:r>
    </w:p>
    <w:p w14:paraId="736278A0" w14:textId="78A56157" w:rsidR="00636A2E" w:rsidRPr="000860D3" w:rsidRDefault="00636A2E" w:rsidP="000860D3">
      <w:pPr>
        <w:rPr>
          <w:sz w:val="20"/>
          <w:szCs w:val="20"/>
        </w:rPr>
      </w:pPr>
      <w:r>
        <w:rPr>
          <w:sz w:val="20"/>
          <w:szCs w:val="20"/>
        </w:rPr>
        <w:t xml:space="preserve">Top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 - </w:t>
      </w:r>
    </w:p>
    <w:p w14:paraId="7265DE99" w14:textId="686E557F" w:rsidR="00172B15" w:rsidRDefault="0086364C">
      <w:r>
        <w:rPr>
          <w:noProof/>
        </w:rPr>
        <w:drawing>
          <wp:inline distT="114300" distB="114300" distL="114300" distR="114300" wp14:anchorId="4312778A" wp14:editId="3680C449">
            <wp:extent cx="5343525" cy="32194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98FE3" w14:textId="77777777" w:rsidR="00172B15" w:rsidRDefault="00172B15"/>
    <w:p w14:paraId="74B1DE7D" w14:textId="364F94BD" w:rsidR="00172B15" w:rsidRDefault="0086364C">
      <w:r w:rsidRPr="00142768">
        <w:rPr>
          <w:rFonts w:ascii="Roboto" w:eastAsia="Roboto" w:hAnsi="Roboto" w:cs="Roboto"/>
          <w:color w:val="202223"/>
          <w:sz w:val="20"/>
          <w:szCs w:val="20"/>
          <w:highlight w:val="white"/>
        </w:rPr>
        <w:t xml:space="preserve">Ring Details </w:t>
      </w:r>
      <w:proofErr w:type="spellStart"/>
      <w:r w:rsidRPr="00142768">
        <w:rPr>
          <w:rFonts w:ascii="Roboto" w:eastAsia="Roboto" w:hAnsi="Roboto" w:cs="Roboto"/>
          <w:color w:val="202223"/>
          <w:sz w:val="20"/>
          <w:szCs w:val="20"/>
          <w:highlight w:val="white"/>
        </w:rPr>
        <w:t>TextArea</w:t>
      </w:r>
      <w:proofErr w:type="spellEnd"/>
      <w:r w:rsidR="000C1CCE">
        <w:rPr>
          <w:rFonts w:ascii="Roboto" w:eastAsia="Roboto" w:hAnsi="Roboto" w:cs="Roboto"/>
          <w:color w:val="202223"/>
          <w:sz w:val="21"/>
          <w:szCs w:val="21"/>
        </w:rPr>
        <w:t xml:space="preserve"> -</w:t>
      </w:r>
      <w:r>
        <w:rPr>
          <w:noProof/>
        </w:rPr>
        <w:drawing>
          <wp:inline distT="114300" distB="114300" distL="114300" distR="114300" wp14:anchorId="04F6E9E8" wp14:editId="0F782467">
            <wp:extent cx="5324475" cy="32099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1583F" w14:textId="77777777" w:rsidR="00172B15" w:rsidRDefault="00172B15"/>
    <w:p w14:paraId="06478DBF" w14:textId="77777777" w:rsidR="00172B15" w:rsidRDefault="00172B15">
      <w:pPr>
        <w:rPr>
          <w:rFonts w:ascii="Roboto" w:eastAsia="Roboto" w:hAnsi="Roboto" w:cs="Roboto"/>
          <w:color w:val="202223"/>
          <w:sz w:val="21"/>
          <w:szCs w:val="21"/>
          <w:highlight w:val="white"/>
        </w:rPr>
      </w:pPr>
    </w:p>
    <w:p w14:paraId="792563E0" w14:textId="77777777" w:rsidR="00172B15" w:rsidRDefault="00172B15">
      <w:pPr>
        <w:rPr>
          <w:rFonts w:ascii="Roboto" w:eastAsia="Roboto" w:hAnsi="Roboto" w:cs="Roboto"/>
          <w:color w:val="202223"/>
          <w:sz w:val="21"/>
          <w:szCs w:val="21"/>
          <w:highlight w:val="white"/>
        </w:rPr>
      </w:pPr>
    </w:p>
    <w:sectPr w:rsidR="00172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FD4B" w14:textId="77777777" w:rsidR="00A42555" w:rsidRDefault="00A42555" w:rsidP="003E382B">
      <w:pPr>
        <w:spacing w:line="240" w:lineRule="auto"/>
      </w:pPr>
      <w:r>
        <w:separator/>
      </w:r>
    </w:p>
  </w:endnote>
  <w:endnote w:type="continuationSeparator" w:id="0">
    <w:p w14:paraId="7A050F1F" w14:textId="77777777" w:rsidR="00A42555" w:rsidRDefault="00A42555" w:rsidP="003E3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F427" w14:textId="77777777" w:rsidR="00A42555" w:rsidRDefault="00A42555" w:rsidP="003E382B">
      <w:pPr>
        <w:spacing w:line="240" w:lineRule="auto"/>
      </w:pPr>
      <w:r>
        <w:separator/>
      </w:r>
    </w:p>
  </w:footnote>
  <w:footnote w:type="continuationSeparator" w:id="0">
    <w:p w14:paraId="0FD7D3D0" w14:textId="77777777" w:rsidR="00A42555" w:rsidRDefault="00A42555" w:rsidP="003E38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B15"/>
    <w:rsid w:val="000255CB"/>
    <w:rsid w:val="00047EB3"/>
    <w:rsid w:val="0005134C"/>
    <w:rsid w:val="00062CB8"/>
    <w:rsid w:val="000860D3"/>
    <w:rsid w:val="00086524"/>
    <w:rsid w:val="000B4868"/>
    <w:rsid w:val="000C1CCE"/>
    <w:rsid w:val="000D247A"/>
    <w:rsid w:val="000E7773"/>
    <w:rsid w:val="000F1BB7"/>
    <w:rsid w:val="000F3B7A"/>
    <w:rsid w:val="00126237"/>
    <w:rsid w:val="00142768"/>
    <w:rsid w:val="00172B15"/>
    <w:rsid w:val="001A0959"/>
    <w:rsid w:val="001A4B1E"/>
    <w:rsid w:val="001B3604"/>
    <w:rsid w:val="001E45B5"/>
    <w:rsid w:val="002139D4"/>
    <w:rsid w:val="00241704"/>
    <w:rsid w:val="002673F7"/>
    <w:rsid w:val="002C0F16"/>
    <w:rsid w:val="002E36D8"/>
    <w:rsid w:val="0032782D"/>
    <w:rsid w:val="00357F84"/>
    <w:rsid w:val="003943F1"/>
    <w:rsid w:val="003E382B"/>
    <w:rsid w:val="00436A91"/>
    <w:rsid w:val="00452FD6"/>
    <w:rsid w:val="0045471B"/>
    <w:rsid w:val="004608A4"/>
    <w:rsid w:val="00470374"/>
    <w:rsid w:val="004F31F3"/>
    <w:rsid w:val="005078F2"/>
    <w:rsid w:val="00514D5B"/>
    <w:rsid w:val="0051501E"/>
    <w:rsid w:val="00532874"/>
    <w:rsid w:val="00541C28"/>
    <w:rsid w:val="00550AAC"/>
    <w:rsid w:val="00560794"/>
    <w:rsid w:val="00577E90"/>
    <w:rsid w:val="00580E31"/>
    <w:rsid w:val="00597D62"/>
    <w:rsid w:val="00616F1A"/>
    <w:rsid w:val="00632564"/>
    <w:rsid w:val="00636A2E"/>
    <w:rsid w:val="00652048"/>
    <w:rsid w:val="006917BC"/>
    <w:rsid w:val="00696C26"/>
    <w:rsid w:val="006C0D7E"/>
    <w:rsid w:val="0072660B"/>
    <w:rsid w:val="00794EB2"/>
    <w:rsid w:val="007A369F"/>
    <w:rsid w:val="007A6702"/>
    <w:rsid w:val="00800909"/>
    <w:rsid w:val="00825925"/>
    <w:rsid w:val="00860789"/>
    <w:rsid w:val="0086364C"/>
    <w:rsid w:val="00870F93"/>
    <w:rsid w:val="008A591C"/>
    <w:rsid w:val="008B6C7F"/>
    <w:rsid w:val="008E6982"/>
    <w:rsid w:val="009229C4"/>
    <w:rsid w:val="00931F83"/>
    <w:rsid w:val="009732D9"/>
    <w:rsid w:val="009E089F"/>
    <w:rsid w:val="009F2C81"/>
    <w:rsid w:val="009F51ED"/>
    <w:rsid w:val="00A42555"/>
    <w:rsid w:val="00A4386D"/>
    <w:rsid w:val="00A55577"/>
    <w:rsid w:val="00A64598"/>
    <w:rsid w:val="00A938AA"/>
    <w:rsid w:val="00AC7DE8"/>
    <w:rsid w:val="00AF27BC"/>
    <w:rsid w:val="00AF4F5D"/>
    <w:rsid w:val="00B02567"/>
    <w:rsid w:val="00B0490C"/>
    <w:rsid w:val="00B54053"/>
    <w:rsid w:val="00B577B3"/>
    <w:rsid w:val="00B92908"/>
    <w:rsid w:val="00B93A38"/>
    <w:rsid w:val="00BA1E67"/>
    <w:rsid w:val="00BC7A12"/>
    <w:rsid w:val="00BF2ABF"/>
    <w:rsid w:val="00C07B84"/>
    <w:rsid w:val="00C5734D"/>
    <w:rsid w:val="00C60C7B"/>
    <w:rsid w:val="00C92584"/>
    <w:rsid w:val="00CB68EA"/>
    <w:rsid w:val="00CD1565"/>
    <w:rsid w:val="00CD53B4"/>
    <w:rsid w:val="00D439FE"/>
    <w:rsid w:val="00D53064"/>
    <w:rsid w:val="00D650E1"/>
    <w:rsid w:val="00D7085E"/>
    <w:rsid w:val="00D729CD"/>
    <w:rsid w:val="00DB16BD"/>
    <w:rsid w:val="00E71A70"/>
    <w:rsid w:val="00E7409C"/>
    <w:rsid w:val="00EB09EE"/>
    <w:rsid w:val="00EC7367"/>
    <w:rsid w:val="00ED41E9"/>
    <w:rsid w:val="00F1100C"/>
    <w:rsid w:val="00F46EAC"/>
    <w:rsid w:val="00F7316A"/>
    <w:rsid w:val="00FB06D8"/>
    <w:rsid w:val="00FB4985"/>
    <w:rsid w:val="00FC0D59"/>
    <w:rsid w:val="00FC6B09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D587"/>
  <w15:docId w15:val="{6E003A4A-57DD-49B7-BD69-7058E8A6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382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2B"/>
  </w:style>
  <w:style w:type="paragraph" w:styleId="Footer">
    <w:name w:val="footer"/>
    <w:basedOn w:val="Normal"/>
    <w:link w:val="FooterChar"/>
    <w:uiPriority w:val="99"/>
    <w:unhideWhenUsed/>
    <w:rsid w:val="003E382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Michael Mastros</cp:lastModifiedBy>
  <cp:revision>43</cp:revision>
  <dcterms:created xsi:type="dcterms:W3CDTF">2022-06-19T20:28:00Z</dcterms:created>
  <dcterms:modified xsi:type="dcterms:W3CDTF">2022-07-21T18:40:00Z</dcterms:modified>
</cp:coreProperties>
</file>