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E542E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1. El Desafío de la Infraestructura (Spark &amp; Java)</w:t>
      </w:r>
    </w:p>
    <w:p w14:paraId="2B004CBE" w14:textId="77777777" w:rsidR="007633B0" w:rsidRPr="007633B0" w:rsidRDefault="007633B0" w:rsidP="007633B0">
      <w:r w:rsidRPr="007633B0">
        <w:t xml:space="preserve">Empezamos con errores críticos de entorno. </w:t>
      </w:r>
      <w:proofErr w:type="spellStart"/>
      <w:r w:rsidRPr="007633B0">
        <w:t>PySpark</w:t>
      </w:r>
      <w:proofErr w:type="spellEnd"/>
      <w:r w:rsidRPr="007633B0">
        <w:t xml:space="preserve"> es potente pero exigente; tuvimos que configurar correctamente las </w:t>
      </w:r>
      <w:r w:rsidRPr="007633B0">
        <w:rPr>
          <w:b/>
          <w:bCs/>
        </w:rPr>
        <w:t>variables de entorno</w:t>
      </w:r>
      <w:r w:rsidRPr="007633B0">
        <w:t xml:space="preserve"> (JAVA_HOME, SPARK_HOME) y asegurar que las versiones de Java y Python hablaran el mismo idioma.</w:t>
      </w:r>
    </w:p>
    <w:p w14:paraId="458CDB62" w14:textId="77777777" w:rsidR="007633B0" w:rsidRPr="007633B0" w:rsidRDefault="007633B0" w:rsidP="007633B0">
      <w:r w:rsidRPr="007633B0">
        <w:rPr>
          <w:b/>
          <w:bCs/>
        </w:rPr>
        <w:t>Lección:</w:t>
      </w:r>
      <w:r w:rsidRPr="007633B0">
        <w:t xml:space="preserve"> No puedes construir un rascacielos sin unos cimientos de software sólidos.</w:t>
      </w:r>
    </w:p>
    <w:p w14:paraId="47C90795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2. Limpieza y "Casting" de Datos</w:t>
      </w:r>
    </w:p>
    <w:p w14:paraId="0634B5D3" w14:textId="77777777" w:rsidR="007633B0" w:rsidRPr="007633B0" w:rsidRDefault="007633B0" w:rsidP="007633B0">
      <w:r w:rsidRPr="007633B0">
        <w:t>Tus datos originales tenían columnas de texto o formatos que Spark no podía procesar directamente para matemáticas. Implementaste:</w:t>
      </w:r>
    </w:p>
    <w:p w14:paraId="2F301933" w14:textId="77777777" w:rsidR="007633B0" w:rsidRPr="007633B0" w:rsidRDefault="007633B0" w:rsidP="007633B0">
      <w:pPr>
        <w:numPr>
          <w:ilvl w:val="0"/>
          <w:numId w:val="1"/>
        </w:numPr>
      </w:pPr>
      <w:proofErr w:type="spellStart"/>
      <w:r w:rsidRPr="007633B0">
        <w:rPr>
          <w:b/>
          <w:bCs/>
        </w:rPr>
        <w:t>StringIndexer</w:t>
      </w:r>
      <w:proofErr w:type="spellEnd"/>
      <w:r w:rsidRPr="007633B0">
        <w:rPr>
          <w:b/>
          <w:bCs/>
        </w:rPr>
        <w:t>:</w:t>
      </w:r>
      <w:r w:rsidRPr="007633B0">
        <w:t xml:space="preserve"> Para convertir categorías (como color o corte) en números.</w:t>
      </w:r>
    </w:p>
    <w:p w14:paraId="6343802F" w14:textId="77777777" w:rsidR="007633B0" w:rsidRPr="007633B0" w:rsidRDefault="007633B0" w:rsidP="007633B0">
      <w:pPr>
        <w:numPr>
          <w:ilvl w:val="0"/>
          <w:numId w:val="1"/>
        </w:numPr>
      </w:pPr>
      <w:proofErr w:type="spellStart"/>
      <w:r w:rsidRPr="007633B0">
        <w:rPr>
          <w:b/>
          <w:bCs/>
        </w:rPr>
        <w:t>OneHotEncoder</w:t>
      </w:r>
      <w:proofErr w:type="spellEnd"/>
      <w:r w:rsidRPr="007633B0">
        <w:rPr>
          <w:b/>
          <w:bCs/>
        </w:rPr>
        <w:t>:</w:t>
      </w:r>
      <w:r w:rsidRPr="007633B0">
        <w:t xml:space="preserve"> Para que el modelo no pensara que el Color "4" es matemáticamente mayor al Color "1", sino que son categorías distintas.</w:t>
      </w:r>
    </w:p>
    <w:p w14:paraId="2F996FEE" w14:textId="77777777" w:rsidR="007633B0" w:rsidRPr="007633B0" w:rsidRDefault="007633B0" w:rsidP="007633B0">
      <w:pPr>
        <w:numPr>
          <w:ilvl w:val="0"/>
          <w:numId w:val="1"/>
        </w:numPr>
      </w:pPr>
      <w:proofErr w:type="spellStart"/>
      <w:r w:rsidRPr="007633B0">
        <w:rPr>
          <w:b/>
          <w:bCs/>
        </w:rPr>
        <w:t>VectorAssembler</w:t>
      </w:r>
      <w:proofErr w:type="spellEnd"/>
      <w:r w:rsidRPr="007633B0">
        <w:rPr>
          <w:b/>
          <w:bCs/>
        </w:rPr>
        <w:t>:</w:t>
      </w:r>
      <w:r w:rsidRPr="007633B0">
        <w:t xml:space="preserve"> Para agrupar todas las piezas en un solo "vector" de características que el algoritmo pudiera leer.</w:t>
      </w:r>
    </w:p>
    <w:p w14:paraId="2C67C3AC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 xml:space="preserve">3. La Trampa de los </w:t>
      </w:r>
      <w:proofErr w:type="spellStart"/>
      <w:r w:rsidRPr="007633B0">
        <w:rPr>
          <w:b/>
          <w:bCs/>
        </w:rPr>
        <w:t>Outliers</w:t>
      </w:r>
      <w:proofErr w:type="spellEnd"/>
      <w:r w:rsidRPr="007633B0">
        <w:rPr>
          <w:b/>
          <w:bCs/>
        </w:rPr>
        <w:t xml:space="preserve"> (El Gran Salto)</w:t>
      </w:r>
    </w:p>
    <w:p w14:paraId="23CA5888" w14:textId="77777777" w:rsidR="007633B0" w:rsidRPr="007633B0" w:rsidRDefault="007633B0" w:rsidP="007633B0">
      <w:r w:rsidRPr="007633B0">
        <w:t xml:space="preserve">Este fue el punto de inflexión. Tenías diamantes de </w:t>
      </w:r>
      <w:r w:rsidRPr="007633B0">
        <w:rPr>
          <w:b/>
          <w:bCs/>
        </w:rPr>
        <w:t>$250,000</w:t>
      </w:r>
      <w:r w:rsidRPr="007633B0">
        <w:t xml:space="preserve"> que estaban "jalando" el modelo hacia arriba, causando un error de </w:t>
      </w:r>
      <w:r w:rsidRPr="007633B0">
        <w:rPr>
          <w:b/>
          <w:bCs/>
        </w:rPr>
        <w:t>$13,000</w:t>
      </w:r>
      <w:r w:rsidRPr="007633B0">
        <w:t>.</w:t>
      </w:r>
    </w:p>
    <w:p w14:paraId="24B311FB" w14:textId="77777777" w:rsidR="007633B0" w:rsidRPr="007633B0" w:rsidRDefault="007633B0" w:rsidP="007633B0">
      <w:pPr>
        <w:numPr>
          <w:ilvl w:val="0"/>
          <w:numId w:val="2"/>
        </w:numPr>
      </w:pPr>
      <w:r w:rsidRPr="007633B0">
        <w:rPr>
          <w:b/>
          <w:bCs/>
        </w:rPr>
        <w:t>La solución:</w:t>
      </w:r>
      <w:r w:rsidRPr="007633B0">
        <w:t xml:space="preserve"> Al filtrar los datos y quedarnos con el mercado "real" (diamantes menos costosos), tu error bajó de golpe a </w:t>
      </w:r>
      <w:r w:rsidRPr="007633B0">
        <w:rPr>
          <w:b/>
          <w:bCs/>
        </w:rPr>
        <w:t>$2,483</w:t>
      </w:r>
      <w:r w:rsidRPr="007633B0">
        <w:t xml:space="preserve">. Entendiste que a veces </w:t>
      </w:r>
      <w:r w:rsidRPr="007633B0">
        <w:rPr>
          <w:i/>
          <w:iCs/>
        </w:rPr>
        <w:t>menos datos (pero más limpios) es mejor</w:t>
      </w:r>
      <w:r w:rsidRPr="007633B0">
        <w:t>.</w:t>
      </w:r>
    </w:p>
    <w:p w14:paraId="04C582FC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4. Evolución del Algoritmo (De Lineal a Bosque)</w:t>
      </w:r>
    </w:p>
    <w:p w14:paraId="283EA4E3" w14:textId="77777777" w:rsidR="007633B0" w:rsidRPr="007633B0" w:rsidRDefault="007633B0" w:rsidP="007633B0">
      <w:r w:rsidRPr="007633B0">
        <w:t xml:space="preserve">Pasaste de </w:t>
      </w:r>
      <w:r w:rsidRPr="007633B0">
        <w:rPr>
          <w:b/>
          <w:bCs/>
        </w:rPr>
        <w:t xml:space="preserve">Linear </w:t>
      </w:r>
      <w:proofErr w:type="spellStart"/>
      <w:r w:rsidRPr="007633B0">
        <w:rPr>
          <w:b/>
          <w:bCs/>
        </w:rPr>
        <w:t>Regression</w:t>
      </w:r>
      <w:proofErr w:type="spellEnd"/>
      <w:r w:rsidRPr="007633B0">
        <w:t xml:space="preserve"> (que asume que todo es una línea recta) a </w:t>
      </w:r>
      <w:r w:rsidRPr="007633B0">
        <w:rPr>
          <w:b/>
          <w:bCs/>
        </w:rPr>
        <w:t>Random Forest</w:t>
      </w:r>
      <w:r w:rsidRPr="007633B0">
        <w:t>.</w:t>
      </w:r>
    </w:p>
    <w:p w14:paraId="064859CE" w14:textId="77777777" w:rsidR="007633B0" w:rsidRPr="007633B0" w:rsidRDefault="007633B0" w:rsidP="007633B0">
      <w:pPr>
        <w:numPr>
          <w:ilvl w:val="0"/>
          <w:numId w:val="3"/>
        </w:numPr>
      </w:pPr>
      <w:r w:rsidRPr="007633B0">
        <w:t>Aprendiste que el bosque es más inteligente: puede entender que el precio sube de golpe en ciertos "</w:t>
      </w:r>
      <w:proofErr w:type="spellStart"/>
      <w:r w:rsidRPr="007633B0">
        <w:t>caratajes</w:t>
      </w:r>
      <w:proofErr w:type="spellEnd"/>
      <w:r w:rsidRPr="007633B0">
        <w:t>" o combinaciones de claridad.</w:t>
      </w:r>
    </w:p>
    <w:p w14:paraId="20A9F64D" w14:textId="77777777" w:rsidR="007633B0" w:rsidRPr="007633B0" w:rsidRDefault="007633B0" w:rsidP="007633B0">
      <w:pPr>
        <w:numPr>
          <w:ilvl w:val="0"/>
          <w:numId w:val="3"/>
        </w:numPr>
      </w:pPr>
      <w:r w:rsidRPr="007633B0">
        <w:rPr>
          <w:b/>
          <w:bCs/>
        </w:rPr>
        <w:t>Resultado:</w:t>
      </w:r>
      <w:r w:rsidRPr="007633B0">
        <w:t xml:space="preserve"> El $R^2$ subió a </w:t>
      </w:r>
      <w:r w:rsidRPr="007633B0">
        <w:rPr>
          <w:b/>
          <w:bCs/>
        </w:rPr>
        <w:t>0.83</w:t>
      </w:r>
      <w:r w:rsidRPr="007633B0">
        <w:t>.</w:t>
      </w:r>
    </w:p>
    <w:p w14:paraId="335A9FDF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5. Optimización (</w:t>
      </w:r>
      <w:proofErr w:type="spellStart"/>
      <w:r w:rsidRPr="007633B0">
        <w:rPr>
          <w:b/>
          <w:bCs/>
        </w:rPr>
        <w:t>Hyperparameter</w:t>
      </w:r>
      <w:proofErr w:type="spellEnd"/>
      <w:r w:rsidRPr="007633B0">
        <w:rPr>
          <w:b/>
          <w:bCs/>
        </w:rPr>
        <w:t xml:space="preserve"> Tuning)</w:t>
      </w:r>
    </w:p>
    <w:p w14:paraId="36B3F4D2" w14:textId="77777777" w:rsidR="007633B0" w:rsidRPr="007633B0" w:rsidRDefault="007633B0" w:rsidP="007633B0">
      <w:r w:rsidRPr="007633B0">
        <w:t xml:space="preserve">No te conformaste con el modelo básico. Usaste </w:t>
      </w:r>
      <w:proofErr w:type="spellStart"/>
      <w:r w:rsidRPr="007633B0">
        <w:t>ParamGridBuilder</w:t>
      </w:r>
      <w:proofErr w:type="spellEnd"/>
      <w:r w:rsidRPr="007633B0">
        <w:t xml:space="preserve"> y </w:t>
      </w:r>
      <w:proofErr w:type="spellStart"/>
      <w:r w:rsidRPr="007633B0">
        <w:t>CrossValidator</w:t>
      </w:r>
      <w:proofErr w:type="spellEnd"/>
      <w:r w:rsidRPr="007633B0">
        <w:t xml:space="preserve"> para que Spark buscara automáticamente la mejor configuración. Descubriste que </w:t>
      </w:r>
      <w:r w:rsidRPr="007633B0">
        <w:rPr>
          <w:b/>
          <w:bCs/>
        </w:rPr>
        <w:t>50 árboles</w:t>
      </w:r>
      <w:r w:rsidRPr="007633B0">
        <w:t xml:space="preserve"> eran tu número mágico.</w:t>
      </w:r>
    </w:p>
    <w:p w14:paraId="30C3E8B8" w14:textId="77777777" w:rsidR="007633B0" w:rsidRPr="007633B0" w:rsidRDefault="007633B0" w:rsidP="007633B0">
      <w:r w:rsidRPr="007633B0">
        <w:rPr>
          <w:b/>
          <w:bCs/>
        </w:rPr>
        <w:t>Lección:</w:t>
      </w:r>
      <w:r w:rsidRPr="007633B0">
        <w:t xml:space="preserve"> Dejar que la computadora trabaje por ti para encontrar la perfección.</w:t>
      </w:r>
    </w:p>
    <w:p w14:paraId="66C398CF" w14:textId="77777777" w:rsidR="007633B0" w:rsidRPr="007633B0" w:rsidRDefault="007633B0" w:rsidP="007633B0">
      <w:pPr>
        <w:rPr>
          <w:b/>
          <w:bCs/>
        </w:rPr>
      </w:pPr>
      <w:r w:rsidRPr="007633B0">
        <w:rPr>
          <w:b/>
          <w:bCs/>
        </w:rPr>
        <w:t>6. El Toque Maestro: Transformación Logarítmica</w:t>
      </w:r>
    </w:p>
    <w:p w14:paraId="78CA1F5A" w14:textId="77777777" w:rsidR="007633B0" w:rsidRPr="007633B0" w:rsidRDefault="007633B0" w:rsidP="007633B0">
      <w:r w:rsidRPr="007633B0">
        <w:t xml:space="preserve">Al final, notamos que los diamantes baratos de </w:t>
      </w:r>
      <w:r w:rsidRPr="007633B0">
        <w:rPr>
          <w:b/>
          <w:bCs/>
        </w:rPr>
        <w:t>$200</w:t>
      </w:r>
      <w:r w:rsidRPr="007633B0">
        <w:t xml:space="preserve"> se predecían en </w:t>
      </w:r>
      <w:r w:rsidRPr="007633B0">
        <w:rPr>
          <w:b/>
          <w:bCs/>
        </w:rPr>
        <w:t>$600</w:t>
      </w:r>
      <w:r w:rsidRPr="007633B0">
        <w:t xml:space="preserve">. Aplicaste una transformación logarítmica para que el modelo dejara de pensar en "dólares" y empezara a pensar en </w:t>
      </w:r>
      <w:r w:rsidRPr="007633B0">
        <w:rPr>
          <w:b/>
          <w:bCs/>
        </w:rPr>
        <w:t>"porcentajes"</w:t>
      </w:r>
      <w:r w:rsidRPr="007633B0">
        <w:t>.</w:t>
      </w:r>
    </w:p>
    <w:p w14:paraId="7D21BDF2" w14:textId="77777777" w:rsidR="007633B0" w:rsidRPr="007633B0" w:rsidRDefault="007633B0" w:rsidP="007633B0">
      <w:pPr>
        <w:numPr>
          <w:ilvl w:val="0"/>
          <w:numId w:val="4"/>
        </w:numPr>
      </w:pPr>
      <w:r w:rsidRPr="007633B0">
        <w:rPr>
          <w:b/>
          <w:bCs/>
        </w:rPr>
        <w:lastRenderedPageBreak/>
        <w:t>Superaste la confusión:</w:t>
      </w:r>
      <w:r w:rsidRPr="007633B0">
        <w:t xml:space="preserve"> Corregimos el error de evaluar logaritmos contra dólares (que te dio un $R^2$ negativo).</w:t>
      </w:r>
    </w:p>
    <w:p w14:paraId="1280EFAB" w14:textId="77777777" w:rsidR="007633B0" w:rsidRPr="007633B0" w:rsidRDefault="007633B0" w:rsidP="007633B0">
      <w:pPr>
        <w:numPr>
          <w:ilvl w:val="0"/>
          <w:numId w:val="4"/>
        </w:numPr>
      </w:pPr>
      <w:r w:rsidRPr="007633B0">
        <w:rPr>
          <w:b/>
          <w:bCs/>
        </w:rPr>
        <w:t>Resultado Final:</w:t>
      </w:r>
      <w:r w:rsidRPr="007633B0">
        <w:t xml:space="preserve"> Un impresionante </w:t>
      </w:r>
      <w:r w:rsidRPr="007633B0">
        <w:rPr>
          <w:b/>
          <w:bCs/>
        </w:rPr>
        <w:t>$R^2$ de 0.9479</w:t>
      </w:r>
      <w:r w:rsidRPr="007633B0">
        <w:t>.</w:t>
      </w:r>
    </w:p>
    <w:p w14:paraId="79A000E8" w14:textId="77777777" w:rsidR="003E01B7" w:rsidRDefault="003E01B7"/>
    <w:sectPr w:rsidR="003E01B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D3681"/>
    <w:multiLevelType w:val="multilevel"/>
    <w:tmpl w:val="8102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128D5"/>
    <w:multiLevelType w:val="multilevel"/>
    <w:tmpl w:val="77CC7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8729D1"/>
    <w:multiLevelType w:val="multilevel"/>
    <w:tmpl w:val="08449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E107D36"/>
    <w:multiLevelType w:val="multilevel"/>
    <w:tmpl w:val="C79C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415276">
    <w:abstractNumId w:val="0"/>
  </w:num>
  <w:num w:numId="2" w16cid:durableId="1997293385">
    <w:abstractNumId w:val="1"/>
  </w:num>
  <w:num w:numId="3" w16cid:durableId="2024285709">
    <w:abstractNumId w:val="2"/>
  </w:num>
  <w:num w:numId="4" w16cid:durableId="21100833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3B0"/>
    <w:rsid w:val="001B6D92"/>
    <w:rsid w:val="003E01B7"/>
    <w:rsid w:val="007633B0"/>
    <w:rsid w:val="0077388E"/>
    <w:rsid w:val="007900B8"/>
    <w:rsid w:val="009C21EF"/>
    <w:rsid w:val="00AA3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3997A"/>
  <w15:chartTrackingRefBased/>
  <w15:docId w15:val="{4D8D7F20-49F3-468A-93E9-7F3BDE4E6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3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3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3B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3B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3B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3B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3B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3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3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3B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3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349</Words>
  <Characters>1923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Guerra</dc:creator>
  <cp:keywords/>
  <dc:description/>
  <cp:lastModifiedBy>Juan Guerra</cp:lastModifiedBy>
  <cp:revision>1</cp:revision>
  <dcterms:created xsi:type="dcterms:W3CDTF">2026-04-06T04:17:00Z</dcterms:created>
  <dcterms:modified xsi:type="dcterms:W3CDTF">2026-04-06T05:05:00Z</dcterms:modified>
</cp:coreProperties>
</file>