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633176"/>
        <w:docPartObj>
          <w:docPartGallery w:val="Cover Pages"/>
          <w:docPartUnique/>
        </w:docPartObj>
      </w:sdtPr>
      <w:sdtContent>
        <w:p w14:paraId="774AE703" w14:textId="459B91BB" w:rsidR="00D10C6A" w:rsidRDefault="00D10C6A"/>
        <w:p w14:paraId="701452FB" w14:textId="13E480CB" w:rsidR="00D10C6A" w:rsidRDefault="00D10C6A">
          <w:pPr>
            <w:spacing w:before="60" w:after="60" w:line="240" w:lineRule="auto"/>
          </w:pPr>
          <w:r>
            <w:rPr>
              <w:noProof/>
              <w:lang w:eastAsia="en-ZA"/>
            </w:rPr>
            <mc:AlternateContent>
              <mc:Choice Requires="wps">
                <w:drawing>
                  <wp:anchor distT="0" distB="0" distL="182880" distR="182880" simplePos="0" relativeHeight="251658240" behindDoc="0" locked="0" layoutInCell="1" allowOverlap="1" wp14:anchorId="3D0B3922" wp14:editId="2F0C10DE">
                    <wp:simplePos x="0" y="0"/>
                    <wp:positionH relativeFrom="margin">
                      <wp:align>center</wp:align>
                    </wp:positionH>
                    <wp:positionV relativeFrom="page">
                      <wp:posOffset>5772647</wp:posOffset>
                    </wp:positionV>
                    <wp:extent cx="5486400" cy="136906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5486400" cy="1369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41FA2" w14:textId="715677CE" w:rsidR="00D10C6A"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sidR="00420834">
                                      <w:rPr>
                                        <w:color w:val="156082" w:themeColor="accent1"/>
                                        <w:sz w:val="72"/>
                                        <w:szCs w:val="72"/>
                                      </w:rPr>
                                      <w:t xml:space="preserve">     </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7CE7094" w14:textId="72E1EE5B" w:rsidR="00D10C6A" w:rsidRDefault="000B73FF">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5C1B8CF" w14:textId="3E788C59" w:rsidR="00D10C6A" w:rsidRDefault="00B67782">
                                    <w:pPr>
                                      <w:pStyle w:val="NoSpacing"/>
                                      <w:spacing w:before="80" w:after="40"/>
                                      <w:rPr>
                                        <w:caps/>
                                        <w:color w:val="A02B93" w:themeColor="accent5"/>
                                        <w:sz w:val="24"/>
                                        <w:szCs w:val="24"/>
                                      </w:rPr>
                                    </w:pPr>
                                    <w:r w:rsidRPr="00B67782">
                                      <w:rPr>
                                        <w:caps/>
                                        <w:color w:val="A02B93" w:themeColor="accent5"/>
                                        <w:sz w:val="24"/>
                                        <w:szCs w:val="24"/>
                                      </w:rPr>
                                      <w:t xml:space="preserve">Gerald Enright 577830 | Keletso Marota </w:t>
                                    </w:r>
                                    <w:proofErr w:type="gramStart"/>
                                    <w:r w:rsidRPr="00B67782">
                                      <w:rPr>
                                        <w:caps/>
                                        <w:color w:val="A02B93" w:themeColor="accent5"/>
                                        <w:sz w:val="24"/>
                                        <w:szCs w:val="24"/>
                                      </w:rPr>
                                      <w:t>601632  |</w:t>
                                    </w:r>
                                    <w:proofErr w:type="gramEnd"/>
                                    <w:r w:rsidRPr="00B67782">
                                      <w:rPr>
                                        <w:caps/>
                                        <w:color w:val="A02B93" w:themeColor="accent5"/>
                                        <w:sz w:val="24"/>
                                        <w:szCs w:val="24"/>
                                      </w:rPr>
                                      <w:t xml:space="preserve"> Mogau Malope</w:t>
                                    </w:r>
                                    <w:r>
                                      <w:rPr>
                                        <w:caps/>
                                        <w:color w:val="A02B93" w:themeColor="accent5"/>
                                        <w:sz w:val="24"/>
                                        <w:szCs w:val="24"/>
                                      </w:rPr>
                                      <w:t xml:space="preserve"> </w:t>
                                    </w:r>
                                    <w:r w:rsidR="000B73FF">
                                      <w:rPr>
                                        <w:caps/>
                                        <w:color w:val="A02B93" w:themeColor="accent5"/>
                                        <w:sz w:val="24"/>
                                        <w:szCs w:val="24"/>
                                      </w:rPr>
                                      <w:t>600192</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D0B3922" id="_x0000_t202" coordsize="21600,21600" o:spt="202" path="m,l,21600r21600,l21600,xe">
                    <v:stroke joinstyle="miter"/>
                    <v:path gradientshapeok="t" o:connecttype="rect"/>
                  </v:shapetype>
                  <v:shape id="Text Box 131" o:spid="_x0000_s1026" type="#_x0000_t202" style="position:absolute;margin-left:0;margin-top:454.55pt;width:6in;height:107.8pt;z-index:251658240;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" filled="f" stroked="f" strokeweight=".5pt">
                    <v:textbox style="mso-fit-shape-to-text:t" inset="0,0,0,0">
                      <w:txbxContent>
                        <w:p w14:paraId="6FD41FA2" w14:textId="715677CE" w:rsidR="00D10C6A"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sidR="00420834">
                                <w:rPr>
                                  <w:color w:val="156082" w:themeColor="accent1"/>
                                  <w:sz w:val="72"/>
                                  <w:szCs w:val="72"/>
                                </w:rPr>
                                <w:t xml:space="preserve">     </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7CE7094" w14:textId="72E1EE5B" w:rsidR="00D10C6A" w:rsidRDefault="000B73FF">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5C1B8CF" w14:textId="3E788C59" w:rsidR="00D10C6A" w:rsidRDefault="00B67782">
                              <w:pPr>
                                <w:pStyle w:val="NoSpacing"/>
                                <w:spacing w:before="80" w:after="40"/>
                                <w:rPr>
                                  <w:caps/>
                                  <w:color w:val="A02B93" w:themeColor="accent5"/>
                                  <w:sz w:val="24"/>
                                  <w:szCs w:val="24"/>
                                </w:rPr>
                              </w:pPr>
                              <w:r w:rsidRPr="00B67782">
                                <w:rPr>
                                  <w:caps/>
                                  <w:color w:val="A02B93" w:themeColor="accent5"/>
                                  <w:sz w:val="24"/>
                                  <w:szCs w:val="24"/>
                                </w:rPr>
                                <w:t xml:space="preserve">Gerald Enright 577830 | Keletso Marota </w:t>
                              </w:r>
                              <w:proofErr w:type="gramStart"/>
                              <w:r w:rsidRPr="00B67782">
                                <w:rPr>
                                  <w:caps/>
                                  <w:color w:val="A02B93" w:themeColor="accent5"/>
                                  <w:sz w:val="24"/>
                                  <w:szCs w:val="24"/>
                                </w:rPr>
                                <w:t>601632  |</w:t>
                              </w:r>
                              <w:proofErr w:type="gramEnd"/>
                              <w:r w:rsidRPr="00B67782">
                                <w:rPr>
                                  <w:caps/>
                                  <w:color w:val="A02B93" w:themeColor="accent5"/>
                                  <w:sz w:val="24"/>
                                  <w:szCs w:val="24"/>
                                </w:rPr>
                                <w:t xml:space="preserve"> Mogau Malope</w:t>
                              </w:r>
                              <w:r>
                                <w:rPr>
                                  <w:caps/>
                                  <w:color w:val="A02B93" w:themeColor="accent5"/>
                                  <w:sz w:val="24"/>
                                  <w:szCs w:val="24"/>
                                </w:rPr>
                                <w:t xml:space="preserve"> </w:t>
                              </w:r>
                              <w:r w:rsidR="000B73FF">
                                <w:rPr>
                                  <w:caps/>
                                  <w:color w:val="A02B93" w:themeColor="accent5"/>
                                  <w:sz w:val="24"/>
                                  <w:szCs w:val="24"/>
                                </w:rPr>
                                <w:t>600192</w:t>
                              </w:r>
                            </w:p>
                          </w:sdtContent>
                        </w:sdt>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7216" behindDoc="0" locked="0" layoutInCell="1" allowOverlap="1" wp14:anchorId="56280E77" wp14:editId="195A0F5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9-02T00:00:00Z">
                                    <w:dateFormat w:val="yyyy"/>
                                    <w:lid w:val="en-US"/>
                                    <w:storeMappedDataAs w:val="dateTime"/>
                                    <w:calendar w:val="gregorian"/>
                                  </w:date>
                                </w:sdtPr>
                                <w:sdtContent>
                                  <w:p w14:paraId="4786C2D3" w14:textId="174CF52D" w:rsidR="00D10C6A" w:rsidRDefault="00420834">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6280E77" id="Rectangle 132" o:spid="_x0000_s1027" style="position:absolute;margin-left:-4.4pt;margin-top:0;width:46.8pt;height:77.75pt;z-index:25165721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9-02T00:00:00Z">
                              <w:dateFormat w:val="yyyy"/>
                              <w:lid w:val="en-US"/>
                              <w:storeMappedDataAs w:val="dateTime"/>
                              <w:calendar w:val="gregorian"/>
                            </w:date>
                          </w:sdtPr>
                          <w:sdtContent>
                            <w:p w14:paraId="4786C2D3" w14:textId="174CF52D" w:rsidR="00D10C6A" w:rsidRDefault="00420834">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lang w:val="en-ZA"/>
          <w14:ligatures w14:val="standardContextual"/>
        </w:rPr>
        <w:id w:val="-210491664"/>
        <w:docPartObj>
          <w:docPartGallery w:val="Table of Contents"/>
          <w:docPartUnique/>
        </w:docPartObj>
      </w:sdtPr>
      <w:sdtEndPr>
        <w:rPr>
          <w:b/>
          <w:bCs/>
          <w:noProof/>
        </w:rPr>
      </w:sdtEndPr>
      <w:sdtContent>
        <w:p w14:paraId="062C36C2" w14:textId="5C851D1E" w:rsidR="004C00C1" w:rsidRDefault="004C00C1">
          <w:pPr>
            <w:pStyle w:val="TOCHeading"/>
          </w:pPr>
          <w:r>
            <w:t>Table of Contents</w:t>
          </w:r>
        </w:p>
        <w:p w14:paraId="63F1FBB0" w14:textId="791CF387" w:rsidR="00864AF0" w:rsidRDefault="004C00C1">
          <w:pPr>
            <w:pStyle w:val="TOC1"/>
            <w:tabs>
              <w:tab w:val="right" w:leader="dot" w:pos="9016"/>
            </w:tabs>
            <w:rPr>
              <w:rFonts w:asciiTheme="minorHAnsi" w:eastAsiaTheme="minorEastAsia" w:hAnsiTheme="minorHAnsi"/>
              <w:noProof/>
              <w:szCs w:val="24"/>
              <w:lang w:eastAsia="en-ZA"/>
            </w:rPr>
          </w:pPr>
          <w:r>
            <w:fldChar w:fldCharType="begin"/>
          </w:r>
          <w:r>
            <w:instrText xml:space="preserve"> TOC \o "1-3" \h \z \u </w:instrText>
          </w:r>
          <w:r>
            <w:fldChar w:fldCharType="separate"/>
          </w:r>
          <w:hyperlink w:anchor="_Toc239359721" w:history="1">
            <w:r w:rsidR="00864AF0" w:rsidRPr="005356A9">
              <w:rPr>
                <w:rStyle w:val="Hyperlink"/>
                <w:noProof/>
              </w:rPr>
              <w:t>Question 1 - Software Engineering Beyond Programming</w:t>
            </w:r>
            <w:r w:rsidR="00864AF0">
              <w:rPr>
                <w:noProof/>
                <w:webHidden/>
              </w:rPr>
              <w:tab/>
            </w:r>
            <w:r w:rsidR="00864AF0">
              <w:rPr>
                <w:noProof/>
                <w:webHidden/>
              </w:rPr>
              <w:fldChar w:fldCharType="begin"/>
            </w:r>
            <w:r w:rsidR="00864AF0">
              <w:rPr>
                <w:noProof/>
                <w:webHidden/>
              </w:rPr>
              <w:instrText xml:space="preserve"> PAGEREF _Toc239359721 \h </w:instrText>
            </w:r>
            <w:r w:rsidR="00864AF0">
              <w:rPr>
                <w:noProof/>
                <w:webHidden/>
              </w:rPr>
            </w:r>
            <w:r w:rsidR="00864AF0">
              <w:rPr>
                <w:noProof/>
                <w:webHidden/>
              </w:rPr>
              <w:fldChar w:fldCharType="separate"/>
            </w:r>
            <w:r w:rsidR="00864AF0">
              <w:rPr>
                <w:noProof/>
                <w:webHidden/>
              </w:rPr>
              <w:t>3</w:t>
            </w:r>
            <w:r w:rsidR="00864AF0">
              <w:rPr>
                <w:noProof/>
                <w:webHidden/>
              </w:rPr>
              <w:fldChar w:fldCharType="end"/>
            </w:r>
          </w:hyperlink>
        </w:p>
        <w:p w14:paraId="5551791C" w14:textId="2A9EEA88" w:rsidR="00864AF0" w:rsidRDefault="00864AF0">
          <w:pPr>
            <w:pStyle w:val="TOC1"/>
            <w:tabs>
              <w:tab w:val="right" w:leader="dot" w:pos="9016"/>
            </w:tabs>
            <w:rPr>
              <w:rFonts w:asciiTheme="minorHAnsi" w:eastAsiaTheme="minorEastAsia" w:hAnsiTheme="minorHAnsi"/>
              <w:noProof/>
              <w:szCs w:val="24"/>
              <w:lang w:eastAsia="en-ZA"/>
            </w:rPr>
          </w:pPr>
          <w:hyperlink w:anchor="_Toc239359722" w:history="1">
            <w:r w:rsidRPr="005356A9">
              <w:rPr>
                <w:rStyle w:val="Hyperlink"/>
                <w:noProof/>
              </w:rPr>
              <w:t>Question 2 - Thinking Ahead: Decisions Across the Software Lifecycle</w:t>
            </w:r>
            <w:r>
              <w:rPr>
                <w:noProof/>
                <w:webHidden/>
              </w:rPr>
              <w:tab/>
            </w:r>
            <w:r>
              <w:rPr>
                <w:noProof/>
                <w:webHidden/>
              </w:rPr>
              <w:fldChar w:fldCharType="begin"/>
            </w:r>
            <w:r>
              <w:rPr>
                <w:noProof/>
                <w:webHidden/>
              </w:rPr>
              <w:instrText xml:space="preserve"> PAGEREF _Toc239359722 \h </w:instrText>
            </w:r>
            <w:r>
              <w:rPr>
                <w:noProof/>
                <w:webHidden/>
              </w:rPr>
            </w:r>
            <w:r>
              <w:rPr>
                <w:noProof/>
                <w:webHidden/>
              </w:rPr>
              <w:fldChar w:fldCharType="separate"/>
            </w:r>
            <w:r>
              <w:rPr>
                <w:noProof/>
                <w:webHidden/>
              </w:rPr>
              <w:t>4</w:t>
            </w:r>
            <w:r>
              <w:rPr>
                <w:noProof/>
                <w:webHidden/>
              </w:rPr>
              <w:fldChar w:fldCharType="end"/>
            </w:r>
          </w:hyperlink>
        </w:p>
        <w:p w14:paraId="31A00FC6" w14:textId="3F73451C" w:rsidR="00864AF0" w:rsidRDefault="00864AF0">
          <w:pPr>
            <w:pStyle w:val="TOC2"/>
            <w:tabs>
              <w:tab w:val="right" w:leader="dot" w:pos="9016"/>
            </w:tabs>
            <w:rPr>
              <w:rFonts w:asciiTheme="minorHAnsi" w:eastAsiaTheme="minorEastAsia" w:hAnsiTheme="minorHAnsi"/>
              <w:noProof/>
              <w:szCs w:val="24"/>
              <w:lang w:eastAsia="en-ZA"/>
            </w:rPr>
          </w:pPr>
          <w:hyperlink w:anchor="_Toc239359723" w:history="1">
            <w:r w:rsidRPr="005356A9">
              <w:rPr>
                <w:rStyle w:val="Hyperlink"/>
                <w:rFonts w:eastAsia="Times New Roman"/>
                <w:noProof/>
                <w:lang w:eastAsia="en-ZA"/>
              </w:rPr>
              <w:t>1. Six Critical Software Lifecycle Decisions</w:t>
            </w:r>
            <w:r>
              <w:rPr>
                <w:noProof/>
                <w:webHidden/>
              </w:rPr>
              <w:tab/>
            </w:r>
            <w:r>
              <w:rPr>
                <w:noProof/>
                <w:webHidden/>
              </w:rPr>
              <w:fldChar w:fldCharType="begin"/>
            </w:r>
            <w:r>
              <w:rPr>
                <w:noProof/>
                <w:webHidden/>
              </w:rPr>
              <w:instrText xml:space="preserve"> PAGEREF _Toc239359723 \h </w:instrText>
            </w:r>
            <w:r>
              <w:rPr>
                <w:noProof/>
                <w:webHidden/>
              </w:rPr>
            </w:r>
            <w:r>
              <w:rPr>
                <w:noProof/>
                <w:webHidden/>
              </w:rPr>
              <w:fldChar w:fldCharType="separate"/>
            </w:r>
            <w:r>
              <w:rPr>
                <w:noProof/>
                <w:webHidden/>
              </w:rPr>
              <w:t>4</w:t>
            </w:r>
            <w:r>
              <w:rPr>
                <w:noProof/>
                <w:webHidden/>
              </w:rPr>
              <w:fldChar w:fldCharType="end"/>
            </w:r>
          </w:hyperlink>
        </w:p>
        <w:p w14:paraId="6489E848" w14:textId="5D453B99" w:rsidR="00864AF0" w:rsidRDefault="00864AF0">
          <w:pPr>
            <w:pStyle w:val="TOC2"/>
            <w:tabs>
              <w:tab w:val="right" w:leader="dot" w:pos="9016"/>
            </w:tabs>
            <w:rPr>
              <w:rFonts w:asciiTheme="minorHAnsi" w:eastAsiaTheme="minorEastAsia" w:hAnsiTheme="minorHAnsi"/>
              <w:noProof/>
              <w:szCs w:val="24"/>
              <w:lang w:eastAsia="en-ZA"/>
            </w:rPr>
          </w:pPr>
          <w:hyperlink w:anchor="_Toc239359724" w:history="1">
            <w:r w:rsidRPr="005356A9">
              <w:rPr>
                <w:rStyle w:val="Hyperlink"/>
                <w:rFonts w:eastAsia="Times New Roman"/>
                <w:noProof/>
                <w:lang w:eastAsia="en-ZA"/>
              </w:rPr>
              <w:t>2. Analysis of the Six Decisions</w:t>
            </w:r>
            <w:r>
              <w:rPr>
                <w:noProof/>
                <w:webHidden/>
              </w:rPr>
              <w:tab/>
            </w:r>
            <w:r>
              <w:rPr>
                <w:noProof/>
                <w:webHidden/>
              </w:rPr>
              <w:fldChar w:fldCharType="begin"/>
            </w:r>
            <w:r>
              <w:rPr>
                <w:noProof/>
                <w:webHidden/>
              </w:rPr>
              <w:instrText xml:space="preserve"> PAGEREF _Toc239359724 \h </w:instrText>
            </w:r>
            <w:r>
              <w:rPr>
                <w:noProof/>
                <w:webHidden/>
              </w:rPr>
            </w:r>
            <w:r>
              <w:rPr>
                <w:noProof/>
                <w:webHidden/>
              </w:rPr>
              <w:fldChar w:fldCharType="separate"/>
            </w:r>
            <w:r>
              <w:rPr>
                <w:noProof/>
                <w:webHidden/>
              </w:rPr>
              <w:t>4</w:t>
            </w:r>
            <w:r>
              <w:rPr>
                <w:noProof/>
                <w:webHidden/>
              </w:rPr>
              <w:fldChar w:fldCharType="end"/>
            </w:r>
          </w:hyperlink>
        </w:p>
        <w:p w14:paraId="19A10BB1" w14:textId="26569EF7" w:rsidR="00864AF0" w:rsidRDefault="00864AF0">
          <w:pPr>
            <w:pStyle w:val="TOC3"/>
            <w:tabs>
              <w:tab w:val="right" w:leader="dot" w:pos="9016"/>
            </w:tabs>
            <w:rPr>
              <w:rFonts w:asciiTheme="minorHAnsi" w:eastAsiaTheme="minorEastAsia" w:hAnsiTheme="minorHAnsi"/>
              <w:noProof/>
              <w:szCs w:val="24"/>
              <w:lang w:eastAsia="en-ZA"/>
            </w:rPr>
          </w:pPr>
          <w:hyperlink w:anchor="_Toc239359725" w:history="1">
            <w:r w:rsidRPr="005356A9">
              <w:rPr>
                <w:rStyle w:val="Hyperlink"/>
                <w:rFonts w:eastAsia="Times New Roman"/>
                <w:noProof/>
                <w:lang w:eastAsia="en-ZA"/>
              </w:rPr>
              <w:t>System &amp; Security Architecture</w:t>
            </w:r>
            <w:r>
              <w:rPr>
                <w:noProof/>
                <w:webHidden/>
              </w:rPr>
              <w:tab/>
            </w:r>
            <w:r>
              <w:rPr>
                <w:noProof/>
                <w:webHidden/>
              </w:rPr>
              <w:fldChar w:fldCharType="begin"/>
            </w:r>
            <w:r>
              <w:rPr>
                <w:noProof/>
                <w:webHidden/>
              </w:rPr>
              <w:instrText xml:space="preserve"> PAGEREF _Toc239359725 \h </w:instrText>
            </w:r>
            <w:r>
              <w:rPr>
                <w:noProof/>
                <w:webHidden/>
              </w:rPr>
            </w:r>
            <w:r>
              <w:rPr>
                <w:noProof/>
                <w:webHidden/>
              </w:rPr>
              <w:fldChar w:fldCharType="separate"/>
            </w:r>
            <w:r>
              <w:rPr>
                <w:noProof/>
                <w:webHidden/>
              </w:rPr>
              <w:t>4</w:t>
            </w:r>
            <w:r>
              <w:rPr>
                <w:noProof/>
                <w:webHidden/>
              </w:rPr>
              <w:fldChar w:fldCharType="end"/>
            </w:r>
          </w:hyperlink>
        </w:p>
        <w:p w14:paraId="524A509A" w14:textId="4E940DCB" w:rsidR="00864AF0" w:rsidRDefault="00864AF0">
          <w:pPr>
            <w:pStyle w:val="TOC3"/>
            <w:tabs>
              <w:tab w:val="right" w:leader="dot" w:pos="9016"/>
            </w:tabs>
            <w:rPr>
              <w:rFonts w:asciiTheme="minorHAnsi" w:eastAsiaTheme="minorEastAsia" w:hAnsiTheme="minorHAnsi"/>
              <w:noProof/>
              <w:szCs w:val="24"/>
              <w:lang w:eastAsia="en-ZA"/>
            </w:rPr>
          </w:pPr>
          <w:hyperlink w:anchor="_Toc239359726" w:history="1">
            <w:r w:rsidRPr="005356A9">
              <w:rPr>
                <w:rStyle w:val="Hyperlink"/>
                <w:rFonts w:eastAsia="Times New Roman"/>
                <w:noProof/>
                <w:lang w:eastAsia="en-ZA"/>
              </w:rPr>
              <w:t>Data Architecture &amp; Persistence Strategy</w:t>
            </w:r>
            <w:r>
              <w:rPr>
                <w:noProof/>
                <w:webHidden/>
              </w:rPr>
              <w:tab/>
            </w:r>
            <w:r>
              <w:rPr>
                <w:noProof/>
                <w:webHidden/>
              </w:rPr>
              <w:fldChar w:fldCharType="begin"/>
            </w:r>
            <w:r>
              <w:rPr>
                <w:noProof/>
                <w:webHidden/>
              </w:rPr>
              <w:instrText xml:space="preserve"> PAGEREF _Toc239359726 \h </w:instrText>
            </w:r>
            <w:r>
              <w:rPr>
                <w:noProof/>
                <w:webHidden/>
              </w:rPr>
            </w:r>
            <w:r>
              <w:rPr>
                <w:noProof/>
                <w:webHidden/>
              </w:rPr>
              <w:fldChar w:fldCharType="separate"/>
            </w:r>
            <w:r>
              <w:rPr>
                <w:noProof/>
                <w:webHidden/>
              </w:rPr>
              <w:t>5</w:t>
            </w:r>
            <w:r>
              <w:rPr>
                <w:noProof/>
                <w:webHidden/>
              </w:rPr>
              <w:fldChar w:fldCharType="end"/>
            </w:r>
          </w:hyperlink>
        </w:p>
        <w:p w14:paraId="080312D8" w14:textId="18B434E2" w:rsidR="00864AF0" w:rsidRDefault="00864AF0">
          <w:pPr>
            <w:pStyle w:val="TOC3"/>
            <w:tabs>
              <w:tab w:val="right" w:leader="dot" w:pos="9016"/>
            </w:tabs>
            <w:rPr>
              <w:rFonts w:asciiTheme="minorHAnsi" w:eastAsiaTheme="minorEastAsia" w:hAnsiTheme="minorHAnsi"/>
              <w:noProof/>
              <w:szCs w:val="24"/>
              <w:lang w:eastAsia="en-ZA"/>
            </w:rPr>
          </w:pPr>
          <w:hyperlink w:anchor="_Toc239359727" w:history="1">
            <w:r w:rsidRPr="005356A9">
              <w:rPr>
                <w:rStyle w:val="Hyperlink"/>
                <w:rFonts w:eastAsia="Times New Roman"/>
                <w:noProof/>
                <w:lang w:eastAsia="en-ZA"/>
              </w:rPr>
              <w:t>Non-Functional Requirements &amp; Infrastructure Alignment</w:t>
            </w:r>
            <w:r>
              <w:rPr>
                <w:noProof/>
                <w:webHidden/>
              </w:rPr>
              <w:tab/>
            </w:r>
            <w:r>
              <w:rPr>
                <w:noProof/>
                <w:webHidden/>
              </w:rPr>
              <w:fldChar w:fldCharType="begin"/>
            </w:r>
            <w:r>
              <w:rPr>
                <w:noProof/>
                <w:webHidden/>
              </w:rPr>
              <w:instrText xml:space="preserve"> PAGEREF _Toc239359727 \h </w:instrText>
            </w:r>
            <w:r>
              <w:rPr>
                <w:noProof/>
                <w:webHidden/>
              </w:rPr>
            </w:r>
            <w:r>
              <w:rPr>
                <w:noProof/>
                <w:webHidden/>
              </w:rPr>
              <w:fldChar w:fldCharType="separate"/>
            </w:r>
            <w:r>
              <w:rPr>
                <w:noProof/>
                <w:webHidden/>
              </w:rPr>
              <w:t>5</w:t>
            </w:r>
            <w:r>
              <w:rPr>
                <w:noProof/>
                <w:webHidden/>
              </w:rPr>
              <w:fldChar w:fldCharType="end"/>
            </w:r>
          </w:hyperlink>
        </w:p>
        <w:p w14:paraId="78F69559" w14:textId="21DBD046" w:rsidR="00864AF0" w:rsidRDefault="00864AF0">
          <w:pPr>
            <w:pStyle w:val="TOC3"/>
            <w:tabs>
              <w:tab w:val="right" w:leader="dot" w:pos="9016"/>
            </w:tabs>
            <w:rPr>
              <w:rFonts w:asciiTheme="minorHAnsi" w:eastAsiaTheme="minorEastAsia" w:hAnsiTheme="minorHAnsi"/>
              <w:noProof/>
              <w:szCs w:val="24"/>
              <w:lang w:eastAsia="en-ZA"/>
            </w:rPr>
          </w:pPr>
          <w:hyperlink w:anchor="_Toc239359728" w:history="1">
            <w:r w:rsidRPr="005356A9">
              <w:rPr>
                <w:rStyle w:val="Hyperlink"/>
                <w:rFonts w:eastAsia="Times New Roman"/>
                <w:noProof/>
                <w:lang w:eastAsia="en-ZA"/>
              </w:rPr>
              <w:t>DevOps Automation &amp; CI/CD Strategy</w:t>
            </w:r>
            <w:r>
              <w:rPr>
                <w:noProof/>
                <w:webHidden/>
              </w:rPr>
              <w:tab/>
            </w:r>
            <w:r>
              <w:rPr>
                <w:noProof/>
                <w:webHidden/>
              </w:rPr>
              <w:fldChar w:fldCharType="begin"/>
            </w:r>
            <w:r>
              <w:rPr>
                <w:noProof/>
                <w:webHidden/>
              </w:rPr>
              <w:instrText xml:space="preserve"> PAGEREF _Toc239359728 \h </w:instrText>
            </w:r>
            <w:r>
              <w:rPr>
                <w:noProof/>
                <w:webHidden/>
              </w:rPr>
            </w:r>
            <w:r>
              <w:rPr>
                <w:noProof/>
                <w:webHidden/>
              </w:rPr>
              <w:fldChar w:fldCharType="separate"/>
            </w:r>
            <w:r>
              <w:rPr>
                <w:noProof/>
                <w:webHidden/>
              </w:rPr>
              <w:t>6</w:t>
            </w:r>
            <w:r>
              <w:rPr>
                <w:noProof/>
                <w:webHidden/>
              </w:rPr>
              <w:fldChar w:fldCharType="end"/>
            </w:r>
          </w:hyperlink>
        </w:p>
        <w:p w14:paraId="26CC6FF8" w14:textId="751B50D5" w:rsidR="00864AF0" w:rsidRDefault="00864AF0">
          <w:pPr>
            <w:pStyle w:val="TOC3"/>
            <w:tabs>
              <w:tab w:val="right" w:leader="dot" w:pos="9016"/>
            </w:tabs>
            <w:rPr>
              <w:rFonts w:asciiTheme="minorHAnsi" w:eastAsiaTheme="minorEastAsia" w:hAnsiTheme="minorHAnsi"/>
              <w:noProof/>
              <w:szCs w:val="24"/>
              <w:lang w:eastAsia="en-ZA"/>
            </w:rPr>
          </w:pPr>
          <w:hyperlink w:anchor="_Toc239359729" w:history="1">
            <w:r w:rsidRPr="005356A9">
              <w:rPr>
                <w:rStyle w:val="Hyperlink"/>
                <w:rFonts w:eastAsia="Times New Roman"/>
                <w:noProof/>
                <w:lang w:eastAsia="en-ZA"/>
              </w:rPr>
              <w:t>Integration Strategy &amp; External API Boundaries</w:t>
            </w:r>
            <w:r>
              <w:rPr>
                <w:noProof/>
                <w:webHidden/>
              </w:rPr>
              <w:tab/>
            </w:r>
            <w:r>
              <w:rPr>
                <w:noProof/>
                <w:webHidden/>
              </w:rPr>
              <w:fldChar w:fldCharType="begin"/>
            </w:r>
            <w:r>
              <w:rPr>
                <w:noProof/>
                <w:webHidden/>
              </w:rPr>
              <w:instrText xml:space="preserve"> PAGEREF _Toc239359729 \h </w:instrText>
            </w:r>
            <w:r>
              <w:rPr>
                <w:noProof/>
                <w:webHidden/>
              </w:rPr>
            </w:r>
            <w:r>
              <w:rPr>
                <w:noProof/>
                <w:webHidden/>
              </w:rPr>
              <w:fldChar w:fldCharType="separate"/>
            </w:r>
            <w:r>
              <w:rPr>
                <w:noProof/>
                <w:webHidden/>
              </w:rPr>
              <w:t>6</w:t>
            </w:r>
            <w:r>
              <w:rPr>
                <w:noProof/>
                <w:webHidden/>
              </w:rPr>
              <w:fldChar w:fldCharType="end"/>
            </w:r>
          </w:hyperlink>
        </w:p>
        <w:p w14:paraId="0BF041A8" w14:textId="72C12A53" w:rsidR="00864AF0" w:rsidRDefault="00864AF0">
          <w:pPr>
            <w:pStyle w:val="TOC3"/>
            <w:tabs>
              <w:tab w:val="right" w:leader="dot" w:pos="9016"/>
            </w:tabs>
            <w:rPr>
              <w:rFonts w:asciiTheme="minorHAnsi" w:eastAsiaTheme="minorEastAsia" w:hAnsiTheme="minorHAnsi"/>
              <w:noProof/>
              <w:szCs w:val="24"/>
              <w:lang w:eastAsia="en-ZA"/>
            </w:rPr>
          </w:pPr>
          <w:hyperlink w:anchor="_Toc239359730" w:history="1">
            <w:r w:rsidRPr="005356A9">
              <w:rPr>
                <w:rStyle w:val="Hyperlink"/>
                <w:rFonts w:eastAsia="Times New Roman"/>
                <w:noProof/>
                <w:lang w:eastAsia="en-ZA"/>
              </w:rPr>
              <w:t>Regulatory Compliance, Governance &amp; Data Privacy</w:t>
            </w:r>
            <w:r>
              <w:rPr>
                <w:noProof/>
                <w:webHidden/>
              </w:rPr>
              <w:tab/>
            </w:r>
            <w:r>
              <w:rPr>
                <w:noProof/>
                <w:webHidden/>
              </w:rPr>
              <w:fldChar w:fldCharType="begin"/>
            </w:r>
            <w:r>
              <w:rPr>
                <w:noProof/>
                <w:webHidden/>
              </w:rPr>
              <w:instrText xml:space="preserve"> PAGEREF _Toc239359730 \h </w:instrText>
            </w:r>
            <w:r>
              <w:rPr>
                <w:noProof/>
                <w:webHidden/>
              </w:rPr>
            </w:r>
            <w:r>
              <w:rPr>
                <w:noProof/>
                <w:webHidden/>
              </w:rPr>
              <w:fldChar w:fldCharType="separate"/>
            </w:r>
            <w:r>
              <w:rPr>
                <w:noProof/>
                <w:webHidden/>
              </w:rPr>
              <w:t>7</w:t>
            </w:r>
            <w:r>
              <w:rPr>
                <w:noProof/>
                <w:webHidden/>
              </w:rPr>
              <w:fldChar w:fldCharType="end"/>
            </w:r>
          </w:hyperlink>
        </w:p>
        <w:p w14:paraId="1B13853A" w14:textId="418AEE16" w:rsidR="00864AF0" w:rsidRDefault="00864AF0">
          <w:pPr>
            <w:pStyle w:val="TOC2"/>
            <w:tabs>
              <w:tab w:val="right" w:leader="dot" w:pos="9016"/>
            </w:tabs>
            <w:rPr>
              <w:rFonts w:asciiTheme="minorHAnsi" w:eastAsiaTheme="minorEastAsia" w:hAnsiTheme="minorHAnsi"/>
              <w:noProof/>
              <w:szCs w:val="24"/>
              <w:lang w:eastAsia="en-ZA"/>
            </w:rPr>
          </w:pPr>
          <w:hyperlink w:anchor="_Toc239359731" w:history="1">
            <w:r w:rsidRPr="005356A9">
              <w:rPr>
                <w:rStyle w:val="Hyperlink"/>
                <w:rFonts w:eastAsia="Times New Roman"/>
                <w:noProof/>
                <w:lang w:eastAsia="en-ZA"/>
              </w:rPr>
              <w:t>3. Decision Horizon Map</w:t>
            </w:r>
            <w:r>
              <w:rPr>
                <w:noProof/>
                <w:webHidden/>
              </w:rPr>
              <w:tab/>
            </w:r>
            <w:r>
              <w:rPr>
                <w:noProof/>
                <w:webHidden/>
              </w:rPr>
              <w:fldChar w:fldCharType="begin"/>
            </w:r>
            <w:r>
              <w:rPr>
                <w:noProof/>
                <w:webHidden/>
              </w:rPr>
              <w:instrText xml:space="preserve"> PAGEREF _Toc239359731 \h </w:instrText>
            </w:r>
            <w:r>
              <w:rPr>
                <w:noProof/>
                <w:webHidden/>
              </w:rPr>
            </w:r>
            <w:r>
              <w:rPr>
                <w:noProof/>
                <w:webHidden/>
              </w:rPr>
              <w:fldChar w:fldCharType="separate"/>
            </w:r>
            <w:r>
              <w:rPr>
                <w:noProof/>
                <w:webHidden/>
              </w:rPr>
              <w:t>7</w:t>
            </w:r>
            <w:r>
              <w:rPr>
                <w:noProof/>
                <w:webHidden/>
              </w:rPr>
              <w:fldChar w:fldCharType="end"/>
            </w:r>
          </w:hyperlink>
        </w:p>
        <w:p w14:paraId="56EAC894" w14:textId="6CCF2904" w:rsidR="00864AF0" w:rsidRDefault="00864AF0">
          <w:pPr>
            <w:pStyle w:val="TOC2"/>
            <w:tabs>
              <w:tab w:val="right" w:leader="dot" w:pos="9016"/>
            </w:tabs>
            <w:rPr>
              <w:rFonts w:asciiTheme="minorHAnsi" w:eastAsiaTheme="minorEastAsia" w:hAnsiTheme="minorHAnsi"/>
              <w:noProof/>
              <w:szCs w:val="24"/>
              <w:lang w:eastAsia="en-ZA"/>
            </w:rPr>
          </w:pPr>
          <w:hyperlink w:anchor="_Toc239359732" w:history="1">
            <w:r w:rsidRPr="005356A9">
              <w:rPr>
                <w:rStyle w:val="Hyperlink"/>
                <w:rFonts w:eastAsia="Times New Roman"/>
                <w:noProof/>
                <w:lang w:eastAsia="en-ZA"/>
              </w:rPr>
              <w:t>4. Why Waiting Until Implementation Can Be Too Late</w:t>
            </w:r>
            <w:r>
              <w:rPr>
                <w:noProof/>
                <w:webHidden/>
              </w:rPr>
              <w:tab/>
            </w:r>
            <w:r>
              <w:rPr>
                <w:noProof/>
                <w:webHidden/>
              </w:rPr>
              <w:fldChar w:fldCharType="begin"/>
            </w:r>
            <w:r>
              <w:rPr>
                <w:noProof/>
                <w:webHidden/>
              </w:rPr>
              <w:instrText xml:space="preserve"> PAGEREF _Toc239359732 \h </w:instrText>
            </w:r>
            <w:r>
              <w:rPr>
                <w:noProof/>
                <w:webHidden/>
              </w:rPr>
            </w:r>
            <w:r>
              <w:rPr>
                <w:noProof/>
                <w:webHidden/>
              </w:rPr>
              <w:fldChar w:fldCharType="separate"/>
            </w:r>
            <w:r>
              <w:rPr>
                <w:noProof/>
                <w:webHidden/>
              </w:rPr>
              <w:t>8</w:t>
            </w:r>
            <w:r>
              <w:rPr>
                <w:noProof/>
                <w:webHidden/>
              </w:rPr>
              <w:fldChar w:fldCharType="end"/>
            </w:r>
          </w:hyperlink>
        </w:p>
        <w:p w14:paraId="081DACB0" w14:textId="6B03816A" w:rsidR="00864AF0" w:rsidRDefault="00864AF0">
          <w:pPr>
            <w:pStyle w:val="TOC1"/>
            <w:tabs>
              <w:tab w:val="right" w:leader="dot" w:pos="9016"/>
            </w:tabs>
            <w:rPr>
              <w:rFonts w:asciiTheme="minorHAnsi" w:eastAsiaTheme="minorEastAsia" w:hAnsiTheme="minorHAnsi"/>
              <w:noProof/>
              <w:szCs w:val="24"/>
              <w:lang w:eastAsia="en-ZA"/>
            </w:rPr>
          </w:pPr>
          <w:hyperlink w:anchor="_Toc239359733" w:history="1">
            <w:r w:rsidRPr="005356A9">
              <w:rPr>
                <w:rStyle w:val="Hyperlink"/>
                <w:noProof/>
              </w:rPr>
              <w:t>Question 3 - Evidence-Based Technology Stack Decisions</w:t>
            </w:r>
            <w:r>
              <w:rPr>
                <w:noProof/>
                <w:webHidden/>
              </w:rPr>
              <w:tab/>
            </w:r>
            <w:r>
              <w:rPr>
                <w:noProof/>
                <w:webHidden/>
              </w:rPr>
              <w:fldChar w:fldCharType="begin"/>
            </w:r>
            <w:r>
              <w:rPr>
                <w:noProof/>
                <w:webHidden/>
              </w:rPr>
              <w:instrText xml:space="preserve"> PAGEREF _Toc239359733 \h </w:instrText>
            </w:r>
            <w:r>
              <w:rPr>
                <w:noProof/>
                <w:webHidden/>
              </w:rPr>
            </w:r>
            <w:r>
              <w:rPr>
                <w:noProof/>
                <w:webHidden/>
              </w:rPr>
              <w:fldChar w:fldCharType="separate"/>
            </w:r>
            <w:r>
              <w:rPr>
                <w:noProof/>
                <w:webHidden/>
              </w:rPr>
              <w:t>9</w:t>
            </w:r>
            <w:r>
              <w:rPr>
                <w:noProof/>
                <w:webHidden/>
              </w:rPr>
              <w:fldChar w:fldCharType="end"/>
            </w:r>
          </w:hyperlink>
        </w:p>
        <w:p w14:paraId="75768405" w14:textId="159A840C" w:rsidR="00864AF0" w:rsidRDefault="00864AF0">
          <w:pPr>
            <w:pStyle w:val="TOC2"/>
            <w:tabs>
              <w:tab w:val="right" w:leader="dot" w:pos="9016"/>
            </w:tabs>
            <w:rPr>
              <w:rFonts w:asciiTheme="minorHAnsi" w:eastAsiaTheme="minorEastAsia" w:hAnsiTheme="minorHAnsi"/>
              <w:noProof/>
              <w:szCs w:val="24"/>
              <w:lang w:eastAsia="en-ZA"/>
            </w:rPr>
          </w:pPr>
          <w:hyperlink w:anchor="_Toc239359734" w:history="1">
            <w:r w:rsidRPr="005356A9">
              <w:rPr>
                <w:rStyle w:val="Hyperlink"/>
                <w:noProof/>
              </w:rPr>
              <w:t>Technology stack options:</w:t>
            </w:r>
            <w:r>
              <w:rPr>
                <w:noProof/>
                <w:webHidden/>
              </w:rPr>
              <w:tab/>
            </w:r>
            <w:r>
              <w:rPr>
                <w:noProof/>
                <w:webHidden/>
              </w:rPr>
              <w:fldChar w:fldCharType="begin"/>
            </w:r>
            <w:r>
              <w:rPr>
                <w:noProof/>
                <w:webHidden/>
              </w:rPr>
              <w:instrText xml:space="preserve"> PAGEREF _Toc239359734 \h </w:instrText>
            </w:r>
            <w:r>
              <w:rPr>
                <w:noProof/>
                <w:webHidden/>
              </w:rPr>
            </w:r>
            <w:r>
              <w:rPr>
                <w:noProof/>
                <w:webHidden/>
              </w:rPr>
              <w:fldChar w:fldCharType="separate"/>
            </w:r>
            <w:r>
              <w:rPr>
                <w:noProof/>
                <w:webHidden/>
              </w:rPr>
              <w:t>9</w:t>
            </w:r>
            <w:r>
              <w:rPr>
                <w:noProof/>
                <w:webHidden/>
              </w:rPr>
              <w:fldChar w:fldCharType="end"/>
            </w:r>
          </w:hyperlink>
        </w:p>
        <w:p w14:paraId="5EB3BAD6" w14:textId="1D8944FA" w:rsidR="00864AF0" w:rsidRDefault="00864AF0">
          <w:pPr>
            <w:pStyle w:val="TOC2"/>
            <w:tabs>
              <w:tab w:val="right" w:leader="dot" w:pos="9016"/>
            </w:tabs>
            <w:rPr>
              <w:rFonts w:asciiTheme="minorHAnsi" w:eastAsiaTheme="minorEastAsia" w:hAnsiTheme="minorHAnsi"/>
              <w:noProof/>
              <w:szCs w:val="24"/>
              <w:lang w:eastAsia="en-ZA"/>
            </w:rPr>
          </w:pPr>
          <w:hyperlink w:anchor="_Toc239359735" w:history="1">
            <w:r w:rsidRPr="005356A9">
              <w:rPr>
                <w:rStyle w:val="Hyperlink"/>
                <w:noProof/>
              </w:rPr>
              <w:t>Lifecycle comparison</w:t>
            </w:r>
            <w:r>
              <w:rPr>
                <w:noProof/>
                <w:webHidden/>
              </w:rPr>
              <w:tab/>
            </w:r>
            <w:r>
              <w:rPr>
                <w:noProof/>
                <w:webHidden/>
              </w:rPr>
              <w:fldChar w:fldCharType="begin"/>
            </w:r>
            <w:r>
              <w:rPr>
                <w:noProof/>
                <w:webHidden/>
              </w:rPr>
              <w:instrText xml:space="preserve"> PAGEREF _Toc239359735 \h </w:instrText>
            </w:r>
            <w:r>
              <w:rPr>
                <w:noProof/>
                <w:webHidden/>
              </w:rPr>
            </w:r>
            <w:r>
              <w:rPr>
                <w:noProof/>
                <w:webHidden/>
              </w:rPr>
              <w:fldChar w:fldCharType="separate"/>
            </w:r>
            <w:r>
              <w:rPr>
                <w:noProof/>
                <w:webHidden/>
              </w:rPr>
              <w:t>9</w:t>
            </w:r>
            <w:r>
              <w:rPr>
                <w:noProof/>
                <w:webHidden/>
              </w:rPr>
              <w:fldChar w:fldCharType="end"/>
            </w:r>
          </w:hyperlink>
        </w:p>
        <w:p w14:paraId="301389DF" w14:textId="343FA77F" w:rsidR="00864AF0" w:rsidRDefault="00864AF0">
          <w:pPr>
            <w:pStyle w:val="TOC2"/>
            <w:tabs>
              <w:tab w:val="right" w:leader="dot" w:pos="9016"/>
            </w:tabs>
            <w:rPr>
              <w:rFonts w:asciiTheme="minorHAnsi" w:eastAsiaTheme="minorEastAsia" w:hAnsiTheme="minorHAnsi"/>
              <w:noProof/>
              <w:szCs w:val="24"/>
              <w:lang w:eastAsia="en-ZA"/>
            </w:rPr>
          </w:pPr>
          <w:hyperlink w:anchor="_Toc239359736" w:history="1">
            <w:r w:rsidRPr="005356A9">
              <w:rPr>
                <w:rStyle w:val="Hyperlink"/>
                <w:noProof/>
              </w:rPr>
              <w:t>Weight justification</w:t>
            </w:r>
            <w:r>
              <w:rPr>
                <w:noProof/>
                <w:webHidden/>
              </w:rPr>
              <w:tab/>
            </w:r>
            <w:r>
              <w:rPr>
                <w:noProof/>
                <w:webHidden/>
              </w:rPr>
              <w:fldChar w:fldCharType="begin"/>
            </w:r>
            <w:r>
              <w:rPr>
                <w:noProof/>
                <w:webHidden/>
              </w:rPr>
              <w:instrText xml:space="preserve"> PAGEREF _Toc239359736 \h </w:instrText>
            </w:r>
            <w:r>
              <w:rPr>
                <w:noProof/>
                <w:webHidden/>
              </w:rPr>
            </w:r>
            <w:r>
              <w:rPr>
                <w:noProof/>
                <w:webHidden/>
              </w:rPr>
              <w:fldChar w:fldCharType="separate"/>
            </w:r>
            <w:r>
              <w:rPr>
                <w:noProof/>
                <w:webHidden/>
              </w:rPr>
              <w:t>11</w:t>
            </w:r>
            <w:r>
              <w:rPr>
                <w:noProof/>
                <w:webHidden/>
              </w:rPr>
              <w:fldChar w:fldCharType="end"/>
            </w:r>
          </w:hyperlink>
        </w:p>
        <w:p w14:paraId="789CF997" w14:textId="4BDFE21B" w:rsidR="00864AF0" w:rsidRDefault="00864AF0">
          <w:pPr>
            <w:pStyle w:val="TOC2"/>
            <w:tabs>
              <w:tab w:val="right" w:leader="dot" w:pos="9016"/>
            </w:tabs>
            <w:rPr>
              <w:rFonts w:asciiTheme="minorHAnsi" w:eastAsiaTheme="minorEastAsia" w:hAnsiTheme="minorHAnsi"/>
              <w:noProof/>
              <w:szCs w:val="24"/>
              <w:lang w:eastAsia="en-ZA"/>
            </w:rPr>
          </w:pPr>
          <w:hyperlink w:anchor="_Toc239359737" w:history="1">
            <w:r w:rsidRPr="005356A9">
              <w:rPr>
                <w:rStyle w:val="Hyperlink"/>
                <w:noProof/>
              </w:rPr>
              <w:t>Weighted decision matrix</w:t>
            </w:r>
            <w:r>
              <w:rPr>
                <w:noProof/>
                <w:webHidden/>
              </w:rPr>
              <w:tab/>
            </w:r>
            <w:r>
              <w:rPr>
                <w:noProof/>
                <w:webHidden/>
              </w:rPr>
              <w:fldChar w:fldCharType="begin"/>
            </w:r>
            <w:r>
              <w:rPr>
                <w:noProof/>
                <w:webHidden/>
              </w:rPr>
              <w:instrText xml:space="preserve"> PAGEREF _Toc239359737 \h </w:instrText>
            </w:r>
            <w:r>
              <w:rPr>
                <w:noProof/>
                <w:webHidden/>
              </w:rPr>
            </w:r>
            <w:r>
              <w:rPr>
                <w:noProof/>
                <w:webHidden/>
              </w:rPr>
              <w:fldChar w:fldCharType="separate"/>
            </w:r>
            <w:r>
              <w:rPr>
                <w:noProof/>
                <w:webHidden/>
              </w:rPr>
              <w:t>11</w:t>
            </w:r>
            <w:r>
              <w:rPr>
                <w:noProof/>
                <w:webHidden/>
              </w:rPr>
              <w:fldChar w:fldCharType="end"/>
            </w:r>
          </w:hyperlink>
        </w:p>
        <w:p w14:paraId="391FFDEE" w14:textId="704A8E0C" w:rsidR="00864AF0" w:rsidRDefault="00864AF0">
          <w:pPr>
            <w:pStyle w:val="TOC2"/>
            <w:tabs>
              <w:tab w:val="right" w:leader="dot" w:pos="9016"/>
            </w:tabs>
            <w:rPr>
              <w:rFonts w:asciiTheme="minorHAnsi" w:eastAsiaTheme="minorEastAsia" w:hAnsiTheme="minorHAnsi"/>
              <w:noProof/>
              <w:szCs w:val="24"/>
              <w:lang w:eastAsia="en-ZA"/>
            </w:rPr>
          </w:pPr>
          <w:hyperlink w:anchor="_Toc239359738" w:history="1">
            <w:r w:rsidRPr="005356A9">
              <w:rPr>
                <w:rStyle w:val="Hyperlink"/>
                <w:noProof/>
              </w:rPr>
              <w:t>Interpretation and limitations</w:t>
            </w:r>
            <w:r>
              <w:rPr>
                <w:noProof/>
                <w:webHidden/>
              </w:rPr>
              <w:tab/>
            </w:r>
            <w:r>
              <w:rPr>
                <w:noProof/>
                <w:webHidden/>
              </w:rPr>
              <w:fldChar w:fldCharType="begin"/>
            </w:r>
            <w:r>
              <w:rPr>
                <w:noProof/>
                <w:webHidden/>
              </w:rPr>
              <w:instrText xml:space="preserve"> PAGEREF _Toc239359738 \h </w:instrText>
            </w:r>
            <w:r>
              <w:rPr>
                <w:noProof/>
                <w:webHidden/>
              </w:rPr>
            </w:r>
            <w:r>
              <w:rPr>
                <w:noProof/>
                <w:webHidden/>
              </w:rPr>
              <w:fldChar w:fldCharType="separate"/>
            </w:r>
            <w:r>
              <w:rPr>
                <w:noProof/>
                <w:webHidden/>
              </w:rPr>
              <w:t>12</w:t>
            </w:r>
            <w:r>
              <w:rPr>
                <w:noProof/>
                <w:webHidden/>
              </w:rPr>
              <w:fldChar w:fldCharType="end"/>
            </w:r>
          </w:hyperlink>
        </w:p>
        <w:p w14:paraId="1B5D78D7" w14:textId="472D3706" w:rsidR="00864AF0" w:rsidRDefault="00864AF0">
          <w:pPr>
            <w:pStyle w:val="TOC2"/>
            <w:tabs>
              <w:tab w:val="right" w:leader="dot" w:pos="9016"/>
            </w:tabs>
            <w:rPr>
              <w:rFonts w:asciiTheme="minorHAnsi" w:eastAsiaTheme="minorEastAsia" w:hAnsiTheme="minorHAnsi"/>
              <w:noProof/>
              <w:szCs w:val="24"/>
              <w:lang w:eastAsia="en-ZA"/>
            </w:rPr>
          </w:pPr>
          <w:hyperlink w:anchor="_Toc239359739" w:history="1">
            <w:r w:rsidRPr="005356A9">
              <w:rPr>
                <w:rStyle w:val="Hyperlink"/>
                <w:noProof/>
              </w:rPr>
              <w:t>Critical conclusion</w:t>
            </w:r>
            <w:r>
              <w:rPr>
                <w:noProof/>
                <w:webHidden/>
              </w:rPr>
              <w:tab/>
            </w:r>
            <w:r>
              <w:rPr>
                <w:noProof/>
                <w:webHidden/>
              </w:rPr>
              <w:fldChar w:fldCharType="begin"/>
            </w:r>
            <w:r>
              <w:rPr>
                <w:noProof/>
                <w:webHidden/>
              </w:rPr>
              <w:instrText xml:space="preserve"> PAGEREF _Toc239359739 \h </w:instrText>
            </w:r>
            <w:r>
              <w:rPr>
                <w:noProof/>
                <w:webHidden/>
              </w:rPr>
            </w:r>
            <w:r>
              <w:rPr>
                <w:noProof/>
                <w:webHidden/>
              </w:rPr>
              <w:fldChar w:fldCharType="separate"/>
            </w:r>
            <w:r>
              <w:rPr>
                <w:noProof/>
                <w:webHidden/>
              </w:rPr>
              <w:t>12</w:t>
            </w:r>
            <w:r>
              <w:rPr>
                <w:noProof/>
                <w:webHidden/>
              </w:rPr>
              <w:fldChar w:fldCharType="end"/>
            </w:r>
          </w:hyperlink>
        </w:p>
        <w:p w14:paraId="6BF1A0BA" w14:textId="48C3E82D" w:rsidR="00864AF0" w:rsidRDefault="00864AF0">
          <w:pPr>
            <w:pStyle w:val="TOC1"/>
            <w:tabs>
              <w:tab w:val="right" w:leader="dot" w:pos="9016"/>
            </w:tabs>
            <w:rPr>
              <w:rFonts w:asciiTheme="minorHAnsi" w:eastAsiaTheme="minorEastAsia" w:hAnsiTheme="minorHAnsi"/>
              <w:noProof/>
              <w:szCs w:val="24"/>
              <w:lang w:eastAsia="en-ZA"/>
            </w:rPr>
          </w:pPr>
          <w:hyperlink w:anchor="_Toc239359740" w:history="1">
            <w:r w:rsidRPr="005356A9">
              <w:rPr>
                <w:rStyle w:val="Hyperlink"/>
                <w:noProof/>
              </w:rPr>
              <w:t>Question 4 - Responsible AI in Software Engineering</w:t>
            </w:r>
            <w:r>
              <w:rPr>
                <w:noProof/>
                <w:webHidden/>
              </w:rPr>
              <w:tab/>
            </w:r>
            <w:r>
              <w:rPr>
                <w:noProof/>
                <w:webHidden/>
              </w:rPr>
              <w:fldChar w:fldCharType="begin"/>
            </w:r>
            <w:r>
              <w:rPr>
                <w:noProof/>
                <w:webHidden/>
              </w:rPr>
              <w:instrText xml:space="preserve"> PAGEREF _Toc239359740 \h </w:instrText>
            </w:r>
            <w:r>
              <w:rPr>
                <w:noProof/>
                <w:webHidden/>
              </w:rPr>
            </w:r>
            <w:r>
              <w:rPr>
                <w:noProof/>
                <w:webHidden/>
              </w:rPr>
              <w:fldChar w:fldCharType="separate"/>
            </w:r>
            <w:r>
              <w:rPr>
                <w:noProof/>
                <w:webHidden/>
              </w:rPr>
              <w:t>12</w:t>
            </w:r>
            <w:r>
              <w:rPr>
                <w:noProof/>
                <w:webHidden/>
              </w:rPr>
              <w:fldChar w:fldCharType="end"/>
            </w:r>
          </w:hyperlink>
        </w:p>
        <w:p w14:paraId="2FAFEA7F" w14:textId="34AAB0D2" w:rsidR="00864AF0" w:rsidRDefault="00864AF0">
          <w:pPr>
            <w:pStyle w:val="TOC2"/>
            <w:tabs>
              <w:tab w:val="right" w:leader="dot" w:pos="9016"/>
            </w:tabs>
            <w:rPr>
              <w:rFonts w:asciiTheme="minorHAnsi" w:eastAsiaTheme="minorEastAsia" w:hAnsiTheme="minorHAnsi"/>
              <w:noProof/>
              <w:szCs w:val="24"/>
              <w:lang w:eastAsia="en-ZA"/>
            </w:rPr>
          </w:pPr>
          <w:hyperlink w:anchor="_Toc239359741" w:history="1">
            <w:r w:rsidRPr="005356A9">
              <w:rPr>
                <w:rStyle w:val="Hyperlink"/>
                <w:noProof/>
              </w:rPr>
              <w:t>Uses Of Generative AI Across Engineering Activities</w:t>
            </w:r>
            <w:r>
              <w:rPr>
                <w:noProof/>
                <w:webHidden/>
              </w:rPr>
              <w:tab/>
            </w:r>
            <w:r>
              <w:rPr>
                <w:noProof/>
                <w:webHidden/>
              </w:rPr>
              <w:fldChar w:fldCharType="begin"/>
            </w:r>
            <w:r>
              <w:rPr>
                <w:noProof/>
                <w:webHidden/>
              </w:rPr>
              <w:instrText xml:space="preserve"> PAGEREF _Toc239359741 \h </w:instrText>
            </w:r>
            <w:r>
              <w:rPr>
                <w:noProof/>
                <w:webHidden/>
              </w:rPr>
            </w:r>
            <w:r>
              <w:rPr>
                <w:noProof/>
                <w:webHidden/>
              </w:rPr>
              <w:fldChar w:fldCharType="separate"/>
            </w:r>
            <w:r>
              <w:rPr>
                <w:noProof/>
                <w:webHidden/>
              </w:rPr>
              <w:t>13</w:t>
            </w:r>
            <w:r>
              <w:rPr>
                <w:noProof/>
                <w:webHidden/>
              </w:rPr>
              <w:fldChar w:fldCharType="end"/>
            </w:r>
          </w:hyperlink>
        </w:p>
        <w:p w14:paraId="0AC3C569" w14:textId="38B3E70C" w:rsidR="00864AF0" w:rsidRDefault="00864AF0">
          <w:pPr>
            <w:pStyle w:val="TOC2"/>
            <w:tabs>
              <w:tab w:val="right" w:leader="dot" w:pos="9016"/>
            </w:tabs>
            <w:rPr>
              <w:rFonts w:asciiTheme="minorHAnsi" w:eastAsiaTheme="minorEastAsia" w:hAnsiTheme="minorHAnsi"/>
              <w:noProof/>
              <w:szCs w:val="24"/>
              <w:lang w:eastAsia="en-ZA"/>
            </w:rPr>
          </w:pPr>
          <w:hyperlink w:anchor="_Toc239359742" w:history="1">
            <w:r w:rsidRPr="005356A9">
              <w:rPr>
                <w:rStyle w:val="Hyperlink"/>
                <w:noProof/>
              </w:rPr>
              <w:t>Risks and limitations</w:t>
            </w:r>
            <w:r>
              <w:rPr>
                <w:noProof/>
                <w:webHidden/>
              </w:rPr>
              <w:tab/>
            </w:r>
            <w:r>
              <w:rPr>
                <w:noProof/>
                <w:webHidden/>
              </w:rPr>
              <w:fldChar w:fldCharType="begin"/>
            </w:r>
            <w:r>
              <w:rPr>
                <w:noProof/>
                <w:webHidden/>
              </w:rPr>
              <w:instrText xml:space="preserve"> PAGEREF _Toc239359742 \h </w:instrText>
            </w:r>
            <w:r>
              <w:rPr>
                <w:noProof/>
                <w:webHidden/>
              </w:rPr>
            </w:r>
            <w:r>
              <w:rPr>
                <w:noProof/>
                <w:webHidden/>
              </w:rPr>
              <w:fldChar w:fldCharType="separate"/>
            </w:r>
            <w:r>
              <w:rPr>
                <w:noProof/>
                <w:webHidden/>
              </w:rPr>
              <w:t>13</w:t>
            </w:r>
            <w:r>
              <w:rPr>
                <w:noProof/>
                <w:webHidden/>
              </w:rPr>
              <w:fldChar w:fldCharType="end"/>
            </w:r>
          </w:hyperlink>
        </w:p>
        <w:p w14:paraId="1378F443" w14:textId="482D0D5C" w:rsidR="00864AF0" w:rsidRDefault="00864AF0">
          <w:pPr>
            <w:pStyle w:val="TOC2"/>
            <w:tabs>
              <w:tab w:val="right" w:leader="dot" w:pos="9016"/>
            </w:tabs>
            <w:rPr>
              <w:rFonts w:asciiTheme="minorHAnsi" w:eastAsiaTheme="minorEastAsia" w:hAnsiTheme="minorHAnsi"/>
              <w:noProof/>
              <w:szCs w:val="24"/>
              <w:lang w:eastAsia="en-ZA"/>
            </w:rPr>
          </w:pPr>
          <w:hyperlink w:anchor="_Toc239359743" w:history="1">
            <w:r w:rsidRPr="005356A9">
              <w:rPr>
                <w:rStyle w:val="Hyperlink"/>
                <w:noProof/>
              </w:rPr>
              <w:t>Human Verification and Control Process</w:t>
            </w:r>
            <w:r>
              <w:rPr>
                <w:noProof/>
                <w:webHidden/>
              </w:rPr>
              <w:tab/>
            </w:r>
            <w:r>
              <w:rPr>
                <w:noProof/>
                <w:webHidden/>
              </w:rPr>
              <w:fldChar w:fldCharType="begin"/>
            </w:r>
            <w:r>
              <w:rPr>
                <w:noProof/>
                <w:webHidden/>
              </w:rPr>
              <w:instrText xml:space="preserve"> PAGEREF _Toc239359743 \h </w:instrText>
            </w:r>
            <w:r>
              <w:rPr>
                <w:noProof/>
                <w:webHidden/>
              </w:rPr>
            </w:r>
            <w:r>
              <w:rPr>
                <w:noProof/>
                <w:webHidden/>
              </w:rPr>
              <w:fldChar w:fldCharType="separate"/>
            </w:r>
            <w:r>
              <w:rPr>
                <w:noProof/>
                <w:webHidden/>
              </w:rPr>
              <w:t>13</w:t>
            </w:r>
            <w:r>
              <w:rPr>
                <w:noProof/>
                <w:webHidden/>
              </w:rPr>
              <w:fldChar w:fldCharType="end"/>
            </w:r>
          </w:hyperlink>
        </w:p>
        <w:p w14:paraId="223F5AC6" w14:textId="08F9C780" w:rsidR="00864AF0" w:rsidRDefault="00864AF0">
          <w:pPr>
            <w:pStyle w:val="TOC2"/>
            <w:tabs>
              <w:tab w:val="right" w:leader="dot" w:pos="9016"/>
            </w:tabs>
            <w:rPr>
              <w:rFonts w:asciiTheme="minorHAnsi" w:eastAsiaTheme="minorEastAsia" w:hAnsiTheme="minorHAnsi"/>
              <w:noProof/>
              <w:szCs w:val="24"/>
              <w:lang w:eastAsia="en-ZA"/>
            </w:rPr>
          </w:pPr>
          <w:hyperlink w:anchor="_Toc239359744" w:history="1">
            <w:r w:rsidRPr="005356A9">
              <w:rPr>
                <w:rStyle w:val="Hyperlink"/>
                <w:noProof/>
              </w:rPr>
              <w:t>Accountability Question</w:t>
            </w:r>
            <w:r>
              <w:rPr>
                <w:noProof/>
                <w:webHidden/>
              </w:rPr>
              <w:tab/>
            </w:r>
            <w:r>
              <w:rPr>
                <w:noProof/>
                <w:webHidden/>
              </w:rPr>
              <w:fldChar w:fldCharType="begin"/>
            </w:r>
            <w:r>
              <w:rPr>
                <w:noProof/>
                <w:webHidden/>
              </w:rPr>
              <w:instrText xml:space="preserve"> PAGEREF _Toc239359744 \h </w:instrText>
            </w:r>
            <w:r>
              <w:rPr>
                <w:noProof/>
                <w:webHidden/>
              </w:rPr>
            </w:r>
            <w:r>
              <w:rPr>
                <w:noProof/>
                <w:webHidden/>
              </w:rPr>
              <w:fldChar w:fldCharType="separate"/>
            </w:r>
            <w:r>
              <w:rPr>
                <w:noProof/>
                <w:webHidden/>
              </w:rPr>
              <w:t>14</w:t>
            </w:r>
            <w:r>
              <w:rPr>
                <w:noProof/>
                <w:webHidden/>
              </w:rPr>
              <w:fldChar w:fldCharType="end"/>
            </w:r>
          </w:hyperlink>
        </w:p>
        <w:p w14:paraId="738A2CC0" w14:textId="1BABA1B9" w:rsidR="00864AF0" w:rsidRDefault="00864AF0">
          <w:pPr>
            <w:pStyle w:val="TOC1"/>
            <w:tabs>
              <w:tab w:val="right" w:leader="dot" w:pos="9016"/>
            </w:tabs>
            <w:rPr>
              <w:rFonts w:asciiTheme="minorHAnsi" w:eastAsiaTheme="minorEastAsia" w:hAnsiTheme="minorHAnsi"/>
              <w:noProof/>
              <w:szCs w:val="24"/>
              <w:lang w:eastAsia="en-ZA"/>
            </w:rPr>
          </w:pPr>
          <w:hyperlink w:anchor="_Toc239359745" w:history="1">
            <w:r w:rsidRPr="005356A9">
              <w:rPr>
                <w:rStyle w:val="Hyperlink"/>
                <w:noProof/>
              </w:rPr>
              <w:t>References</w:t>
            </w:r>
            <w:r>
              <w:rPr>
                <w:noProof/>
                <w:webHidden/>
              </w:rPr>
              <w:tab/>
            </w:r>
            <w:r>
              <w:rPr>
                <w:noProof/>
                <w:webHidden/>
              </w:rPr>
              <w:fldChar w:fldCharType="begin"/>
            </w:r>
            <w:r>
              <w:rPr>
                <w:noProof/>
                <w:webHidden/>
              </w:rPr>
              <w:instrText xml:space="preserve"> PAGEREF _Toc239359745 \h </w:instrText>
            </w:r>
            <w:r>
              <w:rPr>
                <w:noProof/>
                <w:webHidden/>
              </w:rPr>
            </w:r>
            <w:r>
              <w:rPr>
                <w:noProof/>
                <w:webHidden/>
              </w:rPr>
              <w:fldChar w:fldCharType="separate"/>
            </w:r>
            <w:r>
              <w:rPr>
                <w:noProof/>
                <w:webHidden/>
              </w:rPr>
              <w:t>15</w:t>
            </w:r>
            <w:r>
              <w:rPr>
                <w:noProof/>
                <w:webHidden/>
              </w:rPr>
              <w:fldChar w:fldCharType="end"/>
            </w:r>
          </w:hyperlink>
        </w:p>
        <w:p w14:paraId="16E3C541" w14:textId="09039EA9" w:rsidR="00864AF0" w:rsidRDefault="00864AF0">
          <w:pPr>
            <w:pStyle w:val="TOC1"/>
            <w:tabs>
              <w:tab w:val="right" w:leader="dot" w:pos="9016"/>
            </w:tabs>
            <w:rPr>
              <w:rFonts w:asciiTheme="minorHAnsi" w:eastAsiaTheme="minorEastAsia" w:hAnsiTheme="minorHAnsi"/>
              <w:noProof/>
              <w:szCs w:val="24"/>
              <w:lang w:eastAsia="en-ZA"/>
            </w:rPr>
          </w:pPr>
          <w:hyperlink w:anchor="_Toc239359746" w:history="1">
            <w:r w:rsidRPr="005356A9">
              <w:rPr>
                <w:rStyle w:val="Hyperlink"/>
                <w:noProof/>
              </w:rPr>
              <w:t>AI Research &amp; Verification Record</w:t>
            </w:r>
            <w:r>
              <w:rPr>
                <w:noProof/>
                <w:webHidden/>
              </w:rPr>
              <w:tab/>
            </w:r>
            <w:r>
              <w:rPr>
                <w:noProof/>
                <w:webHidden/>
              </w:rPr>
              <w:fldChar w:fldCharType="begin"/>
            </w:r>
            <w:r>
              <w:rPr>
                <w:noProof/>
                <w:webHidden/>
              </w:rPr>
              <w:instrText xml:space="preserve"> PAGEREF _Toc239359746 \h </w:instrText>
            </w:r>
            <w:r>
              <w:rPr>
                <w:noProof/>
                <w:webHidden/>
              </w:rPr>
            </w:r>
            <w:r>
              <w:rPr>
                <w:noProof/>
                <w:webHidden/>
              </w:rPr>
              <w:fldChar w:fldCharType="separate"/>
            </w:r>
            <w:r>
              <w:rPr>
                <w:noProof/>
                <w:webHidden/>
              </w:rPr>
              <w:t>16</w:t>
            </w:r>
            <w:r>
              <w:rPr>
                <w:noProof/>
                <w:webHidden/>
              </w:rPr>
              <w:fldChar w:fldCharType="end"/>
            </w:r>
          </w:hyperlink>
        </w:p>
        <w:p w14:paraId="029242F0" w14:textId="3B12F9B3" w:rsidR="004C00C1" w:rsidRDefault="004C00C1">
          <w:pPr>
            <w:rPr>
              <w:b/>
              <w:bCs/>
              <w:noProof/>
            </w:rPr>
          </w:pPr>
          <w:r>
            <w:rPr>
              <w:b/>
              <w:bCs/>
              <w:noProof/>
            </w:rPr>
            <w:fldChar w:fldCharType="end"/>
          </w:r>
        </w:p>
      </w:sdtContent>
    </w:sdt>
    <w:p w14:paraId="03950649" w14:textId="77777777" w:rsidR="004C00C1" w:rsidRDefault="004C00C1">
      <w:pPr>
        <w:spacing w:before="60" w:after="60" w:line="240" w:lineRule="auto"/>
        <w:rPr>
          <w:b/>
          <w:bCs/>
          <w:noProof/>
        </w:rPr>
      </w:pPr>
      <w:r>
        <w:rPr>
          <w:b/>
          <w:bCs/>
          <w:noProof/>
        </w:rPr>
        <w:br w:type="page"/>
      </w:r>
    </w:p>
    <w:p w14:paraId="4A994DAE" w14:textId="2AD3BE51" w:rsidR="004C00C1" w:rsidRDefault="00652A15" w:rsidP="004C00C1">
      <w:pPr>
        <w:pStyle w:val="Heading1"/>
      </w:pPr>
      <w:bookmarkStart w:id="0" w:name="_Toc239359721"/>
      <w:r>
        <w:lastRenderedPageBreak/>
        <w:t>Question 1 - Software Engineering Beyond Programming</w:t>
      </w:r>
      <w:bookmarkEnd w:id="0"/>
    </w:p>
    <w:p w14:paraId="733B655B" w14:textId="4F351CFE" w:rsidR="00652A15" w:rsidRDefault="000D20F2" w:rsidP="00652A15">
      <w:r>
        <w:t>Successful software development requires far more than selecting a programming language or writing functional code because software engineering manages esse</w:t>
      </w:r>
      <w:r w:rsidR="003D7451">
        <w:t>ntial complexity</w:t>
      </w:r>
      <w:r w:rsidR="00851D01">
        <w:t>, like the inherent challenge of definin</w:t>
      </w:r>
      <w:r w:rsidR="009D7F02">
        <w:t xml:space="preserve">g and modelling real world domain problems, </w:t>
      </w:r>
      <w:r w:rsidR="00E71351">
        <w:t xml:space="preserve">unlike </w:t>
      </w:r>
      <w:r w:rsidR="00796808">
        <w:t xml:space="preserve">syntax that only addresses </w:t>
      </w:r>
      <w:r w:rsidR="006C57D9">
        <w:t>accidental complexity</w:t>
      </w:r>
      <w:r w:rsidR="001B786B">
        <w:t xml:space="preserve"> </w:t>
      </w:r>
      <w:sdt>
        <w:sdtPr>
          <w:id w:val="1469239688"/>
          <w:citation/>
        </w:sdtPr>
        <w:sdtContent>
          <w:r w:rsidR="00FE3088">
            <w:fldChar w:fldCharType="begin"/>
          </w:r>
          <w:r w:rsidR="00FE3088">
            <w:instrText xml:space="preserve"> CITATION Alz24 \l 7177 </w:instrText>
          </w:r>
          <w:r w:rsidR="00FE3088">
            <w:fldChar w:fldCharType="separate"/>
          </w:r>
          <w:r w:rsidR="009F627C" w:rsidRPr="009F627C">
            <w:rPr>
              <w:noProof/>
            </w:rPr>
            <w:t>(Alzayed, 2024)</w:t>
          </w:r>
          <w:r w:rsidR="00FE3088">
            <w:fldChar w:fldCharType="end"/>
          </w:r>
        </w:sdtContent>
      </w:sdt>
      <w:r w:rsidR="006C57D9">
        <w:t xml:space="preserve">. </w:t>
      </w:r>
      <w:r w:rsidR="00367CE5">
        <w:t>Functional code merely confirms that an execution can parse instructions</w:t>
      </w:r>
      <w:r w:rsidR="00403E96">
        <w:t xml:space="preserve"> with no guarantee that the system is scalable, maintainable, or economically viable over time.</w:t>
      </w:r>
    </w:p>
    <w:p w14:paraId="3E14BABE" w14:textId="5AE84D5E" w:rsidR="00403E96" w:rsidRDefault="00B86E3D" w:rsidP="00652A15">
      <w:r>
        <w:rPr>
          <w:noProof/>
          <w:lang w:eastAsia="en-ZA"/>
        </w:rPr>
        <mc:AlternateContent>
          <mc:Choice Requires="wpg">
            <w:drawing>
              <wp:anchor distT="0" distB="0" distL="114300" distR="114300" simplePos="0" relativeHeight="251697152" behindDoc="0" locked="0" layoutInCell="1" allowOverlap="1" wp14:anchorId="1CED041D" wp14:editId="14E0C504">
                <wp:simplePos x="0" y="0"/>
                <wp:positionH relativeFrom="column">
                  <wp:posOffset>596348</wp:posOffset>
                </wp:positionH>
                <wp:positionV relativeFrom="paragraph">
                  <wp:posOffset>58641</wp:posOffset>
                </wp:positionV>
                <wp:extent cx="4428324" cy="3164288"/>
                <wp:effectExtent l="0" t="0" r="10795" b="17145"/>
                <wp:wrapNone/>
                <wp:docPr id="2055629021" name="Group 20"/>
                <wp:cNvGraphicFramePr/>
                <a:graphic xmlns:a="http://schemas.openxmlformats.org/drawingml/2006/main">
                  <a:graphicData uri="http://schemas.microsoft.com/office/word/2010/wordprocessingGroup">
                    <wpg:wgp>
                      <wpg:cNvGrpSpPr/>
                      <wpg:grpSpPr>
                        <a:xfrm>
                          <a:off x="0" y="0"/>
                          <a:ext cx="4428324" cy="3164288"/>
                          <a:chOff x="0" y="0"/>
                          <a:chExt cx="4428324" cy="3164288"/>
                        </a:xfrm>
                      </wpg:grpSpPr>
                      <wpg:grpSp>
                        <wpg:cNvPr id="526151940" name="Group 18"/>
                        <wpg:cNvGrpSpPr/>
                        <wpg:grpSpPr>
                          <a:xfrm>
                            <a:off x="0" y="0"/>
                            <a:ext cx="4428324" cy="3164288"/>
                            <a:chOff x="0" y="0"/>
                            <a:chExt cx="4428324" cy="3164288"/>
                          </a:xfrm>
                        </wpg:grpSpPr>
                        <wps:wsp>
                          <wps:cNvPr id="1900652364" name="Rectangle 11"/>
                          <wps:cNvSpPr/>
                          <wps:spPr>
                            <a:xfrm>
                              <a:off x="310101" y="0"/>
                              <a:ext cx="1414780" cy="55626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3520BB" w14:textId="7B32B075" w:rsidR="002B1134" w:rsidRDefault="002B1134" w:rsidP="002B1134">
                                <w:pPr>
                                  <w:jc w:val="center"/>
                                </w:pPr>
                                <w:r>
                                  <w:t>Stakeholder Needs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255500" name="Rectangle 11"/>
                          <wps:cNvSpPr/>
                          <wps:spPr>
                            <a:xfrm>
                              <a:off x="2703443" y="0"/>
                              <a:ext cx="878205" cy="55626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292D92" w14:textId="2859FC55" w:rsidR="009C315A" w:rsidRDefault="009C315A" w:rsidP="009C315A">
                                <w:pPr>
                                  <w:jc w:val="center"/>
                                </w:pPr>
                                <w:r>
                                  <w:t>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47067" name="Straight Arrow Connector 12"/>
                          <wps:cNvCnPr/>
                          <wps:spPr>
                            <a:xfrm>
                              <a:off x="1724698" y="278123"/>
                              <a:ext cx="978459"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157231068" name="Rectangle 11"/>
                          <wps:cNvSpPr/>
                          <wps:spPr>
                            <a:xfrm>
                              <a:off x="0" y="954156"/>
                              <a:ext cx="1062355" cy="55626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A463DF" w14:textId="6E88AFA0" w:rsidR="00961241" w:rsidRDefault="00E56B48" w:rsidP="00961241">
                                <w:pPr>
                                  <w:jc w:val="center"/>
                                </w:pPr>
                                <w: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8311734" name="Rectangle 11"/>
                          <wps:cNvSpPr/>
                          <wps:spPr>
                            <a:xfrm>
                              <a:off x="1463040" y="2608028"/>
                              <a:ext cx="1414780" cy="55626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B9C921" w14:textId="21728A6C" w:rsidR="00961241" w:rsidRDefault="006D2CFB" w:rsidP="00961241">
                                <w:pPr>
                                  <w:jc w:val="center"/>
                                </w:pPr>
                                <w:r>
                                  <w:t>Engineering Risk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854291" name="Rectangle 11"/>
                          <wps:cNvSpPr/>
                          <wps:spPr>
                            <a:xfrm>
                              <a:off x="1685676" y="1789043"/>
                              <a:ext cx="966096" cy="55626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53C841" w14:textId="5CBE78AC" w:rsidR="00961241" w:rsidRDefault="006D2CFB" w:rsidP="00961241">
                                <w:pPr>
                                  <w:jc w:val="center"/>
                                </w:pPr>
                                <w:r>
                                  <w:t>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06232" name="Rectangle 11"/>
                          <wps:cNvSpPr/>
                          <wps:spPr>
                            <a:xfrm>
                              <a:off x="3013544" y="954156"/>
                              <a:ext cx="1414780" cy="55626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35078E" w14:textId="32C7FCC7" w:rsidR="00961241" w:rsidRDefault="00E56B48" w:rsidP="00961241">
                                <w:pPr>
                                  <w:jc w:val="center"/>
                                </w:pPr>
                                <w:r>
                                  <w:t>Cost &amp;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616461" name="Connector: Elbow 14"/>
                          <wps:cNvCnPr/>
                          <wps:spPr>
                            <a:xfrm rot="5400000">
                              <a:off x="1637724" y="-550358"/>
                              <a:ext cx="397886" cy="2611092"/>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3349648" name="Connector: Elbow 14"/>
                          <wps:cNvCnPr/>
                          <wps:spPr>
                            <a:xfrm rot="16200000" flipH="1">
                              <a:off x="3232433" y="466024"/>
                              <a:ext cx="397886" cy="578327"/>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64260" name="Connector: Elbow 14"/>
                          <wps:cNvCnPr/>
                          <wps:spPr>
                            <a:xfrm rot="5400000">
                              <a:off x="2805207" y="873663"/>
                              <a:ext cx="278620" cy="1552046"/>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6267013" name="Connector: Elbow 14"/>
                          <wps:cNvCnPr/>
                          <wps:spPr>
                            <a:xfrm rot="16200000" flipH="1">
                              <a:off x="1210497" y="830999"/>
                              <a:ext cx="278620" cy="1637373"/>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8167999" name="Oval 15"/>
                          <wps:cNvSpPr/>
                          <wps:spPr>
                            <a:xfrm>
                              <a:off x="1447137" y="890546"/>
                              <a:ext cx="1176655" cy="667697"/>
                            </a:xfrm>
                            <a:prstGeom prst="ellipse">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E0A2FC" w14:textId="486F13B9" w:rsidR="006D2CFB" w:rsidRDefault="006D2CFB" w:rsidP="006D2CFB">
                                <w:pPr>
                                  <w:jc w:val="center"/>
                                </w:pPr>
                                <w:r>
                                  <w:t>Trade-offs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321697" name="Straight Arrow Connector 16"/>
                          <wps:cNvCnPr/>
                          <wps:spPr>
                            <a:xfrm flipH="1">
                              <a:off x="1062242" y="1224363"/>
                              <a:ext cx="384742" cy="78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8133458" name="Straight Arrow Connector 17"/>
                          <wps:cNvCnPr/>
                          <wps:spPr>
                            <a:xfrm>
                              <a:off x="2623514" y="1224363"/>
                              <a:ext cx="389711" cy="78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450436568" name="Straight Arrow Connector 19"/>
                        <wps:cNvCnPr>
                          <a:stCxn id="913854291" idx="2"/>
                          <a:endCxn id="628311734" idx="0"/>
                        </wps:cNvCnPr>
                        <wps:spPr>
                          <a:xfrm>
                            <a:off x="2168494" y="2345241"/>
                            <a:ext cx="1706" cy="262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CED041D" id="Group 20" o:spid="_x0000_s1028" style="position:absolute;margin-left:46.95pt;margin-top:4.6pt;width:348.7pt;height:249.15pt;z-index:251697152" coordsize="44283,31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">
                <v:group id="Group 18" o:spid="_x0000_s1029" style="position:absolute;width:44283;height:31642" coordsize="44283,3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">
                  <v:rect id="Rectangle 11" o:spid="_x0000_s1030" style="position:absolute;left:3101;width:14147;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" fillcolor="#156082 [3204]" strokecolor="black [3213]" strokeweight="1pt">
                    <v:textbox>
                      <w:txbxContent>
                        <w:p w14:paraId="603520BB" w14:textId="7B32B075" w:rsidR="002B1134" w:rsidRDefault="002B1134" w:rsidP="002B1134">
                          <w:pPr>
                            <w:jc w:val="center"/>
                          </w:pPr>
                          <w:r>
                            <w:t>Stakeholder Needs</w:t>
                          </w:r>
                        </w:p>
                      </w:txbxContent>
                    </v:textbox>
                  </v:rect>
                  <v:rect id="Rectangle 11" o:spid="_x0000_s1031" style="position:absolute;left:27034;width:8782;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" fillcolor="#156082 [3204]" strokecolor="black [3213]" strokeweight="1pt">
                    <v:textbox>
                      <w:txbxContent>
                        <w:p w14:paraId="52292D92" w14:textId="2859FC55" w:rsidR="009C315A" w:rsidRDefault="009C315A" w:rsidP="009C315A">
                          <w:pPr>
                            <w:jc w:val="center"/>
                          </w:pPr>
                          <w:r>
                            <w:t>Scope</w:t>
                          </w:r>
                        </w:p>
                      </w:txbxContent>
                    </v:textbox>
                  </v:rect>
                  <v:shapetype id="_x0000_t32" coordsize="21600,21600" o:spt="32" o:oned="t" path="m,l21600,21600e" filled="f">
                    <v:path arrowok="t" fillok="f" o:connecttype="none"/>
                    <o:lock v:ext="edit" shapetype="t"/>
                  </v:shapetype>
                  <v:shape id="Straight Arrow Connector 12" o:spid="_x0000_s1032" type="#_x0000_t32" style="position:absolute;left:17246;top:2781;width:97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" strokecolor="black [3213]" strokeweight=".5pt">
                    <v:stroke endarrow="block" joinstyle="miter"/>
                  </v:shape>
                  <v:rect id="Rectangle 11" o:spid="_x0000_s1033" style="position:absolute;top:9541;width:10623;height:5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" fillcolor="#156082 [3204]" strokecolor="black [3213]" strokeweight="1pt">
                    <v:textbox>
                      <w:txbxContent>
                        <w:p w14:paraId="08A463DF" w14:textId="6E88AFA0" w:rsidR="00961241" w:rsidRDefault="00E56B48" w:rsidP="00961241">
                          <w:pPr>
                            <w:jc w:val="center"/>
                          </w:pPr>
                          <w:r>
                            <w:t>Schedule</w:t>
                          </w:r>
                        </w:p>
                      </w:txbxContent>
                    </v:textbox>
                  </v:rect>
                  <v:rect id="Rectangle 11" o:spid="_x0000_s1034" style="position:absolute;left:14630;top:26080;width:14148;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" fillcolor="#156082 [3204]" strokecolor="black [3213]" strokeweight="1pt">
                    <v:textbox>
                      <w:txbxContent>
                        <w:p w14:paraId="14B9C921" w14:textId="21728A6C" w:rsidR="00961241" w:rsidRDefault="006D2CFB" w:rsidP="00961241">
                          <w:pPr>
                            <w:jc w:val="center"/>
                          </w:pPr>
                          <w:r>
                            <w:t>Engineering Risk</w:t>
                          </w:r>
                        </w:p>
                      </w:txbxContent>
                    </v:textbox>
                  </v:rect>
                  <v:rect id="Rectangle 11" o:spid="_x0000_s1035" style="position:absolute;left:16856;top:17890;width:9661;height:5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" fillcolor="#156082 [3204]" strokecolor="black [3213]" strokeweight="1pt">
                    <v:textbox>
                      <w:txbxContent>
                        <w:p w14:paraId="6653C841" w14:textId="5CBE78AC" w:rsidR="00961241" w:rsidRDefault="006D2CFB" w:rsidP="00961241">
                          <w:pPr>
                            <w:jc w:val="center"/>
                          </w:pPr>
                          <w:r>
                            <w:t>Quality</w:t>
                          </w:r>
                        </w:p>
                      </w:txbxContent>
                    </v:textbox>
                  </v:rect>
                  <v:rect id="Rectangle 11" o:spid="_x0000_s1036" style="position:absolute;left:30135;top:9541;width:14148;height:5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" fillcolor="#156082 [3204]" strokecolor="black [3213]" strokeweight="1pt">
                    <v:textbox>
                      <w:txbxContent>
                        <w:p w14:paraId="3635078E" w14:textId="32C7FCC7" w:rsidR="00961241" w:rsidRDefault="00E56B48" w:rsidP="00961241">
                          <w:pPr>
                            <w:jc w:val="center"/>
                          </w:pPr>
                          <w:r>
                            <w:t>Cost &amp; Resources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37" type="#_x0000_t34" style="position:absolute;left:16377;top:-5504;width:3979;height:2611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" strokecolor="black [3213]" strokeweight=".5pt">
                    <v:stroke endarrow="block"/>
                  </v:shape>
                  <v:shape id="Connector: Elbow 14" o:spid="_x0000_s1038" type="#_x0000_t34" style="position:absolute;left:32324;top:4660;width:3979;height:578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" strokecolor="black [3213]" strokeweight=".5pt">
                    <v:stroke endarrow="block"/>
                  </v:shape>
                  <v:shape id="Connector: Elbow 14" o:spid="_x0000_s1039" type="#_x0000_t34" style="position:absolute;left:28052;top:8735;width:2786;height:1552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" strokecolor="black [3213]" strokeweight=".5pt">
                    <v:stroke endarrow="block"/>
                  </v:shape>
                  <v:shape id="Connector: Elbow 14" o:spid="_x0000_s1040" type="#_x0000_t34" style="position:absolute;left:12105;top:8309;width:2786;height:16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" strokecolor="black [3213]" strokeweight=".5pt">
                    <v:stroke endarrow="block"/>
                  </v:shape>
                  <v:oval id="Oval 15" o:spid="_x0000_s1041" style="position:absolute;left:14471;top:8905;width:11766;height:6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" fillcolor="#156082 [3204]" strokecolor="black [3213]" strokeweight="1pt">
                    <v:stroke joinstyle="miter"/>
                    <v:textbox>
                      <w:txbxContent>
                        <w:p w14:paraId="46E0A2FC" w14:textId="486F13B9" w:rsidR="006D2CFB" w:rsidRDefault="006D2CFB" w:rsidP="006D2CFB">
                          <w:pPr>
                            <w:jc w:val="center"/>
                          </w:pPr>
                          <w:r>
                            <w:t>Trade-offs</w:t>
                          </w:r>
                        </w:p>
                      </w:txbxContent>
                    </v:textbox>
                  </v:oval>
                  <v:shape id="Straight Arrow Connector 16" o:spid="_x0000_s1042" type="#_x0000_t32" style="position:absolute;left:10622;top:12243;width:3847;height: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" strokecolor="black [3213]" strokeweight=".5pt">
                    <v:stroke endarrow="block" joinstyle="miter"/>
                  </v:shape>
                  <v:shape id="Straight Arrow Connector 17" o:spid="_x0000_s1043" type="#_x0000_t32" style="position:absolute;left:26235;top:12243;width:3897;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" strokecolor="black [3213]" strokeweight=".5pt">
                    <v:stroke endarrow="block" joinstyle="miter"/>
                  </v:shape>
                </v:group>
                <v:shape id="Straight Arrow Connector 19" o:spid="_x0000_s1044" type="#_x0000_t32" style="position:absolute;left:21684;top:23452;width:18;height:26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" strokecolor="black [3200]" strokeweight=".5pt">
                  <v:stroke endarrow="block" joinstyle="miter"/>
                </v:shape>
              </v:group>
            </w:pict>
          </mc:Fallback>
        </mc:AlternateContent>
      </w:r>
    </w:p>
    <w:p w14:paraId="3B4089C2" w14:textId="6895D20A" w:rsidR="000A0853" w:rsidRDefault="000A0853" w:rsidP="00652A15"/>
    <w:p w14:paraId="15CA2F7A" w14:textId="25100CB7" w:rsidR="000A0853" w:rsidRDefault="000A0853" w:rsidP="00652A15"/>
    <w:p w14:paraId="1BE83B86" w14:textId="560ABFE6" w:rsidR="000A0853" w:rsidRDefault="000A0853" w:rsidP="00652A15"/>
    <w:p w14:paraId="5FCFF145" w14:textId="05BA7DB5" w:rsidR="000069AB" w:rsidRDefault="000069AB" w:rsidP="00652A15"/>
    <w:p w14:paraId="69B4CCF0" w14:textId="5135B638" w:rsidR="00122114" w:rsidRDefault="00122114" w:rsidP="00652A15"/>
    <w:p w14:paraId="6B4B5596" w14:textId="4714BBDE" w:rsidR="00122114" w:rsidRDefault="00122114" w:rsidP="00652A15"/>
    <w:p w14:paraId="2E6D06C4" w14:textId="17920A69" w:rsidR="00961241" w:rsidRDefault="00961241" w:rsidP="00652A15"/>
    <w:p w14:paraId="264DC06A" w14:textId="1E4864E0" w:rsidR="00961241" w:rsidRDefault="00961241" w:rsidP="00652A15"/>
    <w:p w14:paraId="0263C989" w14:textId="010D999D" w:rsidR="00122114" w:rsidRDefault="00122114" w:rsidP="00652A15"/>
    <w:p w14:paraId="62C8DF9F" w14:textId="5307D60A" w:rsidR="00AF1994" w:rsidRDefault="001E17F7" w:rsidP="00652A15">
      <w:r>
        <w:t xml:space="preserve">The above model demonstrates </w:t>
      </w:r>
      <w:r w:rsidR="00CA46D5">
        <w:t>how software engineering operates as an interconnected web of computing constraints.</w:t>
      </w:r>
      <w:r w:rsidR="002A1966">
        <w:t xml:space="preserve"> </w:t>
      </w:r>
      <w:r w:rsidR="000E4495">
        <w:t xml:space="preserve">Stakeholders establish scope, which decides the </w:t>
      </w:r>
      <w:r w:rsidR="00174721">
        <w:t xml:space="preserve">base schedule and required costs/resources. </w:t>
      </w:r>
      <w:r w:rsidR="007C66CE">
        <w:t xml:space="preserve">Engineers are often forced to </w:t>
      </w:r>
      <w:r w:rsidR="003B3BC6">
        <w:t>trade quality by taking shortcuts when time and budget is fixed</w:t>
      </w:r>
      <w:r w:rsidR="008C7E34">
        <w:t xml:space="preserve">, accumulating technical debt. Technical debt </w:t>
      </w:r>
      <w:r w:rsidR="007C35A7">
        <w:t xml:space="preserve">escalates engineering risk </w:t>
      </w:r>
      <w:r w:rsidR="00293114">
        <w:t xml:space="preserve">which increases the likelihood of </w:t>
      </w:r>
      <w:r w:rsidR="004A117C">
        <w:t>outages, vulnerabilities and future reworks.</w:t>
      </w:r>
    </w:p>
    <w:p w14:paraId="2D8050DC" w14:textId="58509CDD" w:rsidR="00A57654" w:rsidRDefault="00A57654" w:rsidP="00652A15">
      <w:r>
        <w:t xml:space="preserve">A </w:t>
      </w:r>
      <w:r w:rsidR="002A1966">
        <w:t>real-world</w:t>
      </w:r>
      <w:r>
        <w:t xml:space="preserve"> ill</w:t>
      </w:r>
      <w:r w:rsidR="00FF5EC6">
        <w:t>ustration of this dynamic is documented in modern empirical case studies on public health and government platform deployments</w:t>
      </w:r>
      <w:r w:rsidR="006532E6">
        <w:t>, such as the Healthcare.gov archite</w:t>
      </w:r>
      <w:r w:rsidR="00A27607">
        <w:t xml:space="preserve">ctural analysis </w:t>
      </w:r>
      <w:sdt>
        <w:sdtPr>
          <w:id w:val="449137313"/>
          <w:citation/>
        </w:sdtPr>
        <w:sdtContent>
          <w:r w:rsidR="008B79A6">
            <w:fldChar w:fldCharType="begin"/>
          </w:r>
          <w:r w:rsidR="008B79A6">
            <w:instrText xml:space="preserve"> CITATION Eba20 \l 7177 </w:instrText>
          </w:r>
          <w:r w:rsidR="008B79A6">
            <w:fldChar w:fldCharType="separate"/>
          </w:r>
          <w:r w:rsidR="009F627C" w:rsidRPr="009F627C">
            <w:rPr>
              <w:noProof/>
            </w:rPr>
            <w:t>(Ebad, 2020)</w:t>
          </w:r>
          <w:r w:rsidR="008B79A6">
            <w:fldChar w:fldCharType="end"/>
          </w:r>
        </w:sdtContent>
      </w:sdt>
      <w:r w:rsidR="0042295F">
        <w:t>. Facing a legally mandated launch date</w:t>
      </w:r>
      <w:r w:rsidR="00877D30">
        <w:t xml:space="preserve">, project managers required all users to establish an account and complete identity verification </w:t>
      </w:r>
      <w:r w:rsidR="001E5EFE">
        <w:t xml:space="preserve">before browsing insurance plans. To meet the deadline without altering the scope, engineers bypassed </w:t>
      </w:r>
      <w:r w:rsidR="00B8468D">
        <w:t xml:space="preserve">full end-to-end load testing and built tight, synchronous dependencies across </w:t>
      </w:r>
      <w:r w:rsidR="00003D62">
        <w:t xml:space="preserve">external databases. On launch day massive traffic </w:t>
      </w:r>
      <w:r w:rsidR="007208E5">
        <w:t>choked the mandatory authentication gateway, causing cascading system-</w:t>
      </w:r>
      <w:r w:rsidR="007208E5">
        <w:lastRenderedPageBreak/>
        <w:t xml:space="preserve">wide </w:t>
      </w:r>
      <w:r w:rsidR="00002A48">
        <w:t xml:space="preserve">timeouts and crashing for over </w:t>
      </w:r>
      <w:r w:rsidR="00CA5401">
        <w:t xml:space="preserve">99% of visitors. The resulting technical debt required a </w:t>
      </w:r>
      <w:r w:rsidR="002A1966">
        <w:t>multi-million-dollar emergency overhaul post launch.</w:t>
      </w:r>
      <w:r w:rsidR="00003D62">
        <w:t xml:space="preserve"> </w:t>
      </w:r>
    </w:p>
    <w:p w14:paraId="14D62F5A" w14:textId="34B79394" w:rsidR="00652A15" w:rsidRDefault="00652A15" w:rsidP="00652A15">
      <w:pPr>
        <w:pStyle w:val="Heading1"/>
      </w:pPr>
      <w:bookmarkStart w:id="1" w:name="_Toc239359722"/>
      <w:r>
        <w:t>Question 2 - Thinking Ahead: Decisions Across the Software Lifecycle</w:t>
      </w:r>
      <w:bookmarkEnd w:id="1"/>
    </w:p>
    <w:p w14:paraId="76C59E2C" w14:textId="77777777" w:rsidR="00271A47" w:rsidRPr="00271A47" w:rsidRDefault="00271A47" w:rsidP="007E24E9">
      <w:pPr>
        <w:pStyle w:val="Heading2"/>
        <w:rPr>
          <w:rFonts w:ascii="Aptos" w:eastAsia="Times New Roman" w:hAnsi="Aptos" w:cs="Times New Roman"/>
          <w:color w:val="000000"/>
          <w:sz w:val="21"/>
          <w:szCs w:val="21"/>
          <w:lang w:eastAsia="en-ZA"/>
        </w:rPr>
      </w:pPr>
      <w:bookmarkStart w:id="2" w:name="_Toc239359723"/>
      <w:r w:rsidRPr="00271A47">
        <w:rPr>
          <w:rFonts w:eastAsia="Times New Roman"/>
          <w:lang w:eastAsia="en-ZA"/>
        </w:rPr>
        <w:t>1. Six Critical Software Lifecycle Decisions</w:t>
      </w:r>
      <w:bookmarkEnd w:id="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08"/>
        <w:gridCol w:w="2326"/>
        <w:gridCol w:w="2301"/>
        <w:gridCol w:w="2181"/>
      </w:tblGrid>
      <w:tr w:rsidR="00271A47" w:rsidRPr="00271A47" w14:paraId="6FAAD4CF"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651EEE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8"/>
                <w:szCs w:val="18"/>
                <w:lang w:eastAsia="en-ZA"/>
                <w14:ligatures w14:val="none"/>
              </w:rPr>
              <w:t>Decision / concern</w:t>
            </w:r>
          </w:p>
        </w:tc>
        <w:tc>
          <w:tcPr>
            <w:tcW w:w="259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046E391"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8"/>
                <w:szCs w:val="18"/>
                <w:lang w:eastAsia="en-ZA"/>
                <w14:ligatures w14:val="none"/>
              </w:rPr>
              <w:t>First considered</w:t>
            </w:r>
          </w:p>
        </w:tc>
        <w:tc>
          <w:tcPr>
            <w:tcW w:w="259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950EBD"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8"/>
                <w:szCs w:val="18"/>
                <w:lang w:eastAsia="en-ZA"/>
                <w14:ligatures w14:val="none"/>
              </w:rPr>
              <w:t>Later implementation / effect</w:t>
            </w:r>
          </w:p>
        </w:tc>
        <w:tc>
          <w:tcPr>
            <w:tcW w:w="259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3633310"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8"/>
                <w:szCs w:val="18"/>
                <w:lang w:eastAsia="en-ZA"/>
                <w14:ligatures w14:val="none"/>
              </w:rPr>
              <w:t>Main risk if delayed</w:t>
            </w:r>
          </w:p>
        </w:tc>
      </w:tr>
      <w:tr w:rsidR="00271A47" w:rsidRPr="00271A47" w14:paraId="0BABF6F3"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B30DE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System &amp; Security Architecture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8FE6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Concept/inception and early requirements/design, before major structural commitments are made.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B4AB0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During detailed design and development, then continuously during testing, deployment and operations.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1318D2"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 xml:space="preserve">Security and architectural changes may require restructuring already-built components, </w:t>
            </w:r>
            <w:proofErr w:type="gramStart"/>
            <w:r w:rsidRPr="00271A47">
              <w:rPr>
                <w:rFonts w:ascii="Aptos" w:eastAsia="Times New Roman" w:hAnsi="Aptos" w:cs="Segoe UI"/>
                <w:color w:val="000000"/>
                <w:kern w:val="0"/>
                <w:sz w:val="16"/>
                <w:szCs w:val="16"/>
                <w:lang w:eastAsia="en-ZA"/>
                <w14:ligatures w14:val="none"/>
              </w:rPr>
              <w:t>increasing</w:t>
            </w:r>
            <w:proofErr w:type="gramEnd"/>
            <w:r w:rsidRPr="00271A47">
              <w:rPr>
                <w:rFonts w:ascii="Aptos" w:eastAsia="Times New Roman" w:hAnsi="Aptos" w:cs="Segoe UI"/>
                <w:color w:val="000000"/>
                <w:kern w:val="0"/>
                <w:sz w:val="16"/>
                <w:szCs w:val="16"/>
                <w:lang w:eastAsia="en-ZA"/>
                <w14:ligatures w14:val="none"/>
              </w:rPr>
              <w:t xml:space="preserve"> rework and leaving vulnerabilities or architectural debt.</w:t>
            </w:r>
          </w:p>
        </w:tc>
      </w:tr>
      <w:tr w:rsidR="00271A47" w:rsidRPr="00271A47" w14:paraId="603CA981"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D86C4"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Data Architecture &amp; Persistence Strategy</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7F9C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Requirements analysis and domain/data modelling, before application features become dependent on a persistent structure.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56025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During schema/database design and development, then through migration, scaling, backup and recovery operations.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47C2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An unsuitable persistence model can become embedded throughout the codebase, making migrations, performance improvements and consistency changes more expensive.</w:t>
            </w:r>
          </w:p>
        </w:tc>
      </w:tr>
      <w:tr w:rsidR="00271A47" w:rsidRPr="00271A47" w14:paraId="5B0FC3CC"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3FADE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Non-Functional Requirements &amp; Infrastructure Alignment</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0044CD"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Early discovery and requirements elaboration, before the system's design is fixed around functional requirements alone.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5C2EF0"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During architecture/design, integration and performance testing, and especially during deployment and production operations.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81651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A system may satisfy functional requirements but fail under realistic load or operational conditions, forcing architecture changes late in the lifecycle.</w:t>
            </w:r>
          </w:p>
        </w:tc>
      </w:tr>
      <w:tr w:rsidR="00271A47" w:rsidRPr="00271A47" w14:paraId="1119E1F7"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D75BE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DevOps Automation &amp; CI/CD Strategy</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ED6AE3"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Project setup/Sprint 0, once the development workflow and environments are established.</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A4242"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Throughout development and testing, and continuously during release and operations.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3CB5DF"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Manual integration and release processes accumulate friction and make defects harder to isolate.</w:t>
            </w:r>
          </w:p>
        </w:tc>
      </w:tr>
      <w:tr w:rsidR="00271A47" w:rsidRPr="00271A47" w14:paraId="65D7CEB3"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FE6BD1"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Integration Strategy &amp; External API Boundaries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7B00E9"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High-level architecture and design, before independent components or third-party integrations are deeply coupled.</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DED3E1"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During API/component development, integration testing and production operations.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73502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Components can become tightly coupled, and changes to an external service can propagate failures or require widespread rework.</w:t>
            </w:r>
          </w:p>
        </w:tc>
      </w:tr>
      <w:tr w:rsidR="00271A47" w:rsidRPr="00271A47" w14:paraId="63783F5A" w14:textId="77777777" w:rsidTr="00271A4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2188A3"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Regulatory Compliance, Governance &amp; Data Privacy</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83A65C"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Early requirements analysis and system specification, before data structures and workflows make compliance assumptions difficult to change.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920CC2"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During design and development and especially at deployment, audit and ongoing operations.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0598C"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6"/>
                <w:szCs w:val="16"/>
                <w:lang w:eastAsia="en-ZA"/>
                <w14:ligatures w14:val="none"/>
              </w:rPr>
              <w:t>Compliance controls may need to be retrofitted into core workflows and data stores, increasing cost and potentially creating legal and operational exposure.</w:t>
            </w:r>
          </w:p>
        </w:tc>
      </w:tr>
    </w:tbl>
    <w:p w14:paraId="368ABC37" w14:textId="7829DD5E" w:rsidR="00271A47" w:rsidRPr="007E24E9" w:rsidRDefault="00271A47" w:rsidP="007E24E9">
      <w:pPr>
        <w:pStyle w:val="Heading2"/>
        <w:rPr>
          <w:rFonts w:eastAsia="Times New Roman"/>
          <w:b w:val="0"/>
          <w:lang w:eastAsia="en-ZA"/>
        </w:rPr>
      </w:pPr>
      <w:bookmarkStart w:id="3" w:name="_Toc239359724"/>
      <w:r w:rsidRPr="00271A47">
        <w:rPr>
          <w:rFonts w:eastAsia="Times New Roman"/>
          <w:lang w:eastAsia="en-ZA"/>
        </w:rPr>
        <w:t>2. Analysis of the Six Decisions</w:t>
      </w:r>
      <w:bookmarkEnd w:id="3"/>
    </w:p>
    <w:p w14:paraId="1F7BCADF" w14:textId="74A0B7DA" w:rsidR="00271A47" w:rsidRPr="00271A47" w:rsidRDefault="00271A47" w:rsidP="007E24E9">
      <w:pPr>
        <w:pStyle w:val="Heading3"/>
        <w:rPr>
          <w:rFonts w:eastAsia="Times New Roman" w:cs="Times New Roman"/>
          <w:color w:val="000000"/>
          <w:kern w:val="0"/>
          <w:sz w:val="21"/>
          <w:szCs w:val="21"/>
          <w:lang w:eastAsia="en-ZA"/>
          <w14:ligatures w14:val="none"/>
        </w:rPr>
      </w:pPr>
      <w:bookmarkStart w:id="4" w:name="_Toc239359725"/>
      <w:r w:rsidRPr="00271A47">
        <w:rPr>
          <w:rFonts w:eastAsia="Times New Roman"/>
          <w:lang w:eastAsia="en-ZA"/>
        </w:rPr>
        <w:t>System &amp; Security Architecture</w:t>
      </w:r>
      <w:bookmarkEnd w:id="4"/>
    </w:p>
    <w:p w14:paraId="23C96EB3"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What: Establish the system's major components, responsibilities, trust boundaries, security controls and architectural relationships.</w:t>
      </w:r>
    </w:p>
    <w:p w14:paraId="01A8807A"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First considered: Concept/inception and early requirements/design, before major structural commitments are made.</w:t>
      </w:r>
    </w:p>
    <w:p w14:paraId="38558BAF"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lastRenderedPageBreak/>
        <w:t>Implemented/operationally significant: During detailed design and development, then continuously during testing, deployment and operations.</w:t>
      </w:r>
    </w:p>
    <w:p w14:paraId="44DC775E"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Information needed: Business and stakeholder goals; security requirements; threat/risk information; expected scale; trust boundaries; integration constraints; quality attributes.</w:t>
      </w:r>
    </w:p>
    <w:p w14:paraId="58DC1854" w14:textId="30356962"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Later activities affected: Component decomposition, API boundaries,</w:t>
      </w:r>
      <w:r w:rsidR="007E24E9">
        <w:rPr>
          <w:rFonts w:eastAsia="Times New Roman" w:cs="Times New Roman"/>
          <w:color w:val="000000"/>
          <w:kern w:val="0"/>
          <w:szCs w:val="24"/>
          <w:lang w:eastAsia="en-ZA"/>
          <w14:ligatures w14:val="none"/>
        </w:rPr>
        <w:t xml:space="preserve"> </w:t>
      </w:r>
      <w:r w:rsidRPr="00271A47">
        <w:rPr>
          <w:rFonts w:eastAsia="Times New Roman" w:cs="Times New Roman"/>
          <w:color w:val="000000"/>
          <w:kern w:val="0"/>
          <w:szCs w:val="24"/>
          <w:lang w:eastAsia="en-ZA"/>
          <w14:ligatures w14:val="none"/>
        </w:rPr>
        <w:t>authentication/authorisation, deployment topology, testing and change management.</w:t>
      </w:r>
    </w:p>
    <w:p w14:paraId="0E9E3DCA" w14:textId="77777777" w:rsidR="00271A47" w:rsidRPr="00271A47" w:rsidRDefault="00271A47" w:rsidP="00271A47">
      <w:pPr>
        <w:shd w:val="clear" w:color="auto" w:fill="FFFFFF"/>
        <w:spacing w:before="0" w:after="0" w:line="240" w:lineRule="auto"/>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 xml:space="preserve">If postponed: Security and architectural changes may require restructuring already-built components, </w:t>
      </w:r>
      <w:proofErr w:type="gramStart"/>
      <w:r w:rsidRPr="00271A47">
        <w:rPr>
          <w:rFonts w:eastAsia="Times New Roman" w:cs="Times New Roman"/>
          <w:color w:val="000000"/>
          <w:kern w:val="0"/>
          <w:sz w:val="22"/>
          <w:lang w:eastAsia="en-ZA"/>
          <w14:ligatures w14:val="none"/>
        </w:rPr>
        <w:t>increasing</w:t>
      </w:r>
      <w:proofErr w:type="gramEnd"/>
      <w:r w:rsidRPr="00271A47">
        <w:rPr>
          <w:rFonts w:eastAsia="Times New Roman" w:cs="Times New Roman"/>
          <w:color w:val="000000"/>
          <w:kern w:val="0"/>
          <w:sz w:val="22"/>
          <w:lang w:eastAsia="en-ZA"/>
          <w14:ligatures w14:val="none"/>
        </w:rPr>
        <w:t xml:space="preserve"> rework and leaving vulnerabilities or architectural debt. ISO/IEC/IEEE 42010:2022 provides a current framework for expressing architecture descriptions, while NIST SP 800-53 provides a broad catalogue of security and privacy controls (ISO, 2022; NIST, 2020/2025).</w:t>
      </w:r>
    </w:p>
    <w:p w14:paraId="67B517BE" w14:textId="1D0BA568" w:rsidR="00271A47" w:rsidRDefault="00271A47" w:rsidP="00271A47">
      <w:pPr>
        <w:shd w:val="clear" w:color="auto" w:fill="FFFFFF"/>
        <w:spacing w:before="0" w:after="0" w:line="240" w:lineRule="auto"/>
        <w:rPr>
          <w:rFonts w:eastAsia="Times New Roman" w:cs="Times New Roman"/>
          <w:color w:val="000000"/>
          <w:kern w:val="0"/>
          <w:sz w:val="22"/>
          <w:lang w:eastAsia="en-ZA"/>
          <w14:ligatures w14:val="none"/>
        </w:rPr>
      </w:pPr>
      <w:r w:rsidRPr="00271A47">
        <w:rPr>
          <w:rFonts w:eastAsia="Times New Roman" w:cs="Times New Roman"/>
          <w:color w:val="000000"/>
          <w:kern w:val="0"/>
          <w:sz w:val="22"/>
          <w:lang w:eastAsia="en-ZA"/>
          <w14:ligatures w14:val="none"/>
        </w:rPr>
        <w:t>Evidence: ISO/IEC/IEEE 42010:2022; NIST SP 800-53 Rev. 5.</w:t>
      </w:r>
    </w:p>
    <w:p w14:paraId="58E15EA5" w14:textId="57CE8AE9" w:rsidR="00271A47" w:rsidRPr="007E24E9" w:rsidRDefault="00271A47" w:rsidP="007E24E9">
      <w:pPr>
        <w:pStyle w:val="Heading3"/>
        <w:rPr>
          <w:rFonts w:eastAsia="Times New Roman"/>
          <w:lang w:eastAsia="en-ZA"/>
        </w:rPr>
      </w:pPr>
      <w:bookmarkStart w:id="5" w:name="_Toc239359726"/>
      <w:r w:rsidRPr="00271A47">
        <w:rPr>
          <w:rFonts w:eastAsia="Times New Roman"/>
          <w:lang w:eastAsia="en-ZA"/>
        </w:rPr>
        <w:t>Data Architecture &amp; Persistence Strategy</w:t>
      </w:r>
      <w:bookmarkEnd w:id="5"/>
    </w:p>
    <w:p w14:paraId="650DB75E"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What: Decide how information will be modelled, stored, accessed, protected, backed up and evolved.</w:t>
      </w:r>
    </w:p>
    <w:p w14:paraId="5A407986"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First considered: Requirements analysis and domain/data modelling, before application features become dependent on a persistent structure.</w:t>
      </w:r>
    </w:p>
    <w:p w14:paraId="7682E47D"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Implemented/operationally significant: During schema/database design and development, then through migration, scaling, backup and recovery operations.</w:t>
      </w:r>
    </w:p>
    <w:p w14:paraId="1684954F"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Information needed: Domain relationships; data volume and growth; read/write patterns; consistency and transaction needs; retention; recovery objectives; security/privacy requirements.</w:t>
      </w:r>
    </w:p>
    <w:p w14:paraId="7760C1F3"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Later activities affected: Data-access code, queries, indexes, caching, reporting, migrations, integration and disaster recovery.</w:t>
      </w:r>
    </w:p>
    <w:p w14:paraId="55FD87B4"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 xml:space="preserve">If postponed: An unsuitable persistence model can become embedded throughout the codebase, making migrations, performance improvements and consistency changes more expensive. </w:t>
      </w:r>
      <w:proofErr w:type="spellStart"/>
      <w:r w:rsidRPr="00271A47">
        <w:rPr>
          <w:rFonts w:eastAsia="Times New Roman" w:cs="Times New Roman"/>
          <w:color w:val="000000"/>
          <w:kern w:val="0"/>
          <w:szCs w:val="24"/>
          <w:lang w:eastAsia="en-ZA"/>
          <w14:ligatures w14:val="none"/>
        </w:rPr>
        <w:t>Kleppmann</w:t>
      </w:r>
      <w:proofErr w:type="spellEnd"/>
      <w:r w:rsidRPr="00271A47">
        <w:rPr>
          <w:rFonts w:eastAsia="Times New Roman" w:cs="Times New Roman"/>
          <w:color w:val="000000"/>
          <w:kern w:val="0"/>
          <w:szCs w:val="24"/>
          <w:lang w:eastAsia="en-ZA"/>
          <w14:ligatures w14:val="none"/>
        </w:rPr>
        <w:t xml:space="preserve"> emphasises reliability, scalability, maintainability and evolvability as central concerns in data-intensive systems (Kleppmann, 2017).</w:t>
      </w:r>
    </w:p>
    <w:p w14:paraId="7A4BEB1D" w14:textId="1F51E03D"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 xml:space="preserve">Evidence: </w:t>
      </w:r>
      <w:proofErr w:type="spellStart"/>
      <w:r w:rsidRPr="00271A47">
        <w:rPr>
          <w:rFonts w:eastAsia="Times New Roman" w:cs="Times New Roman"/>
          <w:color w:val="000000"/>
          <w:kern w:val="0"/>
          <w:szCs w:val="24"/>
          <w:lang w:eastAsia="en-ZA"/>
          <w14:ligatures w14:val="none"/>
        </w:rPr>
        <w:t>Kleppmann</w:t>
      </w:r>
      <w:proofErr w:type="spellEnd"/>
      <w:r w:rsidRPr="00271A47">
        <w:rPr>
          <w:rFonts w:eastAsia="Times New Roman" w:cs="Times New Roman"/>
          <w:color w:val="000000"/>
          <w:kern w:val="0"/>
          <w:szCs w:val="24"/>
          <w:lang w:eastAsia="en-ZA"/>
          <w14:ligatures w14:val="none"/>
        </w:rPr>
        <w:t xml:space="preserve"> (2017).</w:t>
      </w:r>
    </w:p>
    <w:p w14:paraId="4D87B8DC" w14:textId="68FAE6B1" w:rsidR="00271A47" w:rsidRPr="00271A47" w:rsidRDefault="00271A47" w:rsidP="007E24E9">
      <w:pPr>
        <w:pStyle w:val="Heading3"/>
        <w:rPr>
          <w:rFonts w:eastAsia="Times New Roman"/>
          <w:b w:val="0"/>
          <w:lang w:eastAsia="en-ZA"/>
        </w:rPr>
      </w:pPr>
      <w:bookmarkStart w:id="6" w:name="_Toc239359727"/>
      <w:r w:rsidRPr="00271A47">
        <w:rPr>
          <w:rFonts w:eastAsia="Times New Roman"/>
          <w:lang w:eastAsia="en-ZA"/>
        </w:rPr>
        <w:t>Non-Functional Requirements &amp; Infrastructure Alignment</w:t>
      </w:r>
      <w:bookmarkEnd w:id="6"/>
    </w:p>
    <w:p w14:paraId="6ACBBD8A"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What: Define measurable quality and operational targets such as performance, availability, capacity, security and maintainability, and align them with infrastructure assumptions.</w:t>
      </w:r>
    </w:p>
    <w:p w14:paraId="25334D5F"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First considered: Early discovery and requirements elaboration, before the system's design is fixed around functional requirements alone.</w:t>
      </w:r>
    </w:p>
    <w:p w14:paraId="3C2C0144"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lastRenderedPageBreak/>
        <w:t>Implemented/operationally significant: During architecture/design, integration and performance testing, and especially during deployment and production operations.</w:t>
      </w:r>
    </w:p>
    <w:p w14:paraId="7F3959AD"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Information needed: Expected users and workloads; peak concurrency; latency targets; availability objectives; recovery expectations; security requirements; operating constraints.</w:t>
      </w:r>
    </w:p>
    <w:p w14:paraId="56324918"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Later activities affected: Architecture, server/cloud topology, caching, load balancing, resilience, testing and acceptance criteria.</w:t>
      </w:r>
    </w:p>
    <w:p w14:paraId="622AF250"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If postponed: A system may satisfy functional requirements but fail under realistic load or operational conditions, forcing architecture changes late in the lifecycle. ISO/IEC 25010:2023 provides a product quality model intended to support requirements, design, testing, quality assurance and evaluation throughout the lifecycle (ISO, 2023).</w:t>
      </w:r>
    </w:p>
    <w:p w14:paraId="249EC3AD" w14:textId="70D3ABA6"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Evidence: ISO/IEC 25010:2023; Wiegers and Beatty (2013).</w:t>
      </w:r>
    </w:p>
    <w:p w14:paraId="79C58ACD" w14:textId="59147281" w:rsidR="00271A47" w:rsidRPr="00271A47" w:rsidRDefault="00271A47" w:rsidP="007E24E9">
      <w:pPr>
        <w:pStyle w:val="Heading3"/>
        <w:rPr>
          <w:rFonts w:eastAsia="Times New Roman"/>
          <w:b w:val="0"/>
          <w:lang w:eastAsia="en-ZA"/>
        </w:rPr>
      </w:pPr>
      <w:bookmarkStart w:id="7" w:name="_Toc239359728"/>
      <w:r w:rsidRPr="00271A47">
        <w:rPr>
          <w:rFonts w:eastAsia="Times New Roman"/>
          <w:lang w:eastAsia="en-ZA"/>
        </w:rPr>
        <w:t>DevOps Automation &amp; CI/CD Strategy</w:t>
      </w:r>
      <w:bookmarkEnd w:id="7"/>
    </w:p>
    <w:p w14:paraId="2A6ADB33"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What: Establish source-control, build, automated testing, integration and deployment practices that allow changes to move through a controlled delivery pipeline.</w:t>
      </w:r>
    </w:p>
    <w:p w14:paraId="60680FC3"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First considered: Project setup/Sprint 0, once the development workflow and environments are established.</w:t>
      </w:r>
    </w:p>
    <w:p w14:paraId="13319CAF"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Implemented/operationally significant: Throughout development and testing, and continuously during release and operations.</w:t>
      </w:r>
    </w:p>
    <w:p w14:paraId="7154AE2D"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Information needed: Repository strategy; environments; deployment targets; release frequency; test automation; secrets/configuration handling; rollback requirements.</w:t>
      </w:r>
    </w:p>
    <w:p w14:paraId="58AAF4EC"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Later activities affected: Integration, regression testing, release management, deployment reliability and feedback cycles.</w:t>
      </w:r>
    </w:p>
    <w:p w14:paraId="3182F640"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If postponed: Manual integration and release processes accumulate friction and make defects harder to isolate. Humble and Farley describe automated build, test and deployment practices as foundations for reliable, low-risk delivery (Humble and Farley, 2010).</w:t>
      </w:r>
    </w:p>
    <w:p w14:paraId="082DBA0A" w14:textId="10AE1D83"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Evidence: Humble and Farley (2010).</w:t>
      </w:r>
    </w:p>
    <w:p w14:paraId="5D46BB5E" w14:textId="3E05D5F3" w:rsidR="00271A47" w:rsidRPr="00271A47" w:rsidRDefault="00271A47" w:rsidP="007E24E9">
      <w:pPr>
        <w:pStyle w:val="Heading3"/>
        <w:rPr>
          <w:rFonts w:eastAsia="Times New Roman"/>
          <w:b w:val="0"/>
          <w:lang w:eastAsia="en-ZA"/>
        </w:rPr>
      </w:pPr>
      <w:bookmarkStart w:id="8" w:name="_Toc239359729"/>
      <w:r w:rsidRPr="00271A47">
        <w:rPr>
          <w:rFonts w:eastAsia="Times New Roman"/>
          <w:lang w:eastAsia="en-ZA"/>
        </w:rPr>
        <w:t>Integration Strategy &amp; External API Boundaries</w:t>
      </w:r>
      <w:bookmarkEnd w:id="8"/>
    </w:p>
    <w:p w14:paraId="7D8EE5A7"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What: Define how internal components and external services communicate, including interface contracts, protocols, error handling, versioning and dependency boundaries.</w:t>
      </w:r>
    </w:p>
    <w:p w14:paraId="6E0D3612"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First considered: High-level architecture and design, before independent components or third-party integrations are deeply coupled.</w:t>
      </w:r>
    </w:p>
    <w:p w14:paraId="0BE03ADE"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lastRenderedPageBreak/>
        <w:t>Implemented/operationally significant: During API/component development, integration testing and production operations.</w:t>
      </w:r>
    </w:p>
    <w:p w14:paraId="343F0089"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Information needed: Interface contracts; protocol choices; data formats; dependency reliability; rate limits; authentication; versioning; failure and timeout behaviour.</w:t>
      </w:r>
    </w:p>
    <w:p w14:paraId="70044FD9"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Later activities affected: Component integration, testing, monitoring, error recovery, API versioning and change management.</w:t>
      </w:r>
    </w:p>
    <w:p w14:paraId="70782DFE"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If postponed: Components can become tightly coupled, and changes to an external service can propagate failures or require widespread rework. OWASP's API Security Top 10 highlights risks including broken authorisation, security misconfiguration, improper API inventory and unsafe consumption of APIs, reinforcing the need to consider API boundaries and security early (OWASP, 2023).</w:t>
      </w:r>
    </w:p>
    <w:p w14:paraId="4D895458" w14:textId="0EBB434C"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Evidence: Newman (2021); OWASP (2023).</w:t>
      </w:r>
    </w:p>
    <w:p w14:paraId="2875A38A" w14:textId="66D2D1A7" w:rsidR="00271A47" w:rsidRDefault="00271A47" w:rsidP="007E24E9">
      <w:pPr>
        <w:pStyle w:val="Heading3"/>
        <w:rPr>
          <w:rFonts w:eastAsia="Times New Roman"/>
          <w:b w:val="0"/>
          <w:lang w:eastAsia="en-ZA"/>
        </w:rPr>
      </w:pPr>
      <w:bookmarkStart w:id="9" w:name="_Toc239359730"/>
      <w:r w:rsidRPr="00271A47">
        <w:rPr>
          <w:rFonts w:eastAsia="Times New Roman"/>
          <w:lang w:eastAsia="en-ZA"/>
        </w:rPr>
        <w:t>Regulatory Compliance, Governance &amp; Data Privacy</w:t>
      </w:r>
      <w:bookmarkEnd w:id="9"/>
    </w:p>
    <w:p w14:paraId="440FAA5E" w14:textId="77777777" w:rsidR="00271A47" w:rsidRPr="00271A47" w:rsidRDefault="00271A47" w:rsidP="00271A47">
      <w:pPr>
        <w:shd w:val="clear" w:color="auto" w:fill="FFFFFF"/>
        <w:spacing w:before="0" w:after="0"/>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What: Determine legal, regulatory and governance requirements for information handling, access, retention, auditability, consent and security.</w:t>
      </w:r>
    </w:p>
    <w:p w14:paraId="2807ABB2" w14:textId="77777777" w:rsidR="00271A47" w:rsidRPr="00271A47" w:rsidRDefault="00271A47" w:rsidP="00271A47">
      <w:pPr>
        <w:shd w:val="clear" w:color="auto" w:fill="FFFFFF"/>
        <w:spacing w:before="0" w:after="0"/>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First considered: Early requirements analysis and system specification, before data structures and workflows make compliance assumptions difficult to change.</w:t>
      </w:r>
    </w:p>
    <w:p w14:paraId="49529372" w14:textId="77777777" w:rsidR="00271A47" w:rsidRPr="00271A47" w:rsidRDefault="00271A47" w:rsidP="00271A47">
      <w:pPr>
        <w:shd w:val="clear" w:color="auto" w:fill="FFFFFF"/>
        <w:spacing w:before="0" w:after="0"/>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Implemented/operationally significant: During design and development and especially at deployment, audit and ongoing operations.</w:t>
      </w:r>
    </w:p>
    <w:p w14:paraId="7FEF56B3" w14:textId="77777777" w:rsidR="00271A47" w:rsidRPr="00271A47" w:rsidRDefault="00271A47" w:rsidP="00271A47">
      <w:pPr>
        <w:shd w:val="clear" w:color="auto" w:fill="FFFFFF"/>
        <w:spacing w:before="0" w:after="0"/>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Information needed: Applicable laws and policies; categories of personal data; processing purposes; retention periods; access rules; security obligations; data-location requirements; audit needs.</w:t>
      </w:r>
    </w:p>
    <w:p w14:paraId="1BDE0C83" w14:textId="77777777" w:rsidR="00271A47" w:rsidRPr="00271A47" w:rsidRDefault="00271A47" w:rsidP="00271A47">
      <w:pPr>
        <w:shd w:val="clear" w:color="auto" w:fill="FFFFFF"/>
        <w:spacing w:before="0" w:after="0"/>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Later activities affected: Data models, consent and access workflows, encryption, logging, retention/deletion mechanisms, testing and operational governance.</w:t>
      </w:r>
    </w:p>
    <w:p w14:paraId="3092BE41" w14:textId="77777777" w:rsidR="00271A47" w:rsidRPr="00271A47" w:rsidRDefault="00271A47" w:rsidP="00271A47">
      <w:pPr>
        <w:shd w:val="clear" w:color="auto" w:fill="FFFFFF"/>
        <w:spacing w:before="0" w:after="0"/>
        <w:rPr>
          <w:rFonts w:eastAsia="Times New Roman" w:cs="Times New Roman"/>
          <w:color w:val="000000"/>
          <w:kern w:val="0"/>
          <w:sz w:val="21"/>
          <w:szCs w:val="21"/>
          <w:lang w:eastAsia="en-ZA"/>
          <w14:ligatures w14:val="none"/>
        </w:rPr>
      </w:pPr>
      <w:r w:rsidRPr="00271A47">
        <w:rPr>
          <w:rFonts w:eastAsia="Times New Roman" w:cs="Times New Roman"/>
          <w:color w:val="000000"/>
          <w:kern w:val="0"/>
          <w:sz w:val="22"/>
          <w:lang w:eastAsia="en-ZA"/>
          <w14:ligatures w14:val="none"/>
        </w:rPr>
        <w:t>If postponed: Compliance controls may need to be retrofitted into core workflows and data stores, increasing cost and potentially creating legal and operational exposure. The European Commission explains that privacy by design requires safeguards to be incorporated at the earliest stages of processing design (European Commission, n.d.). NIST SP 800-53 also integrates security and privacy controls within risk management.</w:t>
      </w:r>
    </w:p>
    <w:p w14:paraId="08999417" w14:textId="4AE2B3DC" w:rsidR="00271A47" w:rsidRDefault="00271A47" w:rsidP="00271A47">
      <w:pPr>
        <w:shd w:val="clear" w:color="auto" w:fill="FFFFFF"/>
        <w:spacing w:before="0" w:after="0"/>
        <w:rPr>
          <w:rFonts w:eastAsia="Times New Roman" w:cs="Times New Roman"/>
          <w:color w:val="000000"/>
          <w:kern w:val="0"/>
          <w:sz w:val="22"/>
          <w:lang w:eastAsia="en-ZA"/>
          <w14:ligatures w14:val="none"/>
        </w:rPr>
      </w:pPr>
      <w:r w:rsidRPr="00271A47">
        <w:rPr>
          <w:rFonts w:eastAsia="Times New Roman" w:cs="Times New Roman"/>
          <w:color w:val="000000"/>
          <w:kern w:val="0"/>
          <w:sz w:val="22"/>
          <w:lang w:eastAsia="en-ZA"/>
          <w14:ligatures w14:val="none"/>
        </w:rPr>
        <w:t>Evidence: European Commission (n.d.); NIST SP 800-53 Rev. 5.</w:t>
      </w:r>
    </w:p>
    <w:p w14:paraId="06D2ECFB" w14:textId="18769883" w:rsidR="00271A47" w:rsidRDefault="00271A47" w:rsidP="007E24E9">
      <w:pPr>
        <w:pStyle w:val="Heading2"/>
        <w:rPr>
          <w:rFonts w:eastAsia="Times New Roman"/>
          <w:b w:val="0"/>
          <w:lang w:eastAsia="en-ZA"/>
        </w:rPr>
      </w:pPr>
      <w:bookmarkStart w:id="10" w:name="_Toc239359731"/>
      <w:r w:rsidRPr="00271A47">
        <w:rPr>
          <w:rFonts w:eastAsia="Times New Roman"/>
          <w:lang w:eastAsia="en-ZA"/>
        </w:rPr>
        <w:t>3. Decision Horizon Map</w:t>
      </w:r>
      <w:bookmarkEnd w:id="10"/>
    </w:p>
    <w:p w14:paraId="64DA1C9E" w14:textId="11BC1791" w:rsidR="00271A47" w:rsidRDefault="00271A47" w:rsidP="00271A47">
      <w:pPr>
        <w:shd w:val="clear" w:color="auto" w:fill="FFFFFF"/>
        <w:spacing w:before="0" w:after="0"/>
        <w:rPr>
          <w:rFonts w:eastAsia="Times New Roman" w:cs="Times New Roman"/>
          <w:color w:val="000000"/>
          <w:kern w:val="0"/>
          <w:sz w:val="22"/>
          <w:lang w:eastAsia="en-ZA"/>
          <w14:ligatures w14:val="none"/>
        </w:rPr>
      </w:pPr>
      <w:r w:rsidRPr="00271A47">
        <w:rPr>
          <w:rFonts w:eastAsia="Times New Roman" w:cs="Times New Roman"/>
          <w:color w:val="000000"/>
          <w:kern w:val="0"/>
          <w:sz w:val="22"/>
          <w:lang w:eastAsia="en-ZA"/>
          <w14:ligatures w14:val="none"/>
        </w:rPr>
        <w:t>The map distinguishes when each concern should first be considered from when it becomes more operationally visible or is implemented. The arrows show that early decisions create constraints and inputs for later design, development, testing, deployment and operations.</w:t>
      </w:r>
    </w:p>
    <w:p w14:paraId="77E0CDF2" w14:textId="77777777" w:rsidR="00271A47" w:rsidRPr="00271A47" w:rsidRDefault="00271A47" w:rsidP="00271A47">
      <w:pPr>
        <w:shd w:val="clear" w:color="auto" w:fill="FFFFFF"/>
        <w:spacing w:before="0" w:after="0" w:line="240" w:lineRule="auto"/>
        <w:rPr>
          <w:rFonts w:eastAsia="Times New Roman" w:cs="Times New Roman"/>
          <w:color w:val="000000"/>
          <w:kern w:val="0"/>
          <w:sz w:val="21"/>
          <w:szCs w:val="21"/>
          <w:lang w:eastAsia="en-ZA"/>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79"/>
        <w:gridCol w:w="1178"/>
        <w:gridCol w:w="1350"/>
        <w:gridCol w:w="1284"/>
        <w:gridCol w:w="1323"/>
        <w:gridCol w:w="1273"/>
        <w:gridCol w:w="1229"/>
      </w:tblGrid>
      <w:tr w:rsidR="00271A47" w:rsidRPr="00271A47" w14:paraId="3F6EF471"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E88C58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Concern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00E5D48"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Inception / Discovery</w:t>
            </w:r>
          </w:p>
        </w:tc>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21D3E1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Requirements / Domain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6E3D544"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Architecture / Design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D79822C"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Development / Integration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9839E2F"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Testing / Deployment</w:t>
            </w:r>
          </w:p>
        </w:tc>
        <w:tc>
          <w:tcPr>
            <w:tcW w:w="14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95866DD"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6"/>
                <w:szCs w:val="16"/>
                <w:lang w:eastAsia="en-ZA"/>
                <w14:ligatures w14:val="none"/>
              </w:rPr>
              <w:t>Operations / Change</w:t>
            </w:r>
          </w:p>
        </w:tc>
      </w:tr>
      <w:tr w:rsidR="00271A47" w:rsidRPr="00271A47" w14:paraId="0B84C644"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A469D2"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System &amp; Security Architecture</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247C5DC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276A5F"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D28A3BD"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1E72B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A237CEB"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7C242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r>
      <w:tr w:rsidR="00271A47" w:rsidRPr="00271A47" w14:paraId="3122332A"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6D21A"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Data Architecture &amp; Persistence</w:t>
            </w:r>
          </w:p>
        </w:tc>
        <w:tc>
          <w:tcPr>
            <w:tcW w:w="148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3A72084"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D971F2C"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0993D62C"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BFAC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20205EE4"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E505F5"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r>
      <w:tr w:rsidR="00271A47" w:rsidRPr="00271A47" w14:paraId="393D5139"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119DB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NFRs &amp; Infrastructure</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26DC259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669AB67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7F928"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FE5743"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566761D"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6CE0908"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r>
      <w:tr w:rsidR="00271A47" w:rsidRPr="00271A47" w14:paraId="0518538E"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1BEF8"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DevOps &amp; CI/CD</w:t>
            </w:r>
          </w:p>
        </w:tc>
        <w:tc>
          <w:tcPr>
            <w:tcW w:w="148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0E7D99B"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993DAEA"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8420F6F"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7956F9A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B45DD4"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5A803FB1"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r>
      <w:tr w:rsidR="00271A47" w:rsidRPr="00271A47" w14:paraId="25EFF3CB"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4A116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Integration &amp; API Boundaries</w:t>
            </w:r>
          </w:p>
        </w:tc>
        <w:tc>
          <w:tcPr>
            <w:tcW w:w="148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18B6E31"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D0F47B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0E3ED8E7"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1C13C9D9"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333896"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E0EB985"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r>
      <w:tr w:rsidR="00271A47" w:rsidRPr="00271A47" w14:paraId="7835D117" w14:textId="77777777" w:rsidTr="00271A47">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68695F"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b/>
                <w:bCs/>
                <w:color w:val="000000"/>
                <w:kern w:val="0"/>
                <w:sz w:val="17"/>
                <w:szCs w:val="17"/>
                <w:lang w:eastAsia="en-ZA"/>
                <w14:ligatures w14:val="none"/>
              </w:rPr>
              <w:t>Compliance &amp; Data Privacy</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1D9F24F3"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7D594409"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6493F6BB"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6D43EB"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9D35BFF"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c>
          <w:tcPr>
            <w:tcW w:w="1481" w:type="dxa"/>
            <w:tcBorders>
              <w:top w:val="single" w:sz="4" w:space="0" w:color="000000"/>
              <w:left w:val="single" w:sz="4" w:space="0" w:color="000000"/>
              <w:bottom w:val="single" w:sz="4" w:space="0" w:color="000000"/>
              <w:right w:val="single" w:sz="4" w:space="0" w:color="000000"/>
            </w:tcBorders>
            <w:shd w:val="clear" w:color="auto" w:fill="E2F0D9"/>
            <w:vAlign w:val="center"/>
            <w:hideMark/>
          </w:tcPr>
          <w:p w14:paraId="4C7D265E" w14:textId="77777777" w:rsidR="00271A47" w:rsidRPr="00271A47" w:rsidRDefault="00271A47" w:rsidP="00271A47">
            <w:pPr>
              <w:spacing w:before="0" w:after="0" w:line="240" w:lineRule="auto"/>
              <w:rPr>
                <w:rFonts w:ascii="Aptos" w:eastAsia="Times New Roman" w:hAnsi="Aptos" w:cs="Segoe UI"/>
                <w:color w:val="000000"/>
                <w:kern w:val="0"/>
                <w:sz w:val="21"/>
                <w:szCs w:val="21"/>
                <w:lang w:eastAsia="en-ZA"/>
                <w14:ligatures w14:val="none"/>
              </w:rPr>
            </w:pPr>
            <w:r w:rsidRPr="00271A47">
              <w:rPr>
                <w:rFonts w:ascii="Aptos" w:eastAsia="Times New Roman" w:hAnsi="Aptos" w:cs="Segoe UI"/>
                <w:color w:val="000000"/>
                <w:kern w:val="0"/>
                <w:sz w:val="17"/>
                <w:szCs w:val="17"/>
                <w:lang w:eastAsia="en-ZA"/>
                <w14:ligatures w14:val="none"/>
              </w:rPr>
              <w:t>●</w:t>
            </w:r>
          </w:p>
        </w:tc>
      </w:tr>
    </w:tbl>
    <w:p w14:paraId="4114F727" w14:textId="77777777" w:rsidR="00271A47" w:rsidRDefault="00271A47" w:rsidP="00271A47">
      <w:pPr>
        <w:shd w:val="clear" w:color="auto" w:fill="FFFFFF"/>
        <w:spacing w:before="0" w:after="0" w:line="240" w:lineRule="auto"/>
        <w:rPr>
          <w:rFonts w:ascii="Cambria" w:eastAsia="Times New Roman" w:hAnsi="Cambria" w:cs="Times New Roman"/>
          <w:b/>
          <w:bCs/>
          <w:color w:val="000000"/>
          <w:kern w:val="0"/>
          <w:sz w:val="22"/>
          <w:lang w:eastAsia="en-ZA"/>
          <w14:ligatures w14:val="none"/>
        </w:rPr>
      </w:pPr>
    </w:p>
    <w:p w14:paraId="43A3639B" w14:textId="633D488B" w:rsidR="00271A47" w:rsidRDefault="00271A47" w:rsidP="00271A47">
      <w:pPr>
        <w:shd w:val="clear" w:color="auto" w:fill="FFFFFF"/>
        <w:spacing w:before="0" w:after="0" w:line="240" w:lineRule="auto"/>
        <w:rPr>
          <w:rFonts w:ascii="Cambria" w:eastAsia="Times New Roman" w:hAnsi="Cambria" w:cs="Times New Roman"/>
          <w:color w:val="000000"/>
          <w:kern w:val="0"/>
          <w:sz w:val="22"/>
          <w:lang w:eastAsia="en-ZA"/>
          <w14:ligatures w14:val="none"/>
        </w:rPr>
      </w:pPr>
      <w:r w:rsidRPr="00271A47">
        <w:rPr>
          <w:rFonts w:ascii="Cambria" w:eastAsia="Times New Roman" w:hAnsi="Cambria" w:cs="Times New Roman"/>
          <w:b/>
          <w:bCs/>
          <w:color w:val="000000"/>
          <w:kern w:val="0"/>
          <w:sz w:val="22"/>
          <w:lang w:eastAsia="en-ZA"/>
          <w14:ligatures w14:val="none"/>
        </w:rPr>
        <w:t xml:space="preserve">Legend: </w:t>
      </w:r>
      <w:r w:rsidRPr="00271A47">
        <w:rPr>
          <w:rFonts w:ascii="Cambria" w:eastAsia="Times New Roman" w:hAnsi="Cambria" w:cs="Times New Roman"/>
          <w:color w:val="000000"/>
          <w:kern w:val="0"/>
          <w:sz w:val="22"/>
          <w:lang w:eastAsia="en-ZA"/>
          <w14:ligatures w14:val="none"/>
        </w:rPr>
        <w:t>● = early consideration / decision point; ○ = lower emphasis at that stage; → = downstream dependency or continuing effect.</w:t>
      </w:r>
    </w:p>
    <w:p w14:paraId="6E30FBB6" w14:textId="77777777" w:rsidR="00271A47" w:rsidRPr="00271A47" w:rsidRDefault="00271A47" w:rsidP="007E24E9">
      <w:pPr>
        <w:pStyle w:val="Heading2"/>
        <w:rPr>
          <w:rFonts w:ascii="Aptos" w:eastAsia="Times New Roman" w:hAnsi="Aptos" w:cs="Times New Roman"/>
          <w:color w:val="000000"/>
          <w:sz w:val="21"/>
          <w:szCs w:val="21"/>
          <w:lang w:eastAsia="en-ZA"/>
        </w:rPr>
      </w:pPr>
      <w:bookmarkStart w:id="11" w:name="_Toc239359732"/>
      <w:r w:rsidRPr="00271A47">
        <w:rPr>
          <w:rFonts w:eastAsia="Times New Roman"/>
          <w:lang w:eastAsia="en-ZA"/>
        </w:rPr>
        <w:t>4. Why Waiting Until Implementation Can Be Too Late</w:t>
      </w:r>
      <w:bookmarkEnd w:id="11"/>
    </w:p>
    <w:p w14:paraId="68355D1E"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Waiting until implementation can be too late because implementation occurs after important constraints have already been established. By that point, data models may be embedded in application code, interfaces may have been adopted by multiple components, deployment assumptions may be built into the delivery process, and security or privacy requirements may affect existing workflows. A late change therefore has a wider blast radius: it can require redesign, migration, regression testing, retraining, operational changes or replacement of already-built components. Early consideration does not mean that every decision is permanently fixed; rather, it means that the team identifies the decision, gathers the information needed to evaluate it, records assumptions and preserves opportunities to change direction before the cost of change becomes high.</w:t>
      </w:r>
    </w:p>
    <w:p w14:paraId="6242263B" w14:textId="27288FD1" w:rsidR="007E24E9" w:rsidRDefault="00271A47" w:rsidP="00271A47">
      <w:pPr>
        <w:shd w:val="clear" w:color="auto" w:fill="FFFFFF"/>
        <w:spacing w:before="0" w:after="0"/>
        <w:rPr>
          <w:rFonts w:eastAsia="Times New Roman" w:cs="Times New Roman"/>
          <w:color w:val="000000"/>
          <w:kern w:val="0"/>
          <w:szCs w:val="24"/>
          <w:lang w:eastAsia="en-ZA"/>
          <w14:ligatures w14:val="none"/>
        </w:rPr>
      </w:pPr>
      <w:r w:rsidRPr="00271A47">
        <w:rPr>
          <w:rFonts w:eastAsia="Times New Roman" w:cs="Times New Roman"/>
          <w:color w:val="000000"/>
          <w:kern w:val="0"/>
          <w:szCs w:val="24"/>
          <w:lang w:eastAsia="en-ZA"/>
          <w14:ligatures w14:val="none"/>
        </w:rPr>
        <w:t>The six concerns are also interdependent. Architecture affects data and integration boundaries; NFRs influence infrastructure and testing; compliance affects data and security design; and CI/CD affects how safely changes can be introduced. This means lifecycle thinking is not simply a chronological checklist. It is a way of identifying dependencies early enough for evidence-based decisions to remain feasible.</w:t>
      </w:r>
    </w:p>
    <w:p w14:paraId="5A22054A" w14:textId="77777777" w:rsidR="007E24E9" w:rsidRDefault="007E24E9">
      <w:pPr>
        <w:spacing w:before="60" w:after="60" w:line="240" w:lineRule="auto"/>
        <w:rPr>
          <w:rFonts w:eastAsia="Times New Roman" w:cs="Times New Roman"/>
          <w:color w:val="000000"/>
          <w:kern w:val="0"/>
          <w:szCs w:val="24"/>
          <w:lang w:eastAsia="en-ZA"/>
          <w14:ligatures w14:val="none"/>
        </w:rPr>
      </w:pPr>
      <w:r>
        <w:rPr>
          <w:rFonts w:eastAsia="Times New Roman" w:cs="Times New Roman"/>
          <w:color w:val="000000"/>
          <w:kern w:val="0"/>
          <w:szCs w:val="24"/>
          <w:lang w:eastAsia="en-ZA"/>
          <w14:ligatures w14:val="none"/>
        </w:rPr>
        <w:br w:type="page"/>
      </w:r>
    </w:p>
    <w:p w14:paraId="467F929E" w14:textId="77777777" w:rsidR="00271A47" w:rsidRPr="00271A47" w:rsidRDefault="00271A47" w:rsidP="00271A47">
      <w:pPr>
        <w:shd w:val="clear" w:color="auto" w:fill="FFFFFF"/>
        <w:spacing w:before="0" w:after="0"/>
        <w:rPr>
          <w:rFonts w:eastAsia="Times New Roman" w:cs="Times New Roman"/>
          <w:color w:val="000000"/>
          <w:kern w:val="0"/>
          <w:szCs w:val="24"/>
          <w:lang w:eastAsia="en-ZA"/>
          <w14:ligatures w14:val="none"/>
        </w:rPr>
      </w:pPr>
    </w:p>
    <w:p w14:paraId="11C24100" w14:textId="7940F96F" w:rsidR="00652A15" w:rsidRDefault="00660F26" w:rsidP="00660F26">
      <w:pPr>
        <w:pStyle w:val="Heading1"/>
      </w:pPr>
      <w:bookmarkStart w:id="12" w:name="_Toc239359733"/>
      <w:r>
        <w:t>Question 3 - Evidence-Based Technology Stack Decisions</w:t>
      </w:r>
      <w:bookmarkEnd w:id="12"/>
    </w:p>
    <w:p w14:paraId="33BBEE06" w14:textId="4662CB51" w:rsidR="00660F26" w:rsidRDefault="00BF7947" w:rsidP="00660F26">
      <w:r>
        <w:t>This comparison is between 2 differing approaches for building</w:t>
      </w:r>
      <w:r w:rsidR="00024499">
        <w:t xml:space="preserve"> a</w:t>
      </w:r>
      <w:r>
        <w:t xml:space="preserve"> modern web-based application.</w:t>
      </w:r>
    </w:p>
    <w:p w14:paraId="01D85A6A" w14:textId="2EBDDF2E" w:rsidR="00BF7947" w:rsidRDefault="00BF7947" w:rsidP="00024499">
      <w:pPr>
        <w:pStyle w:val="Heading2"/>
      </w:pPr>
      <w:bookmarkStart w:id="13" w:name="_Toc239359734"/>
      <w:r>
        <w:t>Technology stack options:</w:t>
      </w:r>
      <w:bookmarkEnd w:id="13"/>
    </w:p>
    <w:p w14:paraId="7720A92E" w14:textId="608C7B44" w:rsidR="00BF7947" w:rsidRDefault="00BF7947" w:rsidP="00271A47">
      <w:pPr>
        <w:pStyle w:val="ListParagraph"/>
        <w:numPr>
          <w:ilvl w:val="0"/>
          <w:numId w:val="2"/>
        </w:numPr>
      </w:pPr>
      <w:r>
        <w:t>TypeScript stack</w:t>
      </w:r>
      <w:r w:rsidR="00F76C08">
        <w:t xml:space="preserve"> (React, </w:t>
      </w:r>
      <w:proofErr w:type="spellStart"/>
      <w:r w:rsidR="00F76C08">
        <w:t>NestJS</w:t>
      </w:r>
      <w:proofErr w:type="spellEnd"/>
      <w:r w:rsidR="00F76C08">
        <w:t>, Node.js, PostgreSQL)</w:t>
      </w:r>
      <w:r>
        <w:t xml:space="preserve">: This uses react for user interface and frontend in general, with </w:t>
      </w:r>
      <w:proofErr w:type="spellStart"/>
      <w:r w:rsidR="006C3D86">
        <w:t>NestJS</w:t>
      </w:r>
      <w:proofErr w:type="spellEnd"/>
      <w:r w:rsidR="006C3D86">
        <w:t>/Node.js for the backend. It allows for end-to-end TypeScript with a structured and modular buildout.</w:t>
      </w:r>
    </w:p>
    <w:p w14:paraId="448B326A" w14:textId="465BC378" w:rsidR="006C3D86" w:rsidRDefault="006C3D86" w:rsidP="00BF7947">
      <w:pPr>
        <w:pStyle w:val="ListParagraph"/>
        <w:numPr>
          <w:ilvl w:val="0"/>
          <w:numId w:val="2"/>
        </w:numPr>
      </w:pPr>
      <w:r>
        <w:t>Java stack</w:t>
      </w:r>
      <w:r w:rsidR="00F76C08">
        <w:t xml:space="preserve"> (html, CSS, Java, JavaScript)</w:t>
      </w:r>
      <w:r>
        <w:t>: Using Java API</w:t>
      </w:r>
      <w:r w:rsidR="00F44C8E">
        <w:t>/Spring boot</w:t>
      </w:r>
      <w:r w:rsidR="00F76C08">
        <w:t xml:space="preserve"> with base html, CSS and JavaScript</w:t>
      </w:r>
      <w:r>
        <w:t>, this approach provides a Java server ecosystem with production-orientated conventions and tooling.</w:t>
      </w:r>
    </w:p>
    <w:p w14:paraId="361AAE61" w14:textId="431895E1" w:rsidR="006C3D86" w:rsidRDefault="006C3D86" w:rsidP="006C3D86">
      <w:r>
        <w:t>PostgreSQL will be use</w:t>
      </w:r>
      <w:r w:rsidR="00E0436E">
        <w:t>d</w:t>
      </w:r>
      <w:r>
        <w:t xml:space="preserve"> for both approaches in terms of database buildout, because it offers the best developer</w:t>
      </w:r>
      <w:r w:rsidR="00E0436E">
        <w:t xml:space="preserve"> and community</w:t>
      </w:r>
      <w:r>
        <w:t xml:space="preserve"> support</w:t>
      </w:r>
      <w:r w:rsidR="00E0436E">
        <w:t xml:space="preserve">, making it easier to </w:t>
      </w:r>
      <w:proofErr w:type="spellStart"/>
      <w:r w:rsidR="00E0436E">
        <w:t>getsulotions</w:t>
      </w:r>
      <w:proofErr w:type="spellEnd"/>
      <w:r w:rsidR="00E0436E">
        <w:t xml:space="preserve"> for specific problems and many tutorials for help implementing features</w:t>
      </w:r>
      <w:r w:rsidR="00024499">
        <w:t>.</w:t>
      </w:r>
    </w:p>
    <w:p w14:paraId="65591CFB" w14:textId="7F202E59" w:rsidR="00F76C08" w:rsidRDefault="00F76C08" w:rsidP="00024499">
      <w:pPr>
        <w:pStyle w:val="Heading2"/>
      </w:pPr>
      <w:bookmarkStart w:id="14" w:name="_Toc239359735"/>
      <w:r>
        <w:t>Lifecycle comparison</w:t>
      </w:r>
      <w:bookmarkEnd w:id="14"/>
    </w:p>
    <w:tbl>
      <w:tblPr>
        <w:tblStyle w:val="TableGrid"/>
        <w:tblW w:w="0" w:type="auto"/>
        <w:tblLook w:val="04A0" w:firstRow="1" w:lastRow="0" w:firstColumn="1" w:lastColumn="0" w:noHBand="0" w:noVBand="1"/>
      </w:tblPr>
      <w:tblGrid>
        <w:gridCol w:w="3005"/>
        <w:gridCol w:w="3005"/>
        <w:gridCol w:w="3006"/>
      </w:tblGrid>
      <w:tr w:rsidR="00F76C08" w14:paraId="355F879D" w14:textId="77777777" w:rsidTr="00F76C08">
        <w:tc>
          <w:tcPr>
            <w:tcW w:w="3005" w:type="dxa"/>
            <w:shd w:val="clear" w:color="auto" w:fill="C5D3FF"/>
          </w:tcPr>
          <w:p w14:paraId="7CEEEE2B" w14:textId="7B8F0CDA" w:rsidR="00F76C08" w:rsidRDefault="00F76C08" w:rsidP="006C3D86">
            <w:r>
              <w:t>Criteria</w:t>
            </w:r>
          </w:p>
        </w:tc>
        <w:tc>
          <w:tcPr>
            <w:tcW w:w="3005" w:type="dxa"/>
            <w:shd w:val="clear" w:color="auto" w:fill="C5D3FF"/>
          </w:tcPr>
          <w:p w14:paraId="7533E86B" w14:textId="2C4A1350" w:rsidR="00F76C08" w:rsidRDefault="00F76C08" w:rsidP="006C3D86">
            <w:r>
              <w:t>TypeScript stack</w:t>
            </w:r>
          </w:p>
        </w:tc>
        <w:tc>
          <w:tcPr>
            <w:tcW w:w="3006" w:type="dxa"/>
            <w:shd w:val="clear" w:color="auto" w:fill="C5D3FF"/>
          </w:tcPr>
          <w:p w14:paraId="63685A5D" w14:textId="4F2AA470" w:rsidR="00F76C08" w:rsidRDefault="00F76C08" w:rsidP="006C3D86">
            <w:r>
              <w:t>Java stack</w:t>
            </w:r>
          </w:p>
        </w:tc>
      </w:tr>
      <w:tr w:rsidR="00F76C08" w14:paraId="068C375E" w14:textId="77777777" w:rsidTr="00F76C08">
        <w:tc>
          <w:tcPr>
            <w:tcW w:w="3005" w:type="dxa"/>
          </w:tcPr>
          <w:p w14:paraId="2CE2661B" w14:textId="4D05CF6D" w:rsidR="00F76C08" w:rsidRDefault="00F76C08" w:rsidP="00F76C08">
            <w:r w:rsidRPr="00B54DE2">
              <w:t>Team capability and learning curve</w:t>
            </w:r>
          </w:p>
        </w:tc>
        <w:tc>
          <w:tcPr>
            <w:tcW w:w="3005" w:type="dxa"/>
          </w:tcPr>
          <w:p w14:paraId="0473EC02" w14:textId="0E1A26F3" w:rsidR="00F76C08" w:rsidRDefault="00F76C08" w:rsidP="00F76C08">
            <w:r w:rsidRPr="00B54DE2">
              <w:t xml:space="preserve">One TypeScript language across client and server reduces context switching. </w:t>
            </w:r>
            <w:proofErr w:type="spellStart"/>
            <w:r w:rsidRPr="00B54DE2">
              <w:t>NestJS</w:t>
            </w:r>
            <w:proofErr w:type="spellEnd"/>
            <w:r w:rsidRPr="00B54DE2">
              <w:t xml:space="preserve"> supplies a modular structure, but its Node package ecosystem still require</w:t>
            </w:r>
            <w:r w:rsidR="00F44C8E">
              <w:t>s some research</w:t>
            </w:r>
            <w:r w:rsidRPr="00B54DE2">
              <w:t>.</w:t>
            </w:r>
          </w:p>
        </w:tc>
        <w:tc>
          <w:tcPr>
            <w:tcW w:w="3006" w:type="dxa"/>
          </w:tcPr>
          <w:p w14:paraId="6E31C62A" w14:textId="45591294" w:rsidR="00F76C08" w:rsidRDefault="00F76C08" w:rsidP="00F76C08">
            <w:r w:rsidRPr="00B54DE2">
              <w:t>Java</w:t>
            </w:r>
            <w:r w:rsidR="00F44C8E">
              <w:t xml:space="preserve"> tech stack</w:t>
            </w:r>
            <w:r w:rsidRPr="00B54DE2">
              <w:t xml:space="preserve"> requires competence in two languages and</w:t>
            </w:r>
            <w:r w:rsidR="00F44C8E">
              <w:t xml:space="preserve"> readability of code may prove to be difficult as the project grows</w:t>
            </w:r>
            <w:r w:rsidRPr="00B54DE2">
              <w:t>. The initial learning curve is higher.</w:t>
            </w:r>
          </w:p>
        </w:tc>
      </w:tr>
      <w:tr w:rsidR="00F76C08" w14:paraId="276273E8" w14:textId="77777777" w:rsidTr="00F76C08">
        <w:tc>
          <w:tcPr>
            <w:tcW w:w="3005" w:type="dxa"/>
          </w:tcPr>
          <w:p w14:paraId="4C34B93C" w14:textId="5D954908" w:rsidR="00F76C08" w:rsidRDefault="00F76C08" w:rsidP="00F76C08">
            <w:r w:rsidRPr="00B54DE2">
              <w:t>Security</w:t>
            </w:r>
            <w:r w:rsidR="00E0436E">
              <w:t xml:space="preserve"> ecosystem</w:t>
            </w:r>
          </w:p>
        </w:tc>
        <w:tc>
          <w:tcPr>
            <w:tcW w:w="3005" w:type="dxa"/>
          </w:tcPr>
          <w:p w14:paraId="1DB31375" w14:textId="73A300D7" w:rsidR="00F76C08" w:rsidRDefault="00F76C08" w:rsidP="00F76C08">
            <w:r w:rsidRPr="00B54DE2">
              <w:t xml:space="preserve">Guards, validation, authentication packages and Node security practices are </w:t>
            </w:r>
            <w:r w:rsidR="00A33FDD">
              <w:t xml:space="preserve">readily </w:t>
            </w:r>
            <w:r w:rsidRPr="00B54DE2">
              <w:t>available</w:t>
            </w:r>
            <w:r w:rsidR="00A33FDD">
              <w:t>.</w:t>
            </w:r>
          </w:p>
        </w:tc>
        <w:tc>
          <w:tcPr>
            <w:tcW w:w="3006" w:type="dxa"/>
          </w:tcPr>
          <w:p w14:paraId="79FE2F1D" w14:textId="541CB10D" w:rsidR="00F76C08" w:rsidRDefault="00F76C08" w:rsidP="00F76C08">
            <w:r w:rsidRPr="00B54DE2">
              <w:t xml:space="preserve">Spring Boot </w:t>
            </w:r>
            <w:r w:rsidR="00F44C8E">
              <w:t xml:space="preserve">makes use of the </w:t>
            </w:r>
            <w:r w:rsidRPr="00B54DE2">
              <w:t xml:space="preserve">broad Spring Security ecosystem and provides common security-related </w:t>
            </w:r>
            <w:r w:rsidRPr="00B54DE2">
              <w:lastRenderedPageBreak/>
              <w:t xml:space="preserve">production features </w:t>
            </w:r>
            <w:sdt>
              <w:sdtPr>
                <w:id w:val="-2050982530"/>
                <w:citation/>
              </w:sdtPr>
              <w:sdtContent>
                <w:r w:rsidR="00452F98">
                  <w:fldChar w:fldCharType="begin"/>
                </w:r>
                <w:r w:rsidR="009F627C">
                  <w:rPr>
                    <w:lang w:val="en-US"/>
                  </w:rPr>
                  <w:instrText xml:space="preserve">CITATION Spr26 \l 1033 </w:instrText>
                </w:r>
                <w:r w:rsidR="00452F98">
                  <w:fldChar w:fldCharType="separate"/>
                </w:r>
                <w:r w:rsidR="009F627C" w:rsidRPr="009F627C">
                  <w:rPr>
                    <w:noProof/>
                    <w:lang w:val="en-US"/>
                  </w:rPr>
                  <w:t>(Spring, 2026)</w:t>
                </w:r>
                <w:r w:rsidR="00452F98">
                  <w:fldChar w:fldCharType="end"/>
                </w:r>
              </w:sdtContent>
            </w:sdt>
            <w:r w:rsidR="00452F98">
              <w:t>.</w:t>
            </w:r>
          </w:p>
        </w:tc>
      </w:tr>
      <w:tr w:rsidR="00F76C08" w14:paraId="41A3024B" w14:textId="77777777" w:rsidTr="00F76C08">
        <w:tc>
          <w:tcPr>
            <w:tcW w:w="3005" w:type="dxa"/>
          </w:tcPr>
          <w:p w14:paraId="0705553D" w14:textId="453F6D92" w:rsidR="00F76C08" w:rsidRDefault="00F76C08" w:rsidP="00F76C08">
            <w:r w:rsidRPr="00B54DE2">
              <w:lastRenderedPageBreak/>
              <w:t>Maintainability</w:t>
            </w:r>
          </w:p>
        </w:tc>
        <w:tc>
          <w:tcPr>
            <w:tcW w:w="3005" w:type="dxa"/>
          </w:tcPr>
          <w:p w14:paraId="72A3C359" w14:textId="7BCDB167" w:rsidR="00F76C08" w:rsidRDefault="00F76C08" w:rsidP="00F76C08">
            <w:proofErr w:type="spellStart"/>
            <w:r w:rsidRPr="00B54DE2">
              <w:t>NestJS</w:t>
            </w:r>
            <w:proofErr w:type="spellEnd"/>
            <w:r w:rsidRPr="00B54DE2">
              <w:t xml:space="preserve"> promotes modular, loosely coupled and testable applications</w:t>
            </w:r>
            <w:r w:rsidR="00F44C8E">
              <w:t xml:space="preserve">. </w:t>
            </w:r>
            <w:r w:rsidR="000E1EF4">
              <w:t>This</w:t>
            </w:r>
            <w:r w:rsidR="00F44C8E">
              <w:t xml:space="preserve"> makes </w:t>
            </w:r>
            <w:r w:rsidR="000E1EF4">
              <w:t>later bug fixing</w:t>
            </w:r>
            <w:r w:rsidR="00F44C8E">
              <w:t xml:space="preserve"> easier</w:t>
            </w:r>
            <w:r w:rsidRPr="00B54DE2">
              <w:t xml:space="preserve"> </w:t>
            </w:r>
            <w:sdt>
              <w:sdtPr>
                <w:id w:val="1791781642"/>
                <w:citation/>
              </w:sdtPr>
              <w:sdtContent>
                <w:r w:rsidR="00452F98">
                  <w:fldChar w:fldCharType="begin"/>
                </w:r>
                <w:r w:rsidR="009F627C">
                  <w:rPr>
                    <w:lang w:val="en-US"/>
                  </w:rPr>
                  <w:instrText xml:space="preserve">CITATION Nes26 \l 1033 </w:instrText>
                </w:r>
                <w:r w:rsidR="00452F98">
                  <w:fldChar w:fldCharType="separate"/>
                </w:r>
                <w:r w:rsidR="009F627C" w:rsidRPr="009F627C">
                  <w:rPr>
                    <w:noProof/>
                    <w:lang w:val="en-US"/>
                  </w:rPr>
                  <w:t>(NestJS, 2026)</w:t>
                </w:r>
                <w:r w:rsidR="00452F98">
                  <w:fldChar w:fldCharType="end"/>
                </w:r>
              </w:sdtContent>
            </w:sdt>
            <w:r w:rsidR="00452F98">
              <w:t>.</w:t>
            </w:r>
          </w:p>
        </w:tc>
        <w:tc>
          <w:tcPr>
            <w:tcW w:w="3006" w:type="dxa"/>
          </w:tcPr>
          <w:p w14:paraId="0F8A2465" w14:textId="5E7FC8D0" w:rsidR="00F76C08" w:rsidRDefault="000E1EF4" w:rsidP="00F76C08">
            <w:r>
              <w:t>It</w:t>
            </w:r>
            <w:r w:rsidR="00F76C08" w:rsidRPr="00B54DE2">
              <w:t xml:space="preserve"> support</w:t>
            </w:r>
            <w:r>
              <w:t>s</w:t>
            </w:r>
            <w:r w:rsidR="00F76C08" w:rsidRPr="00B54DE2">
              <w:t xml:space="preserve"> long-lived systems, but excessive framework complexity can increase maintenance </w:t>
            </w:r>
            <w:r>
              <w:t>cost</w:t>
            </w:r>
            <w:r w:rsidR="00F76C08" w:rsidRPr="00B54DE2">
              <w:t xml:space="preserve"> </w:t>
            </w:r>
            <w:sdt>
              <w:sdtPr>
                <w:id w:val="85583976"/>
                <w:citation/>
              </w:sdtPr>
              <w:sdtContent>
                <w:r w:rsidR="00452F98">
                  <w:fldChar w:fldCharType="begin"/>
                </w:r>
                <w:r w:rsidR="009F627C">
                  <w:rPr>
                    <w:lang w:val="en-US"/>
                  </w:rPr>
                  <w:instrText xml:space="preserve">CITATION Spr26 \l 1033 </w:instrText>
                </w:r>
                <w:r w:rsidR="00452F98">
                  <w:fldChar w:fldCharType="separate"/>
                </w:r>
                <w:r w:rsidR="009F627C" w:rsidRPr="009F627C">
                  <w:rPr>
                    <w:noProof/>
                    <w:lang w:val="en-US"/>
                  </w:rPr>
                  <w:t>(Spring, 2026)</w:t>
                </w:r>
                <w:r w:rsidR="00452F98">
                  <w:fldChar w:fldCharType="end"/>
                </w:r>
              </w:sdtContent>
            </w:sdt>
            <w:r w:rsidR="00452F98">
              <w:t>.</w:t>
            </w:r>
          </w:p>
        </w:tc>
      </w:tr>
      <w:tr w:rsidR="00F76C08" w14:paraId="7BBBAD9E" w14:textId="77777777" w:rsidTr="00F76C08">
        <w:tc>
          <w:tcPr>
            <w:tcW w:w="3005" w:type="dxa"/>
          </w:tcPr>
          <w:p w14:paraId="259BDBA7" w14:textId="1CAC500F" w:rsidR="00F76C08" w:rsidRDefault="00F76C08" w:rsidP="00F76C08">
            <w:r w:rsidRPr="00B54DE2">
              <w:t>Testing and tooling support</w:t>
            </w:r>
          </w:p>
        </w:tc>
        <w:tc>
          <w:tcPr>
            <w:tcW w:w="3005" w:type="dxa"/>
          </w:tcPr>
          <w:p w14:paraId="6746586D" w14:textId="60ECE235" w:rsidR="00F76C08" w:rsidRDefault="000E1EF4" w:rsidP="00F76C08">
            <w:r>
              <w:t xml:space="preserve">Modular design support makes testing easier. </w:t>
            </w:r>
            <w:r w:rsidR="00F76C08" w:rsidRPr="00B54DE2">
              <w:t xml:space="preserve">JavaScript/TypeScript tooling is extensive </w:t>
            </w:r>
            <w:sdt>
              <w:sdtPr>
                <w:id w:val="-925338458"/>
                <w:citation/>
              </w:sdtPr>
              <w:sdtContent>
                <w:r w:rsidR="00452F98">
                  <w:fldChar w:fldCharType="begin"/>
                </w:r>
                <w:r w:rsidR="009F627C">
                  <w:rPr>
                    <w:lang w:val="en-US"/>
                  </w:rPr>
                  <w:instrText xml:space="preserve">CITATION Nes26 \l 1033 </w:instrText>
                </w:r>
                <w:r w:rsidR="00452F98">
                  <w:fldChar w:fldCharType="separate"/>
                </w:r>
                <w:r w:rsidR="009F627C" w:rsidRPr="009F627C">
                  <w:rPr>
                    <w:noProof/>
                    <w:lang w:val="en-US"/>
                  </w:rPr>
                  <w:t>(NestJS, 2026)</w:t>
                </w:r>
                <w:r w:rsidR="00452F98">
                  <w:fldChar w:fldCharType="end"/>
                </w:r>
              </w:sdtContent>
            </w:sdt>
            <w:r w:rsidR="00452F98">
              <w:t>.</w:t>
            </w:r>
          </w:p>
        </w:tc>
        <w:tc>
          <w:tcPr>
            <w:tcW w:w="3006" w:type="dxa"/>
          </w:tcPr>
          <w:p w14:paraId="10BB47BC" w14:textId="792233F5" w:rsidR="00F76C08" w:rsidRDefault="00F76C08" w:rsidP="00F76C08">
            <w:r w:rsidRPr="00B54DE2">
              <w:t>Mature Java build and Spring testing support</w:t>
            </w:r>
            <w:r w:rsidR="000E1EF4">
              <w:t>s</w:t>
            </w:r>
            <w:r w:rsidRPr="00B54DE2">
              <w:t xml:space="preserve"> enterprise development. </w:t>
            </w:r>
            <w:r w:rsidR="000E1EF4">
              <w:t>Costly</w:t>
            </w:r>
            <w:r w:rsidRPr="00B54DE2">
              <w:t xml:space="preserve"> configuration and slower feedback may occur in </w:t>
            </w:r>
            <w:r w:rsidR="000E1EF4">
              <w:t>larger</w:t>
            </w:r>
            <w:r w:rsidRPr="00B54DE2">
              <w:t xml:space="preserve"> projects.</w:t>
            </w:r>
          </w:p>
        </w:tc>
      </w:tr>
      <w:tr w:rsidR="00F76C08" w14:paraId="5DD0A683" w14:textId="77777777" w:rsidTr="00F76C08">
        <w:tc>
          <w:tcPr>
            <w:tcW w:w="3005" w:type="dxa"/>
          </w:tcPr>
          <w:p w14:paraId="50B87293" w14:textId="0D9FC5C9" w:rsidR="00F76C08" w:rsidRPr="00B54DE2" w:rsidRDefault="00F76C08" w:rsidP="00F76C08">
            <w:r w:rsidRPr="003F26A0">
              <w:t>Deployment/platform compatibility</w:t>
            </w:r>
          </w:p>
        </w:tc>
        <w:tc>
          <w:tcPr>
            <w:tcW w:w="3005" w:type="dxa"/>
          </w:tcPr>
          <w:p w14:paraId="4F10579B" w14:textId="2E690A85" w:rsidR="00F76C08" w:rsidRPr="00B54DE2" w:rsidRDefault="00F76C08" w:rsidP="00F76C08">
            <w:r w:rsidRPr="003F26A0">
              <w:t xml:space="preserve">Runs wherever a supported Node.js runtime </w:t>
            </w:r>
            <w:r w:rsidR="000E1EF4">
              <w:t>environment</w:t>
            </w:r>
            <w:r w:rsidRPr="003F26A0">
              <w:t xml:space="preserve"> is available. A simple</w:t>
            </w:r>
            <w:r w:rsidR="000E1EF4">
              <w:t>r</w:t>
            </w:r>
            <w:r w:rsidRPr="003F26A0">
              <w:t xml:space="preserve"> build pipeline is </w:t>
            </w:r>
            <w:r w:rsidR="000E1EF4">
              <w:t>better</w:t>
            </w:r>
            <w:r w:rsidRPr="003F26A0">
              <w:t xml:space="preserve"> for many </w:t>
            </w:r>
            <w:r w:rsidR="000E1EF4">
              <w:t>web</w:t>
            </w:r>
            <w:r w:rsidRPr="003F26A0">
              <w:t xml:space="preserve"> </w:t>
            </w:r>
            <w:r w:rsidR="000E1EF4">
              <w:t>applications</w:t>
            </w:r>
            <w:r w:rsidRPr="003F26A0">
              <w:t>.</w:t>
            </w:r>
          </w:p>
        </w:tc>
        <w:tc>
          <w:tcPr>
            <w:tcW w:w="3006" w:type="dxa"/>
          </w:tcPr>
          <w:p w14:paraId="40FDA5DB" w14:textId="54C29C8D" w:rsidR="00F76C08" w:rsidRPr="00B54DE2" w:rsidRDefault="00F76C08" w:rsidP="00F76C08">
            <w:r w:rsidRPr="003F26A0">
              <w:t>Runs as a stand-alone JAR</w:t>
            </w:r>
            <w:r w:rsidR="000E1EF4">
              <w:t xml:space="preserve"> or</w:t>
            </w:r>
            <w:r w:rsidRPr="003F26A0">
              <w:t xml:space="preserve"> a container. JVM availability is broad, </w:t>
            </w:r>
            <w:r w:rsidR="000E1EF4">
              <w:t>but</w:t>
            </w:r>
            <w:r w:rsidRPr="003F26A0">
              <w:t xml:space="preserve"> resource requirements can be </w:t>
            </w:r>
            <w:r w:rsidR="000E1EF4">
              <w:t>costly</w:t>
            </w:r>
            <w:r w:rsidRPr="003F26A0">
              <w:t xml:space="preserve"> </w:t>
            </w:r>
            <w:sdt>
              <w:sdtPr>
                <w:id w:val="71164170"/>
                <w:citation/>
              </w:sdtPr>
              <w:sdtContent>
                <w:r w:rsidR="00452F98">
                  <w:fldChar w:fldCharType="begin"/>
                </w:r>
                <w:r w:rsidR="009F627C">
                  <w:rPr>
                    <w:lang w:val="en-US"/>
                  </w:rPr>
                  <w:instrText xml:space="preserve">CITATION Spr26 \l 1033 </w:instrText>
                </w:r>
                <w:r w:rsidR="00452F98">
                  <w:fldChar w:fldCharType="separate"/>
                </w:r>
                <w:r w:rsidR="009F627C" w:rsidRPr="009F627C">
                  <w:rPr>
                    <w:noProof/>
                    <w:lang w:val="en-US"/>
                  </w:rPr>
                  <w:t>(Spring, 2026)</w:t>
                </w:r>
                <w:r w:rsidR="00452F98">
                  <w:fldChar w:fldCharType="end"/>
                </w:r>
              </w:sdtContent>
            </w:sdt>
            <w:r w:rsidRPr="003F26A0">
              <w:t>.</w:t>
            </w:r>
          </w:p>
        </w:tc>
      </w:tr>
      <w:tr w:rsidR="00F76C08" w14:paraId="0A978C44" w14:textId="77777777" w:rsidTr="00F76C08">
        <w:tc>
          <w:tcPr>
            <w:tcW w:w="3005" w:type="dxa"/>
          </w:tcPr>
          <w:p w14:paraId="75229AC8" w14:textId="4EE4D493" w:rsidR="00F76C08" w:rsidRPr="00B54DE2" w:rsidRDefault="00F76C08" w:rsidP="00F76C08">
            <w:r w:rsidRPr="003F26A0">
              <w:t>Development and operational cost</w:t>
            </w:r>
          </w:p>
        </w:tc>
        <w:tc>
          <w:tcPr>
            <w:tcW w:w="3005" w:type="dxa"/>
          </w:tcPr>
          <w:p w14:paraId="4B98EFCE" w14:textId="561F7FE6" w:rsidR="00F76C08" w:rsidRPr="00B54DE2" w:rsidRDefault="00F76C08" w:rsidP="00F76C08">
            <w:r w:rsidRPr="003F26A0">
              <w:t xml:space="preserve">Open-source components </w:t>
            </w:r>
            <w:r w:rsidR="00A33FDD">
              <w:t xml:space="preserve">and community support </w:t>
            </w:r>
            <w:r w:rsidRPr="003F26A0">
              <w:t>reduce</w:t>
            </w:r>
            <w:r w:rsidR="00A33FDD">
              <w:t xml:space="preserve"> research</w:t>
            </w:r>
            <w:r w:rsidRPr="003F26A0">
              <w:t xml:space="preserve"> overhead. </w:t>
            </w:r>
            <w:r w:rsidR="00A33FDD">
              <w:t>H</w:t>
            </w:r>
            <w:r w:rsidRPr="003F26A0">
              <w:t>osting cost depends on workload</w:t>
            </w:r>
            <w:r w:rsidR="00A33FDD">
              <w:t xml:space="preserve"> </w:t>
            </w:r>
            <w:r w:rsidRPr="003F26A0">
              <w:t>and service choices.</w:t>
            </w:r>
          </w:p>
        </w:tc>
        <w:tc>
          <w:tcPr>
            <w:tcW w:w="3006" w:type="dxa"/>
          </w:tcPr>
          <w:p w14:paraId="45348322" w14:textId="570DB74C" w:rsidR="00F76C08" w:rsidRPr="00B54DE2" w:rsidRDefault="00F76C08" w:rsidP="00F76C08">
            <w:r w:rsidRPr="003F26A0">
              <w:t>Open-source components avoid licence fees, but specialist Java skills and potentially higher compute use can</w:t>
            </w:r>
            <w:r w:rsidR="00A33FDD">
              <w:t xml:space="preserve"> greatly</w:t>
            </w:r>
            <w:r w:rsidRPr="003F26A0">
              <w:t xml:space="preserve"> increase cost.</w:t>
            </w:r>
          </w:p>
        </w:tc>
      </w:tr>
      <w:tr w:rsidR="00F76C08" w14:paraId="680E3748" w14:textId="77777777" w:rsidTr="00F76C08">
        <w:tc>
          <w:tcPr>
            <w:tcW w:w="3005" w:type="dxa"/>
          </w:tcPr>
          <w:p w14:paraId="24A64493" w14:textId="16BCCCB0" w:rsidR="00F76C08" w:rsidRPr="00B54DE2" w:rsidRDefault="00F76C08" w:rsidP="00F76C08">
            <w:r w:rsidRPr="003F26A0">
              <w:t>Future change implications</w:t>
            </w:r>
          </w:p>
        </w:tc>
        <w:tc>
          <w:tcPr>
            <w:tcW w:w="3005" w:type="dxa"/>
          </w:tcPr>
          <w:p w14:paraId="19A189C8" w14:textId="4B181C2D" w:rsidR="00F76C08" w:rsidRPr="00B54DE2" w:rsidRDefault="00F76C08" w:rsidP="00F76C08">
            <w:r w:rsidRPr="003F26A0">
              <w:t xml:space="preserve">Modularity and shared types </w:t>
            </w:r>
            <w:r w:rsidR="00A33FDD">
              <w:t>allow for fast</w:t>
            </w:r>
            <w:r w:rsidRPr="003F26A0">
              <w:t xml:space="preserve"> feature change. </w:t>
            </w:r>
            <w:r w:rsidR="00A33FDD">
              <w:t>P</w:t>
            </w:r>
            <w:r w:rsidRPr="003F26A0">
              <w:t>ackage upgrades must be actively</w:t>
            </w:r>
            <w:r w:rsidR="00A33FDD">
              <w:t xml:space="preserve"> and closely</w:t>
            </w:r>
            <w:r w:rsidRPr="003F26A0">
              <w:t xml:space="preserve"> </w:t>
            </w:r>
            <w:r w:rsidR="00A33FDD">
              <w:t>monitored.</w:t>
            </w:r>
          </w:p>
        </w:tc>
        <w:tc>
          <w:tcPr>
            <w:tcW w:w="3006" w:type="dxa"/>
          </w:tcPr>
          <w:p w14:paraId="652F70FB" w14:textId="52CE3019" w:rsidR="00F76C08" w:rsidRPr="00B54DE2" w:rsidRDefault="00BD308C" w:rsidP="00F76C08">
            <w:r>
              <w:t>Has s</w:t>
            </w:r>
            <w:r w:rsidR="00F76C08" w:rsidRPr="003F26A0">
              <w:t>trong convention</w:t>
            </w:r>
            <w:r w:rsidR="00A33FDD">
              <w:t>s</w:t>
            </w:r>
            <w:r w:rsidR="00F76C08" w:rsidRPr="003F26A0">
              <w:t>. Major framework/JDK upgrades and integration complexity still require</w:t>
            </w:r>
            <w:r>
              <w:t xml:space="preserve"> extensive</w:t>
            </w:r>
            <w:r w:rsidR="00F76C08" w:rsidRPr="003F26A0">
              <w:t xml:space="preserve"> </w:t>
            </w:r>
            <w:r>
              <w:t>pre-</w:t>
            </w:r>
            <w:r w:rsidR="00F76C08" w:rsidRPr="003F26A0">
              <w:t>planning.</w:t>
            </w:r>
          </w:p>
        </w:tc>
      </w:tr>
    </w:tbl>
    <w:p w14:paraId="40299B85" w14:textId="4871C307" w:rsidR="00F76C08" w:rsidRDefault="00BD308C" w:rsidP="00024499">
      <w:pPr>
        <w:pStyle w:val="Heading2"/>
      </w:pPr>
      <w:bookmarkStart w:id="15" w:name="_Toc239359736"/>
      <w:r w:rsidRPr="00BD308C">
        <w:lastRenderedPageBreak/>
        <w:t>Weight justification</w:t>
      </w:r>
      <w:bookmarkEnd w:id="15"/>
    </w:p>
    <w:p w14:paraId="5C78148C" w14:textId="79AF675D" w:rsidR="00BD308C" w:rsidRDefault="00BD308C" w:rsidP="006C3D86">
      <w:r w:rsidRPr="00BD308C">
        <w:t>A general public-facing information system is reflected in weights. Due to the potential for user harm and deployment constraints, security is given the highest weight (20%). Because they have a significant impact on delivery risk and overall lifecycle effort, team capability, maintainability, testing/tooling, and future change each receive 15%. Although both open-source stacks are widely deployable and their actual prices depend on workload, hosting, service levels, and the team, deployment compatibility and cost both receive 10%.</w:t>
      </w:r>
    </w:p>
    <w:p w14:paraId="30B934EF" w14:textId="150694DA" w:rsidR="00E0436E" w:rsidRDefault="00E0436E" w:rsidP="00024499">
      <w:pPr>
        <w:pStyle w:val="Heading2"/>
      </w:pPr>
      <w:bookmarkStart w:id="16" w:name="_Toc239359737"/>
      <w:r>
        <w:t>Weighted decision matrix</w:t>
      </w:r>
      <w:bookmarkEnd w:id="16"/>
    </w:p>
    <w:p w14:paraId="012EE4B6" w14:textId="07F7C184" w:rsidR="00E0436E" w:rsidRDefault="00E0436E" w:rsidP="006C3D86">
      <w:r>
        <w:t>Scoring scale in terms of fit: 1 = poor, 2 = decent, 3 = strong fit.</w:t>
      </w:r>
    </w:p>
    <w:p w14:paraId="6FC8614E" w14:textId="598DB734" w:rsidR="00EE6B31" w:rsidRDefault="00BA0954" w:rsidP="006C3D86">
      <w:r>
        <w:t xml:space="preserve">% </w:t>
      </w:r>
      <w:r w:rsidR="0002794A">
        <w:t>Fit</w:t>
      </w:r>
      <w:r w:rsidR="00EE6B31">
        <w:t xml:space="preserve"> will be calculated as follows: (</w:t>
      </w:r>
      <w:r w:rsidR="0002794A">
        <w:t>(</w:t>
      </w:r>
      <w:r w:rsidR="00024499">
        <w:t>sum (</w:t>
      </w:r>
      <w:r w:rsidR="00EE6B31">
        <w:t xml:space="preserve">weight * score))/total </w:t>
      </w:r>
      <w:r w:rsidR="00024499">
        <w:t>possible) *</w:t>
      </w:r>
      <w:r w:rsidR="0002794A">
        <w:t>100</w:t>
      </w:r>
    </w:p>
    <w:p w14:paraId="5A58C9ED" w14:textId="36D70ED3" w:rsidR="00EE6B31" w:rsidRDefault="00EE6B31" w:rsidP="006C3D86">
      <w:r>
        <w:t>Typescript stack: A</w:t>
      </w:r>
    </w:p>
    <w:p w14:paraId="570E4E90" w14:textId="1AB29623" w:rsidR="00EE6B31" w:rsidRDefault="00EE6B31" w:rsidP="006C3D86">
      <w:r>
        <w:t>Java stack: B</w:t>
      </w:r>
    </w:p>
    <w:tbl>
      <w:tblPr>
        <w:tblStyle w:val="TableGrid"/>
        <w:tblW w:w="0" w:type="auto"/>
        <w:tblLook w:val="04A0" w:firstRow="1" w:lastRow="0" w:firstColumn="1" w:lastColumn="0" w:noHBand="0" w:noVBand="1"/>
      </w:tblPr>
      <w:tblGrid>
        <w:gridCol w:w="2296"/>
        <w:gridCol w:w="1316"/>
        <w:gridCol w:w="1294"/>
        <w:gridCol w:w="1408"/>
        <w:gridCol w:w="1294"/>
        <w:gridCol w:w="1408"/>
      </w:tblGrid>
      <w:tr w:rsidR="00EE6B31" w14:paraId="11C5D3D0" w14:textId="77777777" w:rsidTr="00EE6B31">
        <w:tc>
          <w:tcPr>
            <w:tcW w:w="2296" w:type="dxa"/>
            <w:shd w:val="clear" w:color="auto" w:fill="C5D3FF"/>
          </w:tcPr>
          <w:p w14:paraId="42F60C88" w14:textId="445350AD" w:rsidR="00EE6B31" w:rsidRDefault="00EE6B31" w:rsidP="006C3D86">
            <w:r>
              <w:t>Criteria</w:t>
            </w:r>
          </w:p>
        </w:tc>
        <w:tc>
          <w:tcPr>
            <w:tcW w:w="1316" w:type="dxa"/>
            <w:shd w:val="clear" w:color="auto" w:fill="C5D3FF"/>
          </w:tcPr>
          <w:p w14:paraId="744B8329" w14:textId="6C35DA30" w:rsidR="00EE6B31" w:rsidRDefault="00EE6B31" w:rsidP="006C3D86">
            <w:r>
              <w:t>Weight %</w:t>
            </w:r>
          </w:p>
        </w:tc>
        <w:tc>
          <w:tcPr>
            <w:tcW w:w="1294" w:type="dxa"/>
            <w:shd w:val="clear" w:color="auto" w:fill="C5D3FF"/>
          </w:tcPr>
          <w:p w14:paraId="0FF3C039" w14:textId="31DDB089" w:rsidR="00EE6B31" w:rsidRDefault="00EE6B31" w:rsidP="006C3D86">
            <w:r>
              <w:t>Score: A</w:t>
            </w:r>
          </w:p>
        </w:tc>
        <w:tc>
          <w:tcPr>
            <w:tcW w:w="1408" w:type="dxa"/>
            <w:shd w:val="clear" w:color="auto" w:fill="C5D3FF"/>
          </w:tcPr>
          <w:p w14:paraId="1521F5CB" w14:textId="09C13F8C" w:rsidR="00EE6B31" w:rsidRDefault="00EE6B31" w:rsidP="006C3D86">
            <w:r>
              <w:t>Weigh</w:t>
            </w:r>
            <w:r w:rsidR="0002794A">
              <w:t>t * score</w:t>
            </w:r>
            <w:r>
              <w:t>: A</w:t>
            </w:r>
          </w:p>
        </w:tc>
        <w:tc>
          <w:tcPr>
            <w:tcW w:w="1294" w:type="dxa"/>
            <w:shd w:val="clear" w:color="auto" w:fill="C5D3FF"/>
          </w:tcPr>
          <w:p w14:paraId="52DF313B" w14:textId="54AE8552" w:rsidR="00EE6B31" w:rsidRDefault="00EE6B31" w:rsidP="006C3D86">
            <w:r>
              <w:t>Score: B</w:t>
            </w:r>
          </w:p>
        </w:tc>
        <w:tc>
          <w:tcPr>
            <w:tcW w:w="1408" w:type="dxa"/>
            <w:shd w:val="clear" w:color="auto" w:fill="C5D3FF"/>
          </w:tcPr>
          <w:p w14:paraId="57707F05" w14:textId="3EACEE3A" w:rsidR="00EE6B31" w:rsidRDefault="00EE6B31" w:rsidP="006C3D86">
            <w:r>
              <w:t>Weig</w:t>
            </w:r>
            <w:r w:rsidR="0002794A">
              <w:t>ht * score</w:t>
            </w:r>
            <w:r>
              <w:t>: B</w:t>
            </w:r>
          </w:p>
        </w:tc>
      </w:tr>
      <w:tr w:rsidR="00EE6B31" w14:paraId="378DE72A" w14:textId="77777777" w:rsidTr="00EE6B31">
        <w:tc>
          <w:tcPr>
            <w:tcW w:w="2296" w:type="dxa"/>
          </w:tcPr>
          <w:p w14:paraId="6D5B82BD" w14:textId="2393F24E" w:rsidR="00EE6B31" w:rsidRDefault="00EE6B31" w:rsidP="00EE6B31">
            <w:r w:rsidRPr="00DE6EFA">
              <w:t>Team capability and learning curve</w:t>
            </w:r>
          </w:p>
        </w:tc>
        <w:tc>
          <w:tcPr>
            <w:tcW w:w="1316" w:type="dxa"/>
          </w:tcPr>
          <w:p w14:paraId="6AB384FE" w14:textId="7DC354C7" w:rsidR="00EE6B31" w:rsidRDefault="00EE6B31" w:rsidP="00EE6B31">
            <w:r w:rsidRPr="00DE6EFA">
              <w:t>15</w:t>
            </w:r>
          </w:p>
        </w:tc>
        <w:tc>
          <w:tcPr>
            <w:tcW w:w="1294" w:type="dxa"/>
          </w:tcPr>
          <w:p w14:paraId="0401F9B1" w14:textId="204DC81C" w:rsidR="00EE6B31" w:rsidRDefault="00EE6B31" w:rsidP="00EE6B31">
            <w:r>
              <w:t>3</w:t>
            </w:r>
          </w:p>
        </w:tc>
        <w:tc>
          <w:tcPr>
            <w:tcW w:w="1408" w:type="dxa"/>
          </w:tcPr>
          <w:p w14:paraId="5AD4A09D" w14:textId="49BE36C7" w:rsidR="00EE6B31" w:rsidRDefault="0002794A" w:rsidP="00EE6B31">
            <w:r>
              <w:t>45</w:t>
            </w:r>
          </w:p>
        </w:tc>
        <w:tc>
          <w:tcPr>
            <w:tcW w:w="1294" w:type="dxa"/>
          </w:tcPr>
          <w:p w14:paraId="2A229269" w14:textId="769EACD7" w:rsidR="00EE6B31" w:rsidRDefault="00EE6B31" w:rsidP="00EE6B31">
            <w:r>
              <w:t>2</w:t>
            </w:r>
          </w:p>
        </w:tc>
        <w:tc>
          <w:tcPr>
            <w:tcW w:w="1408" w:type="dxa"/>
          </w:tcPr>
          <w:p w14:paraId="0B5784CA" w14:textId="2A38C86D" w:rsidR="00EE6B31" w:rsidRDefault="0002794A" w:rsidP="00EE6B31">
            <w:r>
              <w:t>30</w:t>
            </w:r>
          </w:p>
        </w:tc>
      </w:tr>
      <w:tr w:rsidR="00EE6B31" w14:paraId="1605294D" w14:textId="77777777" w:rsidTr="00EE6B31">
        <w:tc>
          <w:tcPr>
            <w:tcW w:w="2296" w:type="dxa"/>
          </w:tcPr>
          <w:p w14:paraId="59EA0F6C" w14:textId="3C281CE3" w:rsidR="00EE6B31" w:rsidRDefault="00EE6B31" w:rsidP="00EE6B31">
            <w:r w:rsidRPr="00DE6EFA">
              <w:t>Security ecosystem</w:t>
            </w:r>
          </w:p>
        </w:tc>
        <w:tc>
          <w:tcPr>
            <w:tcW w:w="1316" w:type="dxa"/>
          </w:tcPr>
          <w:p w14:paraId="035E81EC" w14:textId="69E8FAF1" w:rsidR="00EE6B31" w:rsidRDefault="00EE6B31" w:rsidP="00EE6B31">
            <w:r w:rsidRPr="00DE6EFA">
              <w:t>20</w:t>
            </w:r>
          </w:p>
        </w:tc>
        <w:tc>
          <w:tcPr>
            <w:tcW w:w="1294" w:type="dxa"/>
          </w:tcPr>
          <w:p w14:paraId="5BAAEC7C" w14:textId="4C2AAF3D" w:rsidR="00EE6B31" w:rsidRDefault="00EE6B31" w:rsidP="00EE6B31">
            <w:r>
              <w:t>2</w:t>
            </w:r>
          </w:p>
        </w:tc>
        <w:tc>
          <w:tcPr>
            <w:tcW w:w="1408" w:type="dxa"/>
          </w:tcPr>
          <w:p w14:paraId="473F4243" w14:textId="6CFE6206" w:rsidR="00EE6B31" w:rsidRDefault="0002794A" w:rsidP="00EE6B31">
            <w:r>
              <w:t>40</w:t>
            </w:r>
          </w:p>
        </w:tc>
        <w:tc>
          <w:tcPr>
            <w:tcW w:w="1294" w:type="dxa"/>
          </w:tcPr>
          <w:p w14:paraId="60DDEFC9" w14:textId="1532B8AB" w:rsidR="00EE6B31" w:rsidRDefault="00EE6B31" w:rsidP="00EE6B31">
            <w:r>
              <w:t>3</w:t>
            </w:r>
          </w:p>
        </w:tc>
        <w:tc>
          <w:tcPr>
            <w:tcW w:w="1408" w:type="dxa"/>
          </w:tcPr>
          <w:p w14:paraId="3D44DDFE" w14:textId="616CE2EB" w:rsidR="00EE6B31" w:rsidRDefault="0002794A" w:rsidP="00EE6B31">
            <w:r>
              <w:t>60</w:t>
            </w:r>
          </w:p>
        </w:tc>
      </w:tr>
      <w:tr w:rsidR="00EE6B31" w14:paraId="0DA0B4BB" w14:textId="77777777" w:rsidTr="00EE6B31">
        <w:tc>
          <w:tcPr>
            <w:tcW w:w="2296" w:type="dxa"/>
          </w:tcPr>
          <w:p w14:paraId="5F0E2226" w14:textId="62CF1357" w:rsidR="00EE6B31" w:rsidRDefault="00EE6B31" w:rsidP="00EE6B31">
            <w:r w:rsidRPr="00DE6EFA">
              <w:t>Maintainability</w:t>
            </w:r>
          </w:p>
        </w:tc>
        <w:tc>
          <w:tcPr>
            <w:tcW w:w="1316" w:type="dxa"/>
          </w:tcPr>
          <w:p w14:paraId="3C40E7F8" w14:textId="3D25D3F6" w:rsidR="00EE6B31" w:rsidRDefault="00EE6B31" w:rsidP="00EE6B31">
            <w:r w:rsidRPr="00DE6EFA">
              <w:t>15</w:t>
            </w:r>
          </w:p>
        </w:tc>
        <w:tc>
          <w:tcPr>
            <w:tcW w:w="1294" w:type="dxa"/>
          </w:tcPr>
          <w:p w14:paraId="210FD89B" w14:textId="0A6217D9" w:rsidR="00EE6B31" w:rsidRDefault="00EE6B31" w:rsidP="00EE6B31">
            <w:r>
              <w:t>3</w:t>
            </w:r>
          </w:p>
        </w:tc>
        <w:tc>
          <w:tcPr>
            <w:tcW w:w="1408" w:type="dxa"/>
          </w:tcPr>
          <w:p w14:paraId="77F57F08" w14:textId="082959FB" w:rsidR="00EE6B31" w:rsidRDefault="0002794A" w:rsidP="00EE6B31">
            <w:r>
              <w:t>45</w:t>
            </w:r>
          </w:p>
        </w:tc>
        <w:tc>
          <w:tcPr>
            <w:tcW w:w="1294" w:type="dxa"/>
          </w:tcPr>
          <w:p w14:paraId="2017561C" w14:textId="45892412" w:rsidR="00EE6B31" w:rsidRDefault="00085547" w:rsidP="00EE6B31">
            <w:r>
              <w:t>3</w:t>
            </w:r>
          </w:p>
        </w:tc>
        <w:tc>
          <w:tcPr>
            <w:tcW w:w="1408" w:type="dxa"/>
          </w:tcPr>
          <w:p w14:paraId="3A4F41EB" w14:textId="0413729B" w:rsidR="00EE6B31" w:rsidRDefault="00085547" w:rsidP="00EE6B31">
            <w:r>
              <w:t>45</w:t>
            </w:r>
          </w:p>
        </w:tc>
      </w:tr>
      <w:tr w:rsidR="00EE6B31" w14:paraId="5134E625" w14:textId="77777777" w:rsidTr="00EE6B31">
        <w:tc>
          <w:tcPr>
            <w:tcW w:w="2296" w:type="dxa"/>
          </w:tcPr>
          <w:p w14:paraId="69423409" w14:textId="303B49AA" w:rsidR="00EE6B31" w:rsidRDefault="00EE6B31" w:rsidP="00EE6B31">
            <w:r w:rsidRPr="00DE6EFA">
              <w:t>Testing and tooling support</w:t>
            </w:r>
          </w:p>
        </w:tc>
        <w:tc>
          <w:tcPr>
            <w:tcW w:w="1316" w:type="dxa"/>
          </w:tcPr>
          <w:p w14:paraId="2BD32FC3" w14:textId="6D85C0FE" w:rsidR="00EE6B31" w:rsidRDefault="00EE6B31" w:rsidP="00EE6B31">
            <w:r w:rsidRPr="00DE6EFA">
              <w:t>15</w:t>
            </w:r>
          </w:p>
        </w:tc>
        <w:tc>
          <w:tcPr>
            <w:tcW w:w="1294" w:type="dxa"/>
          </w:tcPr>
          <w:p w14:paraId="5FDC144B" w14:textId="544C3015" w:rsidR="00EE6B31" w:rsidRDefault="00EE6B31" w:rsidP="00EE6B31">
            <w:r>
              <w:t>3</w:t>
            </w:r>
          </w:p>
        </w:tc>
        <w:tc>
          <w:tcPr>
            <w:tcW w:w="1408" w:type="dxa"/>
          </w:tcPr>
          <w:p w14:paraId="190373E4" w14:textId="7F27D82C" w:rsidR="00EE6B31" w:rsidRDefault="0002794A" w:rsidP="00EE6B31">
            <w:r>
              <w:t>45</w:t>
            </w:r>
          </w:p>
        </w:tc>
        <w:tc>
          <w:tcPr>
            <w:tcW w:w="1294" w:type="dxa"/>
          </w:tcPr>
          <w:p w14:paraId="3481A1DC" w14:textId="1D957C11" w:rsidR="00EE6B31" w:rsidRDefault="00085547" w:rsidP="00EE6B31">
            <w:r>
              <w:t>3</w:t>
            </w:r>
          </w:p>
        </w:tc>
        <w:tc>
          <w:tcPr>
            <w:tcW w:w="1408" w:type="dxa"/>
          </w:tcPr>
          <w:p w14:paraId="6C2B38F4" w14:textId="055AF04D" w:rsidR="00EE6B31" w:rsidRDefault="00085547" w:rsidP="00EE6B31">
            <w:r>
              <w:t>45</w:t>
            </w:r>
          </w:p>
        </w:tc>
      </w:tr>
      <w:tr w:rsidR="00EE6B31" w14:paraId="55440CC9" w14:textId="77777777" w:rsidTr="00EE6B31">
        <w:tc>
          <w:tcPr>
            <w:tcW w:w="2296" w:type="dxa"/>
          </w:tcPr>
          <w:p w14:paraId="756DFCDE" w14:textId="0BCBD354" w:rsidR="00EE6B31" w:rsidRDefault="00EE6B31" w:rsidP="00EE6B31">
            <w:r w:rsidRPr="00DE6EFA">
              <w:t>Deployment/platform compatibility</w:t>
            </w:r>
          </w:p>
        </w:tc>
        <w:tc>
          <w:tcPr>
            <w:tcW w:w="1316" w:type="dxa"/>
          </w:tcPr>
          <w:p w14:paraId="178AD247" w14:textId="2576E5E7" w:rsidR="00EE6B31" w:rsidRDefault="00EE6B31" w:rsidP="00EE6B31">
            <w:r w:rsidRPr="00DE6EFA">
              <w:t>10</w:t>
            </w:r>
          </w:p>
        </w:tc>
        <w:tc>
          <w:tcPr>
            <w:tcW w:w="1294" w:type="dxa"/>
          </w:tcPr>
          <w:p w14:paraId="43B1AA8F" w14:textId="24CD32AE" w:rsidR="00EE6B31" w:rsidRDefault="00EE6B31" w:rsidP="00EE6B31">
            <w:r>
              <w:t>3</w:t>
            </w:r>
          </w:p>
        </w:tc>
        <w:tc>
          <w:tcPr>
            <w:tcW w:w="1408" w:type="dxa"/>
          </w:tcPr>
          <w:p w14:paraId="11E915B4" w14:textId="06D7AB2F" w:rsidR="00EE6B31" w:rsidRDefault="0002794A" w:rsidP="00EE6B31">
            <w:r>
              <w:t>30</w:t>
            </w:r>
          </w:p>
        </w:tc>
        <w:tc>
          <w:tcPr>
            <w:tcW w:w="1294" w:type="dxa"/>
          </w:tcPr>
          <w:p w14:paraId="35F2677E" w14:textId="6BF4D29B" w:rsidR="00EE6B31" w:rsidRDefault="00EE6B31" w:rsidP="00EE6B31">
            <w:r>
              <w:t>2</w:t>
            </w:r>
          </w:p>
        </w:tc>
        <w:tc>
          <w:tcPr>
            <w:tcW w:w="1408" w:type="dxa"/>
          </w:tcPr>
          <w:p w14:paraId="2F792318" w14:textId="4922BF6C" w:rsidR="00EE6B31" w:rsidRDefault="0002794A" w:rsidP="00EE6B31">
            <w:r>
              <w:t>20</w:t>
            </w:r>
          </w:p>
        </w:tc>
      </w:tr>
      <w:tr w:rsidR="00EE6B31" w14:paraId="33DD53E6" w14:textId="77777777" w:rsidTr="00EE6B31">
        <w:tc>
          <w:tcPr>
            <w:tcW w:w="2296" w:type="dxa"/>
          </w:tcPr>
          <w:p w14:paraId="58CB86F3" w14:textId="00E18FDB" w:rsidR="00EE6B31" w:rsidRPr="00DE6EFA" w:rsidRDefault="00EE6B31" w:rsidP="00EE6B31">
            <w:r w:rsidRPr="009E6DF6">
              <w:t>Development and operational cost</w:t>
            </w:r>
          </w:p>
        </w:tc>
        <w:tc>
          <w:tcPr>
            <w:tcW w:w="1316" w:type="dxa"/>
          </w:tcPr>
          <w:p w14:paraId="1304FBA3" w14:textId="68587350" w:rsidR="00EE6B31" w:rsidRPr="00DE6EFA" w:rsidRDefault="00EE6B31" w:rsidP="00EE6B31">
            <w:r w:rsidRPr="009E6DF6">
              <w:t>10</w:t>
            </w:r>
          </w:p>
        </w:tc>
        <w:tc>
          <w:tcPr>
            <w:tcW w:w="1294" w:type="dxa"/>
          </w:tcPr>
          <w:p w14:paraId="41364A25" w14:textId="677C531E" w:rsidR="00EE6B31" w:rsidRDefault="0002794A" w:rsidP="00EE6B31">
            <w:r>
              <w:t>3</w:t>
            </w:r>
          </w:p>
        </w:tc>
        <w:tc>
          <w:tcPr>
            <w:tcW w:w="1408" w:type="dxa"/>
          </w:tcPr>
          <w:p w14:paraId="5AC7548B" w14:textId="5A99596B" w:rsidR="00EE6B31" w:rsidRPr="00DE6EFA" w:rsidRDefault="0002794A" w:rsidP="00EE6B31">
            <w:r>
              <w:t>30</w:t>
            </w:r>
          </w:p>
        </w:tc>
        <w:tc>
          <w:tcPr>
            <w:tcW w:w="1294" w:type="dxa"/>
          </w:tcPr>
          <w:p w14:paraId="2C032FF0" w14:textId="40A03216" w:rsidR="00EE6B31" w:rsidRDefault="00BA0954" w:rsidP="00EE6B31">
            <w:r>
              <w:t>2</w:t>
            </w:r>
          </w:p>
        </w:tc>
        <w:tc>
          <w:tcPr>
            <w:tcW w:w="1408" w:type="dxa"/>
          </w:tcPr>
          <w:p w14:paraId="1152E30E" w14:textId="242887D9" w:rsidR="00EE6B31" w:rsidRPr="00DE6EFA" w:rsidRDefault="00BA0954" w:rsidP="00EE6B31">
            <w:r>
              <w:t>2</w:t>
            </w:r>
            <w:r w:rsidR="0002794A">
              <w:t>0</w:t>
            </w:r>
          </w:p>
        </w:tc>
      </w:tr>
      <w:tr w:rsidR="00EE6B31" w14:paraId="70C14461" w14:textId="77777777" w:rsidTr="00EE6B31">
        <w:tc>
          <w:tcPr>
            <w:tcW w:w="2296" w:type="dxa"/>
          </w:tcPr>
          <w:p w14:paraId="148FD35A" w14:textId="75F92940" w:rsidR="00EE6B31" w:rsidRPr="00DE6EFA" w:rsidRDefault="00EE6B31" w:rsidP="00EE6B31">
            <w:r w:rsidRPr="009E6DF6">
              <w:lastRenderedPageBreak/>
              <w:t>Future change implications</w:t>
            </w:r>
          </w:p>
        </w:tc>
        <w:tc>
          <w:tcPr>
            <w:tcW w:w="1316" w:type="dxa"/>
          </w:tcPr>
          <w:p w14:paraId="6CABD91E" w14:textId="72B07ED9" w:rsidR="00EE6B31" w:rsidRPr="00DE6EFA" w:rsidRDefault="00EE6B31" w:rsidP="00EE6B31">
            <w:r w:rsidRPr="009E6DF6">
              <w:t>15</w:t>
            </w:r>
          </w:p>
        </w:tc>
        <w:tc>
          <w:tcPr>
            <w:tcW w:w="1294" w:type="dxa"/>
          </w:tcPr>
          <w:p w14:paraId="17B5414C" w14:textId="26D047BC" w:rsidR="00EE6B31" w:rsidRDefault="0002794A" w:rsidP="00EE6B31">
            <w:r>
              <w:t>3</w:t>
            </w:r>
          </w:p>
        </w:tc>
        <w:tc>
          <w:tcPr>
            <w:tcW w:w="1408" w:type="dxa"/>
          </w:tcPr>
          <w:p w14:paraId="1F96BB95" w14:textId="01105822" w:rsidR="00EE6B31" w:rsidRPr="00DE6EFA" w:rsidRDefault="0002794A" w:rsidP="00EE6B31">
            <w:r>
              <w:t>45</w:t>
            </w:r>
          </w:p>
        </w:tc>
        <w:tc>
          <w:tcPr>
            <w:tcW w:w="1294" w:type="dxa"/>
          </w:tcPr>
          <w:p w14:paraId="74A6F4BB" w14:textId="7BA23268" w:rsidR="00EE6B31" w:rsidRDefault="00BA0954" w:rsidP="00EE6B31">
            <w:r>
              <w:t>3</w:t>
            </w:r>
          </w:p>
        </w:tc>
        <w:tc>
          <w:tcPr>
            <w:tcW w:w="1408" w:type="dxa"/>
          </w:tcPr>
          <w:p w14:paraId="44078D37" w14:textId="531B2B1A" w:rsidR="00EE6B31" w:rsidRPr="00DE6EFA" w:rsidRDefault="00BA0954" w:rsidP="00EE6B31">
            <w:r>
              <w:t>3</w:t>
            </w:r>
            <w:r w:rsidR="0002794A">
              <w:t>0</w:t>
            </w:r>
          </w:p>
        </w:tc>
      </w:tr>
      <w:tr w:rsidR="00EE6B31" w14:paraId="2E86BFBE" w14:textId="77777777" w:rsidTr="00EE6B31">
        <w:tc>
          <w:tcPr>
            <w:tcW w:w="2296" w:type="dxa"/>
          </w:tcPr>
          <w:p w14:paraId="272B1BCE" w14:textId="511F630D" w:rsidR="00EE6B31" w:rsidRPr="00DE6EFA" w:rsidRDefault="00EE6B31" w:rsidP="00EE6B31">
            <w:r w:rsidRPr="009E6DF6">
              <w:t xml:space="preserve">TOTAL </w:t>
            </w:r>
          </w:p>
        </w:tc>
        <w:tc>
          <w:tcPr>
            <w:tcW w:w="1316" w:type="dxa"/>
          </w:tcPr>
          <w:p w14:paraId="3BD674CB" w14:textId="115CDEFF" w:rsidR="00EE6B31" w:rsidRPr="00DE6EFA" w:rsidRDefault="00EE6B31" w:rsidP="00EE6B31">
            <w:r w:rsidRPr="009E6DF6">
              <w:t>100</w:t>
            </w:r>
          </w:p>
        </w:tc>
        <w:tc>
          <w:tcPr>
            <w:tcW w:w="1294" w:type="dxa"/>
          </w:tcPr>
          <w:p w14:paraId="2D4B6A1C" w14:textId="3D269693" w:rsidR="00EE6B31" w:rsidRDefault="0002794A" w:rsidP="00EE6B31">
            <w:r>
              <w:t>20</w:t>
            </w:r>
          </w:p>
        </w:tc>
        <w:tc>
          <w:tcPr>
            <w:tcW w:w="1408" w:type="dxa"/>
          </w:tcPr>
          <w:p w14:paraId="41329042" w14:textId="28F4E8C5" w:rsidR="00EE6B31" w:rsidRPr="00DE6EFA" w:rsidRDefault="0002794A" w:rsidP="00EE6B31">
            <w:r>
              <w:t>280</w:t>
            </w:r>
          </w:p>
        </w:tc>
        <w:tc>
          <w:tcPr>
            <w:tcW w:w="1294" w:type="dxa"/>
          </w:tcPr>
          <w:p w14:paraId="4BD516E2" w14:textId="42D85C94" w:rsidR="00EE6B31" w:rsidRDefault="0002794A" w:rsidP="00EE6B31">
            <w:r>
              <w:t>14</w:t>
            </w:r>
          </w:p>
        </w:tc>
        <w:tc>
          <w:tcPr>
            <w:tcW w:w="1408" w:type="dxa"/>
          </w:tcPr>
          <w:p w14:paraId="48DBACF3" w14:textId="35B40642" w:rsidR="00EE6B31" w:rsidRPr="00DE6EFA" w:rsidRDefault="0002794A" w:rsidP="00EE6B31">
            <w:r>
              <w:t>2</w:t>
            </w:r>
            <w:r w:rsidR="00085547">
              <w:t>50</w:t>
            </w:r>
          </w:p>
        </w:tc>
      </w:tr>
      <w:tr w:rsidR="0002794A" w14:paraId="7977DF7D" w14:textId="77777777" w:rsidTr="00EE6B31">
        <w:tc>
          <w:tcPr>
            <w:tcW w:w="2296" w:type="dxa"/>
          </w:tcPr>
          <w:p w14:paraId="3EE70A7E" w14:textId="5A331FBE" w:rsidR="0002794A" w:rsidRPr="009E6DF6" w:rsidRDefault="0002794A" w:rsidP="00EE6B31">
            <w:r>
              <w:t>% Fit:</w:t>
            </w:r>
          </w:p>
        </w:tc>
        <w:tc>
          <w:tcPr>
            <w:tcW w:w="1316" w:type="dxa"/>
          </w:tcPr>
          <w:p w14:paraId="408A63E8" w14:textId="21612284" w:rsidR="0002794A" w:rsidRPr="009E6DF6" w:rsidRDefault="0002794A" w:rsidP="00EE6B31">
            <w:r>
              <w:t>100</w:t>
            </w:r>
          </w:p>
        </w:tc>
        <w:tc>
          <w:tcPr>
            <w:tcW w:w="1294" w:type="dxa"/>
          </w:tcPr>
          <w:p w14:paraId="182796D9" w14:textId="77777777" w:rsidR="0002794A" w:rsidRDefault="0002794A" w:rsidP="00EE6B31"/>
        </w:tc>
        <w:tc>
          <w:tcPr>
            <w:tcW w:w="1408" w:type="dxa"/>
          </w:tcPr>
          <w:p w14:paraId="41D2B4F6" w14:textId="051DA770" w:rsidR="0002794A" w:rsidRDefault="00BA0954" w:rsidP="00EE6B31">
            <w:r>
              <w:t>93</w:t>
            </w:r>
          </w:p>
        </w:tc>
        <w:tc>
          <w:tcPr>
            <w:tcW w:w="1294" w:type="dxa"/>
          </w:tcPr>
          <w:p w14:paraId="4B7508B3" w14:textId="77777777" w:rsidR="0002794A" w:rsidRDefault="0002794A" w:rsidP="00EE6B31"/>
        </w:tc>
        <w:tc>
          <w:tcPr>
            <w:tcW w:w="1408" w:type="dxa"/>
          </w:tcPr>
          <w:p w14:paraId="63DB91DE" w14:textId="63035EA9" w:rsidR="0002794A" w:rsidRDefault="00085547" w:rsidP="00EE6B31">
            <w:r>
              <w:t>83</w:t>
            </w:r>
          </w:p>
        </w:tc>
      </w:tr>
    </w:tbl>
    <w:p w14:paraId="31172516" w14:textId="353003FC" w:rsidR="00EE6B31" w:rsidRDefault="00BA0954" w:rsidP="00024499">
      <w:pPr>
        <w:pStyle w:val="Heading2"/>
      </w:pPr>
      <w:bookmarkStart w:id="17" w:name="_Toc239359738"/>
      <w:r w:rsidRPr="00BA0954">
        <w:t>Interpretation and limitations</w:t>
      </w:r>
      <w:bookmarkEnd w:id="17"/>
    </w:p>
    <w:p w14:paraId="7EF22748" w14:textId="662ADB87" w:rsidR="00BA0954" w:rsidRDefault="00BA0954" w:rsidP="00BA0954">
      <w:r>
        <w:t xml:space="preserve">Under these assumptions, Stack </w:t>
      </w:r>
      <w:r w:rsidR="00085547">
        <w:t>A</w:t>
      </w:r>
      <w:r>
        <w:t xml:space="preserve"> scores </w:t>
      </w:r>
      <w:r w:rsidR="00085547">
        <w:t>93%</w:t>
      </w:r>
      <w:r>
        <w:t xml:space="preserve"> and Stack </w:t>
      </w:r>
      <w:r w:rsidR="00085547">
        <w:t>B</w:t>
      </w:r>
      <w:r>
        <w:t xml:space="preserve"> </w:t>
      </w:r>
      <w:r w:rsidR="00085547">
        <w:t>83%</w:t>
      </w:r>
      <w:r>
        <w:t xml:space="preserve">. The </w:t>
      </w:r>
      <w:r w:rsidR="00085547">
        <w:t>10%</w:t>
      </w:r>
      <w:r>
        <w:t xml:space="preserve"> difference is </w:t>
      </w:r>
      <w:r w:rsidR="00085547">
        <w:t>prevalent enough</w:t>
      </w:r>
      <w:r>
        <w:t xml:space="preserve"> to justify a preference</w:t>
      </w:r>
      <w:r w:rsidR="00085547">
        <w:t>, but is not universal</w:t>
      </w:r>
      <w:r>
        <w:t>. Stack B gains from security, maintainability and testing conventions; Stack A gains from a lower learning barrier and likely lower initial team</w:t>
      </w:r>
      <w:r w:rsidR="00085547">
        <w:t xml:space="preserve"> training</w:t>
      </w:r>
      <w:r>
        <w:t xml:space="preserve"> overhead. A team already proficient in TypeScript, a short deadline or a low-memory hosting constraint could </w:t>
      </w:r>
      <w:r w:rsidR="00085547">
        <w:t>come to</w:t>
      </w:r>
      <w:r>
        <w:t xml:space="preserve"> the</w:t>
      </w:r>
      <w:r w:rsidR="00085547">
        <w:t xml:space="preserve"> same</w:t>
      </w:r>
      <w:r>
        <w:t xml:space="preserve"> result. Conversely, strict governance, complex domain rules or strong Java capability could increase Stack B's advantage.</w:t>
      </w:r>
    </w:p>
    <w:p w14:paraId="723A45AF" w14:textId="35714467" w:rsidR="00BA0954" w:rsidRDefault="00BA0954" w:rsidP="00BA0954">
      <w:r>
        <w:t xml:space="preserve">The matrix simplifies uncertainty: ordinal scores can create false precision, weights </w:t>
      </w:r>
      <w:r w:rsidR="00085547">
        <w:t>can change from</w:t>
      </w:r>
      <w:r>
        <w:t xml:space="preserve"> stakeholder judgements, criteria can overlap, and no prototype or workload benchmark has been performed.</w:t>
      </w:r>
    </w:p>
    <w:p w14:paraId="77357E05" w14:textId="06D414A9" w:rsidR="00BA0954" w:rsidRDefault="00BA0954" w:rsidP="00085547">
      <w:pPr>
        <w:pStyle w:val="Heading2"/>
      </w:pPr>
      <w:bookmarkStart w:id="18" w:name="_Toc239359739"/>
      <w:r w:rsidRPr="00BA0954">
        <w:t>Critical conclusion</w:t>
      </w:r>
      <w:bookmarkEnd w:id="18"/>
    </w:p>
    <w:p w14:paraId="3E26BECE" w14:textId="4C5DC93C" w:rsidR="00BA0954" w:rsidRDefault="00BA0954" w:rsidP="00BA0954">
      <w:r w:rsidRPr="00BA0954">
        <w:t>Due to the contextual nature of suitability, the most popular or highest-scoring stack is not always accurate. A popular stack might provide expertise and community support, but it might still clash with security requirements, the infrastructure that is already in place, the timeline, the budget, or the operational capacity. Similarly, a weighted matrix does not take the role of stakeholder validation, risk analysis, technical testing, or responsible engineering judgment; it merely makes assumptions evident.</w:t>
      </w:r>
      <w:r>
        <w:t xml:space="preserve"> </w:t>
      </w:r>
      <w:r w:rsidRPr="00BA0954">
        <w:t>Therefore, the stack that best satisfies confirmed project needs and constraints</w:t>
      </w:r>
      <w:r>
        <w:t xml:space="preserve">, </w:t>
      </w:r>
      <w:r w:rsidRPr="00BA0954">
        <w:t>rather than the alternative with the best reputation or a little higher generic score</w:t>
      </w:r>
      <w:r>
        <w:t xml:space="preserve">, </w:t>
      </w:r>
      <w:r w:rsidRPr="00BA0954">
        <w:t>is the justifiable decision.</w:t>
      </w:r>
    </w:p>
    <w:p w14:paraId="6643ACD8" w14:textId="0687E5E7" w:rsidR="00660F26" w:rsidRDefault="00660F26" w:rsidP="00660F26">
      <w:pPr>
        <w:pStyle w:val="Heading1"/>
      </w:pPr>
      <w:bookmarkStart w:id="19" w:name="_Toc239359740"/>
      <w:r>
        <w:t>Question 4 - Responsible AI in Software Engineering</w:t>
      </w:r>
      <w:bookmarkEnd w:id="19"/>
    </w:p>
    <w:p w14:paraId="34398735" w14:textId="02102A9A" w:rsidR="00660F26" w:rsidRDefault="00D31695" w:rsidP="00660F26">
      <w:r>
        <w:t xml:space="preserve">In present </w:t>
      </w:r>
      <w:r w:rsidR="00BD53D8">
        <w:t xml:space="preserve">modern software engineering generative AI operates as a dynamic </w:t>
      </w:r>
      <w:r w:rsidR="00B77D28">
        <w:t xml:space="preserve">force multiplier rather than an autonomous engineer. When effectively </w:t>
      </w:r>
      <w:r w:rsidR="00DF1D62">
        <w:t xml:space="preserve">integrated the human effort shifts from low-level syntax construction to high-level architectural </w:t>
      </w:r>
      <w:r w:rsidR="001D7A42">
        <w:t>validation and design</w:t>
      </w:r>
      <w:sdt>
        <w:sdtPr>
          <w:id w:val="-150912195"/>
          <w:citation/>
        </w:sdtPr>
        <w:sdtContent>
          <w:r w:rsidR="001D7A42">
            <w:fldChar w:fldCharType="begin"/>
          </w:r>
          <w:r w:rsidR="001D7A42">
            <w:instrText xml:space="preserve"> CITATION Tos241 \l 7177 </w:instrText>
          </w:r>
          <w:r w:rsidR="001D7A42">
            <w:fldChar w:fldCharType="separate"/>
          </w:r>
          <w:r w:rsidR="009F627C">
            <w:rPr>
              <w:noProof/>
            </w:rPr>
            <w:t xml:space="preserve"> </w:t>
          </w:r>
          <w:r w:rsidR="009F627C" w:rsidRPr="009F627C">
            <w:rPr>
              <w:noProof/>
            </w:rPr>
            <w:t>(Tosi, 2024)</w:t>
          </w:r>
          <w:r w:rsidR="001D7A42">
            <w:fldChar w:fldCharType="end"/>
          </w:r>
        </w:sdtContent>
      </w:sdt>
      <w:r w:rsidR="001D7A42">
        <w:t>.</w:t>
      </w:r>
    </w:p>
    <w:p w14:paraId="29FB8831" w14:textId="72722FE5" w:rsidR="00157AFC" w:rsidRDefault="00157AFC" w:rsidP="002576FC">
      <w:pPr>
        <w:pStyle w:val="Heading2"/>
      </w:pPr>
      <w:bookmarkStart w:id="20" w:name="_Toc239359741"/>
      <w:r>
        <w:lastRenderedPageBreak/>
        <w:t xml:space="preserve">Uses Of Generative </w:t>
      </w:r>
      <w:r w:rsidR="00F66015">
        <w:t xml:space="preserve">AI </w:t>
      </w:r>
      <w:r>
        <w:t>Across Engineering Activitie</w:t>
      </w:r>
      <w:r w:rsidR="002576FC">
        <w:t>s</w:t>
      </w:r>
      <w:bookmarkEnd w:id="20"/>
    </w:p>
    <w:tbl>
      <w:tblPr>
        <w:tblStyle w:val="TableGrid"/>
        <w:tblW w:w="8787" w:type="dxa"/>
        <w:jc w:val="center"/>
        <w:tblLook w:val="04A0" w:firstRow="1" w:lastRow="0" w:firstColumn="1" w:lastColumn="0" w:noHBand="0" w:noVBand="1"/>
      </w:tblPr>
      <w:tblGrid>
        <w:gridCol w:w="3118"/>
        <w:gridCol w:w="5669"/>
      </w:tblGrid>
      <w:tr w:rsidR="00E52763" w14:paraId="323BFD67" w14:textId="77777777" w:rsidTr="001164D3">
        <w:trPr>
          <w:jc w:val="center"/>
        </w:trPr>
        <w:tc>
          <w:tcPr>
            <w:tcW w:w="3118" w:type="dxa"/>
            <w:vAlign w:val="center"/>
          </w:tcPr>
          <w:p w14:paraId="26D2F686" w14:textId="1E25F04F" w:rsidR="00E52763" w:rsidRDefault="00E52763" w:rsidP="001164D3">
            <w:r>
              <w:t>Requirements &amp; Specifications Expansion</w:t>
            </w:r>
          </w:p>
        </w:tc>
        <w:tc>
          <w:tcPr>
            <w:tcW w:w="5669" w:type="dxa"/>
            <w:vAlign w:val="center"/>
          </w:tcPr>
          <w:p w14:paraId="06483E10" w14:textId="6E3BF91C" w:rsidR="00E52763" w:rsidRDefault="00D424F5" w:rsidP="001164D3">
            <w:r>
              <w:t>AI models analyse stakeholder notes</w:t>
            </w:r>
            <w:r w:rsidR="00F31247">
              <w:t xml:space="preserve"> to draft initial user stories, edge-case scenarios and acceptance criteria</w:t>
            </w:r>
            <w:r w:rsidR="009E1797">
              <w:t xml:space="preserve">. Revealing </w:t>
            </w:r>
            <w:r w:rsidR="00D1593F">
              <w:t>vague or hidden expectations</w:t>
            </w:r>
            <w:r w:rsidR="00E85821">
              <w:t xml:space="preserve"> early.</w:t>
            </w:r>
          </w:p>
        </w:tc>
      </w:tr>
      <w:tr w:rsidR="00E52763" w14:paraId="34681A6A" w14:textId="77777777" w:rsidTr="001164D3">
        <w:trPr>
          <w:jc w:val="center"/>
        </w:trPr>
        <w:tc>
          <w:tcPr>
            <w:tcW w:w="3118" w:type="dxa"/>
            <w:vAlign w:val="center"/>
          </w:tcPr>
          <w:p w14:paraId="08D6938D" w14:textId="10D6E3D6" w:rsidR="00E52763" w:rsidRDefault="00E52763" w:rsidP="001164D3">
            <w:r>
              <w:t>Automated Test Scaffolding &amp; Edge-Case Synthesis</w:t>
            </w:r>
          </w:p>
        </w:tc>
        <w:tc>
          <w:tcPr>
            <w:tcW w:w="5669" w:type="dxa"/>
            <w:vAlign w:val="center"/>
          </w:tcPr>
          <w:p w14:paraId="2AE736E8" w14:textId="078F0DBD" w:rsidR="00E52763" w:rsidRDefault="00C70B03" w:rsidP="001164D3">
            <w:r>
              <w:t>Generative AI creates unit</w:t>
            </w:r>
            <w:r w:rsidR="00D91E15">
              <w:t>-</w:t>
            </w:r>
            <w:r>
              <w:t>, integration</w:t>
            </w:r>
            <w:r w:rsidR="00D91E15">
              <w:t>-</w:t>
            </w:r>
            <w:r>
              <w:t xml:space="preserve"> and property</w:t>
            </w:r>
            <w:r w:rsidR="00D91E15">
              <w:t>-based test suites from functional specifications</w:t>
            </w:r>
            <w:r w:rsidR="001164D3">
              <w:t>. Thus, speeding up the testing process.</w:t>
            </w:r>
          </w:p>
        </w:tc>
      </w:tr>
      <w:tr w:rsidR="00E52763" w14:paraId="5B5AC333" w14:textId="77777777" w:rsidTr="001164D3">
        <w:trPr>
          <w:jc w:val="center"/>
        </w:trPr>
        <w:tc>
          <w:tcPr>
            <w:tcW w:w="3118" w:type="dxa"/>
            <w:vAlign w:val="center"/>
          </w:tcPr>
          <w:p w14:paraId="04B7E95A" w14:textId="76646CC4" w:rsidR="00E52763" w:rsidRDefault="00E52763" w:rsidP="001164D3">
            <w:r>
              <w:t>Boilerplate Code &amp; Infrastructure Generation</w:t>
            </w:r>
          </w:p>
        </w:tc>
        <w:tc>
          <w:tcPr>
            <w:tcW w:w="5669" w:type="dxa"/>
            <w:vAlign w:val="center"/>
          </w:tcPr>
          <w:p w14:paraId="1E7FD087" w14:textId="13EE2B8E" w:rsidR="00E52763" w:rsidRDefault="003954F3" w:rsidP="001164D3">
            <w:r>
              <w:t>AI automates repetitive tasks</w:t>
            </w:r>
            <w:r w:rsidR="006F2166">
              <w:t xml:space="preserve">; like API controllers, data transfer objects and deployment manifests; </w:t>
            </w:r>
            <w:r w:rsidR="00361794">
              <w:t>reducing operational overhead.</w:t>
            </w:r>
          </w:p>
        </w:tc>
      </w:tr>
    </w:tbl>
    <w:p w14:paraId="2B64AE97" w14:textId="5B3CA385" w:rsidR="002576FC" w:rsidRDefault="00361794" w:rsidP="00361794">
      <w:pPr>
        <w:pStyle w:val="Heading2"/>
      </w:pPr>
      <w:bookmarkStart w:id="21" w:name="_Toc239359742"/>
      <w:r>
        <w:t>Risks and limitations</w:t>
      </w:r>
      <w:bookmarkEnd w:id="21"/>
    </w:p>
    <w:tbl>
      <w:tblPr>
        <w:tblStyle w:val="TableGrid"/>
        <w:tblW w:w="0" w:type="auto"/>
        <w:jc w:val="center"/>
        <w:tblLook w:val="04A0" w:firstRow="1" w:lastRow="0" w:firstColumn="1" w:lastColumn="0" w:noHBand="0" w:noVBand="1"/>
      </w:tblPr>
      <w:tblGrid>
        <w:gridCol w:w="3114"/>
        <w:gridCol w:w="5902"/>
      </w:tblGrid>
      <w:tr w:rsidR="00361794" w14:paraId="3DD93DA0" w14:textId="77777777" w:rsidTr="00361794">
        <w:trPr>
          <w:jc w:val="center"/>
        </w:trPr>
        <w:tc>
          <w:tcPr>
            <w:tcW w:w="3114" w:type="dxa"/>
            <w:vAlign w:val="center"/>
          </w:tcPr>
          <w:p w14:paraId="567D672F" w14:textId="24DE4042" w:rsidR="00361794" w:rsidRDefault="00361794" w:rsidP="00361794">
            <w:r>
              <w:t>Security Vulnerability Injection</w:t>
            </w:r>
          </w:p>
        </w:tc>
        <w:tc>
          <w:tcPr>
            <w:tcW w:w="5902" w:type="dxa"/>
            <w:vAlign w:val="center"/>
          </w:tcPr>
          <w:p w14:paraId="23EC5DDA" w14:textId="05E8E143" w:rsidR="00361794" w:rsidRDefault="00361794" w:rsidP="00361794">
            <w:r>
              <w:t xml:space="preserve">Models </w:t>
            </w:r>
            <w:r w:rsidR="00790156">
              <w:t xml:space="preserve">trained on public repositories often suggest </w:t>
            </w:r>
            <w:r w:rsidR="001D65DC">
              <w:t>poorly written code containing known vulnerabilities</w:t>
            </w:r>
            <w:r w:rsidR="00437BC9">
              <w:t>, such as SQL injection vectors or unsafe memory management</w:t>
            </w:r>
            <w:sdt>
              <w:sdtPr>
                <w:id w:val="1664581365"/>
                <w:citation/>
              </w:sdtPr>
              <w:sdtContent>
                <w:r w:rsidR="00437BC9">
                  <w:fldChar w:fldCharType="begin"/>
                </w:r>
                <w:r w:rsidR="00437BC9">
                  <w:instrText xml:space="preserve"> CITATION Neg241 \l 7177 </w:instrText>
                </w:r>
                <w:r w:rsidR="00437BC9">
                  <w:fldChar w:fldCharType="separate"/>
                </w:r>
                <w:r w:rsidR="009F627C">
                  <w:rPr>
                    <w:noProof/>
                  </w:rPr>
                  <w:t xml:space="preserve"> </w:t>
                </w:r>
                <w:r w:rsidR="009F627C" w:rsidRPr="009F627C">
                  <w:rPr>
                    <w:noProof/>
                  </w:rPr>
                  <w:t>(Negri-Ribalta, 2024)</w:t>
                </w:r>
                <w:r w:rsidR="00437BC9">
                  <w:fldChar w:fldCharType="end"/>
                </w:r>
              </w:sdtContent>
            </w:sdt>
            <w:r w:rsidR="00437BC9">
              <w:t>.</w:t>
            </w:r>
          </w:p>
        </w:tc>
      </w:tr>
      <w:tr w:rsidR="00361794" w14:paraId="3B852D5F" w14:textId="77777777" w:rsidTr="00AB378D">
        <w:trPr>
          <w:cantSplit/>
          <w:jc w:val="center"/>
        </w:trPr>
        <w:tc>
          <w:tcPr>
            <w:tcW w:w="3114" w:type="dxa"/>
            <w:vAlign w:val="center"/>
          </w:tcPr>
          <w:p w14:paraId="521DFD43" w14:textId="030DA8B8" w:rsidR="00361794" w:rsidRDefault="00AB378D" w:rsidP="00361794">
            <w:r>
              <w:t>Plausible</w:t>
            </w:r>
            <w:r w:rsidR="00E605B6">
              <w:t xml:space="preserve"> Hallucinations &amp; Automation Bias</w:t>
            </w:r>
          </w:p>
        </w:tc>
        <w:tc>
          <w:tcPr>
            <w:tcW w:w="5902" w:type="dxa"/>
            <w:vAlign w:val="center"/>
          </w:tcPr>
          <w:p w14:paraId="6389E0E2" w14:textId="753912BF" w:rsidR="00361794" w:rsidRDefault="00E605B6" w:rsidP="00361794">
            <w:r>
              <w:t xml:space="preserve">Developers </w:t>
            </w:r>
            <w:r w:rsidR="00336BCD">
              <w:t>often face psychological priming toward trusting AI generated code</w:t>
            </w:r>
            <w:r w:rsidR="00750DAA">
              <w:t>. B</w:t>
            </w:r>
            <w:r w:rsidR="000F252D">
              <w:t>ecause generated logic appears authoritative</w:t>
            </w:r>
            <w:r w:rsidR="00750DAA">
              <w:t>, engineers often overlook subtle semantic or boundary-condition bugs</w:t>
            </w:r>
            <w:sdt>
              <w:sdtPr>
                <w:id w:val="-1283253055"/>
                <w:citation/>
              </w:sdtPr>
              <w:sdtContent>
                <w:r w:rsidR="00D85BE4">
                  <w:fldChar w:fldCharType="begin"/>
                </w:r>
                <w:r w:rsidR="00D85BE4">
                  <w:instrText xml:space="preserve"> CITATION Neg241 \l 7177 </w:instrText>
                </w:r>
                <w:r w:rsidR="00D85BE4">
                  <w:fldChar w:fldCharType="separate"/>
                </w:r>
                <w:r w:rsidR="009F627C">
                  <w:rPr>
                    <w:noProof/>
                  </w:rPr>
                  <w:t xml:space="preserve"> </w:t>
                </w:r>
                <w:r w:rsidR="009F627C" w:rsidRPr="009F627C">
                  <w:rPr>
                    <w:noProof/>
                  </w:rPr>
                  <w:t>(Negri-Ribalta, 2024)</w:t>
                </w:r>
                <w:r w:rsidR="00D85BE4">
                  <w:fldChar w:fldCharType="end"/>
                </w:r>
              </w:sdtContent>
            </w:sdt>
            <w:r w:rsidR="00D85BE4">
              <w:t>.</w:t>
            </w:r>
          </w:p>
        </w:tc>
      </w:tr>
      <w:tr w:rsidR="00361794" w14:paraId="315F9560" w14:textId="77777777" w:rsidTr="00361794">
        <w:trPr>
          <w:jc w:val="center"/>
        </w:trPr>
        <w:tc>
          <w:tcPr>
            <w:tcW w:w="3114" w:type="dxa"/>
            <w:vAlign w:val="center"/>
          </w:tcPr>
          <w:p w14:paraId="7F2A653B" w14:textId="0A865A68" w:rsidR="00361794" w:rsidRDefault="00D85BE4" w:rsidP="00361794">
            <w:r>
              <w:t>Silent Technical Debt &amp; Deskilling</w:t>
            </w:r>
          </w:p>
        </w:tc>
        <w:tc>
          <w:tcPr>
            <w:tcW w:w="5902" w:type="dxa"/>
            <w:vAlign w:val="center"/>
          </w:tcPr>
          <w:p w14:paraId="187A92D4" w14:textId="59B1E55D" w:rsidR="00361794" w:rsidRDefault="00492556" w:rsidP="00361794">
            <w:r>
              <w:t>Uncritical adoption of AI output inflates</w:t>
            </w:r>
            <w:r w:rsidR="00805363">
              <w:t xml:space="preserve"> codebases faster than human teams can comprehend. Over reliance </w:t>
            </w:r>
            <w:r w:rsidR="00D21DB0">
              <w:t>degrades foundational debugging and architectural skills over time</w:t>
            </w:r>
            <w:sdt>
              <w:sdtPr>
                <w:id w:val="1424603490"/>
                <w:citation/>
              </w:sdtPr>
              <w:sdtContent>
                <w:r w:rsidR="00FA4911">
                  <w:fldChar w:fldCharType="begin"/>
                </w:r>
                <w:r w:rsidR="00FA4911">
                  <w:instrText xml:space="preserve"> CITATION Tos241 \l 7177 </w:instrText>
                </w:r>
                <w:r w:rsidR="00FA4911">
                  <w:fldChar w:fldCharType="separate"/>
                </w:r>
                <w:r w:rsidR="009F627C">
                  <w:rPr>
                    <w:noProof/>
                  </w:rPr>
                  <w:t xml:space="preserve"> </w:t>
                </w:r>
                <w:r w:rsidR="009F627C" w:rsidRPr="009F627C">
                  <w:rPr>
                    <w:noProof/>
                  </w:rPr>
                  <w:t>(Tosi, 2024)</w:t>
                </w:r>
                <w:r w:rsidR="00FA4911">
                  <w:fldChar w:fldCharType="end"/>
                </w:r>
              </w:sdtContent>
            </w:sdt>
            <w:r w:rsidR="00FA4911">
              <w:t>.</w:t>
            </w:r>
          </w:p>
        </w:tc>
      </w:tr>
    </w:tbl>
    <w:p w14:paraId="59677EA4" w14:textId="6827781D" w:rsidR="00361794" w:rsidRDefault="00FA4911" w:rsidP="00FA4911">
      <w:pPr>
        <w:pStyle w:val="Heading2"/>
      </w:pPr>
      <w:bookmarkStart w:id="22" w:name="_Toc239359743"/>
      <w:r>
        <w:t>Human Verification and Control Process</w:t>
      </w:r>
      <w:bookmarkEnd w:id="22"/>
    </w:p>
    <w:p w14:paraId="25AD5E6A" w14:textId="69B1FB9D" w:rsidR="005E5AE4" w:rsidRDefault="00FA4911" w:rsidP="00361794">
      <w:r>
        <w:t xml:space="preserve">To ensure </w:t>
      </w:r>
      <w:r w:rsidR="005A54E5">
        <w:t xml:space="preserve">safety before material AI-generated output is committed to a codebase teams should </w:t>
      </w:r>
      <w:r w:rsidR="00406819">
        <w:t xml:space="preserve">enforce a </w:t>
      </w:r>
      <w:r w:rsidR="00954D64">
        <w:t>T</w:t>
      </w:r>
      <w:r w:rsidR="005E5AE4">
        <w:t>hree-</w:t>
      </w:r>
      <w:r w:rsidR="00954D64">
        <w:t>Gate</w:t>
      </w:r>
      <w:r w:rsidR="00406819">
        <w:t xml:space="preserve"> process</w:t>
      </w:r>
      <w:r w:rsidR="005E5AE4">
        <w:t>:</w:t>
      </w:r>
    </w:p>
    <w:tbl>
      <w:tblPr>
        <w:tblStyle w:val="TableGrid"/>
        <w:tblW w:w="0" w:type="auto"/>
        <w:tblLook w:val="04A0" w:firstRow="1" w:lastRow="0" w:firstColumn="1" w:lastColumn="0" w:noHBand="0" w:noVBand="1"/>
      </w:tblPr>
      <w:tblGrid>
        <w:gridCol w:w="2547"/>
        <w:gridCol w:w="6469"/>
      </w:tblGrid>
      <w:tr w:rsidR="005E5AE4" w14:paraId="71D9C89F" w14:textId="77777777" w:rsidTr="00AA26F8">
        <w:tc>
          <w:tcPr>
            <w:tcW w:w="2547" w:type="dxa"/>
          </w:tcPr>
          <w:p w14:paraId="6FABC78B" w14:textId="06668C5E" w:rsidR="005E5AE4" w:rsidRDefault="005E5AE4" w:rsidP="00361794">
            <w:r>
              <w:lastRenderedPageBreak/>
              <w:t>Gate 1: Static Analysis and Linting</w:t>
            </w:r>
          </w:p>
        </w:tc>
        <w:tc>
          <w:tcPr>
            <w:tcW w:w="6469" w:type="dxa"/>
          </w:tcPr>
          <w:p w14:paraId="2C130CAB" w14:textId="1517256A" w:rsidR="005E5AE4" w:rsidRDefault="00486C1C" w:rsidP="00361794">
            <w:r>
              <w:t>Automated static application security testing tools s</w:t>
            </w:r>
            <w:r w:rsidR="00553700">
              <w:t>can the generated output for vulnerabilities and style violations</w:t>
            </w:r>
            <w:r w:rsidR="009A7AB2">
              <w:t>.</w:t>
            </w:r>
          </w:p>
        </w:tc>
      </w:tr>
      <w:tr w:rsidR="005E5AE4" w14:paraId="5548D550" w14:textId="77777777" w:rsidTr="00AA26F8">
        <w:tc>
          <w:tcPr>
            <w:tcW w:w="2547" w:type="dxa"/>
          </w:tcPr>
          <w:p w14:paraId="4AF2670F" w14:textId="1170823F" w:rsidR="005E5AE4" w:rsidRDefault="00AA26F8" w:rsidP="00361794">
            <w:r>
              <w:t>Gate 2: Automated Test Execution</w:t>
            </w:r>
          </w:p>
        </w:tc>
        <w:tc>
          <w:tcPr>
            <w:tcW w:w="6469" w:type="dxa"/>
          </w:tcPr>
          <w:p w14:paraId="5068887C" w14:textId="123A1E66" w:rsidR="005E5AE4" w:rsidRDefault="00AA26F8" w:rsidP="00361794">
            <w:r>
              <w:t xml:space="preserve">The code must pass existing regression suites alongside newly written, human verified </w:t>
            </w:r>
            <w:r w:rsidR="009A7AB2">
              <w:t>unit tests.</w:t>
            </w:r>
          </w:p>
        </w:tc>
      </w:tr>
      <w:tr w:rsidR="005E5AE4" w14:paraId="645131C6" w14:textId="77777777" w:rsidTr="00AA26F8">
        <w:tc>
          <w:tcPr>
            <w:tcW w:w="2547" w:type="dxa"/>
          </w:tcPr>
          <w:p w14:paraId="662C36DA" w14:textId="5B4E0B71" w:rsidR="005E5AE4" w:rsidRDefault="009A7AB2" w:rsidP="00361794">
            <w:r>
              <w:t>Gate 3: Named Human Peer Review</w:t>
            </w:r>
          </w:p>
        </w:tc>
        <w:tc>
          <w:tcPr>
            <w:tcW w:w="6469" w:type="dxa"/>
          </w:tcPr>
          <w:p w14:paraId="49412C66" w14:textId="673A9BDB" w:rsidR="005E5AE4" w:rsidRDefault="009A7AB2" w:rsidP="00361794">
            <w:r>
              <w:t>A human engineer evalu</w:t>
            </w:r>
            <w:r w:rsidR="002068BF">
              <w:t>ates the output for logical correctness, maintainability and architectural compliance.</w:t>
            </w:r>
          </w:p>
        </w:tc>
      </w:tr>
    </w:tbl>
    <w:p w14:paraId="1F695B52" w14:textId="6CCEA590" w:rsidR="002D4030" w:rsidRDefault="00954D64" w:rsidP="00954D64">
      <w:pPr>
        <w:pStyle w:val="Heading2"/>
      </w:pPr>
      <w:bookmarkStart w:id="23" w:name="_Toc239359744"/>
      <w:r>
        <w:t>Accountability Question</w:t>
      </w:r>
      <w:bookmarkEnd w:id="23"/>
    </w:p>
    <w:p w14:paraId="1665124A" w14:textId="39BD3AA9" w:rsidR="006D55BB" w:rsidRPr="006D55BB" w:rsidRDefault="000F1408" w:rsidP="006D55BB">
      <w:r>
        <w:t xml:space="preserve">The human engineer </w:t>
      </w:r>
      <w:r w:rsidR="00DE4F1A">
        <w:t xml:space="preserve">is </w:t>
      </w:r>
      <w:r>
        <w:t xml:space="preserve">accountable for </w:t>
      </w:r>
      <w:r w:rsidR="00D23990">
        <w:t xml:space="preserve">the work that they </w:t>
      </w:r>
      <w:r w:rsidR="00DE4F1A">
        <w:t>accept</w:t>
      </w:r>
      <w:r w:rsidR="00355258">
        <w:t xml:space="preserve">. Before AI was introduced into the workplace, unreliable work would be developed by the interns or untrained </w:t>
      </w:r>
      <w:r w:rsidR="00454ABD">
        <w:t>personnel</w:t>
      </w:r>
      <w:r w:rsidR="00355258">
        <w:t xml:space="preserve"> and while these people had </w:t>
      </w:r>
      <w:r w:rsidR="00BE0149">
        <w:t xml:space="preserve">to take responsibility for a while their </w:t>
      </w:r>
      <w:r w:rsidR="00454ABD">
        <w:t>work</w:t>
      </w:r>
      <w:r w:rsidR="00BE0149">
        <w:t xml:space="preserve"> could not </w:t>
      </w:r>
      <w:r w:rsidR="001B60D4">
        <w:t xml:space="preserve">affect production without the approval of a trained professional who would be held responsible for the design and decisions </w:t>
      </w:r>
      <w:r w:rsidR="0008149E">
        <w:t xml:space="preserve">that </w:t>
      </w:r>
      <w:r w:rsidR="00024499">
        <w:t>affect</w:t>
      </w:r>
      <w:r w:rsidR="0008149E">
        <w:t xml:space="preserve"> production.</w:t>
      </w:r>
      <w:r w:rsidR="00B23FE2">
        <w:t xml:space="preserve"> In the modern workplace </w:t>
      </w:r>
      <w:r w:rsidR="00D41F6E">
        <w:t xml:space="preserve">AI is essentially </w:t>
      </w:r>
      <w:r w:rsidR="00AC039D">
        <w:t>another version of untrained personnel in which case we can hold it responsible for its design however the person how dec</w:t>
      </w:r>
      <w:r w:rsidR="003363F3">
        <w:t>ides to apply that design to production must be held responsible.</w:t>
      </w:r>
    </w:p>
    <w:p w14:paraId="383BAB28" w14:textId="7329A344" w:rsidR="004C00C1" w:rsidRDefault="004C00C1">
      <w:pPr>
        <w:spacing w:before="60" w:after="60" w:line="240" w:lineRule="auto"/>
      </w:pPr>
      <w:r>
        <w:br w:type="page"/>
      </w:r>
    </w:p>
    <w:bookmarkStart w:id="24" w:name="_Toc239359745" w:displacedByCustomXml="next"/>
    <w:sdt>
      <w:sdtPr>
        <w:rPr>
          <w:rFonts w:eastAsiaTheme="minorHAnsi" w:cstheme="minorBidi"/>
          <w:sz w:val="24"/>
          <w:szCs w:val="22"/>
        </w:rPr>
        <w:id w:val="1422979789"/>
        <w:docPartObj>
          <w:docPartGallery w:val="Bibliographies"/>
          <w:docPartUnique/>
        </w:docPartObj>
      </w:sdtPr>
      <w:sdtContent>
        <w:p w14:paraId="43C81A83" w14:textId="16BB4C3B" w:rsidR="004C00C1" w:rsidRDefault="004C00C1">
          <w:pPr>
            <w:pStyle w:val="Heading1"/>
          </w:pPr>
          <w:r>
            <w:t>References</w:t>
          </w:r>
          <w:bookmarkEnd w:id="24"/>
        </w:p>
        <w:sdt>
          <w:sdtPr>
            <w:id w:val="-573587230"/>
            <w:bibliography/>
          </w:sdtPr>
          <w:sdtContent>
            <w:p w14:paraId="49E45192" w14:textId="77777777" w:rsidR="009F627C" w:rsidRDefault="004C00C1" w:rsidP="009F627C">
              <w:pPr>
                <w:pStyle w:val="Bibliography"/>
                <w:rPr>
                  <w:noProof/>
                  <w:kern w:val="0"/>
                  <w:szCs w:val="24"/>
                  <w14:ligatures w14:val="none"/>
                </w:rPr>
              </w:pPr>
              <w:r>
                <w:fldChar w:fldCharType="begin"/>
              </w:r>
              <w:r>
                <w:instrText xml:space="preserve"> BIBLIOGRAPHY </w:instrText>
              </w:r>
              <w:r>
                <w:fldChar w:fldCharType="separate"/>
              </w:r>
              <w:r w:rsidR="009F627C">
                <w:rPr>
                  <w:noProof/>
                </w:rPr>
                <w:t xml:space="preserve">Alzayed, A., 2024. Evaluating the role of requirements engineering practices in the sustainability of electronic government solutions.. </w:t>
              </w:r>
              <w:r w:rsidR="009F627C">
                <w:rPr>
                  <w:i/>
                  <w:iCs/>
                  <w:noProof/>
                </w:rPr>
                <w:t xml:space="preserve">Sustainability, </w:t>
              </w:r>
              <w:r w:rsidR="009F627C">
                <w:rPr>
                  <w:noProof/>
                </w:rPr>
                <w:t>16(1), p. 433.</w:t>
              </w:r>
            </w:p>
            <w:p w14:paraId="571A2F72" w14:textId="77777777" w:rsidR="009F627C" w:rsidRDefault="009F627C" w:rsidP="009F627C">
              <w:pPr>
                <w:pStyle w:val="Bibliography"/>
                <w:rPr>
                  <w:noProof/>
                </w:rPr>
              </w:pPr>
              <w:r>
                <w:rPr>
                  <w:noProof/>
                </w:rPr>
                <w:t xml:space="preserve">Ebad, S., 2020. Healthcare software design and implementation - A project failure case.. </w:t>
              </w:r>
              <w:r>
                <w:rPr>
                  <w:i/>
                  <w:iCs/>
                  <w:noProof/>
                </w:rPr>
                <w:t xml:space="preserve">Software: Practice and Experience, </w:t>
              </w:r>
              <w:r>
                <w:rPr>
                  <w:noProof/>
                </w:rPr>
                <w:t>50(7), pp. 1258-1276.</w:t>
              </w:r>
            </w:p>
            <w:p w14:paraId="229B075A" w14:textId="77777777" w:rsidR="009F627C" w:rsidRDefault="009F627C" w:rsidP="009F627C">
              <w:pPr>
                <w:pStyle w:val="Bibliography"/>
                <w:rPr>
                  <w:noProof/>
                </w:rPr>
              </w:pPr>
              <w:r>
                <w:rPr>
                  <w:noProof/>
                </w:rPr>
                <w:t xml:space="preserve">Negri-Ribalta, C. G.-S. R. S. A. a. L. G., 2024. A systematic literature review on the impact of AI models on the security of code generation.. </w:t>
              </w:r>
              <w:r>
                <w:rPr>
                  <w:i/>
                  <w:iCs/>
                  <w:noProof/>
                </w:rPr>
                <w:t xml:space="preserve">Frontiers in Big Data, </w:t>
              </w:r>
              <w:r>
                <w:rPr>
                  <w:noProof/>
                </w:rPr>
                <w:t>Volume 7, p. 1386720.</w:t>
              </w:r>
            </w:p>
            <w:p w14:paraId="3075C07E" w14:textId="77777777" w:rsidR="009F627C" w:rsidRDefault="009F627C" w:rsidP="009F627C">
              <w:pPr>
                <w:pStyle w:val="Bibliography"/>
                <w:rPr>
                  <w:noProof/>
                </w:rPr>
              </w:pPr>
              <w:r>
                <w:rPr>
                  <w:noProof/>
                </w:rPr>
                <w:t xml:space="preserve">NestJS, 2026. </w:t>
              </w:r>
              <w:r>
                <w:rPr>
                  <w:i/>
                  <w:iCs/>
                  <w:noProof/>
                </w:rPr>
                <w:t xml:space="preserve">A progressive Node.js framework. </w:t>
              </w:r>
              <w:r>
                <w:rPr>
                  <w:noProof/>
                </w:rPr>
                <w:t xml:space="preserve">[Online] </w:t>
              </w:r>
              <w:r>
                <w:rPr>
                  <w:noProof/>
                </w:rPr>
                <w:br/>
                <w:t xml:space="preserve">Available at: </w:t>
              </w:r>
              <w:r>
                <w:rPr>
                  <w:noProof/>
                  <w:u w:val="single"/>
                </w:rPr>
                <w:t>https://docs.nestjs.com</w:t>
              </w:r>
              <w:r>
                <w:rPr>
                  <w:noProof/>
                </w:rPr>
                <w:br/>
                <w:t>[Accessed 3 September 2026].</w:t>
              </w:r>
            </w:p>
            <w:p w14:paraId="30666F7A" w14:textId="77777777" w:rsidR="009F627C" w:rsidRDefault="009F627C" w:rsidP="009F627C">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https://docs.spring.io/spring-boot/index.html</w:t>
              </w:r>
              <w:r>
                <w:rPr>
                  <w:noProof/>
                </w:rPr>
                <w:br/>
                <w:t>[Accessed 3 September 2026].</w:t>
              </w:r>
            </w:p>
            <w:p w14:paraId="64CF5CA8" w14:textId="77777777" w:rsidR="009F627C" w:rsidRDefault="009F627C" w:rsidP="009F627C">
              <w:pPr>
                <w:pStyle w:val="Bibliography"/>
                <w:rPr>
                  <w:noProof/>
                </w:rPr>
              </w:pPr>
              <w:r>
                <w:rPr>
                  <w:noProof/>
                </w:rPr>
                <w:t xml:space="preserve">Tosi, D., 2024. Studying the quality of source code generated by different ai generative engines: An empirical evaluation.. </w:t>
              </w:r>
              <w:r>
                <w:rPr>
                  <w:i/>
                  <w:iCs/>
                  <w:noProof/>
                </w:rPr>
                <w:t xml:space="preserve">Future Internet, </w:t>
              </w:r>
              <w:r>
                <w:rPr>
                  <w:noProof/>
                </w:rPr>
                <w:t>16(6), p. 188.</w:t>
              </w:r>
            </w:p>
            <w:p w14:paraId="6EADFA9D" w14:textId="00080A69" w:rsidR="004C00C1" w:rsidRDefault="004C00C1" w:rsidP="009F627C">
              <w:pPr>
                <w:spacing w:after="100" w:line="260" w:lineRule="auto"/>
              </w:pPr>
              <w:r>
                <w:rPr>
                  <w:b/>
                  <w:bCs/>
                  <w:noProof/>
                </w:rPr>
                <w:fldChar w:fldCharType="end"/>
              </w:r>
            </w:p>
          </w:sdtContent>
        </w:sdt>
      </w:sdtContent>
    </w:sdt>
    <w:p w14:paraId="4553CAD5" w14:textId="0CBC991A" w:rsidR="003E1BAA" w:rsidRDefault="003E1BAA">
      <w:pPr>
        <w:spacing w:before="60" w:after="60" w:line="240" w:lineRule="auto"/>
      </w:pPr>
      <w:r>
        <w:br w:type="page"/>
      </w:r>
    </w:p>
    <w:p w14:paraId="5D45E192" w14:textId="0E36EC7B" w:rsidR="00D47F45" w:rsidRDefault="00671D8E" w:rsidP="00D47F45">
      <w:pPr>
        <w:pStyle w:val="Heading1"/>
      </w:pPr>
      <w:bookmarkStart w:id="25" w:name="_Toc239359746"/>
      <w:r>
        <w:lastRenderedPageBreak/>
        <w:t>AI Research &amp; Verification Record</w:t>
      </w:r>
      <w:bookmarkEnd w:id="25"/>
    </w:p>
    <w:tbl>
      <w:tblPr>
        <w:tblStyle w:val="GridTable1Light"/>
        <w:tblW w:w="9636" w:type="dxa"/>
        <w:jc w:val="center"/>
        <w:tblLook w:val="0620" w:firstRow="1" w:lastRow="0" w:firstColumn="0" w:lastColumn="0" w:noHBand="1" w:noVBand="1"/>
      </w:tblPr>
      <w:tblGrid>
        <w:gridCol w:w="1131"/>
        <w:gridCol w:w="1203"/>
        <w:gridCol w:w="1788"/>
        <w:gridCol w:w="1070"/>
        <w:gridCol w:w="2496"/>
        <w:gridCol w:w="1948"/>
      </w:tblGrid>
      <w:tr w:rsidR="00BF7947" w:rsidRPr="0008571B" w14:paraId="48E90173" w14:textId="77777777" w:rsidTr="00ED0869">
        <w:trPr>
          <w:cnfStyle w:val="100000000000" w:firstRow="1" w:lastRow="0" w:firstColumn="0" w:lastColumn="0" w:oddVBand="0" w:evenVBand="0" w:oddHBand="0" w:evenHBand="0" w:firstRowFirstColumn="0" w:firstRowLastColumn="0" w:lastRowFirstColumn="0" w:lastRowLastColumn="0"/>
          <w:jc w:val="center"/>
        </w:trPr>
        <w:tc>
          <w:tcPr>
            <w:tcW w:w="1131" w:type="dxa"/>
          </w:tcPr>
          <w:p w14:paraId="359F8DBD" w14:textId="090E9A24" w:rsidR="00C06931" w:rsidRPr="0008571B" w:rsidRDefault="00C06931">
            <w:r w:rsidRPr="0008571B">
              <w:t>Team member</w:t>
            </w:r>
          </w:p>
        </w:tc>
        <w:tc>
          <w:tcPr>
            <w:tcW w:w="1203" w:type="dxa"/>
          </w:tcPr>
          <w:p w14:paraId="450D63ED" w14:textId="342F3A74" w:rsidR="00C06931" w:rsidRPr="0008571B" w:rsidRDefault="00C06931">
            <w:r w:rsidRPr="0008571B">
              <w:t>AI Tool</w:t>
            </w:r>
            <w:r w:rsidR="009F440D" w:rsidRPr="0008571B">
              <w:t>/ Use</w:t>
            </w:r>
          </w:p>
        </w:tc>
        <w:tc>
          <w:tcPr>
            <w:tcW w:w="1788" w:type="dxa"/>
          </w:tcPr>
          <w:p w14:paraId="79DE2F52" w14:textId="2DBCFAA1" w:rsidR="00C06931" w:rsidRPr="0008571B" w:rsidRDefault="009F440D">
            <w:r w:rsidRPr="0008571B">
              <w:t>Purpose</w:t>
            </w:r>
          </w:p>
        </w:tc>
        <w:tc>
          <w:tcPr>
            <w:tcW w:w="1070" w:type="dxa"/>
          </w:tcPr>
          <w:p w14:paraId="2DBF53E4" w14:textId="0D30D8D1" w:rsidR="00C06931" w:rsidRPr="0008571B" w:rsidRDefault="009F440D">
            <w:r w:rsidRPr="0008571B">
              <w:t>Output used?</w:t>
            </w:r>
          </w:p>
        </w:tc>
        <w:tc>
          <w:tcPr>
            <w:tcW w:w="2496" w:type="dxa"/>
          </w:tcPr>
          <w:p w14:paraId="20020EAC" w14:textId="0948A493" w:rsidR="00C06931" w:rsidRPr="0008571B" w:rsidRDefault="009F440D">
            <w:r w:rsidRPr="0008571B">
              <w:t>How independently verified</w:t>
            </w:r>
          </w:p>
        </w:tc>
        <w:tc>
          <w:tcPr>
            <w:tcW w:w="1948" w:type="dxa"/>
          </w:tcPr>
          <w:p w14:paraId="09F9A2D8" w14:textId="5352B80D" w:rsidR="00C06931" w:rsidRPr="0008571B" w:rsidRDefault="0008571B">
            <w:pPr>
              <w:rPr>
                <w:b w:val="0"/>
                <w:bCs w:val="0"/>
              </w:rPr>
            </w:pPr>
            <w:r w:rsidRPr="0008571B">
              <w:t>What was changed/ rejected</w:t>
            </w:r>
          </w:p>
        </w:tc>
      </w:tr>
      <w:tr w:rsidR="00BF7947" w:rsidRPr="00974BC2" w14:paraId="64028CD1" w14:textId="77777777" w:rsidTr="00ED0869">
        <w:trPr>
          <w:jc w:val="center"/>
        </w:trPr>
        <w:tc>
          <w:tcPr>
            <w:tcW w:w="1131" w:type="dxa"/>
          </w:tcPr>
          <w:p w14:paraId="345DF7DF" w14:textId="67B6234D" w:rsidR="00974BC2" w:rsidRPr="00974BC2" w:rsidRDefault="003C396E">
            <w:r>
              <w:t>Gerald</w:t>
            </w:r>
          </w:p>
        </w:tc>
        <w:tc>
          <w:tcPr>
            <w:tcW w:w="1203" w:type="dxa"/>
          </w:tcPr>
          <w:p w14:paraId="13FAFD75" w14:textId="7E1CBD72" w:rsidR="00974BC2" w:rsidRPr="00974BC2" w:rsidRDefault="003C396E">
            <w:r>
              <w:t>Gemini</w:t>
            </w:r>
          </w:p>
        </w:tc>
        <w:tc>
          <w:tcPr>
            <w:tcW w:w="1788" w:type="dxa"/>
          </w:tcPr>
          <w:p w14:paraId="1EDA2402" w14:textId="543A387A" w:rsidR="00974BC2" w:rsidRPr="00974BC2" w:rsidRDefault="009066CE">
            <w:r>
              <w:t>To find valid sources for my part</w:t>
            </w:r>
          </w:p>
        </w:tc>
        <w:tc>
          <w:tcPr>
            <w:tcW w:w="1070" w:type="dxa"/>
          </w:tcPr>
          <w:p w14:paraId="31A4248A" w14:textId="1F52173B" w:rsidR="00974BC2" w:rsidRPr="00974BC2" w:rsidRDefault="00D31499">
            <w:r>
              <w:t>Yes</w:t>
            </w:r>
          </w:p>
        </w:tc>
        <w:tc>
          <w:tcPr>
            <w:tcW w:w="2496" w:type="dxa"/>
          </w:tcPr>
          <w:p w14:paraId="011A8460" w14:textId="4DEADD36" w:rsidR="00974BC2" w:rsidRPr="00974BC2" w:rsidRDefault="009066CE">
            <w:r>
              <w:t xml:space="preserve">Input the sources provided into google scholar and </w:t>
            </w:r>
            <w:r w:rsidR="0043279A">
              <w:t>make sure that they</w:t>
            </w:r>
            <w:r w:rsidR="00143D53">
              <w:t xml:space="preserve"> exist and</w:t>
            </w:r>
            <w:r w:rsidR="0043279A">
              <w:t xml:space="preserve"> are actually relevant</w:t>
            </w:r>
            <w:r w:rsidR="00143D53">
              <w:t>.</w:t>
            </w:r>
          </w:p>
        </w:tc>
        <w:tc>
          <w:tcPr>
            <w:tcW w:w="1948" w:type="dxa"/>
          </w:tcPr>
          <w:p w14:paraId="7154F9DD" w14:textId="4B96F4B3" w:rsidR="00974BC2" w:rsidRPr="00974BC2" w:rsidRDefault="00D31499">
            <w:r>
              <w:t xml:space="preserve">Rejected </w:t>
            </w:r>
            <w:r w:rsidR="00EB4ED0">
              <w:t>5</w:t>
            </w:r>
            <w:r w:rsidR="009D4AD5">
              <w:t xml:space="preserve"> sources for not being able to find them on google scholar</w:t>
            </w:r>
            <w:r w:rsidR="00A16D6B">
              <w:t>.</w:t>
            </w:r>
          </w:p>
        </w:tc>
      </w:tr>
      <w:tr w:rsidR="00BF7947" w:rsidRPr="00974BC2" w14:paraId="11894FB5" w14:textId="77777777" w:rsidTr="00ED0869">
        <w:trPr>
          <w:jc w:val="center"/>
        </w:trPr>
        <w:tc>
          <w:tcPr>
            <w:tcW w:w="1131" w:type="dxa"/>
          </w:tcPr>
          <w:p w14:paraId="0F32534B" w14:textId="4BF7632F" w:rsidR="00974BC2" w:rsidRPr="00974BC2" w:rsidRDefault="006B7A34">
            <w:r>
              <w:t>Mogau</w:t>
            </w:r>
          </w:p>
        </w:tc>
        <w:tc>
          <w:tcPr>
            <w:tcW w:w="1203" w:type="dxa"/>
          </w:tcPr>
          <w:p w14:paraId="18B22031" w14:textId="148D196A" w:rsidR="00974BC2" w:rsidRPr="00974BC2" w:rsidRDefault="006B7A34">
            <w:r>
              <w:t>Perplexity</w:t>
            </w:r>
          </w:p>
        </w:tc>
        <w:tc>
          <w:tcPr>
            <w:tcW w:w="1788" w:type="dxa"/>
          </w:tcPr>
          <w:p w14:paraId="0489B745" w14:textId="392C2839" w:rsidR="00974BC2" w:rsidRPr="00974BC2" w:rsidRDefault="00BF7947">
            <w:r>
              <w:t>Find good sources to support or criticise my suggestion</w:t>
            </w:r>
            <w:r w:rsidR="00452F98">
              <w:t>s.</w:t>
            </w:r>
          </w:p>
        </w:tc>
        <w:tc>
          <w:tcPr>
            <w:tcW w:w="1070" w:type="dxa"/>
          </w:tcPr>
          <w:p w14:paraId="32487FC6" w14:textId="49158D50" w:rsidR="00974BC2" w:rsidRPr="00974BC2" w:rsidRDefault="00BF7947">
            <w:r>
              <w:t>Yes</w:t>
            </w:r>
          </w:p>
        </w:tc>
        <w:tc>
          <w:tcPr>
            <w:tcW w:w="2496" w:type="dxa"/>
          </w:tcPr>
          <w:p w14:paraId="225AA121" w14:textId="001B54F4" w:rsidR="00974BC2" w:rsidRPr="00974BC2" w:rsidRDefault="00452F98">
            <w:r>
              <w:t>I w</w:t>
            </w:r>
            <w:r w:rsidR="00BF7947">
              <w:t>ent to the website</w:t>
            </w:r>
            <w:r>
              <w:t>s</w:t>
            </w:r>
            <w:r w:rsidR="00BF7947">
              <w:t xml:space="preserve"> of the sources and read through the information to check </w:t>
            </w:r>
            <w:r>
              <w:t>i</w:t>
            </w:r>
            <w:r w:rsidR="00BF7947">
              <w:t>f I can use it or not.</w:t>
            </w:r>
          </w:p>
        </w:tc>
        <w:tc>
          <w:tcPr>
            <w:tcW w:w="1948" w:type="dxa"/>
          </w:tcPr>
          <w:p w14:paraId="09E42C6F" w14:textId="7CC943E0" w:rsidR="00974BC2" w:rsidRPr="00974BC2" w:rsidRDefault="00BF7947">
            <w:r>
              <w:t xml:space="preserve">Out of the 4 sources given only </w:t>
            </w:r>
            <w:r w:rsidR="00452F98">
              <w:t>2</w:t>
            </w:r>
            <w:r>
              <w:t xml:space="preserve"> were used, because the rejected one was vague and more business orientated and did not give enough technical information.</w:t>
            </w:r>
          </w:p>
        </w:tc>
      </w:tr>
    </w:tbl>
    <w:p w14:paraId="67A359A6" w14:textId="77777777" w:rsidR="005F79E7" w:rsidRDefault="005F79E7"/>
    <w:sectPr w:rsidR="005F79E7" w:rsidSect="00D10C6A">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FFF1B" w14:textId="77777777" w:rsidR="0000070A" w:rsidRDefault="0000070A" w:rsidP="000B73FF">
      <w:pPr>
        <w:spacing w:before="0" w:after="0" w:line="240" w:lineRule="auto"/>
      </w:pPr>
      <w:r>
        <w:separator/>
      </w:r>
    </w:p>
  </w:endnote>
  <w:endnote w:type="continuationSeparator" w:id="0">
    <w:p w14:paraId="31AD6ABC" w14:textId="77777777" w:rsidR="0000070A" w:rsidRDefault="0000070A" w:rsidP="000B73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370"/>
      <w:gridCol w:w="1701"/>
    </w:tblGrid>
    <w:tr w:rsidR="000B73FF" w14:paraId="2C558184" w14:textId="77777777" w:rsidTr="00002B61">
      <w:trPr>
        <w:jc w:val="center"/>
      </w:trPr>
      <w:tc>
        <w:tcPr>
          <w:tcW w:w="1701" w:type="dxa"/>
          <w:vAlign w:val="center"/>
        </w:tcPr>
        <w:p w14:paraId="1FC5E9B1" w14:textId="561AFFB8" w:rsidR="000B73FF" w:rsidRDefault="00000000" w:rsidP="00AC0325">
          <w:pPr>
            <w:pStyle w:val="Footer"/>
          </w:pPr>
          <w:sdt>
            <w:sdtPr>
              <w:alias w:val="Subject"/>
              <w:tag w:val=""/>
              <w:id w:val="525139829"/>
              <w:placeholder>
                <w:docPart w:val="E60C035813854032894B7FDE09EDA792"/>
              </w:placeholder>
              <w:dataBinding w:prefixMappings="xmlns:ns0='http://purl.org/dc/elements/1.1/' xmlns:ns1='http://schemas.openxmlformats.org/package/2006/metadata/core-properties' " w:xpath="/ns1:coreProperties[1]/ns0:subject[1]" w:storeItemID="{6C3C8BC8-F283-45AE-878A-BAB7291924A1}"/>
              <w:text/>
            </w:sdtPr>
            <w:sdtContent>
              <w:r w:rsidR="00AC0325">
                <w:t>SEN381</w:t>
              </w:r>
            </w:sdtContent>
          </w:sdt>
          <w:r w:rsidR="00AC0325">
            <w:fldChar w:fldCharType="begin"/>
          </w:r>
          <w:r w:rsidR="00AC0325">
            <w:instrText xml:space="preserve"> TITLE   \* MERGEFORMAT </w:instrText>
          </w:r>
          <w:r w:rsidR="00AC0325">
            <w:fldChar w:fldCharType="end"/>
          </w:r>
        </w:p>
      </w:tc>
      <w:sdt>
        <w:sdtPr>
          <w:alias w:val="Author"/>
          <w:tag w:val=""/>
          <w:id w:val="1704361734"/>
          <w:placeholder>
            <w:docPart w:val="F7B38245A0D941689C887EA6F5A19D90"/>
          </w:placeholder>
          <w:dataBinding w:prefixMappings="xmlns:ns0='http://purl.org/dc/elements/1.1/' xmlns:ns1='http://schemas.openxmlformats.org/package/2006/metadata/core-properties' " w:xpath="/ns1:coreProperties[1]/ns0:creator[1]" w:storeItemID="{6C3C8BC8-F283-45AE-878A-BAB7291924A1}"/>
          <w:text/>
        </w:sdtPr>
        <w:sdtContent>
          <w:tc>
            <w:tcPr>
              <w:tcW w:w="7370" w:type="dxa"/>
              <w:vAlign w:val="center"/>
            </w:tcPr>
            <w:p w14:paraId="06A2E60C" w14:textId="699684D0" w:rsidR="000B73FF" w:rsidRDefault="00AC0325" w:rsidP="00AC0325">
              <w:pPr>
                <w:pStyle w:val="Footer"/>
                <w:jc w:val="center"/>
              </w:pPr>
              <w:r>
                <w:t xml:space="preserve">Gerald Enright 577830 | Keletso </w:t>
              </w:r>
              <w:proofErr w:type="spellStart"/>
              <w:r>
                <w:t>Marota</w:t>
              </w:r>
              <w:proofErr w:type="spellEnd"/>
              <w:r>
                <w:t xml:space="preserve"> </w:t>
              </w:r>
              <w:proofErr w:type="gramStart"/>
              <w:r>
                <w:t>601632  |</w:t>
              </w:r>
              <w:proofErr w:type="gramEnd"/>
              <w:r>
                <w:t xml:space="preserve"> Mogau Malope 600192</w:t>
              </w:r>
            </w:p>
          </w:tc>
        </w:sdtContent>
      </w:sdt>
      <w:tc>
        <w:tcPr>
          <w:tcW w:w="1701" w:type="dxa"/>
          <w:vAlign w:val="center"/>
        </w:tcPr>
        <w:p w14:paraId="32601D6C" w14:textId="0F428084" w:rsidR="000B73FF" w:rsidRDefault="00AC0325" w:rsidP="00AC0325">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sidR="00271A47" w:rsidRPr="00271A47">
            <w:rPr>
              <w:b/>
              <w:bCs/>
              <w:noProof/>
            </w:rPr>
            <w:t>3</w:t>
          </w:r>
          <w:r>
            <w:rPr>
              <w:b/>
              <w:bCs/>
              <w:noProof/>
            </w:rPr>
            <w:fldChar w:fldCharType="end"/>
          </w:r>
        </w:p>
      </w:tc>
    </w:tr>
  </w:tbl>
  <w:p w14:paraId="7F8B2D18" w14:textId="77777777" w:rsidR="000B73FF" w:rsidRDefault="000B73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46D75" w14:textId="77777777" w:rsidR="0000070A" w:rsidRDefault="0000070A" w:rsidP="000B73FF">
      <w:pPr>
        <w:spacing w:before="0" w:after="0" w:line="240" w:lineRule="auto"/>
      </w:pPr>
      <w:r>
        <w:separator/>
      </w:r>
    </w:p>
  </w:footnote>
  <w:footnote w:type="continuationSeparator" w:id="0">
    <w:p w14:paraId="51E0B55A" w14:textId="77777777" w:rsidR="0000070A" w:rsidRDefault="0000070A" w:rsidP="000B73F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5F41"/>
    <w:multiLevelType w:val="hybridMultilevel"/>
    <w:tmpl w:val="0D90BF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5ED0922"/>
    <w:multiLevelType w:val="hybridMultilevel"/>
    <w:tmpl w:val="F9F0EEA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F315E52"/>
    <w:multiLevelType w:val="hybridMultilevel"/>
    <w:tmpl w:val="52F60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8132834">
    <w:abstractNumId w:val="0"/>
  </w:num>
  <w:num w:numId="2" w16cid:durableId="700982093">
    <w:abstractNumId w:val="2"/>
  </w:num>
  <w:num w:numId="3" w16cid:durableId="1031152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8D"/>
    <w:rsid w:val="0000070A"/>
    <w:rsid w:val="00002A48"/>
    <w:rsid w:val="00002B61"/>
    <w:rsid w:val="00003D62"/>
    <w:rsid w:val="000069AB"/>
    <w:rsid w:val="000113A6"/>
    <w:rsid w:val="00024499"/>
    <w:rsid w:val="0002794A"/>
    <w:rsid w:val="00051408"/>
    <w:rsid w:val="0008149E"/>
    <w:rsid w:val="00085547"/>
    <w:rsid w:val="0008571B"/>
    <w:rsid w:val="000A0853"/>
    <w:rsid w:val="000B73FF"/>
    <w:rsid w:val="000D20F2"/>
    <w:rsid w:val="000D4103"/>
    <w:rsid w:val="000E1EF4"/>
    <w:rsid w:val="000E4495"/>
    <w:rsid w:val="000E65B9"/>
    <w:rsid w:val="000F1408"/>
    <w:rsid w:val="000F252D"/>
    <w:rsid w:val="001164D3"/>
    <w:rsid w:val="00122114"/>
    <w:rsid w:val="00136B4F"/>
    <w:rsid w:val="00143D53"/>
    <w:rsid w:val="00157AFC"/>
    <w:rsid w:val="00174721"/>
    <w:rsid w:val="001B60D4"/>
    <w:rsid w:val="001B786B"/>
    <w:rsid w:val="001D65DC"/>
    <w:rsid w:val="001D7A42"/>
    <w:rsid w:val="001E17F7"/>
    <w:rsid w:val="001E5EFE"/>
    <w:rsid w:val="001E75A1"/>
    <w:rsid w:val="002068BF"/>
    <w:rsid w:val="002348C9"/>
    <w:rsid w:val="002576FC"/>
    <w:rsid w:val="00267691"/>
    <w:rsid w:val="00270855"/>
    <w:rsid w:val="00271A47"/>
    <w:rsid w:val="00293114"/>
    <w:rsid w:val="002A1966"/>
    <w:rsid w:val="002B1134"/>
    <w:rsid w:val="002D3BC1"/>
    <w:rsid w:val="002D4030"/>
    <w:rsid w:val="002F216A"/>
    <w:rsid w:val="00330FDE"/>
    <w:rsid w:val="003363F3"/>
    <w:rsid w:val="00336BCD"/>
    <w:rsid w:val="00344F58"/>
    <w:rsid w:val="00355258"/>
    <w:rsid w:val="00361794"/>
    <w:rsid w:val="00367CE5"/>
    <w:rsid w:val="003954F3"/>
    <w:rsid w:val="003B3BC6"/>
    <w:rsid w:val="003C396E"/>
    <w:rsid w:val="003C4FA8"/>
    <w:rsid w:val="003C543F"/>
    <w:rsid w:val="003D7451"/>
    <w:rsid w:val="003E1BAA"/>
    <w:rsid w:val="00403E96"/>
    <w:rsid w:val="00406819"/>
    <w:rsid w:val="00420834"/>
    <w:rsid w:val="0042295F"/>
    <w:rsid w:val="00426A08"/>
    <w:rsid w:val="0043279A"/>
    <w:rsid w:val="00437BC9"/>
    <w:rsid w:val="00446671"/>
    <w:rsid w:val="00452F98"/>
    <w:rsid w:val="00454ABD"/>
    <w:rsid w:val="004623D4"/>
    <w:rsid w:val="00477730"/>
    <w:rsid w:val="00486C1C"/>
    <w:rsid w:val="00492556"/>
    <w:rsid w:val="004A117C"/>
    <w:rsid w:val="004C00C1"/>
    <w:rsid w:val="005449BB"/>
    <w:rsid w:val="00553700"/>
    <w:rsid w:val="005545C9"/>
    <w:rsid w:val="00561F1F"/>
    <w:rsid w:val="00562C5D"/>
    <w:rsid w:val="005748DC"/>
    <w:rsid w:val="005A54E5"/>
    <w:rsid w:val="005B3F08"/>
    <w:rsid w:val="005B59BE"/>
    <w:rsid w:val="005E5AE4"/>
    <w:rsid w:val="005E77E6"/>
    <w:rsid w:val="005F79E7"/>
    <w:rsid w:val="006049D6"/>
    <w:rsid w:val="0060572A"/>
    <w:rsid w:val="00633C58"/>
    <w:rsid w:val="00652A15"/>
    <w:rsid w:val="006532E6"/>
    <w:rsid w:val="00654B64"/>
    <w:rsid w:val="00660F26"/>
    <w:rsid w:val="00671D8E"/>
    <w:rsid w:val="006B3645"/>
    <w:rsid w:val="006B7A34"/>
    <w:rsid w:val="006C3D86"/>
    <w:rsid w:val="006C57D9"/>
    <w:rsid w:val="006D2CFB"/>
    <w:rsid w:val="006D55BB"/>
    <w:rsid w:val="006F2166"/>
    <w:rsid w:val="007208E5"/>
    <w:rsid w:val="00750DAA"/>
    <w:rsid w:val="00790156"/>
    <w:rsid w:val="00796808"/>
    <w:rsid w:val="007C35A7"/>
    <w:rsid w:val="007C66CE"/>
    <w:rsid w:val="007E24E9"/>
    <w:rsid w:val="007E56E2"/>
    <w:rsid w:val="00805363"/>
    <w:rsid w:val="00840B0D"/>
    <w:rsid w:val="008439B1"/>
    <w:rsid w:val="00851D01"/>
    <w:rsid w:val="00864AF0"/>
    <w:rsid w:val="00877D30"/>
    <w:rsid w:val="008B0542"/>
    <w:rsid w:val="008B79A6"/>
    <w:rsid w:val="008C7E34"/>
    <w:rsid w:val="009066CE"/>
    <w:rsid w:val="00931113"/>
    <w:rsid w:val="00954D64"/>
    <w:rsid w:val="00961241"/>
    <w:rsid w:val="00974BC2"/>
    <w:rsid w:val="009A7AB2"/>
    <w:rsid w:val="009C315A"/>
    <w:rsid w:val="009D4AD5"/>
    <w:rsid w:val="009D7F02"/>
    <w:rsid w:val="009E1797"/>
    <w:rsid w:val="009F440D"/>
    <w:rsid w:val="009F627C"/>
    <w:rsid w:val="00A16726"/>
    <w:rsid w:val="00A16D6B"/>
    <w:rsid w:val="00A27607"/>
    <w:rsid w:val="00A31460"/>
    <w:rsid w:val="00A33FDD"/>
    <w:rsid w:val="00A57654"/>
    <w:rsid w:val="00AA26F8"/>
    <w:rsid w:val="00AB378D"/>
    <w:rsid w:val="00AC0325"/>
    <w:rsid w:val="00AC039D"/>
    <w:rsid w:val="00AE52A8"/>
    <w:rsid w:val="00AF1994"/>
    <w:rsid w:val="00B07E5E"/>
    <w:rsid w:val="00B23FE2"/>
    <w:rsid w:val="00B51D08"/>
    <w:rsid w:val="00B67782"/>
    <w:rsid w:val="00B71680"/>
    <w:rsid w:val="00B77D28"/>
    <w:rsid w:val="00B8468D"/>
    <w:rsid w:val="00B86E3D"/>
    <w:rsid w:val="00BA0954"/>
    <w:rsid w:val="00BA60A5"/>
    <w:rsid w:val="00BD308C"/>
    <w:rsid w:val="00BD53D8"/>
    <w:rsid w:val="00BD63AB"/>
    <w:rsid w:val="00BE0149"/>
    <w:rsid w:val="00BF7947"/>
    <w:rsid w:val="00C06931"/>
    <w:rsid w:val="00C67F88"/>
    <w:rsid w:val="00C70B03"/>
    <w:rsid w:val="00C971E5"/>
    <w:rsid w:val="00CA46D5"/>
    <w:rsid w:val="00CA5401"/>
    <w:rsid w:val="00D05A8D"/>
    <w:rsid w:val="00D10C6A"/>
    <w:rsid w:val="00D1593F"/>
    <w:rsid w:val="00D21DB0"/>
    <w:rsid w:val="00D23990"/>
    <w:rsid w:val="00D31499"/>
    <w:rsid w:val="00D31695"/>
    <w:rsid w:val="00D41F6E"/>
    <w:rsid w:val="00D424F5"/>
    <w:rsid w:val="00D47F45"/>
    <w:rsid w:val="00D71C10"/>
    <w:rsid w:val="00D82EA4"/>
    <w:rsid w:val="00D85BE4"/>
    <w:rsid w:val="00D91E15"/>
    <w:rsid w:val="00DE4F1A"/>
    <w:rsid w:val="00DF1D62"/>
    <w:rsid w:val="00E0436E"/>
    <w:rsid w:val="00E2593E"/>
    <w:rsid w:val="00E44663"/>
    <w:rsid w:val="00E52763"/>
    <w:rsid w:val="00E56B48"/>
    <w:rsid w:val="00E605B6"/>
    <w:rsid w:val="00E71351"/>
    <w:rsid w:val="00E822C6"/>
    <w:rsid w:val="00E85821"/>
    <w:rsid w:val="00E91511"/>
    <w:rsid w:val="00EB4ED0"/>
    <w:rsid w:val="00EC6558"/>
    <w:rsid w:val="00ED0869"/>
    <w:rsid w:val="00EE6B31"/>
    <w:rsid w:val="00F177D1"/>
    <w:rsid w:val="00F31247"/>
    <w:rsid w:val="00F44C8E"/>
    <w:rsid w:val="00F66015"/>
    <w:rsid w:val="00F76C08"/>
    <w:rsid w:val="00F97AE4"/>
    <w:rsid w:val="00FA4911"/>
    <w:rsid w:val="00FE3088"/>
    <w:rsid w:val="00FF5E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4F36"/>
  <w15:chartTrackingRefBased/>
  <w15:docId w15:val="{339455BA-19DD-4E35-8205-EB24AAFE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726"/>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051408"/>
    <w:pPr>
      <w:keepNext/>
      <w:keepLines/>
      <w:outlineLvl w:val="0"/>
    </w:pPr>
    <w:rPr>
      <w:rFonts w:eastAsiaTheme="majorEastAsia" w:cstheme="majorBidi"/>
      <w:sz w:val="32"/>
      <w:szCs w:val="40"/>
    </w:rPr>
  </w:style>
  <w:style w:type="paragraph" w:styleId="Heading2">
    <w:name w:val="heading 2"/>
    <w:basedOn w:val="Heading1"/>
    <w:next w:val="Normal"/>
    <w:link w:val="Heading2Char"/>
    <w:uiPriority w:val="9"/>
    <w:unhideWhenUsed/>
    <w:qFormat/>
    <w:rsid w:val="007E24E9"/>
    <w:pPr>
      <w:spacing w:before="240" w:after="240"/>
      <w:outlineLvl w:val="1"/>
    </w:pPr>
    <w:rPr>
      <w:rFonts w:cs="Arial"/>
      <w:b/>
      <w:sz w:val="24"/>
      <w:szCs w:val="32"/>
    </w:rPr>
  </w:style>
  <w:style w:type="paragraph" w:styleId="Heading3">
    <w:name w:val="heading 3"/>
    <w:basedOn w:val="Normal"/>
    <w:next w:val="Normal"/>
    <w:link w:val="Heading3Char"/>
    <w:uiPriority w:val="9"/>
    <w:unhideWhenUsed/>
    <w:qFormat/>
    <w:rsid w:val="007E24E9"/>
    <w:pPr>
      <w:keepNext/>
      <w:keepLines/>
      <w:outlineLvl w:val="2"/>
    </w:pPr>
    <w:rPr>
      <w:rFonts w:eastAsiaTheme="majorEastAsia" w:cs="Arial"/>
      <w:b/>
      <w:noProof/>
      <w:szCs w:val="20"/>
    </w:rPr>
  </w:style>
  <w:style w:type="paragraph" w:styleId="Heading4">
    <w:name w:val="heading 4"/>
    <w:basedOn w:val="Normal"/>
    <w:next w:val="Normal"/>
    <w:link w:val="Heading4Char"/>
    <w:uiPriority w:val="9"/>
    <w:semiHidden/>
    <w:unhideWhenUsed/>
    <w:qFormat/>
    <w:rsid w:val="00D05A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5A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5A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5A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5A8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5A8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4E9"/>
    <w:rPr>
      <w:rFonts w:ascii="Times New Roman" w:eastAsiaTheme="majorEastAsia" w:hAnsi="Times New Roman" w:cs="Arial"/>
      <w:b/>
      <w:sz w:val="24"/>
      <w:szCs w:val="32"/>
    </w:rPr>
  </w:style>
  <w:style w:type="character" w:customStyle="1" w:styleId="Heading1Char">
    <w:name w:val="Heading 1 Char"/>
    <w:basedOn w:val="DefaultParagraphFont"/>
    <w:link w:val="Heading1"/>
    <w:uiPriority w:val="9"/>
    <w:rsid w:val="00051408"/>
    <w:rPr>
      <w:rFonts w:ascii="Arial" w:eastAsiaTheme="majorEastAsia" w:hAnsi="Arial" w:cstheme="majorBidi"/>
      <w:sz w:val="32"/>
      <w:szCs w:val="40"/>
    </w:rPr>
  </w:style>
  <w:style w:type="character" w:customStyle="1" w:styleId="Heading3Char">
    <w:name w:val="Heading 3 Char"/>
    <w:basedOn w:val="DefaultParagraphFont"/>
    <w:link w:val="Heading3"/>
    <w:uiPriority w:val="9"/>
    <w:rsid w:val="007E24E9"/>
    <w:rPr>
      <w:rFonts w:ascii="Times New Roman" w:eastAsiaTheme="majorEastAsia" w:hAnsi="Times New Roman" w:cs="Arial"/>
      <w:b/>
      <w:noProof/>
      <w:sz w:val="24"/>
      <w:szCs w:val="20"/>
    </w:rPr>
  </w:style>
  <w:style w:type="character" w:customStyle="1" w:styleId="Heading4Char">
    <w:name w:val="Heading 4 Char"/>
    <w:basedOn w:val="DefaultParagraphFont"/>
    <w:link w:val="Heading4"/>
    <w:uiPriority w:val="9"/>
    <w:semiHidden/>
    <w:rsid w:val="00D05A8D"/>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05A8D"/>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05A8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05A8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05A8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05A8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05A8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8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5A8D"/>
    <w:rPr>
      <w:rFonts w:ascii="Times New Roman" w:hAnsi="Times New Roman"/>
      <w:i/>
      <w:iCs/>
      <w:color w:val="404040" w:themeColor="text1" w:themeTint="BF"/>
      <w:sz w:val="24"/>
    </w:rPr>
  </w:style>
  <w:style w:type="paragraph" w:styleId="ListParagraph">
    <w:name w:val="List Paragraph"/>
    <w:basedOn w:val="Normal"/>
    <w:uiPriority w:val="34"/>
    <w:qFormat/>
    <w:rsid w:val="00D05A8D"/>
    <w:pPr>
      <w:ind w:left="720"/>
      <w:contextualSpacing/>
    </w:pPr>
  </w:style>
  <w:style w:type="character" w:styleId="IntenseEmphasis">
    <w:name w:val="Intense Emphasis"/>
    <w:basedOn w:val="DefaultParagraphFont"/>
    <w:uiPriority w:val="21"/>
    <w:qFormat/>
    <w:rsid w:val="00D05A8D"/>
    <w:rPr>
      <w:i/>
      <w:iCs/>
      <w:color w:val="0F4761" w:themeColor="accent1" w:themeShade="BF"/>
    </w:rPr>
  </w:style>
  <w:style w:type="paragraph" w:styleId="IntenseQuote">
    <w:name w:val="Intense Quote"/>
    <w:basedOn w:val="Normal"/>
    <w:next w:val="Normal"/>
    <w:link w:val="IntenseQuoteChar"/>
    <w:uiPriority w:val="30"/>
    <w:qFormat/>
    <w:rsid w:val="00D0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A8D"/>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D05A8D"/>
    <w:rPr>
      <w:b/>
      <w:bCs/>
      <w:smallCaps/>
      <w:color w:val="0F4761" w:themeColor="accent1" w:themeShade="BF"/>
      <w:spacing w:val="5"/>
    </w:rPr>
  </w:style>
  <w:style w:type="paragraph" w:styleId="NoSpacing">
    <w:name w:val="No Spacing"/>
    <w:link w:val="NoSpacingChar"/>
    <w:uiPriority w:val="1"/>
    <w:qFormat/>
    <w:rsid w:val="00D10C6A"/>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D10C6A"/>
    <w:rPr>
      <w:rFonts w:eastAsiaTheme="minorEastAsia"/>
      <w:kern w:val="0"/>
      <w:lang w:val="en-US"/>
      <w14:ligatures w14:val="none"/>
    </w:rPr>
  </w:style>
  <w:style w:type="paragraph" w:styleId="Header">
    <w:name w:val="header"/>
    <w:basedOn w:val="Normal"/>
    <w:link w:val="HeaderChar"/>
    <w:uiPriority w:val="99"/>
    <w:unhideWhenUsed/>
    <w:rsid w:val="000B73F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B73FF"/>
    <w:rPr>
      <w:rFonts w:ascii="Times New Roman" w:hAnsi="Times New Roman"/>
      <w:sz w:val="24"/>
    </w:rPr>
  </w:style>
  <w:style w:type="paragraph" w:styleId="Footer">
    <w:name w:val="footer"/>
    <w:basedOn w:val="Normal"/>
    <w:link w:val="FooterChar"/>
    <w:uiPriority w:val="99"/>
    <w:unhideWhenUsed/>
    <w:rsid w:val="000B73F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B73FF"/>
    <w:rPr>
      <w:rFonts w:ascii="Times New Roman" w:hAnsi="Times New Roman"/>
      <w:sz w:val="24"/>
    </w:rPr>
  </w:style>
  <w:style w:type="table" w:styleId="TableGrid">
    <w:name w:val="Table Grid"/>
    <w:basedOn w:val="TableNormal"/>
    <w:uiPriority w:val="39"/>
    <w:rsid w:val="000B73F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C0325"/>
    <w:rPr>
      <w:color w:val="666666"/>
    </w:rPr>
  </w:style>
  <w:style w:type="paragraph" w:styleId="TOCHeading">
    <w:name w:val="TOC Heading"/>
    <w:basedOn w:val="Heading1"/>
    <w:next w:val="Normal"/>
    <w:uiPriority w:val="39"/>
    <w:unhideWhenUsed/>
    <w:qFormat/>
    <w:rsid w:val="004C00C1"/>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C0693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E56E2"/>
    <w:pPr>
      <w:spacing w:after="100"/>
    </w:pPr>
  </w:style>
  <w:style w:type="character" w:styleId="Hyperlink">
    <w:name w:val="Hyperlink"/>
    <w:basedOn w:val="DefaultParagraphFont"/>
    <w:uiPriority w:val="99"/>
    <w:unhideWhenUsed/>
    <w:rsid w:val="007E56E2"/>
    <w:rPr>
      <w:color w:val="467886" w:themeColor="hyperlink"/>
      <w:u w:val="single"/>
    </w:rPr>
  </w:style>
  <w:style w:type="paragraph" w:styleId="Bibliography">
    <w:name w:val="Bibliography"/>
    <w:basedOn w:val="Normal"/>
    <w:next w:val="Normal"/>
    <w:uiPriority w:val="37"/>
    <w:unhideWhenUsed/>
    <w:rsid w:val="00420834"/>
  </w:style>
  <w:style w:type="character" w:styleId="FollowedHyperlink">
    <w:name w:val="FollowedHyperlink"/>
    <w:basedOn w:val="DefaultParagraphFont"/>
    <w:uiPriority w:val="99"/>
    <w:semiHidden/>
    <w:unhideWhenUsed/>
    <w:rsid w:val="00024499"/>
    <w:rPr>
      <w:color w:val="96607D" w:themeColor="followedHyperlink"/>
      <w:u w:val="single"/>
    </w:rPr>
  </w:style>
  <w:style w:type="paragraph" w:customStyle="1" w:styleId="artifact-docx-previewheading1">
    <w:name w:val="artifact-docx-preview_heading1"/>
    <w:basedOn w:val="Normal"/>
    <w:rsid w:val="00271A47"/>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semiHidden/>
    <w:unhideWhenUsed/>
    <w:rsid w:val="00271A47"/>
    <w:pPr>
      <w:spacing w:before="100" w:beforeAutospacing="1" w:after="100" w:afterAutospacing="1" w:line="240" w:lineRule="auto"/>
    </w:pPr>
    <w:rPr>
      <w:rFonts w:eastAsia="Times New Roman" w:cs="Times New Roman"/>
      <w:kern w:val="0"/>
      <w:szCs w:val="24"/>
      <w:lang w:eastAsia="en-ZA"/>
      <w14:ligatures w14:val="none"/>
    </w:rPr>
  </w:style>
  <w:style w:type="paragraph" w:customStyle="1" w:styleId="artifact-docx-previewheading2">
    <w:name w:val="artifact-docx-preview_heading2"/>
    <w:basedOn w:val="Normal"/>
    <w:rsid w:val="00271A47"/>
    <w:pPr>
      <w:spacing w:before="100" w:beforeAutospacing="1" w:after="100" w:afterAutospacing="1" w:line="240" w:lineRule="auto"/>
    </w:pPr>
    <w:rPr>
      <w:rFonts w:eastAsia="Times New Roman" w:cs="Times New Roman"/>
      <w:kern w:val="0"/>
      <w:szCs w:val="24"/>
      <w:lang w:eastAsia="en-ZA"/>
      <w14:ligatures w14:val="none"/>
    </w:rPr>
  </w:style>
  <w:style w:type="paragraph" w:styleId="TOC2">
    <w:name w:val="toc 2"/>
    <w:basedOn w:val="Normal"/>
    <w:next w:val="Normal"/>
    <w:autoRedefine/>
    <w:uiPriority w:val="39"/>
    <w:unhideWhenUsed/>
    <w:rsid w:val="001E75A1"/>
    <w:pPr>
      <w:spacing w:after="100"/>
      <w:ind w:left="240"/>
    </w:pPr>
  </w:style>
  <w:style w:type="paragraph" w:styleId="TOC3">
    <w:name w:val="toc 3"/>
    <w:basedOn w:val="Normal"/>
    <w:next w:val="Normal"/>
    <w:autoRedefine/>
    <w:uiPriority w:val="39"/>
    <w:unhideWhenUsed/>
    <w:rsid w:val="00864AF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702">
      <w:bodyDiv w:val="1"/>
      <w:marLeft w:val="0"/>
      <w:marRight w:val="0"/>
      <w:marTop w:val="0"/>
      <w:marBottom w:val="0"/>
      <w:divBdr>
        <w:top w:val="none" w:sz="0" w:space="0" w:color="auto"/>
        <w:left w:val="none" w:sz="0" w:space="0" w:color="auto"/>
        <w:bottom w:val="none" w:sz="0" w:space="0" w:color="auto"/>
        <w:right w:val="none" w:sz="0" w:space="0" w:color="auto"/>
      </w:divBdr>
    </w:div>
    <w:div w:id="20712804">
      <w:bodyDiv w:val="1"/>
      <w:marLeft w:val="0"/>
      <w:marRight w:val="0"/>
      <w:marTop w:val="0"/>
      <w:marBottom w:val="0"/>
      <w:divBdr>
        <w:top w:val="none" w:sz="0" w:space="0" w:color="auto"/>
        <w:left w:val="none" w:sz="0" w:space="0" w:color="auto"/>
        <w:bottom w:val="none" w:sz="0" w:space="0" w:color="auto"/>
        <w:right w:val="none" w:sz="0" w:space="0" w:color="auto"/>
      </w:divBdr>
    </w:div>
    <w:div w:id="30812721">
      <w:bodyDiv w:val="1"/>
      <w:marLeft w:val="0"/>
      <w:marRight w:val="0"/>
      <w:marTop w:val="0"/>
      <w:marBottom w:val="0"/>
      <w:divBdr>
        <w:top w:val="none" w:sz="0" w:space="0" w:color="auto"/>
        <w:left w:val="none" w:sz="0" w:space="0" w:color="auto"/>
        <w:bottom w:val="none" w:sz="0" w:space="0" w:color="auto"/>
        <w:right w:val="none" w:sz="0" w:space="0" w:color="auto"/>
      </w:divBdr>
    </w:div>
    <w:div w:id="45640302">
      <w:bodyDiv w:val="1"/>
      <w:marLeft w:val="0"/>
      <w:marRight w:val="0"/>
      <w:marTop w:val="0"/>
      <w:marBottom w:val="0"/>
      <w:divBdr>
        <w:top w:val="none" w:sz="0" w:space="0" w:color="auto"/>
        <w:left w:val="none" w:sz="0" w:space="0" w:color="auto"/>
        <w:bottom w:val="none" w:sz="0" w:space="0" w:color="auto"/>
        <w:right w:val="none" w:sz="0" w:space="0" w:color="auto"/>
      </w:divBdr>
    </w:div>
    <w:div w:id="67969907">
      <w:bodyDiv w:val="1"/>
      <w:marLeft w:val="0"/>
      <w:marRight w:val="0"/>
      <w:marTop w:val="0"/>
      <w:marBottom w:val="0"/>
      <w:divBdr>
        <w:top w:val="none" w:sz="0" w:space="0" w:color="auto"/>
        <w:left w:val="none" w:sz="0" w:space="0" w:color="auto"/>
        <w:bottom w:val="none" w:sz="0" w:space="0" w:color="auto"/>
        <w:right w:val="none" w:sz="0" w:space="0" w:color="auto"/>
      </w:divBdr>
    </w:div>
    <w:div w:id="112285561">
      <w:bodyDiv w:val="1"/>
      <w:marLeft w:val="0"/>
      <w:marRight w:val="0"/>
      <w:marTop w:val="0"/>
      <w:marBottom w:val="0"/>
      <w:divBdr>
        <w:top w:val="none" w:sz="0" w:space="0" w:color="auto"/>
        <w:left w:val="none" w:sz="0" w:space="0" w:color="auto"/>
        <w:bottom w:val="none" w:sz="0" w:space="0" w:color="auto"/>
        <w:right w:val="none" w:sz="0" w:space="0" w:color="auto"/>
      </w:divBdr>
    </w:div>
    <w:div w:id="113642941">
      <w:bodyDiv w:val="1"/>
      <w:marLeft w:val="0"/>
      <w:marRight w:val="0"/>
      <w:marTop w:val="0"/>
      <w:marBottom w:val="0"/>
      <w:divBdr>
        <w:top w:val="none" w:sz="0" w:space="0" w:color="auto"/>
        <w:left w:val="none" w:sz="0" w:space="0" w:color="auto"/>
        <w:bottom w:val="none" w:sz="0" w:space="0" w:color="auto"/>
        <w:right w:val="none" w:sz="0" w:space="0" w:color="auto"/>
      </w:divBdr>
    </w:div>
    <w:div w:id="117653071">
      <w:bodyDiv w:val="1"/>
      <w:marLeft w:val="0"/>
      <w:marRight w:val="0"/>
      <w:marTop w:val="0"/>
      <w:marBottom w:val="0"/>
      <w:divBdr>
        <w:top w:val="none" w:sz="0" w:space="0" w:color="auto"/>
        <w:left w:val="none" w:sz="0" w:space="0" w:color="auto"/>
        <w:bottom w:val="none" w:sz="0" w:space="0" w:color="auto"/>
        <w:right w:val="none" w:sz="0" w:space="0" w:color="auto"/>
      </w:divBdr>
    </w:div>
    <w:div w:id="154686048">
      <w:bodyDiv w:val="1"/>
      <w:marLeft w:val="0"/>
      <w:marRight w:val="0"/>
      <w:marTop w:val="0"/>
      <w:marBottom w:val="0"/>
      <w:divBdr>
        <w:top w:val="none" w:sz="0" w:space="0" w:color="auto"/>
        <w:left w:val="none" w:sz="0" w:space="0" w:color="auto"/>
        <w:bottom w:val="none" w:sz="0" w:space="0" w:color="auto"/>
        <w:right w:val="none" w:sz="0" w:space="0" w:color="auto"/>
      </w:divBdr>
    </w:div>
    <w:div w:id="154927237">
      <w:bodyDiv w:val="1"/>
      <w:marLeft w:val="0"/>
      <w:marRight w:val="0"/>
      <w:marTop w:val="0"/>
      <w:marBottom w:val="0"/>
      <w:divBdr>
        <w:top w:val="none" w:sz="0" w:space="0" w:color="auto"/>
        <w:left w:val="none" w:sz="0" w:space="0" w:color="auto"/>
        <w:bottom w:val="none" w:sz="0" w:space="0" w:color="auto"/>
        <w:right w:val="none" w:sz="0" w:space="0" w:color="auto"/>
      </w:divBdr>
    </w:div>
    <w:div w:id="196552249">
      <w:bodyDiv w:val="1"/>
      <w:marLeft w:val="0"/>
      <w:marRight w:val="0"/>
      <w:marTop w:val="0"/>
      <w:marBottom w:val="0"/>
      <w:divBdr>
        <w:top w:val="none" w:sz="0" w:space="0" w:color="auto"/>
        <w:left w:val="none" w:sz="0" w:space="0" w:color="auto"/>
        <w:bottom w:val="none" w:sz="0" w:space="0" w:color="auto"/>
        <w:right w:val="none" w:sz="0" w:space="0" w:color="auto"/>
      </w:divBdr>
    </w:div>
    <w:div w:id="203686518">
      <w:bodyDiv w:val="1"/>
      <w:marLeft w:val="0"/>
      <w:marRight w:val="0"/>
      <w:marTop w:val="0"/>
      <w:marBottom w:val="0"/>
      <w:divBdr>
        <w:top w:val="none" w:sz="0" w:space="0" w:color="auto"/>
        <w:left w:val="none" w:sz="0" w:space="0" w:color="auto"/>
        <w:bottom w:val="none" w:sz="0" w:space="0" w:color="auto"/>
        <w:right w:val="none" w:sz="0" w:space="0" w:color="auto"/>
      </w:divBdr>
    </w:div>
    <w:div w:id="218983276">
      <w:bodyDiv w:val="1"/>
      <w:marLeft w:val="0"/>
      <w:marRight w:val="0"/>
      <w:marTop w:val="0"/>
      <w:marBottom w:val="0"/>
      <w:divBdr>
        <w:top w:val="none" w:sz="0" w:space="0" w:color="auto"/>
        <w:left w:val="none" w:sz="0" w:space="0" w:color="auto"/>
        <w:bottom w:val="none" w:sz="0" w:space="0" w:color="auto"/>
        <w:right w:val="none" w:sz="0" w:space="0" w:color="auto"/>
      </w:divBdr>
    </w:div>
    <w:div w:id="219024476">
      <w:bodyDiv w:val="1"/>
      <w:marLeft w:val="0"/>
      <w:marRight w:val="0"/>
      <w:marTop w:val="0"/>
      <w:marBottom w:val="0"/>
      <w:divBdr>
        <w:top w:val="none" w:sz="0" w:space="0" w:color="auto"/>
        <w:left w:val="none" w:sz="0" w:space="0" w:color="auto"/>
        <w:bottom w:val="none" w:sz="0" w:space="0" w:color="auto"/>
        <w:right w:val="none" w:sz="0" w:space="0" w:color="auto"/>
      </w:divBdr>
    </w:div>
    <w:div w:id="282545535">
      <w:bodyDiv w:val="1"/>
      <w:marLeft w:val="0"/>
      <w:marRight w:val="0"/>
      <w:marTop w:val="0"/>
      <w:marBottom w:val="0"/>
      <w:divBdr>
        <w:top w:val="none" w:sz="0" w:space="0" w:color="auto"/>
        <w:left w:val="none" w:sz="0" w:space="0" w:color="auto"/>
        <w:bottom w:val="none" w:sz="0" w:space="0" w:color="auto"/>
        <w:right w:val="none" w:sz="0" w:space="0" w:color="auto"/>
      </w:divBdr>
    </w:div>
    <w:div w:id="299502287">
      <w:bodyDiv w:val="1"/>
      <w:marLeft w:val="0"/>
      <w:marRight w:val="0"/>
      <w:marTop w:val="0"/>
      <w:marBottom w:val="0"/>
      <w:divBdr>
        <w:top w:val="none" w:sz="0" w:space="0" w:color="auto"/>
        <w:left w:val="none" w:sz="0" w:space="0" w:color="auto"/>
        <w:bottom w:val="none" w:sz="0" w:space="0" w:color="auto"/>
        <w:right w:val="none" w:sz="0" w:space="0" w:color="auto"/>
      </w:divBdr>
    </w:div>
    <w:div w:id="353574840">
      <w:bodyDiv w:val="1"/>
      <w:marLeft w:val="0"/>
      <w:marRight w:val="0"/>
      <w:marTop w:val="0"/>
      <w:marBottom w:val="0"/>
      <w:divBdr>
        <w:top w:val="none" w:sz="0" w:space="0" w:color="auto"/>
        <w:left w:val="none" w:sz="0" w:space="0" w:color="auto"/>
        <w:bottom w:val="none" w:sz="0" w:space="0" w:color="auto"/>
        <w:right w:val="none" w:sz="0" w:space="0" w:color="auto"/>
      </w:divBdr>
    </w:div>
    <w:div w:id="390159137">
      <w:bodyDiv w:val="1"/>
      <w:marLeft w:val="0"/>
      <w:marRight w:val="0"/>
      <w:marTop w:val="0"/>
      <w:marBottom w:val="0"/>
      <w:divBdr>
        <w:top w:val="none" w:sz="0" w:space="0" w:color="auto"/>
        <w:left w:val="none" w:sz="0" w:space="0" w:color="auto"/>
        <w:bottom w:val="none" w:sz="0" w:space="0" w:color="auto"/>
        <w:right w:val="none" w:sz="0" w:space="0" w:color="auto"/>
      </w:divBdr>
    </w:div>
    <w:div w:id="431587054">
      <w:bodyDiv w:val="1"/>
      <w:marLeft w:val="0"/>
      <w:marRight w:val="0"/>
      <w:marTop w:val="0"/>
      <w:marBottom w:val="0"/>
      <w:divBdr>
        <w:top w:val="none" w:sz="0" w:space="0" w:color="auto"/>
        <w:left w:val="none" w:sz="0" w:space="0" w:color="auto"/>
        <w:bottom w:val="none" w:sz="0" w:space="0" w:color="auto"/>
        <w:right w:val="none" w:sz="0" w:space="0" w:color="auto"/>
      </w:divBdr>
    </w:div>
    <w:div w:id="453059591">
      <w:bodyDiv w:val="1"/>
      <w:marLeft w:val="0"/>
      <w:marRight w:val="0"/>
      <w:marTop w:val="0"/>
      <w:marBottom w:val="0"/>
      <w:divBdr>
        <w:top w:val="none" w:sz="0" w:space="0" w:color="auto"/>
        <w:left w:val="none" w:sz="0" w:space="0" w:color="auto"/>
        <w:bottom w:val="none" w:sz="0" w:space="0" w:color="auto"/>
        <w:right w:val="none" w:sz="0" w:space="0" w:color="auto"/>
      </w:divBdr>
    </w:div>
    <w:div w:id="485166146">
      <w:bodyDiv w:val="1"/>
      <w:marLeft w:val="0"/>
      <w:marRight w:val="0"/>
      <w:marTop w:val="0"/>
      <w:marBottom w:val="0"/>
      <w:divBdr>
        <w:top w:val="none" w:sz="0" w:space="0" w:color="auto"/>
        <w:left w:val="none" w:sz="0" w:space="0" w:color="auto"/>
        <w:bottom w:val="none" w:sz="0" w:space="0" w:color="auto"/>
        <w:right w:val="none" w:sz="0" w:space="0" w:color="auto"/>
      </w:divBdr>
    </w:div>
    <w:div w:id="527987155">
      <w:bodyDiv w:val="1"/>
      <w:marLeft w:val="0"/>
      <w:marRight w:val="0"/>
      <w:marTop w:val="0"/>
      <w:marBottom w:val="0"/>
      <w:divBdr>
        <w:top w:val="none" w:sz="0" w:space="0" w:color="auto"/>
        <w:left w:val="none" w:sz="0" w:space="0" w:color="auto"/>
        <w:bottom w:val="none" w:sz="0" w:space="0" w:color="auto"/>
        <w:right w:val="none" w:sz="0" w:space="0" w:color="auto"/>
      </w:divBdr>
    </w:div>
    <w:div w:id="558785632">
      <w:bodyDiv w:val="1"/>
      <w:marLeft w:val="0"/>
      <w:marRight w:val="0"/>
      <w:marTop w:val="0"/>
      <w:marBottom w:val="0"/>
      <w:divBdr>
        <w:top w:val="none" w:sz="0" w:space="0" w:color="auto"/>
        <w:left w:val="none" w:sz="0" w:space="0" w:color="auto"/>
        <w:bottom w:val="none" w:sz="0" w:space="0" w:color="auto"/>
        <w:right w:val="none" w:sz="0" w:space="0" w:color="auto"/>
      </w:divBdr>
    </w:div>
    <w:div w:id="621765488">
      <w:bodyDiv w:val="1"/>
      <w:marLeft w:val="0"/>
      <w:marRight w:val="0"/>
      <w:marTop w:val="0"/>
      <w:marBottom w:val="0"/>
      <w:divBdr>
        <w:top w:val="none" w:sz="0" w:space="0" w:color="auto"/>
        <w:left w:val="none" w:sz="0" w:space="0" w:color="auto"/>
        <w:bottom w:val="none" w:sz="0" w:space="0" w:color="auto"/>
        <w:right w:val="none" w:sz="0" w:space="0" w:color="auto"/>
      </w:divBdr>
    </w:div>
    <w:div w:id="637539774">
      <w:bodyDiv w:val="1"/>
      <w:marLeft w:val="0"/>
      <w:marRight w:val="0"/>
      <w:marTop w:val="0"/>
      <w:marBottom w:val="0"/>
      <w:divBdr>
        <w:top w:val="none" w:sz="0" w:space="0" w:color="auto"/>
        <w:left w:val="none" w:sz="0" w:space="0" w:color="auto"/>
        <w:bottom w:val="none" w:sz="0" w:space="0" w:color="auto"/>
        <w:right w:val="none" w:sz="0" w:space="0" w:color="auto"/>
      </w:divBdr>
    </w:div>
    <w:div w:id="673803294">
      <w:bodyDiv w:val="1"/>
      <w:marLeft w:val="0"/>
      <w:marRight w:val="0"/>
      <w:marTop w:val="0"/>
      <w:marBottom w:val="0"/>
      <w:divBdr>
        <w:top w:val="none" w:sz="0" w:space="0" w:color="auto"/>
        <w:left w:val="none" w:sz="0" w:space="0" w:color="auto"/>
        <w:bottom w:val="none" w:sz="0" w:space="0" w:color="auto"/>
        <w:right w:val="none" w:sz="0" w:space="0" w:color="auto"/>
      </w:divBdr>
    </w:div>
    <w:div w:id="721172279">
      <w:bodyDiv w:val="1"/>
      <w:marLeft w:val="0"/>
      <w:marRight w:val="0"/>
      <w:marTop w:val="0"/>
      <w:marBottom w:val="0"/>
      <w:divBdr>
        <w:top w:val="none" w:sz="0" w:space="0" w:color="auto"/>
        <w:left w:val="none" w:sz="0" w:space="0" w:color="auto"/>
        <w:bottom w:val="none" w:sz="0" w:space="0" w:color="auto"/>
        <w:right w:val="none" w:sz="0" w:space="0" w:color="auto"/>
      </w:divBdr>
    </w:div>
    <w:div w:id="723257499">
      <w:bodyDiv w:val="1"/>
      <w:marLeft w:val="0"/>
      <w:marRight w:val="0"/>
      <w:marTop w:val="0"/>
      <w:marBottom w:val="0"/>
      <w:divBdr>
        <w:top w:val="none" w:sz="0" w:space="0" w:color="auto"/>
        <w:left w:val="none" w:sz="0" w:space="0" w:color="auto"/>
        <w:bottom w:val="none" w:sz="0" w:space="0" w:color="auto"/>
        <w:right w:val="none" w:sz="0" w:space="0" w:color="auto"/>
      </w:divBdr>
    </w:div>
    <w:div w:id="745347129">
      <w:bodyDiv w:val="1"/>
      <w:marLeft w:val="0"/>
      <w:marRight w:val="0"/>
      <w:marTop w:val="0"/>
      <w:marBottom w:val="0"/>
      <w:divBdr>
        <w:top w:val="none" w:sz="0" w:space="0" w:color="auto"/>
        <w:left w:val="none" w:sz="0" w:space="0" w:color="auto"/>
        <w:bottom w:val="none" w:sz="0" w:space="0" w:color="auto"/>
        <w:right w:val="none" w:sz="0" w:space="0" w:color="auto"/>
      </w:divBdr>
    </w:div>
    <w:div w:id="822551300">
      <w:bodyDiv w:val="1"/>
      <w:marLeft w:val="0"/>
      <w:marRight w:val="0"/>
      <w:marTop w:val="0"/>
      <w:marBottom w:val="0"/>
      <w:divBdr>
        <w:top w:val="none" w:sz="0" w:space="0" w:color="auto"/>
        <w:left w:val="none" w:sz="0" w:space="0" w:color="auto"/>
        <w:bottom w:val="none" w:sz="0" w:space="0" w:color="auto"/>
        <w:right w:val="none" w:sz="0" w:space="0" w:color="auto"/>
      </w:divBdr>
    </w:div>
    <w:div w:id="825239789">
      <w:bodyDiv w:val="1"/>
      <w:marLeft w:val="0"/>
      <w:marRight w:val="0"/>
      <w:marTop w:val="0"/>
      <w:marBottom w:val="0"/>
      <w:divBdr>
        <w:top w:val="none" w:sz="0" w:space="0" w:color="auto"/>
        <w:left w:val="none" w:sz="0" w:space="0" w:color="auto"/>
        <w:bottom w:val="none" w:sz="0" w:space="0" w:color="auto"/>
        <w:right w:val="none" w:sz="0" w:space="0" w:color="auto"/>
      </w:divBdr>
    </w:div>
    <w:div w:id="920211335">
      <w:bodyDiv w:val="1"/>
      <w:marLeft w:val="0"/>
      <w:marRight w:val="0"/>
      <w:marTop w:val="0"/>
      <w:marBottom w:val="0"/>
      <w:divBdr>
        <w:top w:val="none" w:sz="0" w:space="0" w:color="auto"/>
        <w:left w:val="none" w:sz="0" w:space="0" w:color="auto"/>
        <w:bottom w:val="none" w:sz="0" w:space="0" w:color="auto"/>
        <w:right w:val="none" w:sz="0" w:space="0" w:color="auto"/>
      </w:divBdr>
    </w:div>
    <w:div w:id="1115559516">
      <w:bodyDiv w:val="1"/>
      <w:marLeft w:val="0"/>
      <w:marRight w:val="0"/>
      <w:marTop w:val="0"/>
      <w:marBottom w:val="0"/>
      <w:divBdr>
        <w:top w:val="none" w:sz="0" w:space="0" w:color="auto"/>
        <w:left w:val="none" w:sz="0" w:space="0" w:color="auto"/>
        <w:bottom w:val="none" w:sz="0" w:space="0" w:color="auto"/>
        <w:right w:val="none" w:sz="0" w:space="0" w:color="auto"/>
      </w:divBdr>
    </w:div>
    <w:div w:id="1126849308">
      <w:bodyDiv w:val="1"/>
      <w:marLeft w:val="0"/>
      <w:marRight w:val="0"/>
      <w:marTop w:val="0"/>
      <w:marBottom w:val="0"/>
      <w:divBdr>
        <w:top w:val="none" w:sz="0" w:space="0" w:color="auto"/>
        <w:left w:val="none" w:sz="0" w:space="0" w:color="auto"/>
        <w:bottom w:val="none" w:sz="0" w:space="0" w:color="auto"/>
        <w:right w:val="none" w:sz="0" w:space="0" w:color="auto"/>
      </w:divBdr>
    </w:div>
    <w:div w:id="1127040822">
      <w:bodyDiv w:val="1"/>
      <w:marLeft w:val="0"/>
      <w:marRight w:val="0"/>
      <w:marTop w:val="0"/>
      <w:marBottom w:val="0"/>
      <w:divBdr>
        <w:top w:val="none" w:sz="0" w:space="0" w:color="auto"/>
        <w:left w:val="none" w:sz="0" w:space="0" w:color="auto"/>
        <w:bottom w:val="none" w:sz="0" w:space="0" w:color="auto"/>
        <w:right w:val="none" w:sz="0" w:space="0" w:color="auto"/>
      </w:divBdr>
    </w:div>
    <w:div w:id="1141847673">
      <w:bodyDiv w:val="1"/>
      <w:marLeft w:val="0"/>
      <w:marRight w:val="0"/>
      <w:marTop w:val="0"/>
      <w:marBottom w:val="0"/>
      <w:divBdr>
        <w:top w:val="none" w:sz="0" w:space="0" w:color="auto"/>
        <w:left w:val="none" w:sz="0" w:space="0" w:color="auto"/>
        <w:bottom w:val="none" w:sz="0" w:space="0" w:color="auto"/>
        <w:right w:val="none" w:sz="0" w:space="0" w:color="auto"/>
      </w:divBdr>
    </w:div>
    <w:div w:id="1145582089">
      <w:bodyDiv w:val="1"/>
      <w:marLeft w:val="0"/>
      <w:marRight w:val="0"/>
      <w:marTop w:val="0"/>
      <w:marBottom w:val="0"/>
      <w:divBdr>
        <w:top w:val="none" w:sz="0" w:space="0" w:color="auto"/>
        <w:left w:val="none" w:sz="0" w:space="0" w:color="auto"/>
        <w:bottom w:val="none" w:sz="0" w:space="0" w:color="auto"/>
        <w:right w:val="none" w:sz="0" w:space="0" w:color="auto"/>
      </w:divBdr>
    </w:div>
    <w:div w:id="1162743538">
      <w:bodyDiv w:val="1"/>
      <w:marLeft w:val="0"/>
      <w:marRight w:val="0"/>
      <w:marTop w:val="0"/>
      <w:marBottom w:val="0"/>
      <w:divBdr>
        <w:top w:val="none" w:sz="0" w:space="0" w:color="auto"/>
        <w:left w:val="none" w:sz="0" w:space="0" w:color="auto"/>
        <w:bottom w:val="none" w:sz="0" w:space="0" w:color="auto"/>
        <w:right w:val="none" w:sz="0" w:space="0" w:color="auto"/>
      </w:divBdr>
    </w:div>
    <w:div w:id="1208957006">
      <w:bodyDiv w:val="1"/>
      <w:marLeft w:val="0"/>
      <w:marRight w:val="0"/>
      <w:marTop w:val="0"/>
      <w:marBottom w:val="0"/>
      <w:divBdr>
        <w:top w:val="none" w:sz="0" w:space="0" w:color="auto"/>
        <w:left w:val="none" w:sz="0" w:space="0" w:color="auto"/>
        <w:bottom w:val="none" w:sz="0" w:space="0" w:color="auto"/>
        <w:right w:val="none" w:sz="0" w:space="0" w:color="auto"/>
      </w:divBdr>
    </w:div>
    <w:div w:id="1276130613">
      <w:bodyDiv w:val="1"/>
      <w:marLeft w:val="0"/>
      <w:marRight w:val="0"/>
      <w:marTop w:val="0"/>
      <w:marBottom w:val="0"/>
      <w:divBdr>
        <w:top w:val="none" w:sz="0" w:space="0" w:color="auto"/>
        <w:left w:val="none" w:sz="0" w:space="0" w:color="auto"/>
        <w:bottom w:val="none" w:sz="0" w:space="0" w:color="auto"/>
        <w:right w:val="none" w:sz="0" w:space="0" w:color="auto"/>
      </w:divBdr>
    </w:div>
    <w:div w:id="1300456347">
      <w:bodyDiv w:val="1"/>
      <w:marLeft w:val="0"/>
      <w:marRight w:val="0"/>
      <w:marTop w:val="0"/>
      <w:marBottom w:val="0"/>
      <w:divBdr>
        <w:top w:val="none" w:sz="0" w:space="0" w:color="auto"/>
        <w:left w:val="none" w:sz="0" w:space="0" w:color="auto"/>
        <w:bottom w:val="none" w:sz="0" w:space="0" w:color="auto"/>
        <w:right w:val="none" w:sz="0" w:space="0" w:color="auto"/>
      </w:divBdr>
    </w:div>
    <w:div w:id="1314067310">
      <w:bodyDiv w:val="1"/>
      <w:marLeft w:val="0"/>
      <w:marRight w:val="0"/>
      <w:marTop w:val="0"/>
      <w:marBottom w:val="0"/>
      <w:divBdr>
        <w:top w:val="none" w:sz="0" w:space="0" w:color="auto"/>
        <w:left w:val="none" w:sz="0" w:space="0" w:color="auto"/>
        <w:bottom w:val="none" w:sz="0" w:space="0" w:color="auto"/>
        <w:right w:val="none" w:sz="0" w:space="0" w:color="auto"/>
      </w:divBdr>
    </w:div>
    <w:div w:id="1338729915">
      <w:bodyDiv w:val="1"/>
      <w:marLeft w:val="0"/>
      <w:marRight w:val="0"/>
      <w:marTop w:val="0"/>
      <w:marBottom w:val="0"/>
      <w:divBdr>
        <w:top w:val="none" w:sz="0" w:space="0" w:color="auto"/>
        <w:left w:val="none" w:sz="0" w:space="0" w:color="auto"/>
        <w:bottom w:val="none" w:sz="0" w:space="0" w:color="auto"/>
        <w:right w:val="none" w:sz="0" w:space="0" w:color="auto"/>
      </w:divBdr>
    </w:div>
    <w:div w:id="1339849398">
      <w:bodyDiv w:val="1"/>
      <w:marLeft w:val="0"/>
      <w:marRight w:val="0"/>
      <w:marTop w:val="0"/>
      <w:marBottom w:val="0"/>
      <w:divBdr>
        <w:top w:val="none" w:sz="0" w:space="0" w:color="auto"/>
        <w:left w:val="none" w:sz="0" w:space="0" w:color="auto"/>
        <w:bottom w:val="none" w:sz="0" w:space="0" w:color="auto"/>
        <w:right w:val="none" w:sz="0" w:space="0" w:color="auto"/>
      </w:divBdr>
    </w:div>
    <w:div w:id="1429810812">
      <w:bodyDiv w:val="1"/>
      <w:marLeft w:val="0"/>
      <w:marRight w:val="0"/>
      <w:marTop w:val="0"/>
      <w:marBottom w:val="0"/>
      <w:divBdr>
        <w:top w:val="none" w:sz="0" w:space="0" w:color="auto"/>
        <w:left w:val="none" w:sz="0" w:space="0" w:color="auto"/>
        <w:bottom w:val="none" w:sz="0" w:space="0" w:color="auto"/>
        <w:right w:val="none" w:sz="0" w:space="0" w:color="auto"/>
      </w:divBdr>
    </w:div>
    <w:div w:id="1442190193">
      <w:bodyDiv w:val="1"/>
      <w:marLeft w:val="0"/>
      <w:marRight w:val="0"/>
      <w:marTop w:val="0"/>
      <w:marBottom w:val="0"/>
      <w:divBdr>
        <w:top w:val="none" w:sz="0" w:space="0" w:color="auto"/>
        <w:left w:val="none" w:sz="0" w:space="0" w:color="auto"/>
        <w:bottom w:val="none" w:sz="0" w:space="0" w:color="auto"/>
        <w:right w:val="none" w:sz="0" w:space="0" w:color="auto"/>
      </w:divBdr>
    </w:div>
    <w:div w:id="1502965124">
      <w:bodyDiv w:val="1"/>
      <w:marLeft w:val="0"/>
      <w:marRight w:val="0"/>
      <w:marTop w:val="0"/>
      <w:marBottom w:val="0"/>
      <w:divBdr>
        <w:top w:val="none" w:sz="0" w:space="0" w:color="auto"/>
        <w:left w:val="none" w:sz="0" w:space="0" w:color="auto"/>
        <w:bottom w:val="none" w:sz="0" w:space="0" w:color="auto"/>
        <w:right w:val="none" w:sz="0" w:space="0" w:color="auto"/>
      </w:divBdr>
    </w:div>
    <w:div w:id="1513884050">
      <w:bodyDiv w:val="1"/>
      <w:marLeft w:val="0"/>
      <w:marRight w:val="0"/>
      <w:marTop w:val="0"/>
      <w:marBottom w:val="0"/>
      <w:divBdr>
        <w:top w:val="none" w:sz="0" w:space="0" w:color="auto"/>
        <w:left w:val="none" w:sz="0" w:space="0" w:color="auto"/>
        <w:bottom w:val="none" w:sz="0" w:space="0" w:color="auto"/>
        <w:right w:val="none" w:sz="0" w:space="0" w:color="auto"/>
      </w:divBdr>
    </w:div>
    <w:div w:id="1536036998">
      <w:bodyDiv w:val="1"/>
      <w:marLeft w:val="0"/>
      <w:marRight w:val="0"/>
      <w:marTop w:val="0"/>
      <w:marBottom w:val="0"/>
      <w:divBdr>
        <w:top w:val="none" w:sz="0" w:space="0" w:color="auto"/>
        <w:left w:val="none" w:sz="0" w:space="0" w:color="auto"/>
        <w:bottom w:val="none" w:sz="0" w:space="0" w:color="auto"/>
        <w:right w:val="none" w:sz="0" w:space="0" w:color="auto"/>
      </w:divBdr>
    </w:div>
    <w:div w:id="1540511599">
      <w:bodyDiv w:val="1"/>
      <w:marLeft w:val="0"/>
      <w:marRight w:val="0"/>
      <w:marTop w:val="0"/>
      <w:marBottom w:val="0"/>
      <w:divBdr>
        <w:top w:val="none" w:sz="0" w:space="0" w:color="auto"/>
        <w:left w:val="none" w:sz="0" w:space="0" w:color="auto"/>
        <w:bottom w:val="none" w:sz="0" w:space="0" w:color="auto"/>
        <w:right w:val="none" w:sz="0" w:space="0" w:color="auto"/>
      </w:divBdr>
    </w:div>
    <w:div w:id="1586916713">
      <w:bodyDiv w:val="1"/>
      <w:marLeft w:val="0"/>
      <w:marRight w:val="0"/>
      <w:marTop w:val="0"/>
      <w:marBottom w:val="0"/>
      <w:divBdr>
        <w:top w:val="none" w:sz="0" w:space="0" w:color="auto"/>
        <w:left w:val="none" w:sz="0" w:space="0" w:color="auto"/>
        <w:bottom w:val="none" w:sz="0" w:space="0" w:color="auto"/>
        <w:right w:val="none" w:sz="0" w:space="0" w:color="auto"/>
      </w:divBdr>
    </w:div>
    <w:div w:id="1603293034">
      <w:bodyDiv w:val="1"/>
      <w:marLeft w:val="0"/>
      <w:marRight w:val="0"/>
      <w:marTop w:val="0"/>
      <w:marBottom w:val="0"/>
      <w:divBdr>
        <w:top w:val="none" w:sz="0" w:space="0" w:color="auto"/>
        <w:left w:val="none" w:sz="0" w:space="0" w:color="auto"/>
        <w:bottom w:val="none" w:sz="0" w:space="0" w:color="auto"/>
        <w:right w:val="none" w:sz="0" w:space="0" w:color="auto"/>
      </w:divBdr>
    </w:div>
    <w:div w:id="1657369335">
      <w:bodyDiv w:val="1"/>
      <w:marLeft w:val="0"/>
      <w:marRight w:val="0"/>
      <w:marTop w:val="0"/>
      <w:marBottom w:val="0"/>
      <w:divBdr>
        <w:top w:val="none" w:sz="0" w:space="0" w:color="auto"/>
        <w:left w:val="none" w:sz="0" w:space="0" w:color="auto"/>
        <w:bottom w:val="none" w:sz="0" w:space="0" w:color="auto"/>
        <w:right w:val="none" w:sz="0" w:space="0" w:color="auto"/>
      </w:divBdr>
    </w:div>
    <w:div w:id="1725832380">
      <w:bodyDiv w:val="1"/>
      <w:marLeft w:val="0"/>
      <w:marRight w:val="0"/>
      <w:marTop w:val="0"/>
      <w:marBottom w:val="0"/>
      <w:divBdr>
        <w:top w:val="none" w:sz="0" w:space="0" w:color="auto"/>
        <w:left w:val="none" w:sz="0" w:space="0" w:color="auto"/>
        <w:bottom w:val="none" w:sz="0" w:space="0" w:color="auto"/>
        <w:right w:val="none" w:sz="0" w:space="0" w:color="auto"/>
      </w:divBdr>
    </w:div>
    <w:div w:id="1725906755">
      <w:bodyDiv w:val="1"/>
      <w:marLeft w:val="0"/>
      <w:marRight w:val="0"/>
      <w:marTop w:val="0"/>
      <w:marBottom w:val="0"/>
      <w:divBdr>
        <w:top w:val="none" w:sz="0" w:space="0" w:color="auto"/>
        <w:left w:val="none" w:sz="0" w:space="0" w:color="auto"/>
        <w:bottom w:val="none" w:sz="0" w:space="0" w:color="auto"/>
        <w:right w:val="none" w:sz="0" w:space="0" w:color="auto"/>
      </w:divBdr>
    </w:div>
    <w:div w:id="1746685653">
      <w:bodyDiv w:val="1"/>
      <w:marLeft w:val="0"/>
      <w:marRight w:val="0"/>
      <w:marTop w:val="0"/>
      <w:marBottom w:val="0"/>
      <w:divBdr>
        <w:top w:val="none" w:sz="0" w:space="0" w:color="auto"/>
        <w:left w:val="none" w:sz="0" w:space="0" w:color="auto"/>
        <w:bottom w:val="none" w:sz="0" w:space="0" w:color="auto"/>
        <w:right w:val="none" w:sz="0" w:space="0" w:color="auto"/>
      </w:divBdr>
    </w:div>
    <w:div w:id="1746872911">
      <w:bodyDiv w:val="1"/>
      <w:marLeft w:val="0"/>
      <w:marRight w:val="0"/>
      <w:marTop w:val="0"/>
      <w:marBottom w:val="0"/>
      <w:divBdr>
        <w:top w:val="none" w:sz="0" w:space="0" w:color="auto"/>
        <w:left w:val="none" w:sz="0" w:space="0" w:color="auto"/>
        <w:bottom w:val="none" w:sz="0" w:space="0" w:color="auto"/>
        <w:right w:val="none" w:sz="0" w:space="0" w:color="auto"/>
      </w:divBdr>
    </w:div>
    <w:div w:id="1763603546">
      <w:bodyDiv w:val="1"/>
      <w:marLeft w:val="0"/>
      <w:marRight w:val="0"/>
      <w:marTop w:val="0"/>
      <w:marBottom w:val="0"/>
      <w:divBdr>
        <w:top w:val="none" w:sz="0" w:space="0" w:color="auto"/>
        <w:left w:val="none" w:sz="0" w:space="0" w:color="auto"/>
        <w:bottom w:val="none" w:sz="0" w:space="0" w:color="auto"/>
        <w:right w:val="none" w:sz="0" w:space="0" w:color="auto"/>
      </w:divBdr>
    </w:div>
    <w:div w:id="1907908688">
      <w:bodyDiv w:val="1"/>
      <w:marLeft w:val="0"/>
      <w:marRight w:val="0"/>
      <w:marTop w:val="0"/>
      <w:marBottom w:val="0"/>
      <w:divBdr>
        <w:top w:val="none" w:sz="0" w:space="0" w:color="auto"/>
        <w:left w:val="none" w:sz="0" w:space="0" w:color="auto"/>
        <w:bottom w:val="none" w:sz="0" w:space="0" w:color="auto"/>
        <w:right w:val="none" w:sz="0" w:space="0" w:color="auto"/>
      </w:divBdr>
    </w:div>
    <w:div w:id="1929776337">
      <w:bodyDiv w:val="1"/>
      <w:marLeft w:val="0"/>
      <w:marRight w:val="0"/>
      <w:marTop w:val="0"/>
      <w:marBottom w:val="0"/>
      <w:divBdr>
        <w:top w:val="none" w:sz="0" w:space="0" w:color="auto"/>
        <w:left w:val="none" w:sz="0" w:space="0" w:color="auto"/>
        <w:bottom w:val="none" w:sz="0" w:space="0" w:color="auto"/>
        <w:right w:val="none" w:sz="0" w:space="0" w:color="auto"/>
      </w:divBdr>
    </w:div>
    <w:div w:id="1963153516">
      <w:bodyDiv w:val="1"/>
      <w:marLeft w:val="0"/>
      <w:marRight w:val="0"/>
      <w:marTop w:val="0"/>
      <w:marBottom w:val="0"/>
      <w:divBdr>
        <w:top w:val="none" w:sz="0" w:space="0" w:color="auto"/>
        <w:left w:val="none" w:sz="0" w:space="0" w:color="auto"/>
        <w:bottom w:val="none" w:sz="0" w:space="0" w:color="auto"/>
        <w:right w:val="none" w:sz="0" w:space="0" w:color="auto"/>
      </w:divBdr>
    </w:div>
    <w:div w:id="1986350762">
      <w:bodyDiv w:val="1"/>
      <w:marLeft w:val="0"/>
      <w:marRight w:val="0"/>
      <w:marTop w:val="0"/>
      <w:marBottom w:val="0"/>
      <w:divBdr>
        <w:top w:val="none" w:sz="0" w:space="0" w:color="auto"/>
        <w:left w:val="none" w:sz="0" w:space="0" w:color="auto"/>
        <w:bottom w:val="none" w:sz="0" w:space="0" w:color="auto"/>
        <w:right w:val="none" w:sz="0" w:space="0" w:color="auto"/>
      </w:divBdr>
    </w:div>
    <w:div w:id="2018732754">
      <w:bodyDiv w:val="1"/>
      <w:marLeft w:val="0"/>
      <w:marRight w:val="0"/>
      <w:marTop w:val="0"/>
      <w:marBottom w:val="0"/>
      <w:divBdr>
        <w:top w:val="none" w:sz="0" w:space="0" w:color="auto"/>
        <w:left w:val="none" w:sz="0" w:space="0" w:color="auto"/>
        <w:bottom w:val="none" w:sz="0" w:space="0" w:color="auto"/>
        <w:right w:val="none" w:sz="0" w:space="0" w:color="auto"/>
      </w:divBdr>
    </w:div>
    <w:div w:id="2101218133">
      <w:bodyDiv w:val="1"/>
      <w:marLeft w:val="0"/>
      <w:marRight w:val="0"/>
      <w:marTop w:val="0"/>
      <w:marBottom w:val="0"/>
      <w:divBdr>
        <w:top w:val="none" w:sz="0" w:space="0" w:color="auto"/>
        <w:left w:val="none" w:sz="0" w:space="0" w:color="auto"/>
        <w:bottom w:val="none" w:sz="0" w:space="0" w:color="auto"/>
        <w:right w:val="none" w:sz="0" w:space="0" w:color="auto"/>
      </w:divBdr>
    </w:div>
    <w:div w:id="2103794193">
      <w:bodyDiv w:val="1"/>
      <w:marLeft w:val="0"/>
      <w:marRight w:val="0"/>
      <w:marTop w:val="0"/>
      <w:marBottom w:val="0"/>
      <w:divBdr>
        <w:top w:val="none" w:sz="0" w:space="0" w:color="auto"/>
        <w:left w:val="none" w:sz="0" w:space="0" w:color="auto"/>
        <w:bottom w:val="none" w:sz="0" w:space="0" w:color="auto"/>
        <w:right w:val="none" w:sz="0" w:space="0" w:color="auto"/>
      </w:divBdr>
    </w:div>
    <w:div w:id="212233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B38245A0D941689C887EA6F5A19D90"/>
        <w:category>
          <w:name w:val="General"/>
          <w:gallery w:val="placeholder"/>
        </w:category>
        <w:types>
          <w:type w:val="bbPlcHdr"/>
        </w:types>
        <w:behaviors>
          <w:behavior w:val="content"/>
        </w:behaviors>
        <w:guid w:val="{48573CA7-3E5F-46C3-9E0E-93F877CD4BC4}"/>
      </w:docPartPr>
      <w:docPartBody>
        <w:p w:rsidR="00C623A4" w:rsidRDefault="00B9532F">
          <w:r w:rsidRPr="00A814C9">
            <w:rPr>
              <w:rStyle w:val="PlaceholderText"/>
            </w:rPr>
            <w:t>[Author]</w:t>
          </w:r>
        </w:p>
      </w:docPartBody>
    </w:docPart>
    <w:docPart>
      <w:docPartPr>
        <w:name w:val="E60C035813854032894B7FDE09EDA792"/>
        <w:category>
          <w:name w:val="General"/>
          <w:gallery w:val="placeholder"/>
        </w:category>
        <w:types>
          <w:type w:val="bbPlcHdr"/>
        </w:types>
        <w:behaviors>
          <w:behavior w:val="content"/>
        </w:behaviors>
        <w:guid w:val="{C6E773C6-D109-46A0-80B4-1041B701EC9E}"/>
      </w:docPartPr>
      <w:docPartBody>
        <w:p w:rsidR="00C623A4" w:rsidRDefault="00B9532F">
          <w:r w:rsidRPr="00A814C9">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32F"/>
    <w:rsid w:val="000F317B"/>
    <w:rsid w:val="003C543F"/>
    <w:rsid w:val="005022A2"/>
    <w:rsid w:val="005F1D93"/>
    <w:rsid w:val="006049D6"/>
    <w:rsid w:val="00633C58"/>
    <w:rsid w:val="00707D81"/>
    <w:rsid w:val="00B71680"/>
    <w:rsid w:val="00B9532F"/>
    <w:rsid w:val="00C623A4"/>
    <w:rsid w:val="00D71C10"/>
    <w:rsid w:val="00E12F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32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Alz24</b:Tag>
    <b:SourceType>JournalArticle</b:SourceType>
    <b:Guid>{67F65D3D-D4E2-414B-BE76-B5E1793D5368}</b:Guid>
    <b:Author>
      <b:Author>
        <b:NameList>
          <b:Person>
            <b:Last>Alzayed</b:Last>
            <b:First>A.</b:First>
          </b:Person>
        </b:NameList>
      </b:Author>
    </b:Author>
    <b:Title>Evaluating the role of requirements engineering practices in the sustainability of electronic government solutions.</b:Title>
    <b:JournalName>Sustainability</b:JournalName>
    <b:Year>2024</b:Year>
    <b:Pages>433</b:Pages>
    <b:Volume>16</b:Volume>
    <b:Issue>1</b:Issue>
    <b:RefOrder>1</b:RefOrder>
  </b:Source>
  <b:Source>
    <b:Tag>Eba20</b:Tag>
    <b:SourceType>JournalArticle</b:SourceType>
    <b:Guid>{9489CFF2-2262-4BC9-9367-9844E3D29348}</b:Guid>
    <b:Author>
      <b:Author>
        <b:NameList>
          <b:Person>
            <b:Last>Ebad</b:Last>
            <b:First>S.A.</b:First>
          </b:Person>
        </b:NameList>
      </b:Author>
    </b:Author>
    <b:Title>Healthcare software design and implementation - A project failure case.</b:Title>
    <b:JournalName>Software: Practice and Experience</b:JournalName>
    <b:Year>2020</b:Year>
    <b:Pages>1258-1276</b:Pages>
    <b:Volume>50</b:Volume>
    <b:Issue>7</b:Issue>
    <b:RefOrder>2</b:RefOrder>
  </b:Source>
  <b:Source>
    <b:Tag>Neg241</b:Tag>
    <b:SourceType>JournalArticle</b:SourceType>
    <b:Guid>{4D6CA97E-DA25-4EC6-AB7A-50DC1298BD7A}</b:Guid>
    <b:Author>
      <b:Author>
        <b:NameList>
          <b:Person>
            <b:Last>Negri-Ribalta</b:Last>
            <b:First>C.,</b:First>
            <b:Middle>Geraud-Stewart, R., Sergeeva, A. and Lenzini, G.</b:Middle>
          </b:Person>
        </b:NameList>
      </b:Author>
    </b:Author>
    <b:Title>A systematic literature review on the impact of AI models on the security of code generation.</b:Title>
    <b:JournalName>Frontiers in Big Data</b:JournalName>
    <b:Year>2024</b:Year>
    <b:Pages>1386720</b:Pages>
    <b:Volume>7</b:Volume>
    <b:RefOrder>6</b:RefOrder>
  </b:Source>
  <b:Source>
    <b:Tag>Tos241</b:Tag>
    <b:SourceType>JournalArticle</b:SourceType>
    <b:Guid>{22FE46C3-5518-469D-B081-83670AF43254}</b:Guid>
    <b:Author>
      <b:Author>
        <b:NameList>
          <b:Person>
            <b:Last>Tosi</b:Last>
            <b:First>D.</b:First>
          </b:Person>
        </b:NameList>
      </b:Author>
    </b:Author>
    <b:Title>Studying the quality of source code generated by different ai generative engines: An empirical evaluation.</b:Title>
    <b:JournalName>Future Internet</b:JournalName>
    <b:Year>2024</b:Year>
    <b:Pages>188</b:Pages>
    <b:Volume>16</b:Volume>
    <b:Issue>6</b:Issue>
    <b:RefOrder>5</b:RefOrder>
  </b:Source>
  <b:Source>
    <b:Tag>Nes26</b:Tag>
    <b:SourceType>InternetSite</b:SourceType>
    <b:Guid>{2BEEAB87-7148-4204-AA21-EC22188B2BFA}</b:Guid>
    <b:Title>A progressive Node.js framework</b:Title>
    <b:Year>2026</b:Year>
    <b:Author>
      <b:Author>
        <b:Corporate>NestJS</b:Corporate>
      </b:Author>
    </b:Author>
    <b:YearAccessed>2026</b:YearAccessed>
    <b:MonthAccessed>September</b:MonthAccessed>
    <b:DayAccessed>3</b:DayAccessed>
    <b:URL>https://docs.nestjs.com</b:URL>
    <b:RefOrder>4</b:RefOrder>
  </b:Source>
  <b:Source>
    <b:Tag>Spr26</b:Tag>
    <b:SourceType>InternetSite</b:SourceType>
    <b:Guid>{6490BB74-BE7B-4288-BAA9-640FB10682C1}</b:Guid>
    <b:Author>
      <b:Author>
        <b:Corporate>Spring</b:Corporate>
      </b:Author>
    </b:Author>
    <b:Title>Spring boot</b:Title>
    <b:Year>2026</b:Year>
    <b:YearAccessed>2026</b:YearAccessed>
    <b:MonthAccessed>September</b:MonthAccessed>
    <b:DayAccessed>3</b:DayAccessed>
    <b:URL>https://docs.spring.io/spring-boot/index.html</b:URL>
    <b:RefOrder>3</b:RefOrder>
  </b:Source>
</b:Sources>
</file>

<file path=customXml/itemProps1.xml><?xml version="1.0" encoding="utf-8"?>
<ds:datastoreItem xmlns:ds="http://schemas.openxmlformats.org/officeDocument/2006/customXml" ds:itemID="{A04A1F10-4AED-4FD6-919A-390FD6960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17</Pages>
  <Words>3996</Words>
  <Characters>22779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SEN381</dc:subject>
  <dc:creator>Gerald Enright 577830 | Keletso Marota 601632  | Mogau Malope 600192</dc:creator>
  <cp:keywords/>
  <dc:description/>
  <cp:lastModifiedBy>Mogau Malope</cp:lastModifiedBy>
  <cp:revision>163</cp:revision>
  <dcterms:created xsi:type="dcterms:W3CDTF">2026-09-02T05:50:00Z</dcterms:created>
  <dcterms:modified xsi:type="dcterms:W3CDTF">2026-09-03T20:45:00Z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3ac3f19c-cfcd-464b-b82a-8339a33641eb</vt:lpwstr>
  </property>
</Properties>
</file>