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jc w:val="center"/>
        <w:tblInd w:w="-176" w:type="dxa"/>
        <w:tblLook w:val="04A0" w:firstRow="1" w:lastRow="0" w:firstColumn="1" w:lastColumn="0" w:noHBand="0" w:noVBand="1"/>
      </w:tblPr>
      <w:tblGrid>
        <w:gridCol w:w="1819"/>
        <w:gridCol w:w="1856"/>
        <w:gridCol w:w="5931"/>
      </w:tblGrid>
      <w:tr w:rsidR="0017159A" w:rsidTr="001A0D20">
        <w:trPr>
          <w:trHeight w:val="77"/>
          <w:jc w:val="center"/>
        </w:trPr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76" w:lineRule="auto"/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</w:rPr>
              <w:t>Subject</w:t>
            </w:r>
          </w:p>
        </w:tc>
        <w:tc>
          <w:tcPr>
            <w:tcW w:w="18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76" w:lineRule="auto"/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</w:rPr>
              <w:t>Mathematics-I</w:t>
            </w:r>
          </w:p>
        </w:tc>
        <w:tc>
          <w:tcPr>
            <w:tcW w:w="59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159A" w:rsidRDefault="0017159A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</w:rPr>
              <w:t>Calculus-I</w:t>
            </w:r>
          </w:p>
        </w:tc>
        <w:bookmarkStart w:id="0" w:name="_GoBack"/>
        <w:bookmarkEnd w:id="0"/>
      </w:tr>
      <w:tr w:rsidR="0017159A" w:rsidTr="001A0D20">
        <w:trPr>
          <w:jc w:val="center"/>
        </w:trPr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76" w:lineRule="auto"/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</w:rPr>
              <w:t>Subject Code</w:t>
            </w:r>
          </w:p>
        </w:tc>
        <w:tc>
          <w:tcPr>
            <w:tcW w:w="18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76" w:lineRule="auto"/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</w:rPr>
              <w:t>18BS1MA01</w:t>
            </w:r>
          </w:p>
        </w:tc>
        <w:tc>
          <w:tcPr>
            <w:tcW w:w="593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159A" w:rsidRDefault="0017159A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</w:rPr>
            </w:pPr>
          </w:p>
        </w:tc>
      </w:tr>
    </w:tbl>
    <w:p w:rsidR="0017159A" w:rsidRDefault="0017159A" w:rsidP="0017159A">
      <w:pPr>
        <w:spacing w:line="276" w:lineRule="auto"/>
        <w:jc w:val="both"/>
        <w:rPr>
          <w:rFonts w:ascii="Cambria" w:eastAsia="Arial Unicode MS" w:hAnsi="Cambria"/>
          <w:sz w:val="24"/>
          <w:szCs w:val="24"/>
        </w:rPr>
      </w:pPr>
    </w:p>
    <w:tbl>
      <w:tblPr>
        <w:tblStyle w:val="TableGrid"/>
        <w:tblW w:w="1034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60"/>
        <w:gridCol w:w="7704"/>
        <w:gridCol w:w="1100"/>
        <w:gridCol w:w="884"/>
      </w:tblGrid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Questions</w: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CO’s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17159A" w:rsidTr="001A0D20">
        <w:trPr>
          <w:trHeight w:val="125"/>
        </w:trPr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 w:rsidP="001B73E7">
            <w:pPr>
              <w:pStyle w:val="ListParagraph"/>
              <w:numPr>
                <w:ilvl w:val="0"/>
                <w:numId w:val="1"/>
              </w:numPr>
              <w:tabs>
                <w:tab w:val="left" w:pos="-630"/>
              </w:tabs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  <w:lang w:val="en-US" w:eastAsia="en-US"/>
              </w:rPr>
              <w:t>State Rolle’s Theorem and</w:t>
            </w:r>
            <w:r w:rsidR="00AE3468">
              <w:rPr>
                <w:rFonts w:ascii="Times New Roman" w:eastAsia="Arial Unicode MS" w:hAnsi="Times New Roman"/>
                <w:sz w:val="24"/>
                <w:szCs w:val="24"/>
                <w:lang w:val="en-US" w:eastAsia="en-US"/>
              </w:rPr>
              <w:t xml:space="preserve"> explain its geometrical interpretation</w:t>
            </w:r>
            <w:r>
              <w:rPr>
                <w:rFonts w:ascii="Times New Roman" w:eastAsia="Arial Unicode MS" w:hAnsi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 w:rsidP="001B73E7">
            <w:pPr>
              <w:pStyle w:val="ListParagraph"/>
              <w:numPr>
                <w:ilvl w:val="0"/>
                <w:numId w:val="1"/>
              </w:numPr>
              <w:tabs>
                <w:tab w:val="left" w:pos="-630"/>
              </w:tabs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  <w:lang w:val="en-US" w:eastAsia="en-US"/>
              </w:rPr>
              <w:t>State and Prove Lagrange’s Mean Value Theorem and</w:t>
            </w:r>
            <w:r w:rsidR="00AE3468">
              <w:rPr>
                <w:rFonts w:ascii="Times New Roman" w:eastAsia="Arial Unicode MS" w:hAnsi="Times New Roman"/>
                <w:sz w:val="24"/>
                <w:szCs w:val="24"/>
                <w:lang w:val="en-US" w:eastAsia="en-US"/>
              </w:rPr>
              <w:t xml:space="preserve"> explain its geometrical interpretation</w:t>
            </w:r>
            <w:r>
              <w:rPr>
                <w:rFonts w:ascii="Times New Roman" w:eastAsia="Arial Unicode MS" w:hAnsi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 w:rsidP="001B73E7">
            <w:pPr>
              <w:pStyle w:val="ListParagraph"/>
              <w:numPr>
                <w:ilvl w:val="0"/>
                <w:numId w:val="1"/>
              </w:numPr>
              <w:tabs>
                <w:tab w:val="left" w:pos="-630"/>
              </w:tabs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  <w:lang w:val="en-US" w:eastAsia="en-US"/>
              </w:rPr>
              <w:t>State and Prove Cauchy’s Mean Value Theorem.</w: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6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Rolle’s Theorem for the following functions in the given intervals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 </w:t>
            </w:r>
            <w:r w:rsidR="002B7F6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99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50.2pt;height:18.15pt" o:ole="">
                  <v:imagedata r:id="rId9" o:title=""/>
                </v:shape>
                <o:OLEObject Type="Embed" ProgID="Equation.3" ShapeID="_x0000_i1052" DrawAspect="Content" ObjectID="_1665426520" r:id="rId10"/>
              </w:object>
            </w:r>
            <w:r w:rsidR="002B7F6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2B7F6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F6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40">
                <v:shape id="_x0000_i1053" type="#_x0000_t75" style="width:32.05pt;height:16.95pt" o:ole="">
                  <v:imagedata r:id="rId11" o:title=""/>
                </v:shape>
                <o:OLEObject Type="Embed" ProgID="Equation.3" ShapeID="_x0000_i1053" DrawAspect="Content" ObjectID="_1665426521" r:id="rId12"/>
              </w:objec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 </w:t>
            </w:r>
            <w:r w:rsidR="002B7F62" w:rsidRPr="002B7F62">
              <w:rPr>
                <w:rFonts w:ascii="Times New Roman" w:hAnsi="Times New Roman" w:cs="Times New Roman"/>
                <w:position w:val="-26"/>
                <w:sz w:val="24"/>
                <w:szCs w:val="24"/>
              </w:rPr>
              <w:object w:dxaOrig="1380" w:dyaOrig="639">
                <v:shape id="_x0000_i1054" type="#_x0000_t75" style="width:68.95pt;height:32.05pt" o:ole="">
                  <v:imagedata r:id="rId13" o:title=""/>
                </v:shape>
                <o:OLEObject Type="Embed" ProgID="Equation.3" ShapeID="_x0000_i1054" DrawAspect="Content" ObjectID="_1665426522" r:id="rId14"/>
              </w:object>
            </w:r>
            <w:r w:rsidR="002B7F62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2B7F6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F62" w:rsidRPr="002B7F62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720" w:dyaOrig="680">
                <v:shape id="_x0000_i1055" type="#_x0000_t75" style="width:36.3pt;height:33.9pt" o:ole="">
                  <v:imagedata r:id="rId15" o:title=""/>
                </v:shape>
                <o:OLEObject Type="Embed" ProgID="Equation.3" ShapeID="_x0000_i1055" DrawAspect="Content" ObjectID="_1665426523" r:id="rId16"/>
              </w:objec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iii) </w:t>
            </w:r>
            <w:r w:rsidR="002B7F6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079" w:dyaOrig="360">
                <v:shape id="_x0000_i1056" type="#_x0000_t75" style="width:104.05pt;height:18.15pt" o:ole="">
                  <v:imagedata r:id="rId17" o:title=""/>
                </v:shape>
                <o:OLEObject Type="Embed" ProgID="Equation.3" ShapeID="_x0000_i1056" DrawAspect="Content" ObjectID="_1665426524" r:id="rId18"/>
              </w:object>
            </w:r>
            <w:r w:rsidR="002B7F6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2B7F6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F6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40" w:dyaOrig="340">
                <v:shape id="_x0000_i1057" type="#_x0000_t75" style="width:36.9pt;height:16.95pt" o:ole="">
                  <v:imagedata r:id="rId19" o:title=""/>
                </v:shape>
                <o:OLEObject Type="Embed" ProgID="Equation.3" ShapeID="_x0000_i1057" DrawAspect="Content" ObjectID="_1665426525" r:id="rId20"/>
              </w:objec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6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Lagrange’s Mean Value Theorem for the following functions in the given intervals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220" w:dyaOrig="315">
                <v:shape id="_x0000_i1025" type="#_x0000_t75" style="width:110.7pt;height:15.75pt" o:ole="">
                  <v:imagedata r:id="rId21" o:title=""/>
                </v:shape>
                <o:OLEObject Type="Embed" ProgID="Equation.3" ShapeID="_x0000_i1025" DrawAspect="Content" ObjectID="_1665426526" r:id="rId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80" w:dyaOrig="345">
                <v:shape id="_x0000_i1026" type="#_x0000_t75" style="width:38.7pt;height:17.55pt" o:ole="">
                  <v:imagedata r:id="rId23" o:title=""/>
                </v:shape>
                <o:OLEObject Type="Embed" ProgID="Equation.3" ShapeID="_x0000_i1026" DrawAspect="Content" ObjectID="_1665426527" r:id="rId24"/>
              </w:objec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395" w:dyaOrig="420">
                <v:shape id="_x0000_i1027" type="#_x0000_t75" style="width:69.6pt;height:21.2pt" o:ole="">
                  <v:imagedata r:id="rId25" o:title=""/>
                </v:shape>
                <o:OLEObject Type="Embed" ProgID="Equation.3" ShapeID="_x0000_i1027" DrawAspect="Content" ObjectID="_1665426528" r:id="rId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855" w:dyaOrig="345">
                <v:shape id="_x0000_i1028" type="#_x0000_t75" style="width:42.95pt;height:17.55pt" o:ole="">
                  <v:imagedata r:id="rId27" o:title=""/>
                </v:shape>
                <o:OLEObject Type="Embed" ProgID="Equation.3" ShapeID="_x0000_i1028" DrawAspect="Content" ObjectID="_1665426529" r:id="rId28"/>
              </w:objec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iii)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45" w:dyaOrig="315">
                <v:shape id="_x0000_i1029" type="#_x0000_t75" style="width:62.3pt;height:15.75pt" o:ole="">
                  <v:imagedata r:id="rId29" o:title=""/>
                </v:shape>
                <o:OLEObject Type="Embed" ProgID="Equation.3" ShapeID="_x0000_i1029" DrawAspect="Content" ObjectID="_1665426530" r:id="rId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495" w:dyaOrig="345">
                <v:shape id="_x0000_i1030" type="#_x0000_t75" style="width:24.8pt;height:17.55pt" o:ole="">
                  <v:imagedata r:id="rId31" o:title=""/>
                </v:shape>
                <o:OLEObject Type="Embed" ProgID="Equation.3" ShapeID="_x0000_i1030" DrawAspect="Content" ObjectID="_1665426531" r:id="rId32"/>
              </w:objec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6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Cauchy’s Mean Value Theorem for the following functions in the given intervals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40" w:dyaOrig="375">
                <v:shape id="_x0000_i1031" type="#_x0000_t75" style="width:131.9pt;height:18.75pt" o:ole="">
                  <v:imagedata r:id="rId33" o:title=""/>
                </v:shape>
                <o:OLEObject Type="Embed" ProgID="Equation.3" ShapeID="_x0000_i1031" DrawAspect="Content" ObjectID="_1665426532" r:id="rId3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60" w:dyaOrig="345">
                <v:shape id="_x0000_i1032" type="#_x0000_t75" style="width:33.3pt;height:17.55pt" o:ole="">
                  <v:imagedata r:id="rId35" o:title=""/>
                </v:shape>
                <o:OLEObject Type="Embed" ProgID="Equation.3" ShapeID="_x0000_i1032" DrawAspect="Content" ObjectID="_1665426533" r:id="rId36"/>
              </w:objec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 </w:t>
            </w:r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80" w:dyaOrig="615">
                <v:shape id="_x0000_i1033" type="#_x0000_t75" style="width:113.75pt;height:30.85pt" o:ole="">
                  <v:imagedata r:id="rId37" o:title=""/>
                </v:shape>
                <o:OLEObject Type="Embed" ProgID="Equation.3" ShapeID="_x0000_i1033" DrawAspect="Content" ObjectID="_1665426534" r:id="rId3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495" w:dyaOrig="345">
                <v:shape id="_x0000_i1034" type="#_x0000_t75" style="width:24.8pt;height:17.55pt" o:ole="">
                  <v:imagedata r:id="rId39" o:title=""/>
                </v:shape>
                <o:OLEObject Type="Embed" ProgID="Equation.3" ShapeID="_x0000_i1034" DrawAspect="Content" ObjectID="_1665426535" r:id="rId40"/>
              </w:objec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iii) </w:t>
            </w:r>
            <w:r w:rsidR="00B565C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120" w:dyaOrig="360">
                <v:shape id="_x0000_i1058" type="#_x0000_t75" style="width:105.9pt;height:18.15pt" o:ole="">
                  <v:imagedata r:id="rId41" o:title=""/>
                </v:shape>
                <o:OLEObject Type="Embed" ProgID="Equation.3" ShapeID="_x0000_i1058" DrawAspect="Content" ObjectID="_1665426536" r:id="rId4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55" w:dyaOrig="345">
                <v:shape id="_x0000_i1035" type="#_x0000_t75" style="width:27.85pt;height:17.55pt" o:ole="">
                  <v:imagedata r:id="rId43" o:title=""/>
                </v:shape>
                <o:OLEObject Type="Embed" ProgID="Equation.3" ShapeID="_x0000_i1035" DrawAspect="Content" ObjectID="_1665426537" r:id="rId44"/>
              </w:objec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17ECD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ECD" w:rsidRDefault="00817E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ECD" w:rsidRPr="00817ECD" w:rsidRDefault="00817EC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that the constant ‘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817EC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Cauchy’s Mean Value Theorem for the function </w:t>
            </w:r>
            <w:r w:rsidRPr="001A0D20">
              <w:rPr>
                <w:position w:val="-26"/>
              </w:rPr>
              <w:object w:dxaOrig="980" w:dyaOrig="639">
                <v:shape id="_x0000_i1083" type="#_x0000_t75" style="width:49pt;height:32.05pt" o:ole="">
                  <v:imagedata r:id="rId45" o:title=""/>
                </v:shape>
                <o:OLEObject Type="Embed" ProgID="Equation.3" ShapeID="_x0000_i1083" DrawAspect="Content" ObjectID="_1665426538" r:id="rId46"/>
              </w:object>
            </w:r>
            <w:r w:rsidRPr="001A0D20">
              <w:rPr>
                <w:rFonts w:ascii="Times New Roman" w:hAnsi="Times New Roman" w:cs="Times New Roman"/>
                <w:sz w:val="24"/>
                <w:szCs w:val="24"/>
              </w:rPr>
              <w:t xml:space="preserve">in the interval </w:t>
            </w:r>
            <w:r w:rsidRPr="001A0D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a, b </w:t>
            </w:r>
            <w:r w:rsidRPr="001A0D20">
              <w:rPr>
                <w:rFonts w:ascii="Times New Roman" w:hAnsi="Times New Roman" w:cs="Times New Roman"/>
                <w:sz w:val="24"/>
                <w:szCs w:val="24"/>
              </w:rPr>
              <w:t xml:space="preserve">is the </w:t>
            </w:r>
            <w:r w:rsidR="001A0D20" w:rsidRPr="001A0D20">
              <w:rPr>
                <w:rFonts w:ascii="Times New Roman" w:hAnsi="Times New Roman" w:cs="Times New Roman"/>
                <w:sz w:val="24"/>
                <w:szCs w:val="24"/>
              </w:rPr>
              <w:t xml:space="preserve">harmonic mean between </w:t>
            </w:r>
            <w:r w:rsidR="001A0D20" w:rsidRPr="001A0D20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1A0D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A0D20" w:rsidRPr="001A0D20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1A0D20" w:rsidRPr="001A0D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 </w:t>
            </w:r>
            <w:r w:rsidRPr="001A0D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ECD" w:rsidRDefault="00817E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ECD" w:rsidRDefault="00817E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A0D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715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5CA" w:rsidRDefault="0017159A" w:rsidP="00B565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B565CA">
              <w:rPr>
                <w:rFonts w:ascii="Times New Roman" w:hAnsi="Times New Roman"/>
                <w:sz w:val="24"/>
                <w:szCs w:val="24"/>
                <w:lang w:val="en-US" w:eastAsia="en-US"/>
              </w:rPr>
              <w:t>If</w:t>
            </w:r>
            <w:r w:rsidR="00B565CA" w:rsidRPr="00B565CA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="00B565CA" w:rsidRPr="00B565CA">
              <w:rPr>
                <w:position w:val="-6"/>
              </w:rPr>
              <w:object w:dxaOrig="560" w:dyaOrig="279">
                <v:shape id="_x0000_i1059" type="#_x0000_t75" style="width:27.85pt;height:13.9pt" o:ole="">
                  <v:imagedata r:id="rId47" o:title=""/>
                </v:shape>
                <o:OLEObject Type="Embed" ProgID="Equation.3" ShapeID="_x0000_i1059" DrawAspect="Content" ObjectID="_1665426539" r:id="rId48"/>
              </w:object>
            </w:r>
            <w:r w:rsidR="00B565CA">
              <w:t>,</w:t>
            </w:r>
            <w:r w:rsidR="006C4319" w:rsidRPr="00B565CA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B565CA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prove </w:t>
            </w:r>
            <w:proofErr w:type="spellStart"/>
            <w:r w:rsidRPr="00B565CA">
              <w:rPr>
                <w:rFonts w:ascii="Times New Roman" w:hAnsi="Times New Roman"/>
                <w:sz w:val="24"/>
                <w:szCs w:val="24"/>
                <w:lang w:val="en-US" w:eastAsia="en-US"/>
              </w:rPr>
              <w:t>tha</w:t>
            </w:r>
            <w:proofErr w:type="spellEnd"/>
          </w:p>
          <w:p w:rsidR="0017159A" w:rsidRPr="00B565CA" w:rsidRDefault="00B565CA" w:rsidP="00B565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B565CA">
              <w:rPr>
                <w:position w:val="-24"/>
              </w:rPr>
              <w:object w:dxaOrig="2320" w:dyaOrig="620">
                <v:shape id="_x0000_i1061" type="#_x0000_t75" style="width:116.15pt;height:30.85pt" o:ole="">
                  <v:imagedata r:id="rId49" o:title=""/>
                </v:shape>
                <o:OLEObject Type="Embed" ProgID="Equation.3" ShapeID="_x0000_i1061" DrawAspect="Content" ObjectID="_1665426540" r:id="rId50"/>
              </w:object>
            </w:r>
            <w:r w:rsidR="0017159A" w:rsidRPr="00B565CA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B565CA">
              <w:rPr>
                <w:position w:val="-30"/>
              </w:rPr>
              <w:object w:dxaOrig="2580" w:dyaOrig="680">
                <v:shape id="_x0000_i1060" type="#_x0000_t75" style="width:128.85pt;height:33.9pt" o:ole="">
                  <v:imagedata r:id="rId51" o:title=""/>
                </v:shape>
                <o:OLEObject Type="Embed" ProgID="Equation.3" ShapeID="_x0000_i1060" DrawAspect="Content" ObjectID="_1665426541" r:id="rId52"/>
              </w:object>
            </w:r>
          </w:p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A0D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715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59A" w:rsidRDefault="0017159A" w:rsidP="00B565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Employing the Lagrange’s Mean Value Theorem, prove that </w:t>
            </w:r>
            <w:r>
              <w:rPr>
                <w:rFonts w:ascii="Times New Roman" w:hAnsi="Times New Roman"/>
                <w:position w:val="-30"/>
                <w:sz w:val="24"/>
                <w:szCs w:val="24"/>
                <w:lang w:val="en-US" w:eastAsia="en-US"/>
              </w:rPr>
              <w:object w:dxaOrig="3780" w:dyaOrig="675">
                <v:shape id="_x0000_i1036" type="#_x0000_t75" style="width:188.75pt;height:33.9pt" o:ole="">
                  <v:imagedata r:id="rId53" o:title=""/>
                </v:shape>
                <o:OLEObject Type="Embed" ProgID="Equation.DSMT4" ShapeID="_x0000_i1036" DrawAspect="Content" ObjectID="_1665426542" r:id="rId54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where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en-US" w:eastAsia="en-US"/>
              </w:rPr>
              <w:object w:dxaOrig="855" w:dyaOrig="285">
                <v:shape id="_x0000_i1037" type="#_x0000_t75" style="width:42.95pt;height:14.5pt" o:ole="">
                  <v:imagedata r:id="rId55" o:title=""/>
                </v:shape>
                <o:OLEObject Type="Embed" ProgID="Equation.DSMT4" ShapeID="_x0000_i1037" DrawAspect="Content" ObjectID="_1665426543" r:id="rId56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.</w:t>
            </w:r>
            <w:r w:rsidR="00B565CA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A0D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  <w:r w:rsidR="001715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 w:rsidP="001B73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If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en-US" w:eastAsia="en-US"/>
              </w:rPr>
              <w:object w:dxaOrig="900" w:dyaOrig="285">
                <v:shape id="_x0000_i1038" type="#_x0000_t75" style="width:44.75pt;height:14.5pt" o:ole="">
                  <v:imagedata r:id="rId57" o:title=""/>
                </v:shape>
                <o:OLEObject Type="Embed" ProgID="Equation.DSMT4" ShapeID="_x0000_i1038" DrawAspect="Content" ObjectID="_1665426544" r:id="rId58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, prove that (by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taking </w:t>
            </w:r>
            <w:proofErr w:type="gramEnd"/>
            <w:r>
              <w:rPr>
                <w:rFonts w:ascii="Times New Roman" w:hAnsi="Times New Roman"/>
                <w:position w:val="-10"/>
                <w:sz w:val="24"/>
                <w:szCs w:val="24"/>
                <w:lang w:val="en-US" w:eastAsia="en-US"/>
              </w:rPr>
              <w:object w:dxaOrig="1125" w:dyaOrig="315">
                <v:shape id="_x0000_i1039" type="#_x0000_t75" style="width:56.25pt;height:15.75pt" o:ole="">
                  <v:imagedata r:id="rId59" o:title=""/>
                </v:shape>
                <o:OLEObject Type="Embed" ProgID="Equation.DSMT4" ShapeID="_x0000_i1039" DrawAspect="Content" ObjectID="_1665426545" r:id="rId60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)</w:t>
            </w:r>
            <w:r>
              <w:rPr>
                <w:rFonts w:ascii="Times New Roman" w:hAnsi="Times New Roman"/>
                <w:position w:val="-28"/>
                <w:sz w:val="24"/>
                <w:szCs w:val="24"/>
                <w:lang w:val="en-US" w:eastAsia="en-US"/>
              </w:rPr>
              <w:object w:dxaOrig="2055" w:dyaOrig="675">
                <v:shape id="_x0000_i1040" type="#_x0000_t75" style="width:102.85pt;height:33.9pt" o:ole="">
                  <v:imagedata r:id="rId61" o:title=""/>
                </v:shape>
                <o:OLEObject Type="Embed" ProgID="Equation.DSMT4" ShapeID="_x0000_i1040" DrawAspect="Content" ObjectID="_1665426546" r:id="rId62"/>
              </w:object>
            </w:r>
            <w:r w:rsidR="001B73E7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. </w: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A0D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59A" w:rsidRDefault="0017159A" w:rsidP="001B73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Expand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en-US" w:eastAsia="en-US"/>
              </w:rPr>
              <w:object w:dxaOrig="525" w:dyaOrig="285">
                <v:shape id="_x0000_i1041" type="#_x0000_t75" style="width:26pt;height:14.5pt" o:ole="">
                  <v:imagedata r:id="rId63" o:title=""/>
                </v:shape>
                <o:OLEObject Type="Embed" ProgID="Equation.3" ShapeID="_x0000_i1041" DrawAspect="Content" ObjectID="_1665426547" r:id="rId64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in powers of </w:t>
            </w:r>
            <w:r>
              <w:rPr>
                <w:rFonts w:ascii="Times New Roman" w:hAnsi="Times New Roman"/>
                <w:position w:val="-28"/>
                <w:sz w:val="24"/>
                <w:szCs w:val="24"/>
                <w:lang w:val="en-US" w:eastAsia="en-US"/>
              </w:rPr>
              <w:object w:dxaOrig="855" w:dyaOrig="675">
                <v:shape id="_x0000_i1042" type="#_x0000_t75" style="width:42.95pt;height:33.9pt" o:ole="">
                  <v:imagedata r:id="rId65" o:title=""/>
                </v:shape>
                <o:OLEObject Type="Embed" ProgID="Equation.3" ShapeID="_x0000_i1042" DrawAspect="Content" ObjectID="_1665426548" r:id="rId66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 up to the fou</w:t>
            </w:r>
            <w:r w:rsidR="001B73E7">
              <w:rPr>
                <w:rFonts w:ascii="Times New Roman" w:hAnsi="Times New Roman"/>
                <w:sz w:val="24"/>
                <w:szCs w:val="24"/>
                <w:lang w:val="en-US" w:eastAsia="en-US"/>
              </w:rPr>
              <w:t>rth degree terms.</w:t>
            </w:r>
          </w:p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A0D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715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 w:rsidP="001B73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Find the Taylor’s series expansion for </w:t>
            </w:r>
            <w:r>
              <w:rPr>
                <w:rFonts w:ascii="Times New Roman" w:hAnsi="Times New Roman"/>
                <w:position w:val="-10"/>
                <w:sz w:val="24"/>
                <w:szCs w:val="24"/>
                <w:lang w:val="en-US" w:eastAsia="en-US"/>
              </w:rPr>
              <w:object w:dxaOrig="900" w:dyaOrig="315">
                <v:shape id="_x0000_i1043" type="#_x0000_t75" style="width:44.75pt;height:15.75pt" o:ole="">
                  <v:imagedata r:id="rId67" o:title=""/>
                </v:shape>
                <o:OLEObject Type="Embed" ProgID="Equation.3" ShapeID="_x0000_i1043" DrawAspect="Content" ObjectID="_1665426549" r:id="rId68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about the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point </w:t>
            </w:r>
            <w:proofErr w:type="gramEnd"/>
            <w:r>
              <w:rPr>
                <w:rFonts w:ascii="Times New Roman" w:hAnsi="Times New Roman"/>
                <w:position w:val="-6"/>
                <w:sz w:val="24"/>
                <w:szCs w:val="24"/>
                <w:lang w:val="en-US" w:eastAsia="en-US"/>
              </w:rPr>
              <w:object w:dxaOrig="480" w:dyaOrig="285">
                <v:shape id="_x0000_i1044" type="#_x0000_t75" style="width:24.2pt;height:14.5pt" o:ole="">
                  <v:imagedata r:id="rId69" o:title=""/>
                </v:shape>
                <o:OLEObject Type="Embed" ProgID="Equation.3" ShapeID="_x0000_i1044" DrawAspect="Content" ObjectID="_1665426550" r:id="rId70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A0D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715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Pr="001B73E7" w:rsidRDefault="001B73E7" w:rsidP="001B73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</w:t>
            </w:r>
            <w:r w:rsidRPr="001B73E7">
              <w:rPr>
                <w:position w:val="-6"/>
              </w:rPr>
              <w:object w:dxaOrig="740" w:dyaOrig="320">
                <v:shape id="_x0000_i1062" type="#_x0000_t75" style="width:36.9pt;height:15.75pt" o:ole="">
                  <v:imagedata r:id="rId71" o:title=""/>
                </v:shape>
                <o:OLEObject Type="Embed" ProgID="Equation.3" ShapeID="_x0000_i1062" DrawAspect="Content" ObjectID="_1665426551" r:id="rId72"/>
              </w:object>
            </w:r>
            <w:r>
              <w:rPr>
                <w:rFonts w:ascii="Times New Roman" w:hAnsi="Times New Roman" w:cs="Times New Roman"/>
              </w:rPr>
              <w:t xml:space="preserve">in powers of   </w:t>
            </w:r>
            <w:r w:rsidRPr="00984675">
              <w:rPr>
                <w:position w:val="-10"/>
              </w:rPr>
              <w:object w:dxaOrig="680" w:dyaOrig="320">
                <v:shape id="_x0000_i1063" type="#_x0000_t75" style="width:33.9pt;height:15.75pt" o:ole="">
                  <v:imagedata r:id="rId73" o:title=""/>
                </v:shape>
                <o:OLEObject Type="Embed" ProgID="Equation.3" ShapeID="_x0000_i1063" DrawAspect="Content" ObjectID="_1665426552" r:id="rId74"/>
              </w:object>
            </w:r>
            <w:r>
              <w:rPr>
                <w:rFonts w:ascii="Times New Roman" w:hAnsi="Times New Roman" w:cs="Times New Roman"/>
              </w:rPr>
              <w:t xml:space="preserve"> up to the term containing fourth degree </w: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rPr>
          <w:trHeight w:val="77"/>
        </w:trPr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A0D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1715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B73E7" w:rsidP="005B59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</w:t>
            </w:r>
            <w:r w:rsidRPr="001B73E7">
              <w:rPr>
                <w:position w:val="-28"/>
              </w:rPr>
              <w:object w:dxaOrig="1140" w:dyaOrig="680">
                <v:shape id="_x0000_i1064" type="#_x0000_t75" style="width:56.85pt;height:33.9pt" o:ole="">
                  <v:imagedata r:id="rId75" o:title=""/>
                </v:shape>
                <o:OLEObject Type="Embed" ProgID="Equation.3" ShapeID="_x0000_i1064" DrawAspect="Content" ObjectID="_1665426553" r:id="rId7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ascending power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 to the term containing </w:t>
            </w:r>
            <w:r w:rsidRPr="001B73E7">
              <w:rPr>
                <w:position w:val="-6"/>
              </w:rPr>
              <w:object w:dxaOrig="300" w:dyaOrig="320">
                <v:shape id="_x0000_i1065" type="#_x0000_t75" style="width:15.15pt;height:15.75pt" o:ole="">
                  <v:imagedata r:id="rId77" o:title=""/>
                </v:shape>
                <o:OLEObject Type="Embed" ProgID="Equation.3" ShapeID="_x0000_i1065" DrawAspect="Content" ObjectID="_1665426554" r:id="rId7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hence deduce an approximation val</w:t>
            </w:r>
            <w:r w:rsidR="005B590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proofErr w:type="gramEnd"/>
            <w:r w:rsidRPr="001B73E7">
              <w:rPr>
                <w:position w:val="-6"/>
              </w:rPr>
              <w:object w:dxaOrig="700" w:dyaOrig="320">
                <v:shape id="_x0000_i1066" type="#_x0000_t75" style="width:35.1pt;height:15.75pt" o:ole="">
                  <v:imagedata r:id="rId79" o:title=""/>
                </v:shape>
                <o:OLEObject Type="Embed" ProgID="Equation.3" ShapeID="_x0000_i1066" DrawAspect="Content" ObjectID="_1665426555" r:id="rId80"/>
              </w:object>
            </w:r>
            <w:r w:rsidR="001715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rPr>
          <w:trHeight w:val="77"/>
        </w:trPr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A0D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1715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 w:rsidP="005B59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</w:t>
            </w:r>
            <w:r>
              <w:rPr>
                <w:rFonts w:ascii="Times New Roman" w:hAnsi="Times New Roman"/>
                <w:position w:val="-10"/>
                <w:sz w:val="24"/>
                <w:szCs w:val="24"/>
              </w:rPr>
              <w:object w:dxaOrig="540" w:dyaOrig="315">
                <v:shape id="_x0000_i1045" type="#_x0000_t75" style="width:27.25pt;height:15.75pt" o:ole="">
                  <v:imagedata r:id="rId81" o:title=""/>
                </v:shape>
                <o:OLEObject Type="Embed" ProgID="Equation.3" ShapeID="_x0000_i1045" DrawAspect="Content" ObjectID="_1665426556" r:id="rId8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powers of </w:t>
            </w:r>
            <w:r>
              <w:rPr>
                <w:rFonts w:ascii="Times New Roman" w:hAnsi="Times New Roman"/>
                <w:position w:val="-10"/>
                <w:sz w:val="24"/>
                <w:szCs w:val="24"/>
              </w:rPr>
              <w:object w:dxaOrig="675" w:dyaOrig="315">
                <v:shape id="_x0000_i1046" type="#_x0000_t75" style="width:33.9pt;height:15.75pt" o:ole="">
                  <v:imagedata r:id="rId83" o:title=""/>
                </v:shape>
                <o:OLEObject Type="Embed" ProgID="Equation.3" ShapeID="_x0000_i1046" DrawAspect="Content" ObjectID="_1665426557" r:id="rId84"/>
              </w:object>
            </w:r>
            <w:r w:rsidR="005B590E">
              <w:rPr>
                <w:rFonts w:ascii="Times New Roman" w:hAnsi="Times New Roman"/>
                <w:position w:val="-10"/>
                <w:sz w:val="24"/>
                <w:szCs w:val="24"/>
              </w:rPr>
              <w:t xml:space="preserve"> </w:t>
            </w:r>
            <w:r w:rsidR="005B590E">
              <w:rPr>
                <w:rFonts w:ascii="Times New Roman" w:hAnsi="Times New Roman" w:cs="Times New Roman"/>
                <w:sz w:val="24"/>
                <w:szCs w:val="24"/>
              </w:rPr>
              <w:t>up to the term containing fourth degree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 hence </w:t>
            </w:r>
            <w:proofErr w:type="gramStart"/>
            <w:r w:rsidR="005B590E">
              <w:rPr>
                <w:rFonts w:ascii="Times New Roman" w:hAnsi="Times New Roman" w:cs="Times New Roman"/>
                <w:sz w:val="24"/>
                <w:szCs w:val="24"/>
              </w:rPr>
              <w:t xml:space="preserve">obtain </w:t>
            </w:r>
            <w:proofErr w:type="gramEnd"/>
            <w:r>
              <w:rPr>
                <w:rFonts w:ascii="Times New Roman" w:hAnsi="Times New Roman"/>
                <w:position w:val="-10"/>
                <w:sz w:val="24"/>
                <w:szCs w:val="24"/>
              </w:rPr>
              <w:object w:dxaOrig="675" w:dyaOrig="315">
                <v:shape id="_x0000_i1047" type="#_x0000_t75" style="width:33.9pt;height:15.75pt" o:ole="">
                  <v:imagedata r:id="rId85" o:title=""/>
                </v:shape>
                <o:OLEObject Type="Embed" ProgID="Equation.3" ShapeID="_x0000_i1047" DrawAspect="Content" ObjectID="_1665426558" r:id="rId8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A0D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715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Obtain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Maclaurin’s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series expansion of the following functions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(i)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object w:dxaOrig="525" w:dyaOrig="285">
                <v:shape id="_x0000_i1048" type="#_x0000_t75" style="width:26pt;height:14.5pt" o:ole="">
                  <v:imagedata r:id="rId87" o:title=""/>
                </v:shape>
                <o:OLEObject Type="Embed" ProgID="Equation.3" ShapeID="_x0000_i1048" DrawAspect="Content" ObjectID="_1665426559" r:id="rId8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(ii) 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object w:dxaOrig="555" w:dyaOrig="225">
                <v:shape id="_x0000_i1049" type="#_x0000_t75" style="width:27.85pt;height:11.5pt" o:ole="">
                  <v:imagedata r:id="rId89" o:title=""/>
                </v:shape>
                <o:OLEObject Type="Embed" ProgID="Equation.3" ShapeID="_x0000_i1049" DrawAspect="Content" ObjectID="_1665426560" r:id="rId9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(iii)  </w:t>
            </w:r>
            <w:r w:rsidR="005B590E" w:rsidRPr="005B590E">
              <w:rPr>
                <w:rFonts w:ascii="Times New Roman" w:hAnsi="Times New Roman"/>
                <w:position w:val="-10"/>
                <w:sz w:val="24"/>
                <w:szCs w:val="24"/>
              </w:rPr>
              <w:object w:dxaOrig="1300" w:dyaOrig="320">
                <v:shape id="_x0000_i1068" type="#_x0000_t75" style="width:64.75pt;height:15.75pt" o:ole="">
                  <v:imagedata r:id="rId91" o:title=""/>
                </v:shape>
                <o:OLEObject Type="Embed" ProgID="Equation.3" ShapeID="_x0000_i1068" DrawAspect="Content" ObjectID="_1665426561" r:id="rId9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(iv) </w:t>
            </w:r>
            <w:r w:rsidR="005B590E">
              <w:rPr>
                <w:rFonts w:ascii="Times New Roman" w:hAnsi="Times New Roman"/>
                <w:position w:val="-6"/>
                <w:sz w:val="24"/>
                <w:szCs w:val="24"/>
              </w:rPr>
              <w:object w:dxaOrig="480" w:dyaOrig="320">
                <v:shape id="_x0000_i1067" type="#_x0000_t75" style="width:24.2pt;height:15.75pt" o:ole="">
                  <v:imagedata r:id="rId93" o:title=""/>
                </v:shape>
                <o:OLEObject Type="Embed" ProgID="Equation.3" ShapeID="_x0000_i1067" DrawAspect="Content" ObjectID="_1665426562" r:id="rId9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 </w:t>
            </w:r>
            <w:r w:rsidR="005B590E" w:rsidRPr="005B590E">
              <w:rPr>
                <w:rFonts w:ascii="Times New Roman" w:hAnsi="Times New Roman"/>
                <w:position w:val="-6"/>
                <w:sz w:val="24"/>
                <w:szCs w:val="24"/>
              </w:rPr>
              <w:object w:dxaOrig="720" w:dyaOrig="320">
                <v:shape id="_x0000_i1069" type="#_x0000_t75" style="width:36.3pt;height:15.75pt" o:ole="">
                  <v:imagedata r:id="rId95" o:title=""/>
                </v:shape>
                <o:OLEObject Type="Embed" ProgID="Equation.3" ShapeID="_x0000_i1069" DrawAspect="Content" ObjectID="_1665426563" r:id="rId96"/>
              </w:objec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each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A0D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1715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6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Evaluate the following limits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(i) </w:t>
            </w:r>
            <w:r w:rsidR="005B590E" w:rsidRPr="005B590E">
              <w:rPr>
                <w:rFonts w:ascii="Times New Roman" w:hAnsi="Times New Roman"/>
                <w:position w:val="-24"/>
                <w:sz w:val="24"/>
                <w:szCs w:val="24"/>
              </w:rPr>
              <w:object w:dxaOrig="1740" w:dyaOrig="620">
                <v:shape id="_x0000_i1070" type="#_x0000_t75" style="width:87.15pt;height:30.85pt" o:ole="">
                  <v:imagedata r:id="rId97" o:title=""/>
                </v:shape>
                <o:OLEObject Type="Embed" ProgID="Equation.3" ShapeID="_x0000_i1070" DrawAspect="Content" ObjectID="_1665426564" r:id="rId9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(ii) </w:t>
            </w:r>
            <w:r w:rsidR="005B590E" w:rsidRPr="005B590E">
              <w:rPr>
                <w:rFonts w:ascii="Times New Roman" w:hAnsi="Times New Roman"/>
                <w:position w:val="-24"/>
                <w:sz w:val="24"/>
                <w:szCs w:val="24"/>
              </w:rPr>
              <w:object w:dxaOrig="1219" w:dyaOrig="660">
                <v:shape id="_x0000_i1071" type="#_x0000_t75" style="width:61.1pt;height:33.3pt" o:ole="">
                  <v:imagedata r:id="rId99" o:title=""/>
                </v:shape>
                <o:OLEObject Type="Embed" ProgID="Equation.3" ShapeID="_x0000_i1071" DrawAspect="Content" ObjectID="_1665426565" r:id="rId10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(iii) </w:t>
            </w:r>
            <w:r w:rsidR="009752C2" w:rsidRPr="009752C2">
              <w:rPr>
                <w:rFonts w:ascii="Times New Roman" w:hAnsi="Times New Roman"/>
                <w:position w:val="-30"/>
                <w:sz w:val="24"/>
                <w:szCs w:val="24"/>
              </w:rPr>
              <w:object w:dxaOrig="1620" w:dyaOrig="720">
                <v:shape id="_x0000_i1072" type="#_x0000_t75" style="width:81.1pt;height:36.3pt" o:ole="">
                  <v:imagedata r:id="rId101" o:title=""/>
                </v:shape>
                <o:OLEObject Type="Embed" ProgID="Equation.3" ShapeID="_x0000_i1072" DrawAspect="Content" ObjectID="_1665426566" r:id="rId102"/>
              </w:object>
            </w:r>
          </w:p>
          <w:p w:rsidR="009752C2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(iv) </w:t>
            </w:r>
            <w:r w:rsidR="009752C2" w:rsidRPr="005B590E">
              <w:rPr>
                <w:rFonts w:ascii="Times New Roman" w:hAnsi="Times New Roman"/>
                <w:position w:val="-26"/>
                <w:sz w:val="24"/>
                <w:szCs w:val="24"/>
              </w:rPr>
              <w:object w:dxaOrig="2659" w:dyaOrig="639">
                <v:shape id="_x0000_i1075" type="#_x0000_t75" style="width:133.1pt;height:32.05pt" o:ole="">
                  <v:imagedata r:id="rId103" o:title=""/>
                </v:shape>
                <o:OLEObject Type="Embed" ProgID="Equation.3" ShapeID="_x0000_i1075" DrawAspect="Content" ObjectID="_1665426567" r:id="rId10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(v)  </w:t>
            </w:r>
            <w:r w:rsidR="009752C2" w:rsidRPr="009752C2">
              <w:rPr>
                <w:rFonts w:ascii="Times New Roman" w:hAnsi="Times New Roman"/>
                <w:position w:val="-26"/>
                <w:sz w:val="24"/>
                <w:szCs w:val="24"/>
              </w:rPr>
              <w:object w:dxaOrig="1300" w:dyaOrig="639">
                <v:shape id="_x0000_i1073" type="#_x0000_t75" style="width:64.75pt;height:32.05pt" o:ole="">
                  <v:imagedata r:id="rId105" o:title=""/>
                </v:shape>
                <o:OLEObject Type="Embed" ProgID="Equation.3" ShapeID="_x0000_i1073" DrawAspect="Content" ObjectID="_1665426568" r:id="rId10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(vi)  </w:t>
            </w:r>
            <w:r w:rsidR="009752C2" w:rsidRPr="009752C2">
              <w:rPr>
                <w:rFonts w:ascii="Times New Roman" w:hAnsi="Times New Roman"/>
                <w:position w:val="-26"/>
                <w:sz w:val="24"/>
                <w:szCs w:val="24"/>
              </w:rPr>
              <w:object w:dxaOrig="1620" w:dyaOrig="639">
                <v:shape id="_x0000_i1074" type="#_x0000_t75" style="width:81.1pt;height:32.05pt" o:ole="">
                  <v:imagedata r:id="rId107" o:title=""/>
                </v:shape>
                <o:OLEObject Type="Embed" ProgID="Equation.3" ShapeID="_x0000_i1074" DrawAspect="Content" ObjectID="_1665426569" r:id="rId108"/>
              </w:objec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each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A0D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1715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6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Evaluate the following limits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(i) </w:t>
            </w:r>
            <w:r w:rsidR="0070013E" w:rsidRPr="009752C2">
              <w:rPr>
                <w:rFonts w:ascii="Times New Roman" w:hAnsi="Times New Roman"/>
                <w:position w:val="-28"/>
                <w:sz w:val="24"/>
                <w:szCs w:val="24"/>
              </w:rPr>
              <w:object w:dxaOrig="1480" w:dyaOrig="680">
                <v:shape id="_x0000_i1076" type="#_x0000_t75" style="width:73.8pt;height:33.9pt" o:ole="">
                  <v:imagedata r:id="rId109" o:title=""/>
                </v:shape>
                <o:OLEObject Type="Embed" ProgID="Equation.3" ShapeID="_x0000_i1076" DrawAspect="Content" ObjectID="_1665426570" r:id="rId1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(ii)  </w:t>
            </w:r>
            <w:r w:rsidR="0070013E" w:rsidRPr="009752C2">
              <w:rPr>
                <w:rFonts w:ascii="Times New Roman" w:hAnsi="Times New Roman"/>
                <w:position w:val="-28"/>
                <w:sz w:val="24"/>
                <w:szCs w:val="24"/>
              </w:rPr>
              <w:object w:dxaOrig="1600" w:dyaOrig="680">
                <v:shape id="_x0000_i1077" type="#_x0000_t75" style="width:79.85pt;height:33.9pt" o:ole="">
                  <v:imagedata r:id="rId111" o:title=""/>
                </v:shape>
                <o:OLEObject Type="Embed" ProgID="Equation.3" ShapeID="_x0000_i1077" DrawAspect="Content" ObjectID="_1665426571" r:id="rId1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(iii) </w:t>
            </w:r>
            <w:r w:rsidR="0070013E">
              <w:rPr>
                <w:rFonts w:ascii="Times New Roman" w:hAnsi="Times New Roman"/>
                <w:position w:val="-28"/>
                <w:sz w:val="24"/>
                <w:szCs w:val="24"/>
              </w:rPr>
              <w:object w:dxaOrig="1160" w:dyaOrig="740">
                <v:shape id="_x0000_i1078" type="#_x0000_t75" style="width:58.1pt;height:36.9pt" o:ole="">
                  <v:imagedata r:id="rId113" o:title=""/>
                </v:shape>
                <o:OLEObject Type="Embed" ProgID="Equation.3" ShapeID="_x0000_i1078" DrawAspect="Content" ObjectID="_1665426572" r:id="rId114"/>
              </w:object>
            </w:r>
          </w:p>
          <w:p w:rsidR="0017159A" w:rsidRDefault="0017159A" w:rsidP="007001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(iv)</w:t>
            </w:r>
            <w:r w:rsidR="0070013E">
              <w:t xml:space="preserve"> </w:t>
            </w:r>
            <w:r w:rsidR="0070013E" w:rsidRPr="0070013E">
              <w:rPr>
                <w:position w:val="-24"/>
              </w:rPr>
              <w:object w:dxaOrig="1420" w:dyaOrig="620">
                <v:shape id="_x0000_i1080" type="#_x0000_t75" style="width:70.8pt;height:30.85pt" o:ole="">
                  <v:imagedata r:id="rId115" o:title=""/>
                </v:shape>
                <o:OLEObject Type="Embed" ProgID="Equation.3" ShapeID="_x0000_i1080" DrawAspect="Content" ObjectID="_1665426573" r:id="rId1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(v)  </w:t>
            </w:r>
            <w:r w:rsidR="0070013E" w:rsidRPr="0070013E">
              <w:rPr>
                <w:rFonts w:ascii="Times New Roman" w:hAnsi="Times New Roman"/>
                <w:position w:val="-20"/>
                <w:sz w:val="24"/>
                <w:szCs w:val="24"/>
              </w:rPr>
              <w:object w:dxaOrig="1500" w:dyaOrig="440">
                <v:shape id="_x0000_i1079" type="#_x0000_t75" style="width:75.05pt;height:21.8pt" o:ole="">
                  <v:imagedata r:id="rId117" o:title=""/>
                </v:shape>
                <o:OLEObject Type="Embed" ProgID="Equation.3" ShapeID="_x0000_i1079" DrawAspect="Content" ObjectID="_1665426574" r:id="rId1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(vi)  </w:t>
            </w:r>
            <w:r w:rsidR="0070013E" w:rsidRPr="0070013E">
              <w:rPr>
                <w:rFonts w:ascii="Times New Roman" w:hAnsi="Times New Roman"/>
                <w:position w:val="-28"/>
                <w:sz w:val="24"/>
                <w:szCs w:val="24"/>
              </w:rPr>
              <w:object w:dxaOrig="1340" w:dyaOrig="740">
                <v:shape id="_x0000_i1081" type="#_x0000_t75" style="width:67.15pt;height:36.9pt" o:ole="">
                  <v:imagedata r:id="rId119" o:title=""/>
                </v:shape>
                <o:OLEObject Type="Embed" ProgID="Equation.3" ShapeID="_x0000_i1081" DrawAspect="Content" ObjectID="_1665426575" r:id="rId120"/>
              </w:objec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each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626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1715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59A" w:rsidRDefault="0017159A" w:rsidP="001B73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Find the value of </w:t>
            </w:r>
            <w:r>
              <w:rPr>
                <w:rFonts w:ascii="Times New Roman" w:hAnsi="Times New Roman"/>
                <w:position w:val="-10"/>
                <w:sz w:val="24"/>
                <w:szCs w:val="24"/>
                <w:lang w:val="en-US" w:eastAsia="en-US"/>
              </w:rPr>
              <w:object w:dxaOrig="375" w:dyaOrig="315">
                <v:shape id="_x0000_i1050" type="#_x0000_t75" style="width:18.75pt;height:15.75pt" o:ole="">
                  <v:imagedata r:id="rId121" o:title=""/>
                </v:shape>
                <o:OLEObject Type="Embed" ProgID="Equation.DSMT4" ShapeID="_x0000_i1050" DrawAspect="Content" ObjectID="_1665426576" r:id="rId122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so that </w:t>
            </w:r>
            <w:r>
              <w:rPr>
                <w:rFonts w:ascii="Times New Roman" w:hAnsi="Times New Roman"/>
                <w:position w:val="-24"/>
                <w:sz w:val="24"/>
                <w:szCs w:val="24"/>
                <w:lang w:val="en-US" w:eastAsia="en-US"/>
              </w:rPr>
              <w:object w:dxaOrig="1845" w:dyaOrig="615">
                <v:shape id="_x0000_i1051" type="#_x0000_t75" style="width:91.95pt;height:30.85pt" o:ole="">
                  <v:imagedata r:id="rId123" o:title=""/>
                </v:shape>
                <o:OLEObject Type="Embed" ProgID="Equation.DSMT4" ShapeID="_x0000_i1051" DrawAspect="Content" ObjectID="_1665426577" r:id="rId124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is finite and also find the limit.</w:t>
            </w:r>
          </w:p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159A" w:rsidTr="001A0D2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7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values of ‘a’ and ‘b’ such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proofErr w:type="gramEnd"/>
            <w:r w:rsidR="00817ECD" w:rsidRPr="00817ECD">
              <w:rPr>
                <w:rFonts w:ascii="Times New Roman" w:hAnsi="Times New Roman"/>
                <w:position w:val="-26"/>
                <w:sz w:val="24"/>
                <w:szCs w:val="24"/>
              </w:rPr>
              <w:object w:dxaOrig="2940" w:dyaOrig="660">
                <v:shape id="_x0000_i1082" type="#_x0000_t75" style="width:147.05pt;height:33.3pt" o:ole="">
                  <v:imagedata r:id="rId125" o:title=""/>
                </v:shape>
                <o:OLEObject Type="Embed" ProgID="Equation.3" ShapeID="_x0000_i1082" DrawAspect="Content" ObjectID="_1665426578" r:id="rId1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159A" w:rsidRDefault="00171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A6298F" w:rsidRDefault="00A6298F"/>
    <w:sectPr w:rsidR="00A6298F">
      <w:headerReference w:type="default" r:id="rId127"/>
      <w:footerReference w:type="default" r:id="rId1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4BE" w:rsidRDefault="009144BE" w:rsidP="00B422CE">
      <w:pPr>
        <w:spacing w:after="0" w:line="240" w:lineRule="auto"/>
      </w:pPr>
      <w:r>
        <w:separator/>
      </w:r>
    </w:p>
  </w:endnote>
  <w:endnote w:type="continuationSeparator" w:id="0">
    <w:p w:rsidR="009144BE" w:rsidRDefault="009144BE" w:rsidP="00B4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3E7" w:rsidRDefault="001B73E7">
    <w:pPr>
      <w:pStyle w:val="Footer"/>
    </w:pPr>
  </w:p>
  <w:tbl>
    <w:tblPr>
      <w:tblW w:w="10614" w:type="dxa"/>
      <w:tblInd w:w="-6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4921"/>
      <w:gridCol w:w="2977"/>
      <w:gridCol w:w="2716"/>
    </w:tblGrid>
    <w:tr w:rsidR="001B73E7" w:rsidTr="00B422CE">
      <w:trPr>
        <w:trHeight w:val="299"/>
      </w:trPr>
      <w:tc>
        <w:tcPr>
          <w:tcW w:w="49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1B73E7" w:rsidRDefault="001B73E7">
          <w:pPr>
            <w:spacing w:after="0" w:line="408" w:lineRule="atLeast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IN" w:eastAsia="en-IN"/>
            </w:rPr>
            <w:drawing>
              <wp:inline distT="0" distB="0" distL="0" distR="0" wp14:anchorId="4FB983BE" wp14:editId="1B000237">
                <wp:extent cx="2562225" cy="488950"/>
                <wp:effectExtent l="0" t="0" r="9525" b="6350"/>
                <wp:docPr id="1" name="Picture 1" descr="Description: C:\Users\staff\Desktop\SET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C:\Users\staff\Desktop\SET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222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1B73E7" w:rsidRDefault="001B73E7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  <w:lang w:val="en-IN" w:eastAsia="en-IN"/>
            </w:rPr>
            <w:t>Prepared By</w:t>
          </w:r>
        </w:p>
      </w:tc>
      <w:tc>
        <w:tcPr>
          <w:tcW w:w="2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1B73E7" w:rsidRDefault="001B73E7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Approved By</w:t>
          </w:r>
        </w:p>
      </w:tc>
    </w:tr>
    <w:tr w:rsidR="001B73E7" w:rsidTr="00B422CE">
      <w:trPr>
        <w:trHeight w:val="625"/>
      </w:trPr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1B73E7" w:rsidRDefault="001B73E7">
          <w:pPr>
            <w:spacing w:after="0" w:line="240" w:lineRule="auto"/>
            <w:rPr>
              <w:sz w:val="24"/>
              <w:szCs w:val="24"/>
            </w:rPr>
          </w:pPr>
        </w:p>
      </w:tc>
      <w:tc>
        <w:tcPr>
          <w:tcW w:w="29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1B73E7" w:rsidRDefault="001B73E7">
          <w:pPr>
            <w:tabs>
              <w:tab w:val="left" w:pos="952"/>
            </w:tabs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Faculty of Mathematics Department</w:t>
          </w:r>
        </w:p>
      </w:tc>
      <w:tc>
        <w:tcPr>
          <w:tcW w:w="2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1B73E7" w:rsidRDefault="001B73E7">
          <w:pPr>
            <w:spacing w:after="0"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Dr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Kokila</w:t>
          </w:r>
          <w:proofErr w:type="spellEnd"/>
          <w:r>
            <w:rPr>
              <w:sz w:val="24"/>
              <w:szCs w:val="24"/>
            </w:rPr>
            <w:t xml:space="preserve"> Ramesh</w:t>
          </w:r>
        </w:p>
      </w:tc>
    </w:tr>
  </w:tbl>
  <w:p w:rsidR="001B73E7" w:rsidRDefault="001B73E7">
    <w:pPr>
      <w:pStyle w:val="Footer"/>
    </w:pPr>
  </w:p>
  <w:p w:rsidR="001B73E7" w:rsidRDefault="001B73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4BE" w:rsidRDefault="009144BE" w:rsidP="00B422CE">
      <w:pPr>
        <w:spacing w:after="0" w:line="240" w:lineRule="auto"/>
      </w:pPr>
      <w:r>
        <w:separator/>
      </w:r>
    </w:p>
  </w:footnote>
  <w:footnote w:type="continuationSeparator" w:id="0">
    <w:p w:rsidR="009144BE" w:rsidRDefault="009144BE" w:rsidP="00B42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3E7" w:rsidRDefault="001B73E7">
    <w:pPr>
      <w:pStyle w:val="Header"/>
    </w:pPr>
  </w:p>
  <w:tbl>
    <w:tblPr>
      <w:tblW w:w="10555" w:type="dxa"/>
      <w:tblInd w:w="-5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6451"/>
      <w:gridCol w:w="2127"/>
      <w:gridCol w:w="1977"/>
    </w:tblGrid>
    <w:tr w:rsidR="001B73E7" w:rsidTr="00B422CE">
      <w:trPr>
        <w:trHeight w:val="307"/>
      </w:trPr>
      <w:tc>
        <w:tcPr>
          <w:tcW w:w="645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1B73E7" w:rsidRDefault="001B73E7">
          <w:pPr>
            <w:spacing w:after="0" w:line="240" w:lineRule="auto"/>
            <w:jc w:val="center"/>
            <w:rPr>
              <w:b/>
              <w:bCs/>
              <w:sz w:val="32"/>
              <w:szCs w:val="24"/>
              <w:lang w:val="en-IN" w:eastAsia="en-IN"/>
            </w:rPr>
          </w:pPr>
          <w:r>
            <w:rPr>
              <w:b/>
              <w:bCs/>
              <w:sz w:val="32"/>
              <w:szCs w:val="24"/>
              <w:lang w:val="en-IN" w:eastAsia="en-IN"/>
            </w:rPr>
            <w:t>Question Bank</w:t>
          </w:r>
        </w:p>
      </w:tc>
      <w:tc>
        <w:tcPr>
          <w:tcW w:w="21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1B73E7" w:rsidRDefault="001B73E7">
          <w:pPr>
            <w:spacing w:after="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  <w:lang w:val="en-IN" w:eastAsia="en-IN"/>
            </w:rPr>
            <w:t>Document No</w:t>
          </w:r>
        </w:p>
      </w:tc>
      <w:tc>
        <w:tcPr>
          <w:tcW w:w="19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1B73E7" w:rsidRDefault="001B73E7">
          <w:pPr>
            <w:spacing w:after="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2-T28 R0</w:t>
          </w:r>
        </w:p>
      </w:tc>
    </w:tr>
    <w:tr w:rsidR="001B73E7" w:rsidTr="00B422CE">
      <w:trPr>
        <w:trHeight w:val="243"/>
      </w:trPr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1B73E7" w:rsidRDefault="001B73E7">
          <w:pPr>
            <w:spacing w:after="0" w:line="240" w:lineRule="auto"/>
            <w:rPr>
              <w:b/>
              <w:bCs/>
              <w:sz w:val="32"/>
              <w:szCs w:val="24"/>
              <w:lang w:val="en-IN" w:eastAsia="en-IN"/>
            </w:rPr>
          </w:pPr>
        </w:p>
      </w:tc>
      <w:tc>
        <w:tcPr>
          <w:tcW w:w="21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1B73E7" w:rsidRDefault="001B73E7">
          <w:pPr>
            <w:spacing w:after="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  <w:lang w:val="en-IN" w:eastAsia="en-IN"/>
            </w:rPr>
            <w:t>Page</w:t>
          </w:r>
        </w:p>
      </w:tc>
      <w:tc>
        <w:tcPr>
          <w:tcW w:w="19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1B73E7" w:rsidRDefault="001B73E7">
          <w:sdt>
            <w:sdtPr>
              <w:id w:val="250395305"/>
              <w:docPartObj>
                <w:docPartGallery w:val="Page Numbers (Top of Page)"/>
                <w:docPartUnique/>
              </w:docPartObj>
            </w:sdtPr>
            <w:sdtContent>
              <w:r>
                <w:t xml:space="preserve">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 w:rsidR="0007336F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 w:rsidR="0007336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sdtContent>
          </w:sdt>
        </w:p>
      </w:tc>
    </w:tr>
    <w:tr w:rsidR="001B73E7" w:rsidTr="00B422CE">
      <w:trPr>
        <w:trHeight w:val="334"/>
      </w:trPr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1B73E7" w:rsidRDefault="001B73E7">
          <w:pPr>
            <w:spacing w:after="0" w:line="240" w:lineRule="auto"/>
            <w:rPr>
              <w:b/>
              <w:bCs/>
              <w:sz w:val="32"/>
              <w:szCs w:val="24"/>
              <w:lang w:val="en-IN" w:eastAsia="en-IN"/>
            </w:rPr>
          </w:pPr>
        </w:p>
      </w:tc>
      <w:tc>
        <w:tcPr>
          <w:tcW w:w="21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1B73E7" w:rsidRDefault="001B73E7">
          <w:pPr>
            <w:spacing w:after="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  <w:lang w:val="en-IN" w:eastAsia="en-IN"/>
            </w:rPr>
            <w:t>Issue Date</w:t>
          </w:r>
        </w:p>
      </w:tc>
      <w:tc>
        <w:tcPr>
          <w:tcW w:w="19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1B73E7" w:rsidRDefault="0007336F" w:rsidP="00B422CE">
          <w:pPr>
            <w:spacing w:after="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29-10</w:t>
          </w:r>
          <w:r w:rsidR="001B73E7">
            <w:rPr>
              <w:sz w:val="24"/>
              <w:szCs w:val="24"/>
            </w:rPr>
            <w:t>-2020</w:t>
          </w:r>
        </w:p>
      </w:tc>
    </w:tr>
  </w:tbl>
  <w:p w:rsidR="001B73E7" w:rsidRDefault="001B73E7">
    <w:pPr>
      <w:pStyle w:val="Header"/>
    </w:pPr>
  </w:p>
  <w:p w:rsidR="001B73E7" w:rsidRDefault="001B73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1F13"/>
    <w:multiLevelType w:val="hybridMultilevel"/>
    <w:tmpl w:val="02BE8C0E"/>
    <w:lvl w:ilvl="0" w:tplc="62F49EBE">
      <w:start w:val="1"/>
      <w:numFmt w:val="decimal"/>
      <w:pStyle w:val="MTDisplayEquation"/>
      <w:lvlText w:val="%1."/>
      <w:lvlJc w:val="left"/>
      <w:pPr>
        <w:ind w:left="9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>
      <w:start w:val="1"/>
      <w:numFmt w:val="decimal"/>
      <w:lvlText w:val="%4."/>
      <w:lvlJc w:val="left"/>
      <w:pPr>
        <w:ind w:left="2250" w:hanging="360"/>
      </w:pPr>
    </w:lvl>
    <w:lvl w:ilvl="4" w:tplc="04090019">
      <w:start w:val="1"/>
      <w:numFmt w:val="lowerLetter"/>
      <w:lvlText w:val="%5."/>
      <w:lvlJc w:val="left"/>
      <w:pPr>
        <w:ind w:left="2970" w:hanging="360"/>
      </w:pPr>
    </w:lvl>
    <w:lvl w:ilvl="5" w:tplc="0409001B">
      <w:start w:val="1"/>
      <w:numFmt w:val="lowerRoman"/>
      <w:lvlText w:val="%6."/>
      <w:lvlJc w:val="right"/>
      <w:pPr>
        <w:ind w:left="3690" w:hanging="180"/>
      </w:pPr>
    </w:lvl>
    <w:lvl w:ilvl="6" w:tplc="0409000F">
      <w:start w:val="1"/>
      <w:numFmt w:val="decimal"/>
      <w:lvlText w:val="%7."/>
      <w:lvlJc w:val="left"/>
      <w:pPr>
        <w:ind w:left="4410" w:hanging="360"/>
      </w:pPr>
    </w:lvl>
    <w:lvl w:ilvl="7" w:tplc="04090019">
      <w:start w:val="1"/>
      <w:numFmt w:val="lowerLetter"/>
      <w:lvlText w:val="%8."/>
      <w:lvlJc w:val="left"/>
      <w:pPr>
        <w:ind w:left="5130" w:hanging="360"/>
      </w:pPr>
    </w:lvl>
    <w:lvl w:ilvl="8" w:tplc="0409001B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59A"/>
    <w:rsid w:val="0007336F"/>
    <w:rsid w:val="0017159A"/>
    <w:rsid w:val="001A0D20"/>
    <w:rsid w:val="001B73E7"/>
    <w:rsid w:val="002B7F62"/>
    <w:rsid w:val="005B590E"/>
    <w:rsid w:val="00626DD4"/>
    <w:rsid w:val="006C4319"/>
    <w:rsid w:val="0070013E"/>
    <w:rsid w:val="00817ECD"/>
    <w:rsid w:val="009144BE"/>
    <w:rsid w:val="009752C2"/>
    <w:rsid w:val="00A6298F"/>
    <w:rsid w:val="00AE3468"/>
    <w:rsid w:val="00B422CE"/>
    <w:rsid w:val="00B565CA"/>
    <w:rsid w:val="00CC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9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7159A"/>
    <w:rPr>
      <w:rFonts w:ascii="Calibri" w:eastAsia="Times New Roman" w:hAnsi="Calibri" w:cs="Times New Roman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17159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IN" w:eastAsia="en-IN"/>
    </w:rPr>
  </w:style>
  <w:style w:type="paragraph" w:customStyle="1" w:styleId="MTDisplayEquation">
    <w:name w:val="MTDisplayEquation"/>
    <w:basedOn w:val="ListParagraph"/>
    <w:next w:val="Normal"/>
    <w:rsid w:val="0017159A"/>
    <w:pPr>
      <w:numPr>
        <w:numId w:val="1"/>
      </w:numPr>
      <w:tabs>
        <w:tab w:val="num" w:pos="360"/>
        <w:tab w:val="center" w:pos="5240"/>
        <w:tab w:val="right" w:pos="10460"/>
      </w:tabs>
      <w:spacing w:after="0" w:line="240" w:lineRule="auto"/>
      <w:ind w:left="0" w:firstLine="0"/>
      <w:jc w:val="both"/>
    </w:pPr>
    <w:rPr>
      <w:rFonts w:ascii="Times New Roman" w:eastAsiaTheme="minorEastAsia" w:hAnsi="Times New Roman"/>
      <w:b/>
      <w:sz w:val="24"/>
      <w:szCs w:val="24"/>
      <w:lang w:val="en-US" w:eastAsia="en-US"/>
    </w:rPr>
  </w:style>
  <w:style w:type="table" w:styleId="TableGrid">
    <w:name w:val="Table Grid"/>
    <w:basedOn w:val="TableNormal"/>
    <w:rsid w:val="0017159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2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2C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2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2CE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C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9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7159A"/>
    <w:rPr>
      <w:rFonts w:ascii="Calibri" w:eastAsia="Times New Roman" w:hAnsi="Calibri" w:cs="Times New Roman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17159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IN" w:eastAsia="en-IN"/>
    </w:rPr>
  </w:style>
  <w:style w:type="paragraph" w:customStyle="1" w:styleId="MTDisplayEquation">
    <w:name w:val="MTDisplayEquation"/>
    <w:basedOn w:val="ListParagraph"/>
    <w:next w:val="Normal"/>
    <w:rsid w:val="0017159A"/>
    <w:pPr>
      <w:numPr>
        <w:numId w:val="1"/>
      </w:numPr>
      <w:tabs>
        <w:tab w:val="num" w:pos="360"/>
        <w:tab w:val="center" w:pos="5240"/>
        <w:tab w:val="right" w:pos="10460"/>
      </w:tabs>
      <w:spacing w:after="0" w:line="240" w:lineRule="auto"/>
      <w:ind w:left="0" w:firstLine="0"/>
      <w:jc w:val="both"/>
    </w:pPr>
    <w:rPr>
      <w:rFonts w:ascii="Times New Roman" w:eastAsiaTheme="minorEastAsia" w:hAnsi="Times New Roman"/>
      <w:b/>
      <w:sz w:val="24"/>
      <w:szCs w:val="24"/>
      <w:lang w:val="en-US" w:eastAsia="en-US"/>
    </w:rPr>
  </w:style>
  <w:style w:type="table" w:styleId="TableGrid">
    <w:name w:val="Table Grid"/>
    <w:basedOn w:val="TableNormal"/>
    <w:rsid w:val="0017159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2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2C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2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2CE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C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footer" Target="footer1.xml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26" Type="http://schemas.openxmlformats.org/officeDocument/2006/relationships/oleObject" Target="embeddings/oleObject59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124" Type="http://schemas.openxmlformats.org/officeDocument/2006/relationships/oleObject" Target="embeddings/oleObject58.bin"/><Relationship Id="rId12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header" Target="head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3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15"/>
    <w:rsid w:val="001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23B5C52D454A54A23D13EEE1DFDE5E">
    <w:name w:val="A523B5C52D454A54A23D13EEE1DFDE5E"/>
    <w:rsid w:val="001F2D15"/>
  </w:style>
  <w:style w:type="paragraph" w:customStyle="1" w:styleId="ACD625E69D2543468C52A7CED292D114">
    <w:name w:val="ACD625E69D2543468C52A7CED292D114"/>
    <w:rsid w:val="001F2D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23B5C52D454A54A23D13EEE1DFDE5E">
    <w:name w:val="A523B5C52D454A54A23D13EEE1DFDE5E"/>
    <w:rsid w:val="001F2D15"/>
  </w:style>
  <w:style w:type="paragraph" w:customStyle="1" w:styleId="ACD625E69D2543468C52A7CED292D114">
    <w:name w:val="ACD625E69D2543468C52A7CED292D114"/>
    <w:rsid w:val="001F2D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7AB78-921B-4527-B340-5AA3BCD53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2020-10-28T12:19:00Z</dcterms:created>
  <dcterms:modified xsi:type="dcterms:W3CDTF">2020-10-28T16:05:00Z</dcterms:modified>
</cp:coreProperties>
</file>