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A633D" w14:textId="77777777" w:rsidR="00BF0FB9" w:rsidRDefault="000A2A2E" w:rsidP="0075744D">
      <w:pPr>
        <w:jc w:val="center"/>
        <w:rPr>
          <w:b/>
          <w:sz w:val="28"/>
          <w:szCs w:val="28"/>
          <w:u w:val="single"/>
        </w:rPr>
      </w:pPr>
      <w:r w:rsidRPr="00743690">
        <w:rPr>
          <w:b/>
          <w:sz w:val="28"/>
          <w:szCs w:val="28"/>
          <w:u w:val="single"/>
        </w:rPr>
        <w:t>Electro Statics</w:t>
      </w:r>
    </w:p>
    <w:p w14:paraId="726DDF6B" w14:textId="77777777" w:rsidR="00323942" w:rsidRDefault="00323942" w:rsidP="00323942">
      <w:pPr>
        <w:spacing w:after="120" w:line="240" w:lineRule="auto"/>
        <w:jc w:val="both"/>
        <w:rPr>
          <w:rFonts w:ascii="Verdana" w:hAnsi="Verdana"/>
        </w:rPr>
      </w:pPr>
      <w:r>
        <w:rPr>
          <w:rFonts w:ascii="Verdana" w:hAnsi="Verdana"/>
        </w:rPr>
        <w:t xml:space="preserve">          </w:t>
      </w:r>
      <w:proofErr w:type="spellStart"/>
      <w:r w:rsidR="00F7396C" w:rsidRPr="00323942">
        <w:rPr>
          <w:rFonts w:ascii="Verdana" w:hAnsi="Verdana"/>
          <w:b/>
        </w:rPr>
        <w:t>Elecrostatics</w:t>
      </w:r>
      <w:proofErr w:type="spellEnd"/>
      <w:r w:rsidR="00F7396C" w:rsidRPr="00323942">
        <w:rPr>
          <w:rFonts w:ascii="Verdana" w:hAnsi="Verdana"/>
          <w:b/>
        </w:rPr>
        <w:t>:</w:t>
      </w:r>
      <w:r w:rsidR="00F7396C" w:rsidRPr="00323942">
        <w:rPr>
          <w:rFonts w:ascii="Verdana" w:hAnsi="Verdana"/>
        </w:rPr>
        <w:t xml:space="preserve"> It’s a branch of Physics deals with study of properties</w:t>
      </w:r>
    </w:p>
    <w:p w14:paraId="7C20F7EA" w14:textId="77777777" w:rsidR="00743690" w:rsidRPr="00323942" w:rsidRDefault="00323942" w:rsidP="00323942">
      <w:pPr>
        <w:spacing w:after="120" w:line="240" w:lineRule="auto"/>
        <w:jc w:val="both"/>
        <w:rPr>
          <w:rFonts w:ascii="Verdana" w:hAnsi="Verdana"/>
        </w:rPr>
      </w:pPr>
      <w:r>
        <w:rPr>
          <w:rFonts w:ascii="Verdana" w:hAnsi="Verdana"/>
        </w:rPr>
        <w:t xml:space="preserve">   </w:t>
      </w:r>
      <w:r w:rsidRPr="00323942">
        <w:rPr>
          <w:rFonts w:ascii="Verdana" w:hAnsi="Verdana"/>
        </w:rPr>
        <w:t xml:space="preserve">  </w:t>
      </w:r>
      <w:r w:rsidR="00F7396C" w:rsidRPr="00323942">
        <w:rPr>
          <w:rFonts w:ascii="Verdana" w:hAnsi="Verdana"/>
        </w:rPr>
        <w:t xml:space="preserve"> </w:t>
      </w:r>
      <w:r>
        <w:rPr>
          <w:rFonts w:ascii="Verdana" w:hAnsi="Verdana"/>
        </w:rPr>
        <w:t xml:space="preserve">     </w:t>
      </w:r>
      <w:r w:rsidR="00F7396C" w:rsidRPr="00323942">
        <w:rPr>
          <w:rFonts w:ascii="Verdana" w:hAnsi="Verdana"/>
        </w:rPr>
        <w:t>associated with Stationary charges.</w:t>
      </w:r>
      <w:r w:rsidRPr="00323942">
        <w:rPr>
          <w:rFonts w:ascii="Verdana" w:hAnsi="Verdana"/>
        </w:rPr>
        <w:t xml:space="preserve"> </w:t>
      </w:r>
    </w:p>
    <w:p w14:paraId="17D3C984" w14:textId="77777777" w:rsidR="00743690" w:rsidRPr="0075744D" w:rsidRDefault="00743690" w:rsidP="0075744D">
      <w:pPr>
        <w:shd w:val="clear" w:color="auto" w:fill="FFFFFF"/>
        <w:spacing w:after="0" w:line="240" w:lineRule="auto"/>
        <w:ind w:left="720"/>
        <w:jc w:val="both"/>
        <w:rPr>
          <w:rFonts w:ascii="Verdana" w:eastAsia="Times New Roman" w:hAnsi="Verdana" w:cs="Times New Roman"/>
          <w:color w:val="222222"/>
        </w:rPr>
      </w:pPr>
      <w:r w:rsidRPr="0075744D">
        <w:rPr>
          <w:rFonts w:ascii="Verdana" w:eastAsia="Times New Roman" w:hAnsi="Verdana" w:cs="Times New Roman"/>
          <w:b/>
          <w:color w:val="222222"/>
        </w:rPr>
        <w:t xml:space="preserve">Electric Field: </w:t>
      </w:r>
      <w:r w:rsidRPr="0075744D">
        <w:rPr>
          <w:rFonts w:ascii="Verdana" w:eastAsia="Times New Roman" w:hAnsi="Verdana" w:cs="Times New Roman"/>
          <w:color w:val="222222"/>
        </w:rPr>
        <w:t>An </w:t>
      </w:r>
      <w:r w:rsidRPr="0075744D">
        <w:rPr>
          <w:rFonts w:ascii="Verdana" w:eastAsia="Times New Roman" w:hAnsi="Verdana" w:cs="Times New Roman"/>
          <w:bCs/>
          <w:color w:val="222222"/>
        </w:rPr>
        <w:t>electric field</w:t>
      </w:r>
      <w:r w:rsidRPr="0075744D">
        <w:rPr>
          <w:rFonts w:ascii="Verdana" w:eastAsia="Times New Roman" w:hAnsi="Verdana" w:cs="Times New Roman"/>
          <w:color w:val="222222"/>
        </w:rPr>
        <w:t> is a vector </w:t>
      </w:r>
      <w:r w:rsidRPr="0075744D">
        <w:rPr>
          <w:rFonts w:ascii="Verdana" w:eastAsia="Times New Roman" w:hAnsi="Verdana" w:cs="Times New Roman"/>
          <w:bCs/>
          <w:color w:val="222222"/>
        </w:rPr>
        <w:t>field</w:t>
      </w:r>
      <w:r w:rsidRPr="0075744D">
        <w:rPr>
          <w:rFonts w:ascii="Verdana" w:eastAsia="Times New Roman" w:hAnsi="Verdana" w:cs="Times New Roman"/>
          <w:color w:val="222222"/>
        </w:rPr>
        <w:t> surrounding an </w:t>
      </w:r>
      <w:r w:rsidRPr="0075744D">
        <w:rPr>
          <w:rFonts w:ascii="Verdana" w:eastAsia="Times New Roman" w:hAnsi="Verdana" w:cs="Times New Roman"/>
          <w:bCs/>
          <w:color w:val="222222"/>
        </w:rPr>
        <w:t>electric</w:t>
      </w:r>
      <w:r w:rsidRPr="0075744D">
        <w:rPr>
          <w:rFonts w:ascii="Verdana" w:eastAsia="Times New Roman" w:hAnsi="Verdana" w:cs="Times New Roman"/>
          <w:color w:val="222222"/>
        </w:rPr>
        <w:t> charge that exerts force on other charges.</w:t>
      </w:r>
    </w:p>
    <w:p w14:paraId="32E68A05" w14:textId="77777777" w:rsidR="00743690" w:rsidRPr="0075744D" w:rsidRDefault="00743690" w:rsidP="0075744D">
      <w:pPr>
        <w:shd w:val="clear" w:color="auto" w:fill="FFFFFF"/>
        <w:spacing w:after="0" w:line="240" w:lineRule="auto"/>
        <w:ind w:left="720"/>
        <w:jc w:val="both"/>
        <w:rPr>
          <w:rFonts w:ascii="Verdana" w:eastAsia="Times New Roman" w:hAnsi="Verdana" w:cs="Times New Roman"/>
          <w:color w:val="222222"/>
        </w:rPr>
      </w:pPr>
    </w:p>
    <w:p w14:paraId="5149BD14" w14:textId="77777777" w:rsidR="00743690" w:rsidRPr="0075744D" w:rsidRDefault="00743690" w:rsidP="0075744D">
      <w:pPr>
        <w:shd w:val="clear" w:color="auto" w:fill="FFFFFF"/>
        <w:spacing w:after="0" w:line="240" w:lineRule="auto"/>
        <w:ind w:left="720"/>
        <w:jc w:val="both"/>
        <w:rPr>
          <w:rFonts w:ascii="Verdana" w:eastAsia="Times New Roman" w:hAnsi="Verdana" w:cs="Times New Roman"/>
          <w:color w:val="222222"/>
        </w:rPr>
      </w:pPr>
      <w:r w:rsidRPr="0075744D">
        <w:rPr>
          <w:rFonts w:ascii="Verdana" w:eastAsia="Times New Roman" w:hAnsi="Verdana" w:cs="Times New Roman"/>
          <w:b/>
          <w:color w:val="222222"/>
        </w:rPr>
        <w:t>Electric Potential:</w:t>
      </w:r>
      <w:r w:rsidRPr="0075744D">
        <w:rPr>
          <w:rFonts w:ascii="Verdana" w:eastAsia="Times New Roman" w:hAnsi="Verdana" w:cs="Times New Roman"/>
          <w:color w:val="222222"/>
        </w:rPr>
        <w:t xml:space="preserve"> It is the amount of work done to move unit positive charge from infinity to a particular point inside the field.</w:t>
      </w:r>
    </w:p>
    <w:p w14:paraId="14E78B40" w14:textId="77777777" w:rsidR="00743690" w:rsidRPr="0075744D" w:rsidRDefault="00743690" w:rsidP="0075744D">
      <w:pPr>
        <w:shd w:val="clear" w:color="auto" w:fill="FFFFFF"/>
        <w:spacing w:after="0" w:line="240" w:lineRule="auto"/>
        <w:ind w:left="720"/>
        <w:jc w:val="both"/>
        <w:rPr>
          <w:rFonts w:ascii="Verdana" w:eastAsia="Times New Roman" w:hAnsi="Verdana" w:cs="Times New Roman"/>
          <w:color w:val="222222"/>
        </w:rPr>
      </w:pPr>
    </w:p>
    <w:p w14:paraId="11D5C7B5" w14:textId="77777777" w:rsidR="000A2A2E" w:rsidRPr="0075744D" w:rsidRDefault="000A2A2E" w:rsidP="0075744D">
      <w:pPr>
        <w:shd w:val="clear" w:color="auto" w:fill="FFFFFF"/>
        <w:spacing w:after="0" w:line="240" w:lineRule="auto"/>
        <w:ind w:left="720"/>
        <w:jc w:val="both"/>
        <w:rPr>
          <w:rFonts w:ascii="Verdana" w:eastAsia="Times New Roman" w:hAnsi="Verdana" w:cs="Times New Roman"/>
          <w:color w:val="222222"/>
        </w:rPr>
      </w:pPr>
      <w:r w:rsidRPr="0075744D">
        <w:rPr>
          <w:rFonts w:ascii="Verdana" w:eastAsia="Times New Roman" w:hAnsi="Verdana" w:cs="Times New Roman"/>
          <w:b/>
          <w:color w:val="222222"/>
        </w:rPr>
        <w:t>Dipole:</w:t>
      </w:r>
      <w:r w:rsidRPr="0075744D">
        <w:rPr>
          <w:rFonts w:ascii="Verdana" w:eastAsia="Times New Roman" w:hAnsi="Verdana" w:cs="Times New Roman"/>
          <w:color w:val="222222"/>
        </w:rPr>
        <w:t xml:space="preserve"> Electric dipole is an arrangement which consists of two equal and opposite charges +q and -q separated by a small distance 2a. Electric dipole moment is represented by a vector </w:t>
      </w:r>
      <w:r w:rsidRPr="0075744D">
        <w:rPr>
          <w:rFonts w:ascii="Verdana" w:eastAsia="Times New Roman" w:hAnsi="Verdana" w:cs="Times New Roman"/>
          <w:b/>
          <w:bCs/>
          <w:color w:val="222222"/>
        </w:rPr>
        <w:t>p</w:t>
      </w:r>
      <w:r w:rsidRPr="0075744D">
        <w:rPr>
          <w:rFonts w:ascii="Verdana" w:eastAsia="Times New Roman" w:hAnsi="Verdana" w:cs="Times New Roman"/>
          <w:color w:val="222222"/>
        </w:rPr>
        <w:t> of magnitude 2qa and this vector points in direction from -q to +q. </w:t>
      </w:r>
    </w:p>
    <w:p w14:paraId="515B19BC" w14:textId="77777777" w:rsidR="000A2A2E" w:rsidRPr="0075744D" w:rsidRDefault="000A2A2E" w:rsidP="0075744D">
      <w:pPr>
        <w:shd w:val="clear" w:color="auto" w:fill="FFFFFF"/>
        <w:spacing w:after="0" w:line="240" w:lineRule="auto"/>
        <w:ind w:left="720"/>
        <w:jc w:val="both"/>
        <w:rPr>
          <w:rFonts w:ascii="Verdana" w:eastAsia="Times New Roman" w:hAnsi="Verdana" w:cs="Times New Roman"/>
          <w:color w:val="222222"/>
        </w:rPr>
      </w:pPr>
    </w:p>
    <w:p w14:paraId="2EF716DE" w14:textId="77777777" w:rsidR="000A2A2E" w:rsidRPr="0075744D" w:rsidRDefault="000A2A2E" w:rsidP="0075744D">
      <w:pPr>
        <w:shd w:val="clear" w:color="auto" w:fill="FFFFFF"/>
        <w:spacing w:after="0" w:line="240" w:lineRule="auto"/>
        <w:ind w:left="720"/>
        <w:jc w:val="both"/>
        <w:rPr>
          <w:rFonts w:ascii="Verdana" w:eastAsia="Times New Roman" w:hAnsi="Verdana" w:cs="Times New Roman"/>
          <w:b/>
          <w:color w:val="222222"/>
        </w:rPr>
      </w:pPr>
      <w:r w:rsidRPr="0075744D">
        <w:rPr>
          <w:rFonts w:ascii="Verdana" w:eastAsia="Times New Roman" w:hAnsi="Verdana" w:cs="Times New Roman"/>
          <w:b/>
          <w:color w:val="222222"/>
        </w:rPr>
        <w:t>Electric Potential Due to Dipole</w:t>
      </w:r>
    </w:p>
    <w:p w14:paraId="583506C2" w14:textId="77777777" w:rsidR="000A2A2E" w:rsidRPr="0075744D" w:rsidRDefault="000A2A2E" w:rsidP="0075744D">
      <w:pPr>
        <w:shd w:val="clear" w:color="auto" w:fill="FFFFFF"/>
        <w:spacing w:after="0" w:line="240" w:lineRule="auto"/>
        <w:ind w:left="720"/>
        <w:jc w:val="both"/>
        <w:rPr>
          <w:rFonts w:ascii="Verdana" w:eastAsia="Times New Roman" w:hAnsi="Verdana" w:cs="Times New Roman"/>
          <w:b/>
          <w:color w:val="222222"/>
        </w:rPr>
      </w:pPr>
    </w:p>
    <w:p w14:paraId="05511E97" w14:textId="77777777" w:rsidR="000A2A2E" w:rsidRPr="0075744D" w:rsidRDefault="000A2A2E" w:rsidP="00323942">
      <w:pPr>
        <w:shd w:val="clear" w:color="auto" w:fill="FFFFFF"/>
        <w:spacing w:after="0" w:line="240" w:lineRule="auto"/>
        <w:ind w:left="720"/>
        <w:rPr>
          <w:rFonts w:ascii="Verdana" w:eastAsia="Times New Roman" w:hAnsi="Verdana" w:cs="Times New Roman"/>
          <w:color w:val="222222"/>
        </w:rPr>
      </w:pPr>
      <w:r w:rsidRPr="0075744D">
        <w:rPr>
          <w:rFonts w:ascii="Verdana" w:eastAsia="Times New Roman" w:hAnsi="Verdana" w:cs="Times New Roman"/>
          <w:color w:val="222222"/>
        </w:rPr>
        <w:t>consider charge -q is placed at point P and charge +q is placed at point Q as shown below in the figure.</w:t>
      </w:r>
      <w:r w:rsidRPr="0075744D">
        <w:rPr>
          <w:rFonts w:ascii="Verdana" w:eastAsia="Times New Roman" w:hAnsi="Verdana" w:cs="Times New Roman"/>
          <w:color w:val="222222"/>
        </w:rPr>
        <w:br/>
      </w:r>
      <w:r w:rsidRPr="0075744D">
        <w:rPr>
          <w:rFonts w:ascii="Verdana" w:eastAsia="Times New Roman" w:hAnsi="Verdana" w:cs="Times New Roman"/>
          <w:color w:val="222222"/>
        </w:rPr>
        <w:br/>
      </w:r>
      <w:r w:rsidRPr="0075744D">
        <w:rPr>
          <w:rFonts w:ascii="Verdana" w:eastAsia="Times New Roman" w:hAnsi="Verdana" w:cs="Times New Roman"/>
          <w:color w:val="222222"/>
        </w:rPr>
        <w:br/>
      </w:r>
      <w:r w:rsidRPr="0075744D">
        <w:rPr>
          <w:rFonts w:ascii="Verdana" w:eastAsia="Times New Roman" w:hAnsi="Verdana" w:cs="Times New Roman"/>
          <w:noProof/>
          <w:color w:val="222222"/>
        </w:rPr>
        <w:drawing>
          <wp:inline distT="0" distB="0" distL="0" distR="0" wp14:anchorId="70943332" wp14:editId="007CE9DF">
            <wp:extent cx="2752725" cy="2619375"/>
            <wp:effectExtent l="0" t="0" r="9525" b="9525"/>
            <wp:docPr id="6" name="Picture 6" descr="Potential due to an electric di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tential due to an electric dipole"/>
                    <pic:cNvPicPr>
                      <a:picLocks noChangeAspect="1" noChangeArrowheads="1"/>
                    </pic:cNvPicPr>
                  </pic:nvPicPr>
                  <pic:blipFill rotWithShape="1">
                    <a:blip r:embed="rId6">
                      <a:extLst>
                        <a:ext uri="{28A0092B-C50C-407E-A947-70E740481C1C}">
                          <a14:useLocalDpi xmlns:a14="http://schemas.microsoft.com/office/drawing/2010/main" val="0"/>
                        </a:ext>
                      </a:extLst>
                    </a:blip>
                    <a:srcRect b="6666"/>
                    <a:stretch/>
                  </pic:blipFill>
                  <pic:spPr bwMode="auto">
                    <a:xfrm>
                      <a:off x="0" y="0"/>
                      <a:ext cx="2752725" cy="2619375"/>
                    </a:xfrm>
                    <a:prstGeom prst="rect">
                      <a:avLst/>
                    </a:prstGeom>
                    <a:noFill/>
                    <a:ln>
                      <a:noFill/>
                    </a:ln>
                    <a:extLst>
                      <a:ext uri="{53640926-AAD7-44D8-BBD7-CCE9431645EC}">
                        <a14:shadowObscured xmlns:a14="http://schemas.microsoft.com/office/drawing/2010/main"/>
                      </a:ext>
                    </a:extLst>
                  </pic:spPr>
                </pic:pic>
              </a:graphicData>
            </a:graphic>
          </wp:inline>
        </w:drawing>
      </w:r>
      <w:r w:rsidRPr="0075744D">
        <w:rPr>
          <w:rFonts w:ascii="Verdana" w:eastAsia="Times New Roman" w:hAnsi="Verdana" w:cs="Times New Roman"/>
          <w:color w:val="222222"/>
        </w:rPr>
        <w:t> </w:t>
      </w:r>
      <w:r w:rsidRPr="0075744D">
        <w:rPr>
          <w:rFonts w:ascii="Verdana" w:eastAsia="Times New Roman" w:hAnsi="Verdana" w:cs="Times New Roman"/>
          <w:color w:val="222222"/>
        </w:rPr>
        <w:br/>
      </w:r>
    </w:p>
    <w:p w14:paraId="140F3FBB" w14:textId="77777777" w:rsidR="00323942" w:rsidRDefault="000A2A2E" w:rsidP="0075744D">
      <w:pPr>
        <w:shd w:val="clear" w:color="auto" w:fill="FFFFFF"/>
        <w:spacing w:after="0" w:line="240" w:lineRule="auto"/>
        <w:ind w:left="720"/>
        <w:jc w:val="both"/>
        <w:rPr>
          <w:rFonts w:ascii="Verdana" w:eastAsia="Times New Roman" w:hAnsi="Verdana" w:cs="Times New Roman"/>
          <w:color w:val="222222"/>
        </w:rPr>
      </w:pPr>
      <w:r w:rsidRPr="0075744D">
        <w:rPr>
          <w:rFonts w:ascii="Verdana" w:eastAsia="Times New Roman" w:hAnsi="Verdana" w:cs="Times New Roman"/>
          <w:color w:val="222222"/>
        </w:rPr>
        <w:t xml:space="preserve">Since electric potential obeys superposition principle so potential due to electric dipole as a whole would be sum of potential due to both the charges +q and -q. </w:t>
      </w:r>
    </w:p>
    <w:p w14:paraId="280C973E" w14:textId="77777777" w:rsidR="00323942" w:rsidRDefault="00323942" w:rsidP="0075744D">
      <w:pPr>
        <w:shd w:val="clear" w:color="auto" w:fill="FFFFFF"/>
        <w:spacing w:after="0" w:line="240" w:lineRule="auto"/>
        <w:ind w:left="720"/>
        <w:jc w:val="both"/>
        <w:rPr>
          <w:rFonts w:ascii="Verdana" w:eastAsia="Times New Roman" w:hAnsi="Verdana" w:cs="Times New Roman"/>
          <w:color w:val="222222"/>
        </w:rPr>
      </w:pPr>
    </w:p>
    <w:p w14:paraId="0612E2BE" w14:textId="77777777" w:rsidR="000A2A2E" w:rsidRPr="0075744D" w:rsidRDefault="000A2A2E" w:rsidP="00323942">
      <w:pPr>
        <w:shd w:val="clear" w:color="auto" w:fill="FFFFFF"/>
        <w:spacing w:after="0" w:line="240" w:lineRule="auto"/>
        <w:ind w:left="720"/>
        <w:rPr>
          <w:rFonts w:ascii="Verdana" w:eastAsia="Times New Roman" w:hAnsi="Verdana" w:cs="Times New Roman"/>
          <w:color w:val="222222"/>
        </w:rPr>
      </w:pPr>
      <w:r w:rsidRPr="0075744D">
        <w:rPr>
          <w:rFonts w:ascii="Verdana" w:eastAsia="Times New Roman" w:hAnsi="Verdana" w:cs="Times New Roman"/>
          <w:color w:val="222222"/>
        </w:rPr>
        <w:t>Thus</w:t>
      </w:r>
      <w:r w:rsidR="00323942">
        <w:rPr>
          <w:rFonts w:ascii="Verdana" w:eastAsia="Times New Roman" w:hAnsi="Verdana" w:cs="Times New Roman"/>
          <w:color w:val="222222"/>
        </w:rPr>
        <w:t xml:space="preserve"> </w:t>
      </w:r>
      <w:r w:rsidRPr="0075744D">
        <w:rPr>
          <w:rFonts w:ascii="Verdana" w:eastAsia="Times New Roman" w:hAnsi="Verdana" w:cs="Times New Roman"/>
          <w:noProof/>
          <w:color w:val="222222"/>
        </w:rPr>
        <w:drawing>
          <wp:inline distT="0" distB="0" distL="0" distR="0" wp14:anchorId="5324C848" wp14:editId="45245BCE">
            <wp:extent cx="2495550" cy="438150"/>
            <wp:effectExtent l="0" t="0" r="0" b="0"/>
            <wp:docPr id="5" name="Picture 5" descr="https://physicscatalyst.com/elec/elecpot_eq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ysicscatalyst.com/elec/elecpot_eq15.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2667" b="2128"/>
                    <a:stretch/>
                  </pic:blipFill>
                  <pic:spPr bwMode="auto">
                    <a:xfrm>
                      <a:off x="0" y="0"/>
                      <a:ext cx="2495550" cy="438150"/>
                    </a:xfrm>
                    <a:prstGeom prst="rect">
                      <a:avLst/>
                    </a:prstGeom>
                    <a:noFill/>
                    <a:ln>
                      <a:noFill/>
                    </a:ln>
                    <a:extLst>
                      <a:ext uri="{53640926-AAD7-44D8-BBD7-CCE9431645EC}">
                        <a14:shadowObscured xmlns:a14="http://schemas.microsoft.com/office/drawing/2010/main"/>
                      </a:ext>
                    </a:extLst>
                  </pic:spPr>
                </pic:pic>
              </a:graphicData>
            </a:graphic>
          </wp:inline>
        </w:drawing>
      </w:r>
      <w:r w:rsidRPr="0075744D">
        <w:rPr>
          <w:rFonts w:ascii="Verdana" w:eastAsia="Times New Roman" w:hAnsi="Verdana" w:cs="Times New Roman"/>
          <w:color w:val="222222"/>
        </w:rPr>
        <w:t> </w:t>
      </w:r>
      <w:r w:rsidRPr="0075744D">
        <w:rPr>
          <w:rFonts w:ascii="Verdana" w:eastAsia="Times New Roman" w:hAnsi="Verdana" w:cs="Times New Roman"/>
          <w:color w:val="222222"/>
        </w:rPr>
        <w:br/>
        <w:t>where r</w:t>
      </w:r>
      <w:r w:rsidRPr="0075744D">
        <w:rPr>
          <w:rFonts w:ascii="Verdana" w:eastAsia="Times New Roman" w:hAnsi="Verdana" w:cs="Times New Roman"/>
          <w:color w:val="222222"/>
          <w:vertAlign w:val="subscript"/>
        </w:rPr>
        <w:t>1</w:t>
      </w:r>
      <w:r w:rsidRPr="0075744D">
        <w:rPr>
          <w:rFonts w:ascii="Verdana" w:eastAsia="Times New Roman" w:hAnsi="Verdana" w:cs="Times New Roman"/>
          <w:color w:val="222222"/>
        </w:rPr>
        <w:t> and r</w:t>
      </w:r>
      <w:r w:rsidRPr="0075744D">
        <w:rPr>
          <w:rFonts w:ascii="Verdana" w:eastAsia="Times New Roman" w:hAnsi="Verdana" w:cs="Times New Roman"/>
          <w:color w:val="222222"/>
          <w:vertAlign w:val="subscript"/>
        </w:rPr>
        <w:t>2</w:t>
      </w:r>
      <w:r w:rsidRPr="0075744D">
        <w:rPr>
          <w:rFonts w:ascii="Verdana" w:eastAsia="Times New Roman" w:hAnsi="Verdana" w:cs="Times New Roman"/>
          <w:color w:val="222222"/>
        </w:rPr>
        <w:t> respectively are distance of charge +q and -q from point R.</w:t>
      </w:r>
    </w:p>
    <w:p w14:paraId="1D9155DD" w14:textId="77777777" w:rsidR="00323942" w:rsidRDefault="000A2A2E" w:rsidP="0075744D">
      <w:pPr>
        <w:shd w:val="clear" w:color="auto" w:fill="FFFFFF"/>
        <w:spacing w:after="0" w:line="240" w:lineRule="auto"/>
        <w:ind w:left="720"/>
        <w:jc w:val="both"/>
        <w:rPr>
          <w:rFonts w:ascii="Verdana" w:eastAsia="Times New Roman" w:hAnsi="Verdana" w:cs="Times New Roman"/>
          <w:color w:val="222222"/>
        </w:rPr>
      </w:pPr>
      <w:r w:rsidRPr="0075744D">
        <w:rPr>
          <w:rFonts w:ascii="Verdana" w:eastAsia="Times New Roman" w:hAnsi="Verdana" w:cs="Times New Roman"/>
          <w:color w:val="222222"/>
        </w:rPr>
        <w:t xml:space="preserve">Now draw line PC perpendicular to RO and line QD </w:t>
      </w:r>
      <w:r w:rsidR="004176BF" w:rsidRPr="0075744D">
        <w:rPr>
          <w:rFonts w:ascii="Verdana" w:eastAsia="Times New Roman" w:hAnsi="Verdana" w:cs="Times New Roman"/>
          <w:color w:val="222222"/>
        </w:rPr>
        <w:t>perpendicular</w:t>
      </w:r>
      <w:r w:rsidRPr="0075744D">
        <w:rPr>
          <w:rFonts w:ascii="Verdana" w:eastAsia="Times New Roman" w:hAnsi="Verdana" w:cs="Times New Roman"/>
          <w:color w:val="222222"/>
        </w:rPr>
        <w:t xml:space="preserve"> to RO as shown in figure. </w:t>
      </w:r>
    </w:p>
    <w:p w14:paraId="6B97B3A8" w14:textId="77777777" w:rsidR="000A2A2E" w:rsidRPr="0075744D" w:rsidRDefault="000A2A2E" w:rsidP="00323942">
      <w:pPr>
        <w:shd w:val="clear" w:color="auto" w:fill="FFFFFF"/>
        <w:spacing w:after="0" w:line="240" w:lineRule="auto"/>
        <w:ind w:left="720"/>
        <w:rPr>
          <w:rFonts w:ascii="Verdana" w:eastAsia="Times New Roman" w:hAnsi="Verdana" w:cs="Times New Roman"/>
          <w:color w:val="222222"/>
        </w:rPr>
      </w:pPr>
      <w:r w:rsidRPr="0075744D">
        <w:rPr>
          <w:rFonts w:ascii="Verdana" w:eastAsia="Times New Roman" w:hAnsi="Verdana" w:cs="Times New Roman"/>
          <w:color w:val="222222"/>
        </w:rPr>
        <w:lastRenderedPageBreak/>
        <w:t>From triangle POC</w:t>
      </w:r>
      <w:r w:rsidRPr="0075744D">
        <w:rPr>
          <w:rFonts w:ascii="Verdana" w:eastAsia="Times New Roman" w:hAnsi="Verdana" w:cs="Times New Roman"/>
          <w:color w:val="222222"/>
        </w:rPr>
        <w:br/>
      </w:r>
      <w:proofErr w:type="spellStart"/>
      <w:r w:rsidRPr="0075744D">
        <w:rPr>
          <w:rFonts w:ascii="Verdana" w:eastAsia="Times New Roman" w:hAnsi="Verdana" w:cs="Times New Roman"/>
          <w:color w:val="222222"/>
        </w:rPr>
        <w:t>cosθ</w:t>
      </w:r>
      <w:proofErr w:type="spellEnd"/>
      <w:r w:rsidRPr="0075744D">
        <w:rPr>
          <w:rFonts w:ascii="Verdana" w:eastAsia="Times New Roman" w:hAnsi="Verdana" w:cs="Times New Roman"/>
          <w:color w:val="222222"/>
        </w:rPr>
        <w:t>=OC/OP = OC/a</w:t>
      </w:r>
      <w:r w:rsidRPr="0075744D">
        <w:rPr>
          <w:rFonts w:ascii="Verdana" w:eastAsia="Times New Roman" w:hAnsi="Verdana" w:cs="Times New Roman"/>
          <w:color w:val="222222"/>
        </w:rPr>
        <w:br/>
        <w:t>therefore OC=</w:t>
      </w:r>
      <w:proofErr w:type="spellStart"/>
      <w:r w:rsidRPr="0075744D">
        <w:rPr>
          <w:rFonts w:ascii="Verdana" w:eastAsia="Times New Roman" w:hAnsi="Verdana" w:cs="Times New Roman"/>
          <w:color w:val="222222"/>
        </w:rPr>
        <w:t>acosθ</w:t>
      </w:r>
      <w:proofErr w:type="spellEnd"/>
      <w:r w:rsidRPr="0075744D">
        <w:rPr>
          <w:rFonts w:ascii="Verdana" w:eastAsia="Times New Roman" w:hAnsi="Verdana" w:cs="Times New Roman"/>
          <w:color w:val="222222"/>
        </w:rPr>
        <w:t xml:space="preserve"> similarly OD=</w:t>
      </w:r>
      <w:proofErr w:type="spellStart"/>
      <w:r w:rsidRPr="0075744D">
        <w:rPr>
          <w:rFonts w:ascii="Verdana" w:eastAsia="Times New Roman" w:hAnsi="Verdana" w:cs="Times New Roman"/>
          <w:color w:val="222222"/>
        </w:rPr>
        <w:t>acosθ</w:t>
      </w:r>
      <w:proofErr w:type="spellEnd"/>
      <w:r w:rsidRPr="0075744D">
        <w:rPr>
          <w:rFonts w:ascii="Verdana" w:eastAsia="Times New Roman" w:hAnsi="Verdana" w:cs="Times New Roman"/>
          <w:color w:val="222222"/>
        </w:rPr>
        <w:br/>
        <w:t>Now ,</w:t>
      </w:r>
      <w:r w:rsidRPr="0075744D">
        <w:rPr>
          <w:rFonts w:ascii="Verdana" w:eastAsia="Times New Roman" w:hAnsi="Verdana" w:cs="Times New Roman"/>
          <w:color w:val="222222"/>
        </w:rPr>
        <w:br/>
        <w:t>r</w:t>
      </w:r>
      <w:r w:rsidRPr="0075744D">
        <w:rPr>
          <w:rFonts w:ascii="Verdana" w:eastAsia="Times New Roman" w:hAnsi="Verdana" w:cs="Times New Roman"/>
          <w:color w:val="222222"/>
          <w:vertAlign w:val="subscript"/>
        </w:rPr>
        <w:t>1</w:t>
      </w:r>
      <w:r w:rsidRPr="0075744D">
        <w:rPr>
          <w:rFonts w:ascii="Verdana" w:eastAsia="Times New Roman" w:hAnsi="Verdana" w:cs="Times New Roman"/>
          <w:color w:val="222222"/>
        </w:rPr>
        <w:t> = QR</w:t>
      </w:r>
      <w:r w:rsidRPr="0075744D">
        <w:rPr>
          <w:rFonts w:ascii="Cambria Math" w:eastAsia="Times New Roman" w:hAnsi="Cambria Math" w:cs="Cambria Math"/>
          <w:color w:val="222222"/>
        </w:rPr>
        <w:t>≅</w:t>
      </w:r>
      <w:r w:rsidRPr="0075744D">
        <w:rPr>
          <w:rFonts w:ascii="Verdana" w:eastAsia="Times New Roman" w:hAnsi="Verdana" w:cs="Times New Roman"/>
          <w:color w:val="222222"/>
        </w:rPr>
        <w:t>RD = OR-OD = r-</w:t>
      </w:r>
      <w:proofErr w:type="spellStart"/>
      <w:r w:rsidRPr="0075744D">
        <w:rPr>
          <w:rFonts w:ascii="Verdana" w:eastAsia="Times New Roman" w:hAnsi="Verdana" w:cs="Times New Roman"/>
          <w:color w:val="222222"/>
        </w:rPr>
        <w:t>acos</w:t>
      </w:r>
      <w:r w:rsidRPr="0075744D">
        <w:rPr>
          <w:rFonts w:ascii="Verdana" w:eastAsia="Times New Roman" w:hAnsi="Verdana" w:cs="Helvetica"/>
          <w:color w:val="222222"/>
        </w:rPr>
        <w:t>θ</w:t>
      </w:r>
      <w:proofErr w:type="spellEnd"/>
      <w:r w:rsidRPr="0075744D">
        <w:rPr>
          <w:rFonts w:ascii="Verdana" w:eastAsia="Times New Roman" w:hAnsi="Verdana" w:cs="Times New Roman"/>
          <w:color w:val="222222"/>
        </w:rPr>
        <w:br/>
        <w:t>r</w:t>
      </w:r>
      <w:r w:rsidRPr="0075744D">
        <w:rPr>
          <w:rFonts w:ascii="Verdana" w:eastAsia="Times New Roman" w:hAnsi="Verdana" w:cs="Times New Roman"/>
          <w:color w:val="222222"/>
          <w:vertAlign w:val="subscript"/>
        </w:rPr>
        <w:t>2</w:t>
      </w:r>
      <w:r w:rsidRPr="0075744D">
        <w:rPr>
          <w:rFonts w:ascii="Verdana" w:eastAsia="Times New Roman" w:hAnsi="Verdana" w:cs="Times New Roman"/>
          <w:color w:val="222222"/>
        </w:rPr>
        <w:t> = PR</w:t>
      </w:r>
      <w:r w:rsidRPr="0075744D">
        <w:rPr>
          <w:rFonts w:ascii="Cambria Math" w:eastAsia="Times New Roman" w:hAnsi="Cambria Math" w:cs="Cambria Math"/>
          <w:color w:val="222222"/>
        </w:rPr>
        <w:t>≅</w:t>
      </w:r>
      <w:r w:rsidRPr="0075744D">
        <w:rPr>
          <w:rFonts w:ascii="Verdana" w:eastAsia="Times New Roman" w:hAnsi="Verdana" w:cs="Times New Roman"/>
          <w:color w:val="222222"/>
        </w:rPr>
        <w:t xml:space="preserve">RC = OR+OC = </w:t>
      </w:r>
      <w:proofErr w:type="spellStart"/>
      <w:r w:rsidRPr="0075744D">
        <w:rPr>
          <w:rFonts w:ascii="Verdana" w:eastAsia="Times New Roman" w:hAnsi="Verdana" w:cs="Times New Roman"/>
          <w:color w:val="222222"/>
        </w:rPr>
        <w:t>r+acos</w:t>
      </w:r>
      <w:r w:rsidRPr="0075744D">
        <w:rPr>
          <w:rFonts w:ascii="Verdana" w:eastAsia="Times New Roman" w:hAnsi="Verdana" w:cs="Helvetica"/>
          <w:color w:val="222222"/>
        </w:rPr>
        <w:t>θ</w:t>
      </w:r>
      <w:proofErr w:type="spellEnd"/>
      <w:r w:rsidRPr="0075744D">
        <w:rPr>
          <w:rFonts w:ascii="Verdana" w:eastAsia="Times New Roman" w:hAnsi="Verdana" w:cs="Times New Roman"/>
          <w:color w:val="222222"/>
        </w:rPr>
        <w:br/>
      </w:r>
      <w:r w:rsidRPr="0075744D">
        <w:rPr>
          <w:rFonts w:ascii="Verdana" w:eastAsia="Times New Roman" w:hAnsi="Verdana" w:cs="Times New Roman"/>
          <w:noProof/>
          <w:color w:val="222222"/>
        </w:rPr>
        <w:drawing>
          <wp:inline distT="0" distB="0" distL="0" distR="0" wp14:anchorId="1EE2D77D" wp14:editId="7F718E3A">
            <wp:extent cx="3695700" cy="409575"/>
            <wp:effectExtent l="0" t="0" r="0" b="9525"/>
            <wp:docPr id="4" name="Picture 4" descr="https://physicscatalyst.com/elec/elecpot_e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hysicscatalyst.com/elec/elecpot_eq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409575"/>
                    </a:xfrm>
                    <a:prstGeom prst="rect">
                      <a:avLst/>
                    </a:prstGeom>
                    <a:noFill/>
                    <a:ln>
                      <a:noFill/>
                    </a:ln>
                  </pic:spPr>
                </pic:pic>
              </a:graphicData>
            </a:graphic>
          </wp:inline>
        </w:drawing>
      </w:r>
      <w:r w:rsidRPr="0075744D">
        <w:rPr>
          <w:rFonts w:ascii="Verdana" w:eastAsia="Times New Roman" w:hAnsi="Verdana" w:cs="Times New Roman"/>
          <w:color w:val="222222"/>
        </w:rPr>
        <w:t> </w:t>
      </w:r>
      <w:r w:rsidRPr="0075744D">
        <w:rPr>
          <w:rFonts w:ascii="Verdana" w:eastAsia="Times New Roman" w:hAnsi="Verdana" w:cs="Times New Roman"/>
          <w:color w:val="222222"/>
        </w:rPr>
        <w:br/>
        <w:t>since magnitude of dipole is </w:t>
      </w:r>
      <w:r w:rsidRPr="0075744D">
        <w:rPr>
          <w:rFonts w:ascii="Verdana" w:eastAsia="Times New Roman" w:hAnsi="Verdana" w:cs="Times New Roman"/>
          <w:color w:val="222222"/>
        </w:rPr>
        <w:br/>
        <w:t>|</w:t>
      </w:r>
      <w:r w:rsidRPr="0075744D">
        <w:rPr>
          <w:rFonts w:ascii="Verdana" w:eastAsia="Times New Roman" w:hAnsi="Verdana" w:cs="Times New Roman"/>
          <w:b/>
          <w:bCs/>
          <w:color w:val="222222"/>
        </w:rPr>
        <w:t>p</w:t>
      </w:r>
      <w:r w:rsidRPr="0075744D">
        <w:rPr>
          <w:rFonts w:ascii="Verdana" w:eastAsia="Times New Roman" w:hAnsi="Verdana" w:cs="Times New Roman"/>
          <w:color w:val="222222"/>
        </w:rPr>
        <w:t>| = 2qa</w:t>
      </w:r>
      <w:r w:rsidRPr="0075744D">
        <w:rPr>
          <w:rFonts w:ascii="Verdana" w:eastAsia="Times New Roman" w:hAnsi="Verdana" w:cs="Times New Roman"/>
          <w:color w:val="222222"/>
        </w:rPr>
        <w:br/>
      </w:r>
      <w:r w:rsidRPr="0075744D">
        <w:rPr>
          <w:rFonts w:ascii="Verdana" w:eastAsia="Times New Roman" w:hAnsi="Verdana" w:cs="Times New Roman"/>
          <w:color w:val="222222"/>
        </w:rPr>
        <w:br/>
      </w:r>
      <w:r w:rsidRPr="0075744D">
        <w:rPr>
          <w:rFonts w:ascii="Verdana" w:eastAsia="Times New Roman" w:hAnsi="Verdana" w:cs="Times New Roman"/>
          <w:noProof/>
          <w:color w:val="222222"/>
        </w:rPr>
        <w:drawing>
          <wp:inline distT="0" distB="0" distL="0" distR="0" wp14:anchorId="426A53A3" wp14:editId="041764C4">
            <wp:extent cx="2466975" cy="447675"/>
            <wp:effectExtent l="0" t="0" r="9525" b="9525"/>
            <wp:docPr id="3" name="Picture 3" descr="https://physicscatalyst.com/elec/elecpot_eq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hysicscatalyst.com/elec/elecpot_eq17.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1302" b="2084"/>
                    <a:stretch/>
                  </pic:blipFill>
                  <pic:spPr bwMode="auto">
                    <a:xfrm>
                      <a:off x="0" y="0"/>
                      <a:ext cx="2466975" cy="447675"/>
                    </a:xfrm>
                    <a:prstGeom prst="rect">
                      <a:avLst/>
                    </a:prstGeom>
                    <a:noFill/>
                    <a:ln>
                      <a:noFill/>
                    </a:ln>
                    <a:extLst>
                      <a:ext uri="{53640926-AAD7-44D8-BBD7-CCE9431645EC}">
                        <a14:shadowObscured xmlns:a14="http://schemas.microsoft.com/office/drawing/2010/main"/>
                      </a:ext>
                    </a:extLst>
                  </pic:spPr>
                </pic:pic>
              </a:graphicData>
            </a:graphic>
          </wp:inline>
        </w:drawing>
      </w:r>
    </w:p>
    <w:p w14:paraId="35D432F6" w14:textId="77777777" w:rsidR="000A2A2E" w:rsidRPr="0075744D" w:rsidRDefault="000A2A2E" w:rsidP="00323942">
      <w:pPr>
        <w:shd w:val="clear" w:color="auto" w:fill="FFFFFF"/>
        <w:spacing w:after="0" w:line="240" w:lineRule="auto"/>
        <w:ind w:left="720"/>
        <w:rPr>
          <w:rFonts w:ascii="Verdana" w:eastAsia="Times New Roman" w:hAnsi="Verdana" w:cs="Times New Roman"/>
          <w:color w:val="222222"/>
        </w:rPr>
      </w:pPr>
      <w:r w:rsidRPr="0075744D">
        <w:rPr>
          <w:rFonts w:ascii="Verdana" w:eastAsia="Times New Roman" w:hAnsi="Verdana" w:cs="Times New Roman"/>
          <w:color w:val="222222"/>
        </w:rPr>
        <w:t>If we consider the case where r&gt;&gt;a then</w:t>
      </w:r>
      <w:r w:rsidRPr="0075744D">
        <w:rPr>
          <w:rFonts w:ascii="Verdana" w:eastAsia="Times New Roman" w:hAnsi="Verdana" w:cs="Times New Roman"/>
          <w:color w:val="222222"/>
        </w:rPr>
        <w:br/>
      </w:r>
      <w:r w:rsidRPr="0075744D">
        <w:rPr>
          <w:rFonts w:ascii="Verdana" w:eastAsia="Times New Roman" w:hAnsi="Verdana" w:cs="Times New Roman"/>
          <w:color w:val="222222"/>
        </w:rPr>
        <w:br/>
      </w:r>
      <w:r w:rsidRPr="0075744D">
        <w:rPr>
          <w:rFonts w:ascii="Verdana" w:eastAsia="Times New Roman" w:hAnsi="Verdana" w:cs="Times New Roman"/>
          <w:noProof/>
          <w:color w:val="222222"/>
        </w:rPr>
        <w:drawing>
          <wp:inline distT="0" distB="0" distL="0" distR="0" wp14:anchorId="108170CC" wp14:editId="50D1016C">
            <wp:extent cx="2714625" cy="400050"/>
            <wp:effectExtent l="0" t="0" r="9525" b="0"/>
            <wp:docPr id="2" name="Picture 2" descr="https://physicscatalyst.com/elec/elecpot_eq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hysicscatalyst.com/elec/elecpot_eq1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0095" b="2325"/>
                    <a:stretch/>
                  </pic:blipFill>
                  <pic:spPr bwMode="auto">
                    <a:xfrm>
                      <a:off x="0" y="0"/>
                      <a:ext cx="2714625" cy="400050"/>
                    </a:xfrm>
                    <a:prstGeom prst="rect">
                      <a:avLst/>
                    </a:prstGeom>
                    <a:noFill/>
                    <a:ln>
                      <a:noFill/>
                    </a:ln>
                    <a:extLst>
                      <a:ext uri="{53640926-AAD7-44D8-BBD7-CCE9431645EC}">
                        <a14:shadowObscured xmlns:a14="http://schemas.microsoft.com/office/drawing/2010/main"/>
                      </a:ext>
                    </a:extLst>
                  </pic:spPr>
                </pic:pic>
              </a:graphicData>
            </a:graphic>
          </wp:inline>
        </w:drawing>
      </w:r>
      <w:r w:rsidRPr="0075744D">
        <w:rPr>
          <w:rFonts w:ascii="Verdana" w:eastAsia="Times New Roman" w:hAnsi="Verdana" w:cs="Times New Roman"/>
          <w:color w:val="222222"/>
        </w:rPr>
        <w:t> </w:t>
      </w:r>
      <w:r w:rsidRPr="0075744D">
        <w:rPr>
          <w:rFonts w:ascii="Verdana" w:eastAsia="Times New Roman" w:hAnsi="Verdana" w:cs="Times New Roman"/>
          <w:color w:val="222222"/>
        </w:rPr>
        <w:br/>
        <w:t xml:space="preserve">again since </w:t>
      </w:r>
      <w:proofErr w:type="spellStart"/>
      <w:r w:rsidRPr="0075744D">
        <w:rPr>
          <w:rFonts w:ascii="Verdana" w:eastAsia="Times New Roman" w:hAnsi="Verdana" w:cs="Times New Roman"/>
          <w:color w:val="222222"/>
        </w:rPr>
        <w:t>pcosθ</w:t>
      </w:r>
      <w:proofErr w:type="spellEnd"/>
      <w:r w:rsidRPr="0075744D">
        <w:rPr>
          <w:rFonts w:ascii="Verdana" w:eastAsia="Times New Roman" w:hAnsi="Verdana" w:cs="Times New Roman"/>
          <w:color w:val="222222"/>
        </w:rPr>
        <w:t>= </w:t>
      </w:r>
      <w:proofErr w:type="spellStart"/>
      <w:r w:rsidRPr="0075744D">
        <w:rPr>
          <w:rFonts w:ascii="Verdana" w:eastAsia="Times New Roman" w:hAnsi="Verdana" w:cs="Times New Roman"/>
          <w:b/>
          <w:bCs/>
          <w:color w:val="222222"/>
        </w:rPr>
        <w:t>p</w:t>
      </w:r>
      <w:r w:rsidRPr="0075744D">
        <w:rPr>
          <w:rFonts w:ascii="Verdana" w:eastAsia="Times New Roman" w:hAnsi="Verdana" w:cs="Times New Roman"/>
          <w:color w:val="222222"/>
        </w:rPr>
        <w:t>·</w:t>
      </w:r>
      <w:r w:rsidRPr="0075744D">
        <w:rPr>
          <w:rFonts w:ascii="Verdana" w:eastAsia="Times New Roman" w:hAnsi="Verdana" w:cs="Times New Roman"/>
          <w:b/>
          <w:bCs/>
          <w:color w:val="222222"/>
        </w:rPr>
        <w:t>r</w:t>
      </w:r>
      <w:proofErr w:type="spellEnd"/>
      <w:r w:rsidRPr="0075744D">
        <w:rPr>
          <w:rFonts w:ascii="Verdana" w:eastAsia="Times New Roman" w:hAnsi="Verdana" w:cs="Times New Roman"/>
          <w:b/>
          <w:bCs/>
          <w:color w:val="222222"/>
        </w:rPr>
        <w:t>ˆ</w:t>
      </w:r>
      <w:r w:rsidRPr="0075744D">
        <w:rPr>
          <w:rFonts w:ascii="Verdana" w:eastAsia="Times New Roman" w:hAnsi="Verdana" w:cs="Times New Roman"/>
          <w:color w:val="222222"/>
        </w:rPr>
        <w:t> where, </w:t>
      </w:r>
      <w:r w:rsidRPr="0075744D">
        <w:rPr>
          <w:rFonts w:ascii="Verdana" w:eastAsia="Times New Roman" w:hAnsi="Verdana" w:cs="Times New Roman"/>
          <w:b/>
          <w:bCs/>
          <w:color w:val="222222"/>
        </w:rPr>
        <w:t>rˆ</w:t>
      </w:r>
      <w:r w:rsidRPr="0075744D">
        <w:rPr>
          <w:rFonts w:ascii="Verdana" w:eastAsia="Times New Roman" w:hAnsi="Verdana" w:cs="Times New Roman"/>
          <w:color w:val="222222"/>
        </w:rPr>
        <w:t> is the unit vector along the vector OR then electric potential of dipole is </w:t>
      </w:r>
      <w:r w:rsidRPr="0075744D">
        <w:rPr>
          <w:rFonts w:ascii="Verdana" w:eastAsia="Times New Roman" w:hAnsi="Verdana" w:cs="Times New Roman"/>
          <w:color w:val="222222"/>
        </w:rPr>
        <w:br/>
      </w:r>
      <w:r w:rsidRPr="0075744D">
        <w:rPr>
          <w:rFonts w:ascii="Verdana" w:eastAsia="Times New Roman" w:hAnsi="Verdana" w:cs="Times New Roman"/>
          <w:color w:val="222222"/>
        </w:rPr>
        <w:br/>
      </w:r>
      <w:r w:rsidRPr="0075744D">
        <w:rPr>
          <w:rFonts w:ascii="Verdana" w:eastAsia="Times New Roman" w:hAnsi="Verdana" w:cs="Times New Roman"/>
          <w:noProof/>
          <w:color w:val="222222"/>
        </w:rPr>
        <w:drawing>
          <wp:inline distT="0" distB="0" distL="0" distR="0" wp14:anchorId="7D3078BA" wp14:editId="4794785F">
            <wp:extent cx="2466975" cy="419100"/>
            <wp:effectExtent l="0" t="0" r="9525" b="0"/>
            <wp:docPr id="1" name="Picture 1" descr="https://physicscatalyst.com/elec/elecpot_eq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hysicscatalyst.com/elec/elecpot_eq1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2500" b="-2325"/>
                    <a:stretch/>
                  </pic:blipFill>
                  <pic:spPr bwMode="auto">
                    <a:xfrm>
                      <a:off x="0" y="0"/>
                      <a:ext cx="2466975" cy="419100"/>
                    </a:xfrm>
                    <a:prstGeom prst="rect">
                      <a:avLst/>
                    </a:prstGeom>
                    <a:noFill/>
                    <a:ln>
                      <a:noFill/>
                    </a:ln>
                    <a:extLst>
                      <a:ext uri="{53640926-AAD7-44D8-BBD7-CCE9431645EC}">
                        <a14:shadowObscured xmlns:a14="http://schemas.microsoft.com/office/drawing/2010/main"/>
                      </a:ext>
                    </a:extLst>
                  </pic:spPr>
                </pic:pic>
              </a:graphicData>
            </a:graphic>
          </wp:inline>
        </w:drawing>
      </w:r>
      <w:r w:rsidRPr="0075744D">
        <w:rPr>
          <w:rFonts w:ascii="Verdana" w:eastAsia="Times New Roman" w:hAnsi="Verdana" w:cs="Times New Roman"/>
          <w:color w:val="222222"/>
        </w:rPr>
        <w:t> </w:t>
      </w:r>
      <w:r w:rsidRPr="0075744D">
        <w:rPr>
          <w:rFonts w:ascii="Verdana" w:eastAsia="Times New Roman" w:hAnsi="Verdana" w:cs="Times New Roman"/>
          <w:color w:val="222222"/>
        </w:rPr>
        <w:br/>
        <w:t>for r&gt;&gt;a</w:t>
      </w:r>
    </w:p>
    <w:p w14:paraId="28B3D5D2" w14:textId="77777777" w:rsidR="000A2A2E" w:rsidRPr="0075744D" w:rsidRDefault="000A2A2E" w:rsidP="0075744D">
      <w:pPr>
        <w:shd w:val="clear" w:color="auto" w:fill="FFFFFF"/>
        <w:spacing w:after="0" w:line="240" w:lineRule="auto"/>
        <w:ind w:left="720"/>
        <w:jc w:val="both"/>
        <w:rPr>
          <w:rFonts w:ascii="Verdana" w:eastAsia="Times New Roman" w:hAnsi="Verdana" w:cs="Times New Roman"/>
          <w:color w:val="222222"/>
        </w:rPr>
      </w:pPr>
      <w:r w:rsidRPr="0075744D">
        <w:rPr>
          <w:rFonts w:ascii="Verdana" w:eastAsia="Times New Roman" w:hAnsi="Verdana" w:cs="Times New Roman"/>
          <w:color w:val="222222"/>
        </w:rPr>
        <w:t xml:space="preserve">From above equation we can see that potential due to electric dipole is </w:t>
      </w:r>
      <w:r w:rsidR="003215AC" w:rsidRPr="0075744D">
        <w:rPr>
          <w:rFonts w:ascii="Verdana" w:eastAsia="Times New Roman" w:hAnsi="Verdana" w:cs="Times New Roman"/>
          <w:color w:val="222222"/>
        </w:rPr>
        <w:t>inversely</w:t>
      </w:r>
      <w:r w:rsidRPr="0075744D">
        <w:rPr>
          <w:rFonts w:ascii="Verdana" w:eastAsia="Times New Roman" w:hAnsi="Verdana" w:cs="Times New Roman"/>
          <w:color w:val="222222"/>
        </w:rPr>
        <w:t xml:space="preserve"> proportional to r</w:t>
      </w:r>
      <w:r w:rsidRPr="0075744D">
        <w:rPr>
          <w:rFonts w:ascii="Verdana" w:eastAsia="Times New Roman" w:hAnsi="Verdana" w:cs="Times New Roman"/>
          <w:color w:val="222222"/>
          <w:vertAlign w:val="superscript"/>
        </w:rPr>
        <w:t>2</w:t>
      </w:r>
      <w:r w:rsidRPr="0075744D">
        <w:rPr>
          <w:rFonts w:ascii="Verdana" w:eastAsia="Times New Roman" w:hAnsi="Verdana" w:cs="Times New Roman"/>
          <w:color w:val="222222"/>
        </w:rPr>
        <w:t> not ad 1/r which is the case for potential due to single charge.</w:t>
      </w:r>
    </w:p>
    <w:p w14:paraId="161E9396" w14:textId="77777777" w:rsidR="000A2A2E" w:rsidRPr="0075744D" w:rsidRDefault="000A2A2E" w:rsidP="0075744D">
      <w:pPr>
        <w:shd w:val="clear" w:color="auto" w:fill="FFFFFF"/>
        <w:spacing w:after="0" w:line="240" w:lineRule="auto"/>
        <w:ind w:left="720"/>
        <w:jc w:val="both"/>
        <w:rPr>
          <w:rFonts w:ascii="Verdana" w:eastAsia="Times New Roman" w:hAnsi="Verdana" w:cs="Times New Roman"/>
          <w:color w:val="222222"/>
        </w:rPr>
      </w:pPr>
      <w:r w:rsidRPr="0075744D">
        <w:rPr>
          <w:rFonts w:ascii="Verdana" w:eastAsia="Times New Roman" w:hAnsi="Verdana" w:cs="Times New Roman"/>
          <w:color w:val="222222"/>
        </w:rPr>
        <w:t>Potential due to electric dipole does not only depends on r but also depends on angle between position vector </w:t>
      </w:r>
      <w:r w:rsidRPr="0075744D">
        <w:rPr>
          <w:rFonts w:ascii="Verdana" w:eastAsia="Times New Roman" w:hAnsi="Verdana" w:cs="Times New Roman"/>
          <w:b/>
          <w:bCs/>
          <w:color w:val="222222"/>
        </w:rPr>
        <w:t>r</w:t>
      </w:r>
      <w:r w:rsidRPr="0075744D">
        <w:rPr>
          <w:rFonts w:ascii="Verdana" w:eastAsia="Times New Roman" w:hAnsi="Verdana" w:cs="Times New Roman"/>
          <w:color w:val="222222"/>
        </w:rPr>
        <w:t> and dipole moment </w:t>
      </w:r>
      <w:r w:rsidRPr="0075744D">
        <w:rPr>
          <w:rFonts w:ascii="Verdana" w:eastAsia="Times New Roman" w:hAnsi="Verdana" w:cs="Times New Roman"/>
          <w:b/>
          <w:bCs/>
          <w:color w:val="222222"/>
        </w:rPr>
        <w:t>p</w:t>
      </w:r>
      <w:r w:rsidRPr="0075744D">
        <w:rPr>
          <w:rFonts w:ascii="Verdana" w:eastAsia="Times New Roman" w:hAnsi="Verdana" w:cs="Times New Roman"/>
          <w:color w:val="222222"/>
        </w:rPr>
        <w:t>.</w:t>
      </w:r>
    </w:p>
    <w:p w14:paraId="2E10A11C" w14:textId="77777777" w:rsidR="000A2A2E" w:rsidRPr="0075744D" w:rsidRDefault="000A2A2E" w:rsidP="0075744D">
      <w:pPr>
        <w:jc w:val="both"/>
        <w:rPr>
          <w:rFonts w:ascii="Verdana" w:hAnsi="Verdana" w:cs="Times New Roman"/>
        </w:rPr>
      </w:pPr>
    </w:p>
    <w:p w14:paraId="4F016AD0" w14:textId="77777777" w:rsidR="00C91520" w:rsidRPr="0075744D" w:rsidRDefault="00C91520" w:rsidP="0075744D">
      <w:pPr>
        <w:spacing w:line="360" w:lineRule="auto"/>
        <w:ind w:left="720" w:right="-576"/>
        <w:jc w:val="both"/>
        <w:rPr>
          <w:rFonts w:ascii="Verdana" w:hAnsi="Verdana"/>
        </w:rPr>
      </w:pPr>
      <w:r w:rsidRPr="0075744D">
        <w:rPr>
          <w:rFonts w:ascii="Verdana" w:hAnsi="Verdana"/>
          <w:b/>
        </w:rPr>
        <w:t>Dielectric Constant</w:t>
      </w:r>
      <w:r w:rsidRPr="0075744D">
        <w:rPr>
          <w:rFonts w:ascii="Verdana" w:hAnsi="Verdana"/>
        </w:rPr>
        <w:t>: Faraday discovered that the capacitance of the capacitor increases when dielectric material is placed between the plates.</w:t>
      </w:r>
    </w:p>
    <w:p w14:paraId="046B9DE2" w14:textId="77777777" w:rsidR="00C91520" w:rsidRPr="0075744D" w:rsidRDefault="00C91520" w:rsidP="0075744D">
      <w:pPr>
        <w:spacing w:line="360" w:lineRule="auto"/>
        <w:ind w:left="720" w:right="-576"/>
        <w:jc w:val="both"/>
        <w:rPr>
          <w:rFonts w:ascii="Verdana" w:hAnsi="Verdana"/>
        </w:rPr>
      </w:pPr>
      <w:r w:rsidRPr="0075744D">
        <w:rPr>
          <w:rFonts w:ascii="Verdana" w:hAnsi="Verdana"/>
        </w:rPr>
        <w:t xml:space="preserve">If Co is the capacitance of a capacitor without dielectric and C is the capacitance of a capacitor with </w:t>
      </w:r>
      <w:r w:rsidR="00323942" w:rsidRPr="0075744D">
        <w:rPr>
          <w:rFonts w:ascii="Verdana" w:hAnsi="Verdana"/>
        </w:rPr>
        <w:t>dielectric,</w:t>
      </w:r>
      <w:r w:rsidRPr="0075744D">
        <w:rPr>
          <w:rFonts w:ascii="Verdana" w:hAnsi="Verdana"/>
        </w:rPr>
        <w:t xml:space="preserve"> then the ratio C/Co gives </w:t>
      </w:r>
      <w:proofErr w:type="spellStart"/>
      <w:r w:rsidRPr="0075744D">
        <w:rPr>
          <w:rFonts w:ascii="Verdana" w:hAnsi="Verdana"/>
        </w:rPr>
        <w:t>ε</w:t>
      </w:r>
      <w:r w:rsidRPr="0075744D">
        <w:rPr>
          <w:rFonts w:ascii="Verdana" w:hAnsi="Verdana"/>
          <w:vertAlign w:val="subscript"/>
        </w:rPr>
        <w:t>r</w:t>
      </w:r>
      <w:proofErr w:type="spellEnd"/>
      <w:r w:rsidRPr="0075744D">
        <w:rPr>
          <w:rFonts w:ascii="Verdana" w:hAnsi="Verdana"/>
          <w:vertAlign w:val="subscript"/>
        </w:rPr>
        <w:t xml:space="preserve"> </w:t>
      </w:r>
      <w:r w:rsidRPr="0075744D">
        <w:rPr>
          <w:rFonts w:ascii="Verdana" w:hAnsi="Verdana"/>
        </w:rPr>
        <w:t xml:space="preserve">called relative permittivity or dielectric constant. For </w:t>
      </w:r>
      <w:r w:rsidR="00323942" w:rsidRPr="0075744D">
        <w:rPr>
          <w:rFonts w:ascii="Verdana" w:hAnsi="Verdana"/>
        </w:rPr>
        <w:t>vacuum</w:t>
      </w:r>
      <w:r w:rsidRPr="0075744D">
        <w:rPr>
          <w:rFonts w:ascii="Verdana" w:hAnsi="Verdana"/>
        </w:rPr>
        <w:t xml:space="preserve"> </w:t>
      </w:r>
      <w:proofErr w:type="spellStart"/>
      <w:r w:rsidRPr="0075744D">
        <w:rPr>
          <w:rFonts w:ascii="Verdana" w:hAnsi="Verdana"/>
        </w:rPr>
        <w:t>ε</w:t>
      </w:r>
      <w:r w:rsidRPr="0075744D">
        <w:rPr>
          <w:rFonts w:ascii="Verdana" w:hAnsi="Verdana"/>
          <w:vertAlign w:val="subscript"/>
        </w:rPr>
        <w:t>r</w:t>
      </w:r>
      <w:proofErr w:type="spellEnd"/>
      <w:r w:rsidRPr="0075744D">
        <w:rPr>
          <w:rFonts w:ascii="Verdana" w:hAnsi="Verdana"/>
          <w:vertAlign w:val="subscript"/>
        </w:rPr>
        <w:t xml:space="preserve"> </w:t>
      </w:r>
      <w:r w:rsidRPr="0075744D">
        <w:rPr>
          <w:rFonts w:ascii="Verdana" w:hAnsi="Verdana"/>
        </w:rPr>
        <w:t xml:space="preserve">=1 and for an isotropic material, the electric flux density [D] is related to the applied field strength [E] by the equation, </w:t>
      </w:r>
      <w:r w:rsidRPr="0075744D">
        <w:rPr>
          <w:rFonts w:ascii="Verdana" w:hAnsi="Verdana"/>
          <w:position w:val="-6"/>
        </w:rPr>
        <w:object w:dxaOrig="560" w:dyaOrig="279" w14:anchorId="25DAB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4.25pt" o:ole="">
            <v:imagedata r:id="rId12" o:title=""/>
          </v:shape>
          <o:OLEObject Type="Embed" ProgID="Equation.3" ShapeID="_x0000_i1025" DrawAspect="Content" ObjectID="_1664573972" r:id="rId13"/>
        </w:object>
      </w:r>
      <w:r w:rsidRPr="0075744D">
        <w:rPr>
          <w:rFonts w:ascii="Verdana" w:hAnsi="Verdana"/>
        </w:rPr>
        <w:t xml:space="preserve">or      D=ε E, where ε is the absolute permittivity of the medium. The relative permittivity is given by the ratio of absolute permittivity of the medium to permittivity of free space </w:t>
      </w:r>
      <w:r w:rsidR="00323942" w:rsidRPr="0075744D">
        <w:rPr>
          <w:rFonts w:ascii="Verdana" w:hAnsi="Verdana"/>
        </w:rPr>
        <w:t>i.e.</w:t>
      </w:r>
      <w:r w:rsidRPr="0075744D">
        <w:rPr>
          <w:rFonts w:ascii="Verdana" w:hAnsi="Verdana"/>
        </w:rPr>
        <w:t>,</w:t>
      </w:r>
      <w:r w:rsidRPr="0075744D">
        <w:rPr>
          <w:rFonts w:ascii="Verdana" w:hAnsi="Verdana"/>
          <w:position w:val="-24"/>
          <w:vertAlign w:val="subscript"/>
        </w:rPr>
        <w:object w:dxaOrig="980" w:dyaOrig="540" w14:anchorId="52C3F454">
          <v:shape id="_x0000_i1026" type="#_x0000_t75" style="width:48.75pt;height:27pt" o:ole="">
            <v:imagedata r:id="rId14" o:title=""/>
          </v:shape>
          <o:OLEObject Type="Embed" ProgID="Equation.3" ShapeID="_x0000_i1026" DrawAspect="Content" ObjectID="_1664573973" r:id="rId15"/>
        </w:object>
      </w:r>
      <w:r w:rsidRPr="0075744D">
        <w:rPr>
          <w:rFonts w:ascii="Verdana" w:hAnsi="Verdana"/>
          <w:vertAlign w:val="subscript"/>
        </w:rPr>
        <w:t xml:space="preserve"> </w:t>
      </w:r>
      <w:r w:rsidRPr="0075744D">
        <w:rPr>
          <w:rFonts w:ascii="Verdana" w:hAnsi="Verdana"/>
          <w:position w:val="-12"/>
        </w:rPr>
        <w:object w:dxaOrig="2420" w:dyaOrig="380" w14:anchorId="42812DFB">
          <v:shape id="_x0000_i1027" type="#_x0000_t75" style="width:120.75pt;height:18.75pt" o:ole="">
            <v:imagedata r:id="rId16" o:title=""/>
          </v:shape>
          <o:OLEObject Type="Embed" ProgID="Equation.3" ShapeID="_x0000_i1027" DrawAspect="Content" ObjectID="_1664573974" r:id="rId17"/>
        </w:object>
      </w:r>
    </w:p>
    <w:p w14:paraId="2F94A54B" w14:textId="77777777" w:rsidR="00C91520" w:rsidRPr="0075744D" w:rsidRDefault="00C91520" w:rsidP="0075744D">
      <w:pPr>
        <w:spacing w:line="360" w:lineRule="auto"/>
        <w:ind w:left="720" w:right="-576"/>
        <w:jc w:val="both"/>
        <w:rPr>
          <w:rFonts w:ascii="Verdana" w:hAnsi="Verdana"/>
        </w:rPr>
      </w:pPr>
      <w:r w:rsidRPr="0075744D">
        <w:rPr>
          <w:rFonts w:ascii="Verdana" w:hAnsi="Verdana"/>
          <w:b/>
        </w:rPr>
        <w:lastRenderedPageBreak/>
        <w:t>Types of Dielectrics</w:t>
      </w:r>
      <w:r w:rsidRPr="0075744D">
        <w:rPr>
          <w:rFonts w:ascii="Verdana" w:hAnsi="Verdana"/>
        </w:rPr>
        <w:t>:</w:t>
      </w:r>
    </w:p>
    <w:p w14:paraId="7495FEF1" w14:textId="77777777" w:rsidR="00C91520" w:rsidRPr="0075744D" w:rsidRDefault="00C91520" w:rsidP="0075744D">
      <w:pPr>
        <w:spacing w:line="360" w:lineRule="auto"/>
        <w:ind w:left="720" w:right="-576"/>
        <w:jc w:val="both"/>
        <w:rPr>
          <w:rFonts w:ascii="Verdana" w:hAnsi="Verdana"/>
        </w:rPr>
      </w:pPr>
      <w:r w:rsidRPr="0075744D">
        <w:rPr>
          <w:rFonts w:ascii="Verdana" w:hAnsi="Verdana"/>
        </w:rPr>
        <w:t xml:space="preserve">Dielectrics are classified into two categories viz., polar and </w:t>
      </w:r>
      <w:r w:rsidR="00323942" w:rsidRPr="0075744D">
        <w:rPr>
          <w:rFonts w:ascii="Verdana" w:hAnsi="Verdana"/>
        </w:rPr>
        <w:t>non-polar</w:t>
      </w:r>
      <w:r w:rsidRPr="0075744D">
        <w:rPr>
          <w:rFonts w:ascii="Verdana" w:hAnsi="Verdana"/>
        </w:rPr>
        <w:t xml:space="preserve"> dielectrics.</w:t>
      </w:r>
    </w:p>
    <w:p w14:paraId="39625571" w14:textId="77777777" w:rsidR="00C91520" w:rsidRPr="0075744D" w:rsidRDefault="00C91520" w:rsidP="0075744D">
      <w:pPr>
        <w:spacing w:line="360" w:lineRule="auto"/>
        <w:ind w:left="720" w:right="-576"/>
        <w:jc w:val="both"/>
        <w:rPr>
          <w:rFonts w:ascii="Verdana" w:hAnsi="Verdana"/>
        </w:rPr>
      </w:pPr>
      <w:r w:rsidRPr="0075744D">
        <w:rPr>
          <w:rFonts w:ascii="Verdana" w:hAnsi="Verdana"/>
          <w:b/>
        </w:rPr>
        <w:t>Polar Dielectrics</w:t>
      </w:r>
      <w:r w:rsidRPr="0075744D">
        <w:rPr>
          <w:rFonts w:ascii="Verdana" w:hAnsi="Verdana"/>
        </w:rPr>
        <w:t xml:space="preserve">: Polar dielectrics are those whose effective </w:t>
      </w:r>
      <w:r w:rsidR="00323942" w:rsidRPr="0075744D">
        <w:rPr>
          <w:rFonts w:ascii="Verdana" w:hAnsi="Verdana"/>
        </w:rPr>
        <w:t>center</w:t>
      </w:r>
      <w:r w:rsidRPr="0075744D">
        <w:rPr>
          <w:rFonts w:ascii="Verdana" w:hAnsi="Verdana"/>
        </w:rPr>
        <w:t xml:space="preserve"> of positive and negative charges in the molecules do not co-inside with each other in the absence of external field. These positive and negative charges are separated by a certain distance. Such a pair is referred to as permanent dipoles and these dipoles are oriented randomly which results in net zero dipole moment.</w:t>
      </w:r>
    </w:p>
    <w:p w14:paraId="0C74AD7D" w14:textId="77777777" w:rsidR="00C91520" w:rsidRPr="0075744D" w:rsidRDefault="00C91520" w:rsidP="0075744D">
      <w:pPr>
        <w:spacing w:line="360" w:lineRule="auto"/>
        <w:ind w:left="720" w:right="-576"/>
        <w:jc w:val="both"/>
        <w:rPr>
          <w:rFonts w:ascii="Verdana" w:hAnsi="Verdana"/>
          <w:vertAlign w:val="subscript"/>
        </w:rPr>
      </w:pPr>
      <w:r w:rsidRPr="0075744D">
        <w:rPr>
          <w:rFonts w:ascii="Verdana" w:hAnsi="Verdana"/>
        </w:rPr>
        <w:t xml:space="preserve">             Ex: H</w:t>
      </w:r>
      <w:r w:rsidRPr="0075744D">
        <w:rPr>
          <w:rFonts w:ascii="Verdana" w:hAnsi="Verdana"/>
          <w:vertAlign w:val="subscript"/>
        </w:rPr>
        <w:t>2</w:t>
      </w:r>
      <w:r w:rsidRPr="0075744D">
        <w:rPr>
          <w:rFonts w:ascii="Verdana" w:hAnsi="Verdana"/>
        </w:rPr>
        <w:t>O, HCl, CO, N</w:t>
      </w:r>
      <w:r w:rsidRPr="0075744D">
        <w:rPr>
          <w:rFonts w:ascii="Verdana" w:hAnsi="Verdana"/>
          <w:vertAlign w:val="subscript"/>
        </w:rPr>
        <w:t>2</w:t>
      </w:r>
      <w:r w:rsidRPr="0075744D">
        <w:rPr>
          <w:rFonts w:ascii="Verdana" w:hAnsi="Verdana"/>
        </w:rPr>
        <w:t>O, NH</w:t>
      </w:r>
      <w:r w:rsidRPr="0075744D">
        <w:rPr>
          <w:rFonts w:ascii="Verdana" w:hAnsi="Verdana"/>
          <w:vertAlign w:val="subscript"/>
        </w:rPr>
        <w:t>3</w:t>
      </w:r>
    </w:p>
    <w:p w14:paraId="73305B4A" w14:textId="77777777" w:rsidR="00C91520" w:rsidRPr="0075744D" w:rsidRDefault="00C91520" w:rsidP="0075744D">
      <w:pPr>
        <w:spacing w:line="360" w:lineRule="auto"/>
        <w:ind w:left="720" w:right="-576"/>
        <w:jc w:val="both"/>
        <w:rPr>
          <w:rFonts w:ascii="Verdana" w:hAnsi="Verdana"/>
        </w:rPr>
      </w:pPr>
      <w:r w:rsidRPr="0075744D">
        <w:rPr>
          <w:rFonts w:ascii="Verdana" w:hAnsi="Verdana"/>
          <w:b/>
        </w:rPr>
        <w:t xml:space="preserve"> Non Polar Dielectrics</w:t>
      </w:r>
      <w:r w:rsidRPr="0075744D">
        <w:rPr>
          <w:rFonts w:ascii="Verdana" w:hAnsi="Verdana"/>
        </w:rPr>
        <w:t xml:space="preserve">: In </w:t>
      </w:r>
      <w:r w:rsidR="00323942" w:rsidRPr="0075744D">
        <w:rPr>
          <w:rFonts w:ascii="Verdana" w:hAnsi="Verdana"/>
        </w:rPr>
        <w:t>non-polar</w:t>
      </w:r>
      <w:r w:rsidRPr="0075744D">
        <w:rPr>
          <w:rFonts w:ascii="Verdana" w:hAnsi="Verdana"/>
        </w:rPr>
        <w:t xml:space="preserve"> dielectrics the effective centers of positive and negative charges coincide with each other in the absence of external electric field.</w:t>
      </w:r>
    </w:p>
    <w:p w14:paraId="212B1FA5" w14:textId="77777777" w:rsidR="00C91520" w:rsidRPr="0075744D" w:rsidRDefault="00C91520" w:rsidP="0075744D">
      <w:pPr>
        <w:spacing w:line="360" w:lineRule="auto"/>
        <w:ind w:left="720" w:right="-576"/>
        <w:jc w:val="both"/>
        <w:rPr>
          <w:rFonts w:ascii="Verdana" w:hAnsi="Verdana"/>
          <w:vertAlign w:val="subscript"/>
        </w:rPr>
      </w:pPr>
      <w:r w:rsidRPr="0075744D">
        <w:rPr>
          <w:rFonts w:ascii="Verdana" w:hAnsi="Verdana"/>
        </w:rPr>
        <w:t xml:space="preserve">             Ex: O</w:t>
      </w:r>
      <w:r w:rsidRPr="0075744D">
        <w:rPr>
          <w:rFonts w:ascii="Verdana" w:hAnsi="Verdana"/>
          <w:vertAlign w:val="subscript"/>
        </w:rPr>
        <w:t>2</w:t>
      </w:r>
      <w:r w:rsidRPr="0075744D">
        <w:rPr>
          <w:rFonts w:ascii="Verdana" w:hAnsi="Verdana"/>
        </w:rPr>
        <w:t>, N</w:t>
      </w:r>
      <w:r w:rsidRPr="0075744D">
        <w:rPr>
          <w:rFonts w:ascii="Verdana" w:hAnsi="Verdana"/>
          <w:vertAlign w:val="subscript"/>
        </w:rPr>
        <w:t>2</w:t>
      </w:r>
      <w:r w:rsidRPr="0075744D">
        <w:rPr>
          <w:rFonts w:ascii="Verdana" w:hAnsi="Verdana"/>
        </w:rPr>
        <w:t>, H</w:t>
      </w:r>
      <w:r w:rsidRPr="0075744D">
        <w:rPr>
          <w:rFonts w:ascii="Verdana" w:hAnsi="Verdana"/>
          <w:vertAlign w:val="subscript"/>
        </w:rPr>
        <w:t>2</w:t>
      </w:r>
      <w:r w:rsidRPr="0075744D">
        <w:rPr>
          <w:rFonts w:ascii="Verdana" w:hAnsi="Verdana"/>
        </w:rPr>
        <w:t>, CO</w:t>
      </w:r>
      <w:r w:rsidRPr="0075744D">
        <w:rPr>
          <w:rFonts w:ascii="Verdana" w:hAnsi="Verdana"/>
          <w:vertAlign w:val="subscript"/>
        </w:rPr>
        <w:t>2</w:t>
      </w:r>
    </w:p>
    <w:p w14:paraId="0E69B6DD" w14:textId="77777777" w:rsidR="00C91520" w:rsidRPr="0075744D" w:rsidRDefault="00C91520" w:rsidP="0075744D">
      <w:pPr>
        <w:spacing w:line="360" w:lineRule="auto"/>
        <w:ind w:left="720" w:right="-576"/>
        <w:jc w:val="both"/>
        <w:rPr>
          <w:rFonts w:ascii="Verdana" w:hAnsi="Verdana"/>
          <w:vertAlign w:val="subscript"/>
        </w:rPr>
      </w:pPr>
      <w:r w:rsidRPr="0075744D">
        <w:rPr>
          <w:rFonts w:ascii="Verdana" w:hAnsi="Verdana"/>
          <w:b/>
        </w:rPr>
        <w:t xml:space="preserve">Electric Polarization: </w:t>
      </w:r>
    </w:p>
    <w:p w14:paraId="0898FF6D" w14:textId="77777777" w:rsidR="00C91520" w:rsidRPr="0075744D" w:rsidRDefault="00C91520" w:rsidP="0075744D">
      <w:pPr>
        <w:spacing w:line="360" w:lineRule="auto"/>
        <w:ind w:left="720" w:right="-576"/>
        <w:jc w:val="both"/>
        <w:rPr>
          <w:rFonts w:ascii="Verdana" w:hAnsi="Verdana"/>
        </w:rPr>
      </w:pPr>
      <w:r w:rsidRPr="0075744D">
        <w:rPr>
          <w:rFonts w:ascii="Verdana" w:hAnsi="Verdana"/>
        </w:rPr>
        <w:t>When a dielectric material is subjected to the influence of electric field, the charges are polarized which gives rise to dipole moment. The induced dipole moment / unit volume of the dielectric is called the polarization [P] whose direction is along the applied field.</w:t>
      </w:r>
    </w:p>
    <w:p w14:paraId="708BA27B" w14:textId="77777777" w:rsidR="00C91520" w:rsidRPr="0075744D" w:rsidRDefault="00C91520" w:rsidP="00323942">
      <w:pPr>
        <w:spacing w:line="360" w:lineRule="auto"/>
        <w:ind w:left="720" w:right="-576"/>
        <w:jc w:val="both"/>
        <w:rPr>
          <w:rFonts w:ascii="Verdana" w:hAnsi="Verdana"/>
        </w:rPr>
      </w:pPr>
      <w:r w:rsidRPr="0075744D">
        <w:rPr>
          <w:rFonts w:ascii="Verdana" w:hAnsi="Verdana"/>
          <w:noProof/>
        </w:rPr>
        <w:drawing>
          <wp:anchor distT="0" distB="0" distL="114300" distR="114300" simplePos="0" relativeHeight="251659264" behindDoc="1" locked="0" layoutInCell="1" allowOverlap="1" wp14:anchorId="70CDCC80" wp14:editId="222B2DEF">
            <wp:simplePos x="0" y="0"/>
            <wp:positionH relativeFrom="column">
              <wp:align>right</wp:align>
            </wp:positionH>
            <wp:positionV relativeFrom="paragraph">
              <wp:posOffset>57150</wp:posOffset>
            </wp:positionV>
            <wp:extent cx="1243330" cy="1321435"/>
            <wp:effectExtent l="0" t="0" r="0" b="0"/>
            <wp:wrapTight wrapText="bothSides">
              <wp:wrapPolygon edited="0">
                <wp:start x="0" y="0"/>
                <wp:lineTo x="0" y="21174"/>
                <wp:lineTo x="21181" y="21174"/>
                <wp:lineTo x="2118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3330" cy="1321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744D">
        <w:rPr>
          <w:rFonts w:ascii="Verdana" w:hAnsi="Verdana"/>
        </w:rPr>
        <w:t>If +q and –q are the charges induced on the respective faces of dielectric slab of thickness t kept between the two plates of a capacitor then,</w:t>
      </w:r>
    </w:p>
    <w:p w14:paraId="37E53721" w14:textId="77777777" w:rsidR="00C91520" w:rsidRPr="0075744D" w:rsidRDefault="00C91520" w:rsidP="0075744D">
      <w:pPr>
        <w:spacing w:line="360" w:lineRule="auto"/>
        <w:ind w:left="720" w:right="-576"/>
        <w:jc w:val="both"/>
        <w:rPr>
          <w:rFonts w:ascii="Verdana" w:hAnsi="Verdana"/>
        </w:rPr>
      </w:pPr>
      <w:r w:rsidRPr="0075744D">
        <w:rPr>
          <w:rFonts w:ascii="Verdana" w:hAnsi="Verdana"/>
        </w:rPr>
        <w:t xml:space="preserve">      The dipole moment of dielectric material = </w:t>
      </w:r>
      <w:r w:rsidRPr="0075744D">
        <w:rPr>
          <w:rFonts w:ascii="Verdana" w:hAnsi="Verdana"/>
        </w:rPr>
        <w:object w:dxaOrig="480" w:dyaOrig="279" w14:anchorId="6D8DDECC">
          <v:shape id="_x0000_i1028" type="#_x0000_t75" style="width:24pt;height:14.25pt" o:ole="">
            <v:imagedata r:id="rId19" o:title=""/>
          </v:shape>
          <o:OLEObject Type="Embed" ProgID="Equation.3" ShapeID="_x0000_i1028" DrawAspect="Content" ObjectID="_1664573975" r:id="rId20"/>
        </w:object>
      </w:r>
    </w:p>
    <w:p w14:paraId="6F80BCEF" w14:textId="77777777" w:rsidR="00C91520" w:rsidRPr="0075744D" w:rsidRDefault="00C91520" w:rsidP="0075744D">
      <w:pPr>
        <w:spacing w:line="360" w:lineRule="auto"/>
        <w:ind w:left="720" w:right="-576"/>
        <w:jc w:val="both"/>
        <w:rPr>
          <w:rFonts w:ascii="Verdana" w:hAnsi="Verdana"/>
        </w:rPr>
      </w:pPr>
      <w:r w:rsidRPr="0075744D">
        <w:rPr>
          <w:rFonts w:ascii="Verdana" w:hAnsi="Verdana"/>
        </w:rPr>
        <w:t xml:space="preserve">   If A is the area of the two faces then, volume = </w:t>
      </w:r>
      <w:r w:rsidRPr="0075744D">
        <w:rPr>
          <w:rFonts w:ascii="Verdana" w:hAnsi="Verdana"/>
        </w:rPr>
        <w:object w:dxaOrig="520" w:dyaOrig="279" w14:anchorId="76A9220E">
          <v:shape id="_x0000_i1029" type="#_x0000_t75" style="width:26.25pt;height:14.25pt" o:ole="">
            <v:imagedata r:id="rId21" o:title=""/>
          </v:shape>
          <o:OLEObject Type="Embed" ProgID="Equation.3" ShapeID="_x0000_i1029" DrawAspect="Content" ObjectID="_1664573976" r:id="rId22"/>
        </w:object>
      </w:r>
    </w:p>
    <w:p w14:paraId="38DD15C2" w14:textId="77777777" w:rsidR="00C91520" w:rsidRPr="0075744D" w:rsidRDefault="00C91520" w:rsidP="0075744D">
      <w:pPr>
        <w:spacing w:line="360" w:lineRule="auto"/>
        <w:ind w:right="-576" w:firstLine="720"/>
        <w:jc w:val="both"/>
        <w:rPr>
          <w:rFonts w:ascii="Verdana" w:hAnsi="Verdana"/>
        </w:rPr>
      </w:pPr>
      <w:r w:rsidRPr="0075744D">
        <w:rPr>
          <w:rFonts w:ascii="Verdana" w:hAnsi="Verdana"/>
        </w:rPr>
        <w:t xml:space="preserve">The magnitude of the polarization P is = </w:t>
      </w:r>
      <w:r w:rsidRPr="0075744D">
        <w:rPr>
          <w:rFonts w:ascii="Verdana" w:hAnsi="Verdana"/>
        </w:rPr>
        <w:object w:dxaOrig="2880" w:dyaOrig="560" w14:anchorId="518C6D4B">
          <v:shape id="_x0000_i1030" type="#_x0000_t75" style="width:2in;height:27.75pt" o:ole="">
            <v:imagedata r:id="rId23" o:title=""/>
          </v:shape>
          <o:OLEObject Type="Embed" ProgID="Equation.3" ShapeID="_x0000_i1030" DrawAspect="Content" ObjectID="_1664573977" r:id="rId24"/>
        </w:object>
      </w:r>
    </w:p>
    <w:p w14:paraId="149893EA" w14:textId="77777777" w:rsidR="00C91520" w:rsidRPr="0075744D" w:rsidRDefault="00C91520" w:rsidP="0075744D">
      <w:pPr>
        <w:spacing w:line="360" w:lineRule="auto"/>
        <w:ind w:left="720" w:right="-576"/>
        <w:jc w:val="both"/>
        <w:rPr>
          <w:rFonts w:ascii="Verdana" w:hAnsi="Verdana"/>
        </w:rPr>
      </w:pPr>
      <w:r w:rsidRPr="0075744D">
        <w:rPr>
          <w:rFonts w:ascii="Verdana" w:hAnsi="Verdana"/>
        </w:rPr>
        <w:t xml:space="preserve">                                                                        = </w:t>
      </w:r>
      <w:r w:rsidRPr="0075744D">
        <w:rPr>
          <w:rFonts w:ascii="Verdana" w:hAnsi="Verdana"/>
        </w:rPr>
        <w:object w:dxaOrig="560" w:dyaOrig="520" w14:anchorId="1349B9FB">
          <v:shape id="_x0000_i1031" type="#_x0000_t75" style="width:27.75pt;height:26.25pt" o:ole="">
            <v:imagedata r:id="rId25" o:title=""/>
          </v:shape>
          <o:OLEObject Type="Embed" ProgID="Equation.3" ShapeID="_x0000_i1031" DrawAspect="Content" ObjectID="_1664573978" r:id="rId26"/>
        </w:object>
      </w:r>
    </w:p>
    <w:p w14:paraId="3C6F22B8" w14:textId="77777777" w:rsidR="00C91520" w:rsidRPr="0075744D" w:rsidRDefault="00C91520" w:rsidP="0075744D">
      <w:pPr>
        <w:spacing w:line="360" w:lineRule="auto"/>
        <w:ind w:left="720" w:right="-576"/>
        <w:jc w:val="both"/>
        <w:rPr>
          <w:rFonts w:ascii="Verdana" w:hAnsi="Verdana"/>
        </w:rPr>
      </w:pPr>
    </w:p>
    <w:p w14:paraId="0E93B4DA" w14:textId="77777777" w:rsidR="00C91520" w:rsidRPr="0075744D" w:rsidRDefault="00C91520" w:rsidP="0075744D">
      <w:pPr>
        <w:spacing w:line="360" w:lineRule="auto"/>
        <w:ind w:left="720" w:right="-576"/>
        <w:jc w:val="both"/>
        <w:rPr>
          <w:rFonts w:ascii="Verdana" w:hAnsi="Verdana"/>
        </w:rPr>
      </w:pPr>
      <w:r w:rsidRPr="0075744D">
        <w:rPr>
          <w:rFonts w:ascii="Verdana" w:hAnsi="Verdana"/>
        </w:rPr>
        <w:lastRenderedPageBreak/>
        <w:t xml:space="preserve">                                                                     </w:t>
      </w:r>
      <w:r w:rsidRPr="0075744D">
        <w:rPr>
          <w:rFonts w:ascii="Verdana" w:hAnsi="Verdana"/>
        </w:rPr>
        <w:object w:dxaOrig="820" w:dyaOrig="520" w14:anchorId="0E707C99">
          <v:shape id="_x0000_i1032" type="#_x0000_t75" style="width:41.25pt;height:26.2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Equation.3" ShapeID="_x0000_i1032" DrawAspect="Content" ObjectID="_1664573979" r:id="rId28"/>
        </w:object>
      </w:r>
    </w:p>
    <w:p w14:paraId="538DD806" w14:textId="77777777" w:rsidR="00C91520" w:rsidRPr="0075744D" w:rsidRDefault="00C91520" w:rsidP="0075744D">
      <w:pPr>
        <w:jc w:val="both"/>
        <w:rPr>
          <w:rFonts w:ascii="Verdana" w:hAnsi="Verdana" w:cs="Times New Roman"/>
          <w:b/>
        </w:rPr>
      </w:pPr>
      <w:r w:rsidRPr="0075744D">
        <w:rPr>
          <w:rFonts w:ascii="Verdana" w:hAnsi="Verdana" w:cs="Times New Roman"/>
          <w:b/>
        </w:rPr>
        <w:t xml:space="preserve">Relation between Polarization P, dielectric Constant </w:t>
      </w:r>
      <w:r w:rsidRPr="0075744D">
        <w:rPr>
          <w:rFonts w:ascii="Verdana" w:hAnsi="Verdana" w:cs="Times New Roman"/>
          <w:b/>
        </w:rPr>
        <w:object w:dxaOrig="260" w:dyaOrig="340" w14:anchorId="0C68A5B8">
          <v:shape id="_x0000_i1033" type="#_x0000_t75" style="width:12.75pt;height:17.25pt" o:ole="">
            <v:imagedata r:id="rId29" o:title=""/>
          </v:shape>
          <o:OLEObject Type="Embed" ProgID="Equation.3" ShapeID="_x0000_i1033" DrawAspect="Content" ObjectID="_1664573980" r:id="rId30"/>
        </w:object>
      </w:r>
      <w:r w:rsidRPr="0075744D">
        <w:rPr>
          <w:rFonts w:ascii="Verdana" w:hAnsi="Verdana" w:cs="Times New Roman"/>
          <w:b/>
        </w:rPr>
        <w:t xml:space="preserve"> and Susceptibility</w:t>
      </w:r>
      <w:r w:rsidRPr="0075744D">
        <w:rPr>
          <w:rFonts w:ascii="Verdana" w:hAnsi="Verdana" w:cs="Times New Roman"/>
          <w:b/>
        </w:rPr>
        <w:object w:dxaOrig="240" w:dyaOrig="260" w14:anchorId="25AA36CC">
          <v:shape id="_x0000_i1034" type="#_x0000_t75" style="width:12pt;height:12.75pt" o:ole="">
            <v:imagedata r:id="rId31" o:title=""/>
          </v:shape>
          <o:OLEObject Type="Embed" ProgID="Equation.3" ShapeID="_x0000_i1034" DrawAspect="Content" ObjectID="_1664573981" r:id="rId32"/>
        </w:object>
      </w:r>
      <w:r w:rsidRPr="0075744D">
        <w:rPr>
          <w:rFonts w:ascii="Verdana" w:hAnsi="Verdana" w:cs="Times New Roman"/>
          <w:b/>
        </w:rPr>
        <w:t>:</w:t>
      </w:r>
    </w:p>
    <w:p w14:paraId="03A54D4D" w14:textId="77777777" w:rsidR="00C91520" w:rsidRPr="0075744D" w:rsidRDefault="00C91520" w:rsidP="0075744D">
      <w:pPr>
        <w:jc w:val="both"/>
        <w:rPr>
          <w:rFonts w:ascii="Verdana" w:hAnsi="Verdana" w:cs="Times New Roman"/>
          <w:b/>
        </w:rPr>
      </w:pPr>
    </w:p>
    <w:p w14:paraId="779344C2" w14:textId="77777777" w:rsidR="00C91520" w:rsidRPr="0075744D" w:rsidRDefault="00C91520" w:rsidP="0075744D">
      <w:pPr>
        <w:jc w:val="both"/>
        <w:rPr>
          <w:rFonts w:ascii="Verdana" w:hAnsi="Verdana" w:cs="Times New Roman"/>
        </w:rPr>
      </w:pPr>
      <w:r w:rsidRPr="0075744D">
        <w:rPr>
          <w:rFonts w:ascii="Verdana" w:hAnsi="Verdana" w:cs="Times New Roman"/>
          <w:b/>
        </w:rPr>
        <w:t xml:space="preserve">  </w:t>
      </w:r>
      <w:r w:rsidRPr="0075744D">
        <w:rPr>
          <w:rFonts w:ascii="Verdana" w:hAnsi="Verdana" w:cs="Times New Roman"/>
        </w:rPr>
        <w:t xml:space="preserve">Consider a parallel plate capacitor with plates between which an electric field </w:t>
      </w:r>
      <w:proofErr w:type="spellStart"/>
      <w:r w:rsidRPr="0075744D">
        <w:rPr>
          <w:rFonts w:ascii="Verdana" w:hAnsi="Verdana" w:cs="Times New Roman"/>
        </w:rPr>
        <w:t>E</w:t>
      </w:r>
      <w:r w:rsidRPr="0075744D">
        <w:rPr>
          <w:rFonts w:ascii="Verdana" w:hAnsi="Verdana" w:cs="Times New Roman"/>
          <w:vertAlign w:val="subscript"/>
        </w:rPr>
        <w:t>o</w:t>
      </w:r>
      <w:proofErr w:type="spellEnd"/>
      <w:r w:rsidRPr="0075744D">
        <w:rPr>
          <w:rFonts w:ascii="Verdana" w:hAnsi="Verdana" w:cs="Times New Roman"/>
          <w:vertAlign w:val="subscript"/>
        </w:rPr>
        <w:t xml:space="preserve"> </w:t>
      </w:r>
      <w:r w:rsidRPr="0075744D">
        <w:rPr>
          <w:rFonts w:ascii="Verdana" w:hAnsi="Verdana" w:cs="Times New Roman"/>
        </w:rPr>
        <w:t xml:space="preserve">exists. If </w:t>
      </w:r>
      <w:r w:rsidRPr="0075744D">
        <w:rPr>
          <w:rFonts w:ascii="Verdana" w:hAnsi="Verdana" w:cs="Times New Roman"/>
        </w:rPr>
        <w:object w:dxaOrig="240" w:dyaOrig="220" w14:anchorId="0E04F75F">
          <v:shape id="_x0000_i1035" type="#_x0000_t75" style="width:12pt;height:11.25pt" o:ole="">
            <v:imagedata r:id="rId33" o:title=""/>
          </v:shape>
          <o:OLEObject Type="Embed" ProgID="Equation.3" ShapeID="_x0000_i1035" DrawAspect="Content" ObjectID="_1664573982" r:id="rId34"/>
        </w:object>
      </w:r>
      <w:r w:rsidRPr="0075744D">
        <w:rPr>
          <w:rFonts w:ascii="Verdana" w:hAnsi="Verdana" w:cs="Times New Roman"/>
        </w:rPr>
        <w:t xml:space="preserve"> is the space charge/unit area on the plates, then from Gauss law we have, </w:t>
      </w:r>
      <w:r w:rsidRPr="0075744D">
        <w:rPr>
          <w:rFonts w:ascii="Verdana" w:hAnsi="Verdana" w:cs="Times New Roman"/>
        </w:rPr>
        <w:object w:dxaOrig="2940" w:dyaOrig="600" w14:anchorId="6F92A105">
          <v:shape id="_x0000_i1036" type="#_x0000_t75" style="width:147pt;height:30pt" o:ole="">
            <v:imagedata r:id="rId35" o:title=""/>
          </v:shape>
          <o:OLEObject Type="Embed" ProgID="Equation.3" ShapeID="_x0000_i1036" DrawAspect="Content" ObjectID="_1664573983" r:id="rId36"/>
        </w:object>
      </w:r>
    </w:p>
    <w:p w14:paraId="67C1B2BF" w14:textId="77777777" w:rsidR="00C91520" w:rsidRPr="0075744D" w:rsidRDefault="00C91520" w:rsidP="0075744D">
      <w:pPr>
        <w:jc w:val="both"/>
        <w:rPr>
          <w:rFonts w:ascii="Verdana" w:hAnsi="Verdana" w:cs="Times New Roman"/>
        </w:rPr>
      </w:pPr>
      <w:r w:rsidRPr="0075744D">
        <w:rPr>
          <w:rFonts w:ascii="Verdana" w:hAnsi="Verdana" w:cs="Times New Roman"/>
          <w:noProof/>
        </w:rPr>
        <w:drawing>
          <wp:anchor distT="0" distB="0" distL="114300" distR="114300" simplePos="0" relativeHeight="251661312" behindDoc="1" locked="0" layoutInCell="1" allowOverlap="1" wp14:anchorId="67382EC8" wp14:editId="71679322">
            <wp:simplePos x="0" y="0"/>
            <wp:positionH relativeFrom="column">
              <wp:posOffset>3314700</wp:posOffset>
            </wp:positionH>
            <wp:positionV relativeFrom="paragraph">
              <wp:posOffset>586105</wp:posOffset>
            </wp:positionV>
            <wp:extent cx="2514600" cy="1770380"/>
            <wp:effectExtent l="0" t="0" r="0" b="1270"/>
            <wp:wrapTight wrapText="bothSides">
              <wp:wrapPolygon edited="0">
                <wp:start x="0" y="0"/>
                <wp:lineTo x="0" y="21383"/>
                <wp:lineTo x="21436" y="21383"/>
                <wp:lineTo x="2143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14600" cy="1770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744D">
        <w:rPr>
          <w:rFonts w:ascii="Verdana" w:hAnsi="Verdana" w:cs="Times New Roman"/>
        </w:rPr>
        <w:t xml:space="preserve">     Let the given dielectric slab be placed between the two plates. Due to polarization, charges appear on the two faces of the slab, and establish yet another field within the dielectric. Let this field be E’. The direction of E’ will be opposite to that of </w:t>
      </w:r>
      <w:proofErr w:type="spellStart"/>
      <w:r w:rsidRPr="0075744D">
        <w:rPr>
          <w:rFonts w:ascii="Verdana" w:hAnsi="Verdana" w:cs="Times New Roman"/>
        </w:rPr>
        <w:t>E</w:t>
      </w:r>
      <w:r w:rsidRPr="0075744D">
        <w:rPr>
          <w:rFonts w:ascii="Verdana" w:hAnsi="Verdana" w:cs="Times New Roman"/>
          <w:vertAlign w:val="subscript"/>
        </w:rPr>
        <w:t>o</w:t>
      </w:r>
      <w:proofErr w:type="spellEnd"/>
      <w:r w:rsidRPr="0075744D">
        <w:rPr>
          <w:rFonts w:ascii="Verdana" w:hAnsi="Verdana" w:cs="Times New Roman"/>
          <w:vertAlign w:val="subscript"/>
        </w:rPr>
        <w:t>.</w:t>
      </w:r>
      <w:r w:rsidRPr="0075744D">
        <w:rPr>
          <w:rFonts w:ascii="Verdana" w:hAnsi="Verdana" w:cs="Times New Roman"/>
        </w:rPr>
        <w:t xml:space="preserve"> </w:t>
      </w:r>
    </w:p>
    <w:p w14:paraId="0CF3355D" w14:textId="77777777" w:rsidR="00C91520" w:rsidRPr="0075744D" w:rsidRDefault="00C91520" w:rsidP="0075744D">
      <w:pPr>
        <w:jc w:val="both"/>
        <w:rPr>
          <w:rFonts w:ascii="Verdana" w:hAnsi="Verdana" w:cs="Times New Roman"/>
        </w:rPr>
      </w:pPr>
      <w:proofErr w:type="gramStart"/>
      <w:r w:rsidRPr="0075744D">
        <w:rPr>
          <w:rFonts w:ascii="Verdana" w:hAnsi="Verdana" w:cs="Times New Roman"/>
        </w:rPr>
        <w:t>Therefore</w:t>
      </w:r>
      <w:proofErr w:type="gramEnd"/>
      <w:r w:rsidRPr="0075744D">
        <w:rPr>
          <w:rFonts w:ascii="Verdana" w:hAnsi="Verdana" w:cs="Times New Roman"/>
        </w:rPr>
        <w:t xml:space="preserve"> the resultant field E in the material can be written as, </w:t>
      </w:r>
    </w:p>
    <w:p w14:paraId="6952DA71" w14:textId="77777777" w:rsidR="00C91520" w:rsidRPr="0075744D" w:rsidRDefault="00C91520" w:rsidP="0075744D">
      <w:pPr>
        <w:jc w:val="both"/>
        <w:rPr>
          <w:rFonts w:ascii="Verdana" w:hAnsi="Verdana" w:cs="Times New Roman"/>
        </w:rPr>
      </w:pPr>
      <w:r w:rsidRPr="0075744D">
        <w:rPr>
          <w:rFonts w:ascii="Verdana" w:hAnsi="Verdana" w:cs="Times New Roman"/>
        </w:rPr>
        <w:object w:dxaOrig="3180" w:dyaOrig="380" w14:anchorId="2D846F72">
          <v:shape id="_x0000_i1037" type="#_x0000_t75" style="width:159pt;height:18.75pt" o:ole="">
            <v:imagedata r:id="rId38" o:title=""/>
          </v:shape>
          <o:OLEObject Type="Embed" ProgID="Equation.3" ShapeID="_x0000_i1037" DrawAspect="Content" ObjectID="_1664573984" r:id="rId39"/>
        </w:object>
      </w:r>
    </w:p>
    <w:p w14:paraId="2A9320F4" w14:textId="77777777" w:rsidR="00C91520" w:rsidRPr="0075744D" w:rsidRDefault="00C91520" w:rsidP="0075744D">
      <w:pPr>
        <w:jc w:val="both"/>
        <w:rPr>
          <w:rFonts w:ascii="Verdana" w:hAnsi="Verdana" w:cs="Times New Roman"/>
        </w:rPr>
      </w:pPr>
      <w:r w:rsidRPr="0075744D">
        <w:rPr>
          <w:rFonts w:ascii="Verdana" w:hAnsi="Verdana" w:cs="Times New Roman"/>
        </w:rPr>
        <w:t xml:space="preserve">If </w:t>
      </w:r>
      <w:r w:rsidRPr="0075744D">
        <w:rPr>
          <w:rFonts w:ascii="Verdana" w:hAnsi="Verdana" w:cs="Times New Roman"/>
        </w:rPr>
        <w:object w:dxaOrig="340" w:dyaOrig="340" w14:anchorId="4CB43810">
          <v:shape id="_x0000_i1038" type="#_x0000_t75" style="width:17.25pt;height:17.25pt" o:ole="">
            <v:imagedata r:id="rId40" o:title=""/>
          </v:shape>
          <o:OLEObject Type="Embed" ProgID="Equation.3" ShapeID="_x0000_i1038" DrawAspect="Content" ObjectID="_1664573985" r:id="rId41"/>
        </w:object>
      </w:r>
      <w:r w:rsidRPr="0075744D">
        <w:rPr>
          <w:rFonts w:ascii="Verdana" w:hAnsi="Verdana" w:cs="Times New Roman"/>
        </w:rPr>
        <w:t xml:space="preserve">is the charge/unit area on the slab surfaces, then by </w:t>
      </w:r>
      <w:proofErr w:type="spellStart"/>
      <w:r w:rsidRPr="0075744D">
        <w:rPr>
          <w:rFonts w:ascii="Verdana" w:hAnsi="Verdana" w:cs="Times New Roman"/>
        </w:rPr>
        <w:t>eqn</w:t>
      </w:r>
      <w:proofErr w:type="spellEnd"/>
      <w:r w:rsidRPr="0075744D">
        <w:rPr>
          <w:rFonts w:ascii="Verdana" w:hAnsi="Verdana" w:cs="Times New Roman"/>
        </w:rPr>
        <w:t xml:space="preserve"> (1) </w:t>
      </w:r>
    </w:p>
    <w:p w14:paraId="69640CCD" w14:textId="77777777" w:rsidR="00C91520" w:rsidRPr="0075744D" w:rsidRDefault="00C91520" w:rsidP="0075744D">
      <w:pPr>
        <w:jc w:val="both"/>
        <w:rPr>
          <w:rFonts w:ascii="Verdana" w:hAnsi="Verdana" w:cs="Times New Roman"/>
        </w:rPr>
      </w:pPr>
      <w:r w:rsidRPr="0075744D">
        <w:rPr>
          <w:rFonts w:ascii="Verdana" w:hAnsi="Verdana" w:cs="Times New Roman"/>
        </w:rPr>
        <w:t xml:space="preserve">  </w:t>
      </w:r>
      <w:r w:rsidRPr="0075744D">
        <w:rPr>
          <w:rFonts w:ascii="Verdana" w:hAnsi="Verdana" w:cs="Times New Roman"/>
        </w:rPr>
        <w:object w:dxaOrig="2840" w:dyaOrig="700" w14:anchorId="38D79AE0">
          <v:shape id="_x0000_i1039" type="#_x0000_t75" style="width:141.75pt;height:35.25pt" o:ole="">
            <v:imagedata r:id="rId42" o:title=""/>
          </v:shape>
          <o:OLEObject Type="Embed" ProgID="Equation.3" ShapeID="_x0000_i1039" DrawAspect="Content" ObjectID="_1664573986" r:id="rId43"/>
        </w:object>
      </w:r>
    </w:p>
    <w:p w14:paraId="3E4BFE59" w14:textId="77777777" w:rsidR="00C91520" w:rsidRPr="0075744D" w:rsidRDefault="00C91520" w:rsidP="0075744D">
      <w:pPr>
        <w:jc w:val="both"/>
        <w:rPr>
          <w:rFonts w:ascii="Verdana" w:hAnsi="Verdana" w:cs="Times New Roman"/>
        </w:rPr>
      </w:pPr>
      <w:r w:rsidRPr="0075744D">
        <w:rPr>
          <w:rFonts w:ascii="Verdana" w:hAnsi="Verdana" w:cs="Times New Roman"/>
        </w:rPr>
        <w:t xml:space="preserve">From equations (1), (2) and (3), </w:t>
      </w:r>
    </w:p>
    <w:p w14:paraId="04696910" w14:textId="77777777" w:rsidR="00C91520" w:rsidRPr="0075744D" w:rsidRDefault="00C91520" w:rsidP="0075744D">
      <w:pPr>
        <w:jc w:val="both"/>
        <w:rPr>
          <w:rFonts w:ascii="Verdana" w:hAnsi="Verdana" w:cs="Times New Roman"/>
        </w:rPr>
      </w:pPr>
      <w:r w:rsidRPr="0075744D">
        <w:rPr>
          <w:rFonts w:ascii="Verdana" w:hAnsi="Verdana" w:cs="Times New Roman"/>
        </w:rPr>
        <w:object w:dxaOrig="3580" w:dyaOrig="1040" w14:anchorId="425D4DC7">
          <v:shape id="_x0000_i1040" type="#_x0000_t75" style="width:179.25pt;height:51.75pt" o:ole="">
            <v:imagedata r:id="rId44" o:title=""/>
          </v:shape>
          <o:OLEObject Type="Embed" ProgID="Equation.3" ShapeID="_x0000_i1040" DrawAspect="Content" ObjectID="_1664573987" r:id="rId45"/>
        </w:object>
      </w:r>
    </w:p>
    <w:p w14:paraId="5AF03E49" w14:textId="77777777" w:rsidR="00C91520" w:rsidRPr="0075744D" w:rsidRDefault="00C91520" w:rsidP="0075744D">
      <w:pPr>
        <w:jc w:val="both"/>
        <w:rPr>
          <w:rFonts w:ascii="Verdana" w:hAnsi="Verdana" w:cs="Times New Roman"/>
        </w:rPr>
      </w:pPr>
      <w:r w:rsidRPr="0075744D">
        <w:rPr>
          <w:rFonts w:ascii="Verdana" w:hAnsi="Verdana" w:cs="Times New Roman"/>
        </w:rPr>
        <w:t xml:space="preserve">Magnitude of polarization P= Induced charge/unit area, </w:t>
      </w:r>
    </w:p>
    <w:p w14:paraId="4D926E8E" w14:textId="77777777" w:rsidR="00C91520" w:rsidRPr="0075744D" w:rsidRDefault="00C91520" w:rsidP="0075744D">
      <w:pPr>
        <w:jc w:val="both"/>
        <w:rPr>
          <w:rFonts w:ascii="Verdana" w:hAnsi="Verdana" w:cs="Times New Roman"/>
        </w:rPr>
      </w:pPr>
      <w:r w:rsidRPr="0075744D">
        <w:rPr>
          <w:rFonts w:ascii="Verdana" w:hAnsi="Verdana" w:cs="Times New Roman"/>
        </w:rPr>
        <w:object w:dxaOrig="960" w:dyaOrig="340" w14:anchorId="107DB34C">
          <v:shape id="_x0000_i1041" type="#_x0000_t75" style="width:48pt;height:17.25pt" o:ole="">
            <v:imagedata r:id="rId46" o:title=""/>
          </v:shape>
          <o:OLEObject Type="Embed" ProgID="Equation.3" ShapeID="_x0000_i1041" DrawAspect="Content" ObjectID="_1664573988" r:id="rId47"/>
        </w:object>
      </w:r>
    </w:p>
    <w:p w14:paraId="05A816FB" w14:textId="77777777" w:rsidR="00C91520" w:rsidRPr="0075744D" w:rsidRDefault="00C91520" w:rsidP="0075744D">
      <w:pPr>
        <w:jc w:val="both"/>
        <w:rPr>
          <w:rFonts w:ascii="Verdana" w:hAnsi="Verdana" w:cs="Times New Roman"/>
        </w:rPr>
      </w:pPr>
      <w:r w:rsidRPr="0075744D">
        <w:rPr>
          <w:rFonts w:ascii="Verdana" w:hAnsi="Verdana" w:cs="Times New Roman"/>
        </w:rPr>
        <w:t>Also by Gauss law, we know that D= σ, where D is the electric flux density or electric displacement</w:t>
      </w:r>
    </w:p>
    <w:p w14:paraId="1C86430C" w14:textId="77777777" w:rsidR="00C91520" w:rsidRPr="0075744D" w:rsidRDefault="00C91520" w:rsidP="0075744D">
      <w:pPr>
        <w:jc w:val="both"/>
        <w:rPr>
          <w:rFonts w:ascii="Verdana" w:hAnsi="Verdana" w:cs="Times New Roman"/>
        </w:rPr>
      </w:pPr>
      <w:r w:rsidRPr="0075744D">
        <w:rPr>
          <w:rFonts w:ascii="Verdana" w:hAnsi="Verdana" w:cs="Times New Roman"/>
        </w:rPr>
        <w:t xml:space="preserve"> </w:t>
      </w:r>
      <w:r w:rsidRPr="0075744D">
        <w:rPr>
          <w:rFonts w:ascii="Verdana" w:hAnsi="Verdana" w:cs="Times New Roman"/>
        </w:rPr>
        <w:object w:dxaOrig="3780" w:dyaOrig="720" w14:anchorId="41542295">
          <v:shape id="_x0000_i1042" type="#_x0000_t75" style="width:189pt;height:36pt" o:ole="">
            <v:imagedata r:id="rId48" o:title=""/>
          </v:shape>
          <o:OLEObject Type="Embed" ProgID="Equation.3" ShapeID="_x0000_i1042" DrawAspect="Content" ObjectID="_1664573989" r:id="rId49"/>
        </w:object>
      </w:r>
    </w:p>
    <w:p w14:paraId="65C6EF1C" w14:textId="77777777" w:rsidR="00C91520" w:rsidRPr="0075744D" w:rsidRDefault="00C91520" w:rsidP="0075744D">
      <w:pPr>
        <w:jc w:val="both"/>
        <w:rPr>
          <w:rFonts w:ascii="Verdana" w:hAnsi="Verdana" w:cs="Times New Roman"/>
        </w:rPr>
      </w:pPr>
      <w:r w:rsidRPr="0075744D">
        <w:rPr>
          <w:rFonts w:ascii="Verdana" w:hAnsi="Verdana" w:cs="Times New Roman"/>
        </w:rPr>
        <w:object w:dxaOrig="1840" w:dyaOrig="1400" w14:anchorId="53BF7BE7">
          <v:shape id="_x0000_i1043" type="#_x0000_t75" style="width:92.25pt;height:69.75pt" o:ole="">
            <v:imagedata r:id="rId50" o:title=""/>
          </v:shape>
          <o:OLEObject Type="Embed" ProgID="Equation.3" ShapeID="_x0000_i1043" DrawAspect="Content" ObjectID="_1664573990" r:id="rId51"/>
        </w:object>
      </w:r>
    </w:p>
    <w:p w14:paraId="1BCFF784" w14:textId="77777777" w:rsidR="00C91520" w:rsidRPr="0075744D" w:rsidRDefault="00C91520" w:rsidP="0075744D">
      <w:pPr>
        <w:jc w:val="both"/>
        <w:rPr>
          <w:rFonts w:ascii="Verdana" w:hAnsi="Verdana" w:cs="Times New Roman"/>
        </w:rPr>
      </w:pPr>
      <w:r w:rsidRPr="0075744D">
        <w:rPr>
          <w:rFonts w:ascii="Verdana" w:hAnsi="Verdana" w:cs="Times New Roman"/>
        </w:rPr>
        <w:object w:dxaOrig="1579" w:dyaOrig="720" w14:anchorId="74013B96">
          <v:shape id="_x0000_i1044" type="#_x0000_t75" style="width:78.75pt;height:36pt" o:ole="">
            <v:imagedata r:id="rId52" o:title=""/>
          </v:shape>
          <o:OLEObject Type="Embed" ProgID="Equation.3" ShapeID="_x0000_i1044" DrawAspect="Content" ObjectID="_1664573991" r:id="rId53"/>
        </w:object>
      </w:r>
    </w:p>
    <w:p w14:paraId="14573D7A" w14:textId="77777777" w:rsidR="00C91520" w:rsidRDefault="00C91520" w:rsidP="0075744D">
      <w:pPr>
        <w:jc w:val="both"/>
        <w:rPr>
          <w:rFonts w:ascii="Verdana" w:hAnsi="Verdana" w:cs="Times New Roman"/>
        </w:rPr>
      </w:pPr>
      <w:r w:rsidRPr="0075744D">
        <w:rPr>
          <w:rFonts w:ascii="Verdana" w:hAnsi="Verdana" w:cs="Times New Roman"/>
        </w:rPr>
        <w:t xml:space="preserve">Where </w:t>
      </w:r>
      <w:r w:rsidRPr="0075744D">
        <w:rPr>
          <w:rFonts w:ascii="Verdana" w:hAnsi="Verdana" w:cs="Times New Roman"/>
        </w:rPr>
        <w:object w:dxaOrig="1240" w:dyaOrig="340" w14:anchorId="6E57CE31">
          <v:shape id="_x0000_i1045" type="#_x0000_t75" style="width:62.25pt;height:17.25pt" o:ole="">
            <v:imagedata r:id="rId54" o:title=""/>
          </v:shape>
          <o:OLEObject Type="Embed" ProgID="Equation.3" ShapeID="_x0000_i1045" DrawAspect="Content" ObjectID="_1664573992" r:id="rId55"/>
        </w:object>
      </w:r>
      <w:r w:rsidRPr="0075744D">
        <w:rPr>
          <w:rFonts w:ascii="Verdana" w:hAnsi="Verdana" w:cs="Times New Roman"/>
        </w:rPr>
        <w:t xml:space="preserve"> is the dielectric susceptibility of the </w:t>
      </w:r>
      <w:proofErr w:type="gramStart"/>
      <w:r w:rsidRPr="0075744D">
        <w:rPr>
          <w:rFonts w:ascii="Verdana" w:hAnsi="Verdana" w:cs="Times New Roman"/>
        </w:rPr>
        <w:t>material.</w:t>
      </w:r>
      <w:proofErr w:type="gramEnd"/>
      <w:r w:rsidRPr="0075744D">
        <w:rPr>
          <w:rFonts w:ascii="Verdana" w:hAnsi="Verdana" w:cs="Times New Roman"/>
        </w:rPr>
        <w:t xml:space="preserve"> </w:t>
      </w:r>
    </w:p>
    <w:p w14:paraId="71DE1F79" w14:textId="77777777" w:rsidR="00F7396C" w:rsidRDefault="00F7396C" w:rsidP="0075744D">
      <w:pPr>
        <w:jc w:val="both"/>
        <w:rPr>
          <w:rFonts w:ascii="Verdana" w:hAnsi="Verdana" w:cs="Times New Roman"/>
        </w:rPr>
      </w:pPr>
    </w:p>
    <w:p w14:paraId="716A60F6" w14:textId="77777777" w:rsidR="00F7396C" w:rsidRPr="00F7396C" w:rsidRDefault="00F7396C" w:rsidP="00F7396C">
      <w:pPr>
        <w:jc w:val="both"/>
        <w:rPr>
          <w:rFonts w:ascii="Verdana" w:hAnsi="Verdana" w:cs="Times New Roman"/>
          <w:b/>
          <w:lang w:val="en-IN"/>
        </w:rPr>
      </w:pPr>
      <w:r w:rsidRPr="00F7396C">
        <w:rPr>
          <w:rFonts w:ascii="Verdana" w:hAnsi="Verdana" w:cs="Times New Roman"/>
          <w:b/>
          <w:lang w:val="en-IN"/>
        </w:rPr>
        <w:t>Bound charges due to electric polarization.</w:t>
      </w:r>
    </w:p>
    <w:p w14:paraId="1916AEE3" w14:textId="77777777" w:rsidR="00F7396C" w:rsidRPr="00F7396C" w:rsidRDefault="00F7396C" w:rsidP="00F7396C">
      <w:pPr>
        <w:jc w:val="both"/>
        <w:rPr>
          <w:rFonts w:ascii="Verdana" w:hAnsi="Verdana" w:cs="Times New Roman"/>
          <w:lang w:val="en-IN"/>
        </w:rPr>
      </w:pPr>
      <w:r w:rsidRPr="00F7396C">
        <w:rPr>
          <w:rFonts w:ascii="Verdana" w:hAnsi="Verdana" w:cs="Times New Roman"/>
          <w:lang w:val="en-IN"/>
        </w:rPr>
        <w:t>An external </w:t>
      </w:r>
      <w:r w:rsidRPr="00F7396C">
        <w:rPr>
          <w:rFonts w:ascii="Verdana" w:hAnsi="Verdana" w:cs="Times New Roman"/>
          <w:bCs/>
          <w:lang w:val="en-IN"/>
        </w:rPr>
        <w:t>electric</w:t>
      </w:r>
      <w:r w:rsidRPr="00F7396C">
        <w:rPr>
          <w:rFonts w:ascii="Verdana" w:hAnsi="Verdana" w:cs="Times New Roman"/>
          <w:lang w:val="en-IN"/>
        </w:rPr>
        <w:t> field that is applied to a </w:t>
      </w:r>
      <w:r w:rsidRPr="00F7396C">
        <w:rPr>
          <w:rFonts w:ascii="Verdana" w:hAnsi="Verdana" w:cs="Times New Roman"/>
          <w:bCs/>
          <w:lang w:val="en-IN"/>
        </w:rPr>
        <w:t>dielectric</w:t>
      </w:r>
      <w:r>
        <w:rPr>
          <w:rFonts w:ascii="Verdana" w:hAnsi="Verdana" w:cs="Times New Roman"/>
          <w:bCs/>
          <w:lang w:val="en-IN"/>
        </w:rPr>
        <w:t xml:space="preserve"> </w:t>
      </w:r>
      <w:r w:rsidRPr="00F7396C">
        <w:rPr>
          <w:rFonts w:ascii="Verdana" w:hAnsi="Verdana" w:cs="Times New Roman"/>
          <w:lang w:val="en-IN"/>
        </w:rPr>
        <w:t>material, causes a displacement of </w:t>
      </w:r>
      <w:r w:rsidRPr="00F7396C">
        <w:rPr>
          <w:rFonts w:ascii="Verdana" w:hAnsi="Verdana" w:cs="Times New Roman"/>
          <w:bCs/>
          <w:lang w:val="en-IN"/>
        </w:rPr>
        <w:t>bound charged</w:t>
      </w:r>
      <w:r w:rsidRPr="00F7396C">
        <w:rPr>
          <w:rFonts w:ascii="Verdana" w:hAnsi="Verdana" w:cs="Times New Roman"/>
          <w:lang w:val="en-IN"/>
        </w:rPr>
        <w:t> elements. These are elements which are </w:t>
      </w:r>
      <w:r w:rsidRPr="00F7396C">
        <w:rPr>
          <w:rFonts w:ascii="Verdana" w:hAnsi="Verdana" w:cs="Times New Roman"/>
          <w:bCs/>
          <w:lang w:val="en-IN"/>
        </w:rPr>
        <w:t>bound</w:t>
      </w:r>
      <w:r w:rsidRPr="00F7396C">
        <w:rPr>
          <w:rFonts w:ascii="Verdana" w:hAnsi="Verdana" w:cs="Times New Roman"/>
          <w:lang w:val="en-IN"/>
        </w:rPr>
        <w:t> to molecules and are not free to move around the material. ... The net </w:t>
      </w:r>
      <w:r w:rsidRPr="00F7396C">
        <w:rPr>
          <w:rFonts w:ascii="Verdana" w:hAnsi="Verdana" w:cs="Times New Roman"/>
          <w:bCs/>
          <w:lang w:val="en-IN"/>
        </w:rPr>
        <w:t>charge</w:t>
      </w:r>
      <w:r w:rsidRPr="00F7396C">
        <w:rPr>
          <w:rFonts w:ascii="Verdana" w:hAnsi="Verdana" w:cs="Times New Roman"/>
          <w:lang w:val="en-IN"/>
        </w:rPr>
        <w:t> appearing as a result of </w:t>
      </w:r>
      <w:r w:rsidRPr="00F7396C">
        <w:rPr>
          <w:rFonts w:ascii="Verdana" w:hAnsi="Verdana" w:cs="Times New Roman"/>
          <w:bCs/>
          <w:lang w:val="en-IN"/>
        </w:rPr>
        <w:t>polarization</w:t>
      </w:r>
      <w:r w:rsidRPr="00F7396C">
        <w:rPr>
          <w:rFonts w:ascii="Verdana" w:hAnsi="Verdana" w:cs="Times New Roman"/>
          <w:lang w:val="en-IN"/>
        </w:rPr>
        <w:t> is called </w:t>
      </w:r>
      <w:r w:rsidRPr="00F7396C">
        <w:rPr>
          <w:rFonts w:ascii="Verdana" w:hAnsi="Verdana" w:cs="Times New Roman"/>
          <w:bCs/>
          <w:lang w:val="en-IN"/>
        </w:rPr>
        <w:t>bound charge</w:t>
      </w:r>
      <w:r w:rsidRPr="00F7396C">
        <w:rPr>
          <w:rFonts w:ascii="Verdana" w:hAnsi="Verdana" w:cs="Times New Roman"/>
          <w:lang w:val="en-IN"/>
        </w:rPr>
        <w:t>.</w:t>
      </w:r>
    </w:p>
    <w:p w14:paraId="163FF523" w14:textId="77777777" w:rsidR="00F7396C" w:rsidRPr="00F7396C" w:rsidRDefault="00F7396C" w:rsidP="00F7396C">
      <w:pPr>
        <w:jc w:val="both"/>
        <w:rPr>
          <w:rFonts w:ascii="Verdana" w:hAnsi="Verdana" w:cs="Times New Roman"/>
          <w:lang w:val="en-IN"/>
        </w:rPr>
      </w:pPr>
    </w:p>
    <w:p w14:paraId="2EABFBCF" w14:textId="77777777" w:rsidR="00F7396C" w:rsidRPr="00F7396C" w:rsidRDefault="00F7396C" w:rsidP="00F7396C">
      <w:pPr>
        <w:jc w:val="center"/>
        <w:rPr>
          <w:rFonts w:ascii="Verdana" w:hAnsi="Verdana" w:cs="Times New Roman"/>
          <w:lang w:val="en-IN"/>
        </w:rPr>
      </w:pPr>
      <w:r w:rsidRPr="00F7396C">
        <w:rPr>
          <w:rFonts w:ascii="Verdana" w:hAnsi="Verdana" w:cs="Times New Roman"/>
          <w:noProof/>
        </w:rPr>
        <w:drawing>
          <wp:inline distT="0" distB="0" distL="0" distR="0" wp14:anchorId="398E32CD" wp14:editId="1F3FA5D6">
            <wp:extent cx="1905000" cy="2390775"/>
            <wp:effectExtent l="0" t="0" r="0" b="0"/>
            <wp:docPr id="18" name="Picture 18" descr="https://upload.wikimedia.org/wikipedia/commons/thumb/8/80/BulkPolarizationIsAmbiguous.svg/200px-BulkPolarizationIsAmbiguous.svg.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0/BulkPolarizationIsAmbiguous.svg/200px-BulkPolarizationIsAmbiguous.svg.png">
                      <a:hlinkClick r:id="rId56"/>
                    </pic:cNvPr>
                    <pic:cNvPicPr>
                      <a:picLocks noChangeAspect="1" noChangeArrowheads="1"/>
                    </pic:cNvPicPr>
                  </pic:nvPicPr>
                  <pic:blipFill>
                    <a:blip r:embed="rId57"/>
                    <a:srcRect/>
                    <a:stretch>
                      <a:fillRect/>
                    </a:stretch>
                  </pic:blipFill>
                  <pic:spPr bwMode="auto">
                    <a:xfrm>
                      <a:off x="0" y="0"/>
                      <a:ext cx="1905000" cy="2390775"/>
                    </a:xfrm>
                    <a:prstGeom prst="rect">
                      <a:avLst/>
                    </a:prstGeom>
                    <a:noFill/>
                    <a:ln w="9525">
                      <a:noFill/>
                      <a:miter lim="800000"/>
                      <a:headEnd/>
                      <a:tailEnd/>
                    </a:ln>
                  </pic:spPr>
                </pic:pic>
              </a:graphicData>
            </a:graphic>
          </wp:inline>
        </w:drawing>
      </w:r>
    </w:p>
    <w:p w14:paraId="16E8019A" w14:textId="77777777" w:rsidR="00F7396C" w:rsidRPr="00F7396C" w:rsidRDefault="00F7396C" w:rsidP="00F7396C">
      <w:pPr>
        <w:jc w:val="both"/>
        <w:rPr>
          <w:rFonts w:ascii="Verdana" w:hAnsi="Verdana" w:cs="Times New Roman"/>
          <w:lang w:val="en-IN"/>
        </w:rPr>
      </w:pPr>
      <w:r w:rsidRPr="00F7396C">
        <w:rPr>
          <w:rFonts w:ascii="Verdana" w:hAnsi="Verdana" w:cs="Times New Roman"/>
          <w:lang w:val="en-IN"/>
        </w:rPr>
        <w:t>Example of how the polarization density in a bulk crystal is ambiguous. (a) A solid crystal. (b) By pairing the positive and negative charges in a certain way, the crystal appears to have an upward polarization. (c) By pairing the charges differently, the crystal appears to have a downward polarization.</w:t>
      </w:r>
    </w:p>
    <w:p w14:paraId="5D923CC5" w14:textId="77777777" w:rsidR="00F7396C" w:rsidRPr="00F7396C" w:rsidRDefault="00F7396C" w:rsidP="00F7396C">
      <w:pPr>
        <w:jc w:val="both"/>
        <w:rPr>
          <w:rFonts w:ascii="Verdana" w:hAnsi="Verdana" w:cs="Times New Roman"/>
          <w:lang w:val="en-IN"/>
        </w:rPr>
      </w:pPr>
      <w:r w:rsidRPr="00F7396C">
        <w:rPr>
          <w:rFonts w:ascii="Verdana" w:hAnsi="Verdana" w:cs="Times New Roman"/>
          <w:lang w:val="en-IN"/>
        </w:rPr>
        <w:t>The polarization inside a solid is not, in general, uniquely defined: It depends on which electrons are paired up with which nuclei. </w:t>
      </w:r>
    </w:p>
    <w:p w14:paraId="4E324AE0" w14:textId="77777777" w:rsidR="00F7396C" w:rsidRPr="00F7396C" w:rsidRDefault="00F7396C" w:rsidP="00F7396C">
      <w:pPr>
        <w:jc w:val="both"/>
        <w:rPr>
          <w:rFonts w:ascii="Verdana" w:hAnsi="Verdana" w:cs="Times New Roman"/>
          <w:lang w:val="en-IN"/>
        </w:rPr>
      </w:pPr>
      <w:r w:rsidRPr="00F7396C">
        <w:rPr>
          <w:rFonts w:ascii="Verdana" w:hAnsi="Verdana" w:cs="Times New Roman"/>
          <w:lang w:val="en-IN"/>
        </w:rPr>
        <w:t>A bound charge is one that cannot move macroscopically in response to an external electromagnetic force (e.g., from an electric field). Charges on the surface of an insulator are an example of this. However, </w:t>
      </w:r>
      <w:r w:rsidRPr="00F7396C">
        <w:rPr>
          <w:rFonts w:ascii="Verdana" w:hAnsi="Verdana" w:cs="Times New Roman"/>
          <w:i/>
          <w:iCs/>
          <w:lang w:val="en-IN"/>
        </w:rPr>
        <w:t>microscopic </w:t>
      </w:r>
      <w:r w:rsidRPr="00F7396C">
        <w:rPr>
          <w:rFonts w:ascii="Verdana" w:hAnsi="Verdana" w:cs="Times New Roman"/>
          <w:lang w:val="en-IN"/>
        </w:rPr>
        <w:t xml:space="preserve">movement is allowed. For example, atoms in an insulator may undergo charge separation when subjected to </w:t>
      </w:r>
      <w:r w:rsidRPr="00F7396C">
        <w:rPr>
          <w:rFonts w:ascii="Verdana" w:hAnsi="Verdana" w:cs="Times New Roman"/>
          <w:lang w:val="en-IN"/>
        </w:rPr>
        <w:lastRenderedPageBreak/>
        <w:t>an electric field, resulting in the formation of dipoles that align themselves so as to counteract the applied field. A useful rule of thumb (not always true, but close) is that bound charges can only move across atomic-scale distances or less.</w:t>
      </w:r>
      <w:r w:rsidRPr="00F7396C">
        <w:rPr>
          <w:rFonts w:ascii="Verdana" w:hAnsi="Verdana" w:cs="Times New Roman"/>
          <w:lang w:val="en-IN"/>
        </w:rPr>
        <w:br/>
      </w:r>
      <w:r w:rsidRPr="00F7396C">
        <w:rPr>
          <w:rFonts w:ascii="Verdana" w:hAnsi="Verdana" w:cs="Times New Roman"/>
          <w:lang w:val="en-IN"/>
        </w:rPr>
        <w:br/>
        <w:t>A free charge is one that is not subject to these constraints. An example would be electrons in a conductor, which are free to move throughout the material. Electrons </w:t>
      </w:r>
    </w:p>
    <w:p w14:paraId="7A6F5022" w14:textId="77777777" w:rsidR="00F7396C" w:rsidRPr="0075744D" w:rsidRDefault="00F7396C" w:rsidP="0075744D">
      <w:pPr>
        <w:jc w:val="both"/>
        <w:rPr>
          <w:rFonts w:ascii="Verdana" w:hAnsi="Verdana" w:cs="Times New Roman"/>
        </w:rPr>
      </w:pPr>
    </w:p>
    <w:p w14:paraId="1B62239C" w14:textId="77777777" w:rsidR="0075744D" w:rsidRPr="0075744D" w:rsidRDefault="0075744D" w:rsidP="0075744D">
      <w:pPr>
        <w:spacing w:line="360" w:lineRule="auto"/>
        <w:ind w:left="-576" w:right="-576"/>
        <w:jc w:val="both"/>
        <w:rPr>
          <w:rFonts w:ascii="Verdana" w:hAnsi="Verdana"/>
        </w:rPr>
      </w:pPr>
      <w:r w:rsidRPr="0075744D">
        <w:rPr>
          <w:rFonts w:ascii="Verdana" w:hAnsi="Verdana"/>
          <w:b/>
        </w:rPr>
        <w:t>Types of Polarization</w:t>
      </w:r>
      <w:r w:rsidRPr="0075744D">
        <w:rPr>
          <w:rFonts w:ascii="Verdana" w:hAnsi="Verdana"/>
        </w:rPr>
        <w:t>:</w:t>
      </w:r>
    </w:p>
    <w:p w14:paraId="1EFCE9DF"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There are 4 different mechanisms through which electrical polarization can occur.</w:t>
      </w:r>
    </w:p>
    <w:p w14:paraId="67A4CD73" w14:textId="77777777" w:rsidR="0075744D" w:rsidRPr="0075744D" w:rsidRDefault="0075744D" w:rsidP="0075744D">
      <w:pPr>
        <w:spacing w:line="360" w:lineRule="auto"/>
        <w:ind w:left="-576" w:right="-576"/>
        <w:jc w:val="both"/>
        <w:rPr>
          <w:rFonts w:ascii="Verdana" w:hAnsi="Verdana"/>
        </w:rPr>
      </w:pPr>
      <w:r w:rsidRPr="0075744D">
        <w:rPr>
          <w:rFonts w:ascii="Verdana" w:hAnsi="Verdana"/>
          <w:b/>
        </w:rPr>
        <w:t>Electronic Polarization</w:t>
      </w:r>
      <w:r w:rsidRPr="0075744D">
        <w:rPr>
          <w:rFonts w:ascii="Verdana" w:hAnsi="Verdana"/>
        </w:rPr>
        <w:t>: This occurs due to displacement of positive and negative charges in a dielectric material when electric field is applied. Hence dipole moment is induced in the material. The net dipole moment in the material is the vector sum of individual dipoles.</w:t>
      </w:r>
    </w:p>
    <w:p w14:paraId="386AB2E2"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noProof/>
        </w:rPr>
        <w:drawing>
          <wp:inline distT="0" distB="0" distL="0" distR="0" wp14:anchorId="67C9C188" wp14:editId="4212607D">
            <wp:extent cx="2876550" cy="1533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76550" cy="1533525"/>
                    </a:xfrm>
                    <a:prstGeom prst="rect">
                      <a:avLst/>
                    </a:prstGeom>
                    <a:noFill/>
                    <a:ln>
                      <a:noFill/>
                    </a:ln>
                  </pic:spPr>
                </pic:pic>
              </a:graphicData>
            </a:graphic>
          </wp:inline>
        </w:drawing>
      </w:r>
    </w:p>
    <w:p w14:paraId="705D5679"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10"/>
        </w:rPr>
        <w:object w:dxaOrig="180" w:dyaOrig="340" w14:anchorId="560C6C55">
          <v:shape id="_x0000_i1046" type="#_x0000_t75" style="width:9pt;height:17.25pt" o:ole="">
            <v:imagedata r:id="rId59" o:title=""/>
          </v:shape>
          <o:OLEObject Type="Embed" ProgID="Equation.3" ShapeID="_x0000_i1046" DrawAspect="Content" ObjectID="_1664573993" r:id="rId60"/>
        </w:object>
      </w:r>
      <w:r w:rsidRPr="0075744D">
        <w:rPr>
          <w:rFonts w:ascii="Verdana" w:hAnsi="Verdana"/>
        </w:rPr>
        <w:t xml:space="preserve">                       </w:t>
      </w:r>
      <w:r w:rsidRPr="0075744D">
        <w:rPr>
          <w:rFonts w:ascii="Verdana" w:hAnsi="Verdana"/>
          <w:position w:val="-66"/>
        </w:rPr>
        <w:object w:dxaOrig="1340" w:dyaOrig="1260" w14:anchorId="35A4D950">
          <v:shape id="_x0000_i1047" type="#_x0000_t75" style="width:66.75pt;height:63pt" o:ole="">
            <v:imagedata r:id="rId61" o:title=""/>
          </v:shape>
          <o:OLEObject Type="Embed" ProgID="Equation.3" ShapeID="_x0000_i1047" DrawAspect="Content" ObjectID="_1664573994" r:id="rId62"/>
        </w:object>
      </w:r>
    </w:p>
    <w:p w14:paraId="47CB6002"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Where, </w:t>
      </w:r>
      <w:proofErr w:type="spellStart"/>
      <w:r w:rsidRPr="0075744D">
        <w:rPr>
          <w:rFonts w:ascii="Verdana" w:hAnsi="Verdana"/>
        </w:rPr>
        <w:t>μ</w:t>
      </w:r>
      <w:r w:rsidRPr="0075744D">
        <w:rPr>
          <w:rFonts w:ascii="Verdana" w:hAnsi="Verdana"/>
          <w:vertAlign w:val="subscript"/>
        </w:rPr>
        <w:t>e</w:t>
      </w:r>
      <w:proofErr w:type="spellEnd"/>
      <w:r w:rsidRPr="0075744D">
        <w:rPr>
          <w:rFonts w:ascii="Verdana" w:hAnsi="Verdana"/>
        </w:rPr>
        <w:t xml:space="preserve"> is the electronic dipole moment</w:t>
      </w:r>
    </w:p>
    <w:p w14:paraId="602F16E6"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α</w:t>
      </w:r>
      <w:r w:rsidRPr="0075744D">
        <w:rPr>
          <w:rFonts w:ascii="Verdana" w:hAnsi="Verdana"/>
          <w:vertAlign w:val="subscript"/>
        </w:rPr>
        <w:t>e</w:t>
      </w:r>
      <w:r w:rsidRPr="0075744D">
        <w:rPr>
          <w:rFonts w:ascii="Verdana" w:hAnsi="Verdana"/>
        </w:rPr>
        <w:t xml:space="preserve"> is the electronic polarizability</w:t>
      </w:r>
    </w:p>
    <w:p w14:paraId="098E5E29"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E is the electric field strength</w:t>
      </w:r>
    </w:p>
    <w:p w14:paraId="35BEEDE3"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The Electronic Polarization P = </w:t>
      </w:r>
      <w:proofErr w:type="spellStart"/>
      <w:r w:rsidRPr="0075744D">
        <w:rPr>
          <w:rFonts w:ascii="Verdana" w:hAnsi="Verdana"/>
        </w:rPr>
        <w:t>Nμ</w:t>
      </w:r>
      <w:r w:rsidRPr="0075744D">
        <w:rPr>
          <w:rFonts w:ascii="Verdana" w:hAnsi="Verdana"/>
          <w:vertAlign w:val="subscript"/>
        </w:rPr>
        <w:t>e</w:t>
      </w:r>
      <w:proofErr w:type="spellEnd"/>
      <w:r w:rsidRPr="0075744D">
        <w:rPr>
          <w:rFonts w:ascii="Verdana" w:hAnsi="Verdana"/>
        </w:rPr>
        <w:t xml:space="preserve"> = Nα</w:t>
      </w:r>
      <w:proofErr w:type="spellStart"/>
      <w:r w:rsidRPr="0075744D">
        <w:rPr>
          <w:rFonts w:ascii="Verdana" w:hAnsi="Verdana"/>
          <w:vertAlign w:val="subscript"/>
        </w:rPr>
        <w:t>e</w:t>
      </w:r>
      <w:r w:rsidRPr="0075744D">
        <w:rPr>
          <w:rFonts w:ascii="Verdana" w:hAnsi="Verdana"/>
        </w:rPr>
        <w:t>E</w:t>
      </w:r>
      <w:proofErr w:type="spellEnd"/>
    </w:p>
    <w:p w14:paraId="78B8F0A2" w14:textId="77777777" w:rsidR="0075744D" w:rsidRPr="0075744D" w:rsidRDefault="0075744D" w:rsidP="0075744D">
      <w:pPr>
        <w:ind w:left="-576" w:right="-576"/>
        <w:jc w:val="both"/>
        <w:rPr>
          <w:rFonts w:ascii="Verdana" w:hAnsi="Verdana"/>
        </w:rPr>
      </w:pPr>
      <w:r w:rsidRPr="0075744D">
        <w:rPr>
          <w:rFonts w:ascii="Verdana" w:hAnsi="Verdana"/>
        </w:rPr>
        <w:t xml:space="preserve">                                                Where, N is the total number of atoms /unit volume.</w:t>
      </w:r>
    </w:p>
    <w:p w14:paraId="69F46884" w14:textId="77777777" w:rsidR="0075744D" w:rsidRPr="0075744D" w:rsidRDefault="0075744D" w:rsidP="0075744D">
      <w:pPr>
        <w:ind w:left="-576" w:right="-576"/>
        <w:jc w:val="both"/>
        <w:rPr>
          <w:rFonts w:ascii="Verdana" w:hAnsi="Verdana"/>
        </w:rPr>
      </w:pPr>
    </w:p>
    <w:p w14:paraId="605A7EEC" w14:textId="77777777" w:rsidR="0075744D" w:rsidRPr="0075744D" w:rsidRDefault="0075744D" w:rsidP="0075744D">
      <w:pPr>
        <w:ind w:left="-576" w:right="-576"/>
        <w:jc w:val="both"/>
        <w:rPr>
          <w:rFonts w:ascii="Verdana" w:hAnsi="Verdana"/>
        </w:rPr>
      </w:pPr>
      <w:r w:rsidRPr="0075744D">
        <w:rPr>
          <w:rFonts w:ascii="Verdana" w:hAnsi="Verdana"/>
        </w:rPr>
        <w:t xml:space="preserve">                                                  </w:t>
      </w:r>
      <w:r w:rsidRPr="0075744D">
        <w:rPr>
          <w:rFonts w:ascii="Verdana" w:hAnsi="Verdana"/>
          <w:position w:val="-18"/>
        </w:rPr>
        <w:object w:dxaOrig="1939" w:dyaOrig="540" w14:anchorId="1031A323">
          <v:shape id="_x0000_i1048" type="#_x0000_t75" style="width:96.75pt;height:27pt" o:ole="" o:bordertopcolor="this" o:borderleftcolor="this" o:borderbottomcolor="this" o:borderrightcolor="this">
            <v:imagedata r:id="rId63" o:title=""/>
            <w10:bordertop type="single" width="4"/>
            <w10:borderleft type="single" width="4"/>
            <w10:borderbottom type="single" width="4"/>
            <w10:borderright type="single" width="4"/>
          </v:shape>
          <o:OLEObject Type="Embed" ProgID="Equation.3" ShapeID="_x0000_i1048" DrawAspect="Content" ObjectID="_1664573995" r:id="rId64"/>
        </w:object>
      </w:r>
    </w:p>
    <w:p w14:paraId="0AC3FDF4" w14:textId="77777777" w:rsidR="0075744D" w:rsidRPr="0075744D" w:rsidRDefault="0075744D" w:rsidP="0075744D">
      <w:pPr>
        <w:ind w:left="-576" w:right="-576"/>
        <w:jc w:val="both"/>
        <w:rPr>
          <w:rFonts w:ascii="Verdana" w:hAnsi="Verdana"/>
        </w:rPr>
      </w:pPr>
    </w:p>
    <w:p w14:paraId="1BF2216E" w14:textId="77777777" w:rsidR="0075744D" w:rsidRPr="0075744D" w:rsidRDefault="0075744D" w:rsidP="0075744D">
      <w:pPr>
        <w:spacing w:line="360" w:lineRule="auto"/>
        <w:ind w:left="-576" w:right="-576"/>
        <w:jc w:val="both"/>
        <w:rPr>
          <w:rFonts w:ascii="Verdana" w:hAnsi="Verdana"/>
        </w:rPr>
      </w:pPr>
      <w:r w:rsidRPr="0075744D">
        <w:rPr>
          <w:rFonts w:ascii="Verdana" w:hAnsi="Verdana"/>
          <w:b/>
        </w:rPr>
        <w:t>Ionic Polarization:</w:t>
      </w:r>
      <w:r w:rsidRPr="0075744D">
        <w:rPr>
          <w:rFonts w:ascii="Verdana" w:hAnsi="Verdana"/>
        </w:rPr>
        <w:t xml:space="preserve"> This polarization occurs only for those dielectric materials which possesses ionic bonds such as NaCl. When ionic solids are subjected to an external electric field the adjacent ions of opposite sign undergo displacement. This displacement causes an increase in the distance between the ions and results in a net dipole moment.</w:t>
      </w:r>
    </w:p>
    <w:p w14:paraId="32F93DBF"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noProof/>
        </w:rPr>
        <w:drawing>
          <wp:inline distT="0" distB="0" distL="0" distR="0" wp14:anchorId="5B4C3DB8" wp14:editId="16E8AB0A">
            <wp:extent cx="3371850" cy="161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71850" cy="1619250"/>
                    </a:xfrm>
                    <a:prstGeom prst="rect">
                      <a:avLst/>
                    </a:prstGeom>
                    <a:noFill/>
                    <a:ln>
                      <a:noFill/>
                    </a:ln>
                  </pic:spPr>
                </pic:pic>
              </a:graphicData>
            </a:graphic>
          </wp:inline>
        </w:drawing>
      </w:r>
      <w:r w:rsidRPr="0075744D">
        <w:rPr>
          <w:rFonts w:ascii="Verdana" w:hAnsi="Verdana"/>
        </w:rPr>
        <w:t xml:space="preserve">                             </w:t>
      </w:r>
    </w:p>
    <w:p w14:paraId="1EC2987D"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The induced dipole moment is also directly proportional to applied field strength.</w:t>
      </w:r>
    </w:p>
    <w:p w14:paraId="2A60AD8E"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4"/>
        </w:rPr>
        <w:object w:dxaOrig="220" w:dyaOrig="200" w14:anchorId="76F66763">
          <v:shape id="_x0000_i1049" type="#_x0000_t75" style="width:11.25pt;height:9.75pt" o:ole="">
            <v:imagedata r:id="rId66" o:title=""/>
          </v:shape>
          <o:OLEObject Type="Embed" ProgID="Equation.3" ShapeID="_x0000_i1049" DrawAspect="Content" ObjectID="_1664573996" r:id="rId67"/>
        </w:object>
      </w:r>
      <w:r w:rsidRPr="0075744D">
        <w:rPr>
          <w:rFonts w:ascii="Verdana" w:hAnsi="Verdana"/>
        </w:rPr>
        <w:t xml:space="preserve">  </w:t>
      </w:r>
      <w:proofErr w:type="spellStart"/>
      <w:r w:rsidRPr="0075744D">
        <w:rPr>
          <w:rFonts w:ascii="Verdana" w:hAnsi="Verdana"/>
        </w:rPr>
        <w:t>μ</w:t>
      </w:r>
      <w:r w:rsidRPr="0075744D">
        <w:rPr>
          <w:rFonts w:ascii="Verdana" w:hAnsi="Verdana"/>
          <w:vertAlign w:val="subscript"/>
        </w:rPr>
        <w:t>i</w:t>
      </w:r>
      <w:proofErr w:type="spellEnd"/>
      <w:r w:rsidRPr="0075744D">
        <w:rPr>
          <w:rFonts w:ascii="Verdana" w:hAnsi="Verdana"/>
          <w:vertAlign w:val="subscript"/>
        </w:rPr>
        <w:t xml:space="preserve"> </w:t>
      </w:r>
      <w:proofErr w:type="gramStart"/>
      <w:r w:rsidRPr="0075744D">
        <w:rPr>
          <w:rFonts w:ascii="Verdana" w:hAnsi="Verdana"/>
        </w:rPr>
        <w:t>=  α</w:t>
      </w:r>
      <w:proofErr w:type="spellStart"/>
      <w:proofErr w:type="gramEnd"/>
      <w:r w:rsidRPr="0075744D">
        <w:rPr>
          <w:rFonts w:ascii="Verdana" w:hAnsi="Verdana"/>
          <w:vertAlign w:val="subscript"/>
        </w:rPr>
        <w:t>i</w:t>
      </w:r>
      <w:r w:rsidRPr="0075744D">
        <w:rPr>
          <w:rFonts w:ascii="Verdana" w:hAnsi="Verdana"/>
        </w:rPr>
        <w:t>E</w:t>
      </w:r>
      <w:proofErr w:type="spellEnd"/>
      <w:r w:rsidRPr="0075744D">
        <w:rPr>
          <w:rFonts w:ascii="Verdana" w:hAnsi="Verdana"/>
        </w:rPr>
        <w:t xml:space="preserve">   </w:t>
      </w:r>
    </w:p>
    <w:p w14:paraId="59EEF8A0"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Where </w:t>
      </w:r>
      <w:proofErr w:type="spellStart"/>
      <w:r w:rsidRPr="0075744D">
        <w:rPr>
          <w:rFonts w:ascii="Verdana" w:hAnsi="Verdana"/>
        </w:rPr>
        <w:t>μ</w:t>
      </w:r>
      <w:r w:rsidRPr="0075744D">
        <w:rPr>
          <w:rFonts w:ascii="Verdana" w:hAnsi="Verdana"/>
          <w:vertAlign w:val="subscript"/>
        </w:rPr>
        <w:t>i</w:t>
      </w:r>
      <w:proofErr w:type="spellEnd"/>
      <w:r w:rsidRPr="0075744D">
        <w:rPr>
          <w:rFonts w:ascii="Verdana" w:hAnsi="Verdana"/>
          <w:vertAlign w:val="subscript"/>
        </w:rPr>
        <w:t xml:space="preserve"> </w:t>
      </w:r>
      <w:r w:rsidRPr="0075744D">
        <w:rPr>
          <w:rFonts w:ascii="Verdana" w:hAnsi="Verdana"/>
        </w:rPr>
        <w:t>is the ionic dipole moment,</w:t>
      </w:r>
    </w:p>
    <w:p w14:paraId="3FC4FC60"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α</w:t>
      </w:r>
      <w:proofErr w:type="spellStart"/>
      <w:r w:rsidRPr="0075744D">
        <w:rPr>
          <w:rFonts w:ascii="Verdana" w:hAnsi="Verdana"/>
          <w:vertAlign w:val="subscript"/>
        </w:rPr>
        <w:t>i</w:t>
      </w:r>
      <w:proofErr w:type="spellEnd"/>
      <w:r w:rsidRPr="0075744D">
        <w:rPr>
          <w:rFonts w:ascii="Verdana" w:hAnsi="Verdana"/>
        </w:rPr>
        <w:t xml:space="preserve"> is the ionic polarizability</w:t>
      </w:r>
    </w:p>
    <w:p w14:paraId="0312B816"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And </w:t>
      </w:r>
      <w:proofErr w:type="gramStart"/>
      <w:r w:rsidRPr="0075744D">
        <w:rPr>
          <w:rFonts w:ascii="Verdana" w:hAnsi="Verdana"/>
        </w:rPr>
        <w:t>also</w:t>
      </w:r>
      <w:proofErr w:type="gramEnd"/>
      <w:r w:rsidRPr="0075744D">
        <w:rPr>
          <w:rFonts w:ascii="Verdana" w:hAnsi="Verdana"/>
        </w:rPr>
        <w:t xml:space="preserve"> ionic Polarization, </w:t>
      </w:r>
      <w:r w:rsidRPr="0075744D">
        <w:rPr>
          <w:rFonts w:ascii="Verdana" w:hAnsi="Verdana"/>
          <w:position w:val="-12"/>
        </w:rPr>
        <w:object w:dxaOrig="1100" w:dyaOrig="360" w14:anchorId="65E9291D">
          <v:shape id="_x0000_i1050" type="#_x0000_t75" style="width:54.75pt;height:18pt" o:ole="">
            <v:imagedata r:id="rId68" o:title=""/>
          </v:shape>
          <o:OLEObject Type="Embed" ProgID="Equation.3" ShapeID="_x0000_i1050" DrawAspect="Content" ObjectID="_1664573997" r:id="rId69"/>
        </w:object>
      </w:r>
    </w:p>
    <w:p w14:paraId="002CC2DE" w14:textId="77777777" w:rsidR="0075744D" w:rsidRPr="0075744D" w:rsidRDefault="0075744D" w:rsidP="0075744D">
      <w:pPr>
        <w:spacing w:line="360" w:lineRule="auto"/>
        <w:ind w:left="-576" w:right="-576"/>
        <w:jc w:val="both"/>
        <w:rPr>
          <w:rFonts w:ascii="Verdana" w:hAnsi="Verdana"/>
          <w:b/>
        </w:rPr>
      </w:pPr>
      <w:r w:rsidRPr="0075744D">
        <w:rPr>
          <w:rFonts w:ascii="Verdana" w:hAnsi="Verdana"/>
          <w:b/>
        </w:rPr>
        <w:t xml:space="preserve">Orientational Polarization: </w:t>
      </w:r>
    </w:p>
    <w:p w14:paraId="503C6BD5"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noProof/>
        </w:rPr>
        <w:drawing>
          <wp:inline distT="0" distB="0" distL="0" distR="0" wp14:anchorId="3CDB29F5" wp14:editId="3EE56F79">
            <wp:extent cx="2914650" cy="1285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914650" cy="1285875"/>
                    </a:xfrm>
                    <a:prstGeom prst="rect">
                      <a:avLst/>
                    </a:prstGeom>
                    <a:noFill/>
                    <a:ln>
                      <a:noFill/>
                    </a:ln>
                  </pic:spPr>
                </pic:pic>
              </a:graphicData>
            </a:graphic>
          </wp:inline>
        </w:drawing>
      </w:r>
    </w:p>
    <w:p w14:paraId="3901A929"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noProof/>
        </w:rPr>
        <w:drawing>
          <wp:inline distT="0" distB="0" distL="0" distR="0" wp14:anchorId="02F25C23" wp14:editId="26C562C3">
            <wp:extent cx="191452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14525" cy="257175"/>
                    </a:xfrm>
                    <a:prstGeom prst="rect">
                      <a:avLst/>
                    </a:prstGeom>
                    <a:noFill/>
                    <a:ln>
                      <a:noFill/>
                    </a:ln>
                  </pic:spPr>
                </pic:pic>
              </a:graphicData>
            </a:graphic>
          </wp:inline>
        </w:drawing>
      </w:r>
    </w:p>
    <w:p w14:paraId="0FC34ADC" w14:textId="39E3F1A7" w:rsidR="0075744D" w:rsidRPr="0075744D" w:rsidRDefault="0075744D" w:rsidP="0075744D">
      <w:pPr>
        <w:spacing w:line="360" w:lineRule="auto"/>
        <w:ind w:left="-576" w:right="-576"/>
        <w:jc w:val="both"/>
        <w:rPr>
          <w:rFonts w:ascii="Verdana" w:hAnsi="Verdana"/>
        </w:rPr>
      </w:pPr>
      <w:r>
        <w:rPr>
          <w:rFonts w:ascii="Verdana" w:hAnsi="Verdana"/>
        </w:rPr>
        <w:t xml:space="preserve"> </w:t>
      </w:r>
      <w:r w:rsidRPr="0075744D">
        <w:rPr>
          <w:rFonts w:ascii="Verdana" w:hAnsi="Verdana"/>
        </w:rPr>
        <w:t xml:space="preserve">This occurs in polar dielectric material whether solids or liquids which possesses molecules with permanent dipole moment. In polar dielectrics the dipoles are randomly oriented due to thermal agitation. So the net dipole moment is zero. But when the electric field is applied all the dipoles </w:t>
      </w:r>
      <w:r w:rsidRPr="0075744D">
        <w:rPr>
          <w:rFonts w:ascii="Verdana" w:hAnsi="Verdana"/>
        </w:rPr>
        <w:lastRenderedPageBreak/>
        <w:t>tend to align along the direction of the applied field. This is referred to as Orientational polarization (Po). The Orientational polarization is strongly dependent on temperature which decreases with increase of temperature.</w:t>
      </w:r>
      <w:r w:rsidR="00BD4EC5">
        <w:rPr>
          <w:rFonts w:ascii="Verdana" w:hAnsi="Verdana"/>
        </w:rPr>
        <w:t xml:space="preserve"> </w:t>
      </w:r>
      <w:proofErr w:type="gramStart"/>
      <w:r w:rsidRPr="0075744D">
        <w:rPr>
          <w:rFonts w:ascii="Verdana" w:hAnsi="Verdana"/>
        </w:rPr>
        <w:t>In</w:t>
      </w:r>
      <w:proofErr w:type="gramEnd"/>
      <w:r w:rsidRPr="0075744D">
        <w:rPr>
          <w:rFonts w:ascii="Verdana" w:hAnsi="Verdana"/>
        </w:rPr>
        <w:t xml:space="preserve"> case of polar dielectrics; Orientational polarizability is α</w:t>
      </w:r>
      <w:r w:rsidRPr="0075744D">
        <w:rPr>
          <w:rFonts w:ascii="Verdana" w:hAnsi="Verdana"/>
          <w:vertAlign w:val="subscript"/>
        </w:rPr>
        <w:t>o</w:t>
      </w:r>
      <w:r w:rsidRPr="0075744D">
        <w:rPr>
          <w:rFonts w:ascii="Verdana" w:hAnsi="Verdana"/>
        </w:rPr>
        <w:t xml:space="preserve"> is given by,</w:t>
      </w:r>
    </w:p>
    <w:p w14:paraId="521B9FE7"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18"/>
        </w:rPr>
        <w:object w:dxaOrig="1359" w:dyaOrig="600" w14:anchorId="7D6AA795">
          <v:shape id="_x0000_i1051" type="#_x0000_t75" style="width:68.25pt;height:30pt" o:ole="" o:bordertopcolor="this" o:borderleftcolor="this" o:borderbottomcolor="this" o:borderrightcolor="this">
            <v:imagedata r:id="rId72" o:title=""/>
            <w10:bordertop type="single" width="4"/>
            <w10:borderleft type="single" width="4"/>
            <w10:borderbottom type="single" width="4"/>
            <w10:borderright type="single" width="4"/>
          </v:shape>
          <o:OLEObject Type="Embed" ProgID="Equation.3" ShapeID="_x0000_i1051" DrawAspect="Content" ObjectID="_1664573998" r:id="rId73"/>
        </w:object>
      </w:r>
      <w:r w:rsidRPr="0075744D">
        <w:rPr>
          <w:rFonts w:ascii="Verdana" w:hAnsi="Verdana"/>
        </w:rPr>
        <w:t xml:space="preserve">          </w:t>
      </w:r>
    </w:p>
    <w:p w14:paraId="08D253C9"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Where, k is the </w:t>
      </w:r>
      <w:proofErr w:type="spellStart"/>
      <w:r w:rsidRPr="0075744D">
        <w:rPr>
          <w:rFonts w:ascii="Verdana" w:hAnsi="Verdana"/>
        </w:rPr>
        <w:t>Boltzman</w:t>
      </w:r>
      <w:proofErr w:type="spellEnd"/>
      <w:r w:rsidRPr="0075744D">
        <w:rPr>
          <w:rFonts w:ascii="Verdana" w:hAnsi="Verdana"/>
        </w:rPr>
        <w:t xml:space="preserve"> constant.</w:t>
      </w:r>
    </w:p>
    <w:p w14:paraId="07E50AF5"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T is the absolute temperature </w:t>
      </w:r>
    </w:p>
    <w:p w14:paraId="78E210AC" w14:textId="77777777" w:rsidR="0075744D" w:rsidRPr="0075744D" w:rsidRDefault="0075744D" w:rsidP="0075744D">
      <w:pPr>
        <w:ind w:left="-576" w:right="-576"/>
        <w:jc w:val="both"/>
        <w:rPr>
          <w:rFonts w:ascii="Verdana" w:hAnsi="Verdana"/>
        </w:rPr>
      </w:pPr>
      <w:r w:rsidRPr="0075744D">
        <w:rPr>
          <w:rFonts w:ascii="Verdana" w:hAnsi="Verdana"/>
        </w:rPr>
        <w:t xml:space="preserve">                                 μ is the Orientational permanent dipole moment.</w:t>
      </w:r>
    </w:p>
    <w:p w14:paraId="13A6951E" w14:textId="77777777" w:rsidR="0075744D" w:rsidRPr="0075744D" w:rsidRDefault="0075744D" w:rsidP="0075744D">
      <w:pPr>
        <w:ind w:left="-576" w:right="-576"/>
        <w:jc w:val="both"/>
        <w:rPr>
          <w:rFonts w:ascii="Verdana" w:hAnsi="Verdana"/>
        </w:rPr>
      </w:pPr>
      <w:r w:rsidRPr="0075744D">
        <w:rPr>
          <w:rFonts w:ascii="Verdana" w:hAnsi="Verdana"/>
        </w:rPr>
        <w:t xml:space="preserve">The Orientational Polarization is given by </w:t>
      </w:r>
      <w:r w:rsidRPr="0075744D">
        <w:rPr>
          <w:rFonts w:ascii="Verdana" w:hAnsi="Verdana"/>
          <w:position w:val="-12"/>
        </w:rPr>
        <w:object w:dxaOrig="1460" w:dyaOrig="360" w14:anchorId="7FAC00AD">
          <v:shape id="_x0000_i1052" type="#_x0000_t75" style="width:72.75pt;height:18pt" o:ole="">
            <v:imagedata r:id="rId74" o:title=""/>
          </v:shape>
          <o:OLEObject Type="Embed" ProgID="Equation.3" ShapeID="_x0000_i1052" DrawAspect="Content" ObjectID="_1664573999" r:id="rId75"/>
        </w:object>
      </w:r>
      <w:r w:rsidRPr="0075744D">
        <w:rPr>
          <w:rFonts w:ascii="Verdana" w:hAnsi="Verdana"/>
          <w:position w:val="-18"/>
        </w:rPr>
        <w:object w:dxaOrig="1560" w:dyaOrig="560" w14:anchorId="04A2EF4D">
          <v:shape id="_x0000_i1053" type="#_x0000_t75" style="width:78pt;height:27.75pt" o:ole="" o:bordertopcolor="this" o:borderleftcolor="this" o:borderbottomcolor="this" o:borderrightcolor="this">
            <v:imagedata r:id="rId76" o:title=""/>
            <w10:bordertop type="single" width="4"/>
            <w10:borderleft type="single" width="4"/>
            <w10:borderbottom type="single" width="4"/>
            <w10:borderright type="single" width="4"/>
          </v:shape>
          <o:OLEObject Type="Embed" ProgID="Equation.3" ShapeID="_x0000_i1053" DrawAspect="Content" ObjectID="_1664574000" r:id="rId77"/>
        </w:object>
      </w:r>
      <w:r w:rsidRPr="0075744D">
        <w:rPr>
          <w:rFonts w:ascii="Verdana" w:hAnsi="Verdana"/>
        </w:rPr>
        <w:t xml:space="preserve"> </w:t>
      </w:r>
    </w:p>
    <w:p w14:paraId="78B35279" w14:textId="77777777" w:rsidR="0075744D" w:rsidRPr="0075744D" w:rsidRDefault="0075744D" w:rsidP="0075744D">
      <w:pPr>
        <w:ind w:left="-576" w:right="-576"/>
        <w:jc w:val="both"/>
        <w:rPr>
          <w:rFonts w:ascii="Verdana" w:hAnsi="Verdana"/>
        </w:rPr>
      </w:pPr>
    </w:p>
    <w:p w14:paraId="126FDD1A" w14:textId="77777777" w:rsidR="0075744D" w:rsidRPr="0075744D" w:rsidRDefault="0075744D" w:rsidP="0075744D">
      <w:pPr>
        <w:ind w:left="-576" w:right="-576"/>
        <w:jc w:val="both"/>
        <w:rPr>
          <w:rFonts w:ascii="Verdana" w:hAnsi="Verdana"/>
        </w:rPr>
      </w:pPr>
      <w:r w:rsidRPr="0075744D">
        <w:rPr>
          <w:rFonts w:ascii="Verdana" w:hAnsi="Verdana"/>
        </w:rPr>
        <w:t xml:space="preserve"> </w:t>
      </w:r>
    </w:p>
    <w:p w14:paraId="6881ECB5" w14:textId="77777777" w:rsidR="0075744D" w:rsidRPr="0075744D" w:rsidRDefault="0075744D" w:rsidP="0075744D">
      <w:pPr>
        <w:spacing w:line="360" w:lineRule="auto"/>
        <w:ind w:left="-576" w:right="-576"/>
        <w:jc w:val="both"/>
        <w:rPr>
          <w:rFonts w:ascii="Verdana" w:hAnsi="Verdana"/>
        </w:rPr>
      </w:pPr>
      <w:r w:rsidRPr="0075744D">
        <w:rPr>
          <w:rFonts w:ascii="Verdana" w:hAnsi="Verdana"/>
          <w:b/>
        </w:rPr>
        <w:t>Space Charge Polarization</w:t>
      </w:r>
      <w:r w:rsidRPr="0075744D">
        <w:rPr>
          <w:rFonts w:ascii="Verdana" w:hAnsi="Verdana"/>
        </w:rPr>
        <w:t>: In some dielectrics there may be deviations from periodic arrangement of atoms due to vacancies or presence of impurity atoms. So there can be inclusion of additional phase.</w:t>
      </w:r>
    </w:p>
    <w:p w14:paraId="5B62D9C8"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noProof/>
        </w:rPr>
        <w:drawing>
          <wp:inline distT="0" distB="0" distL="0" distR="0" wp14:anchorId="79C31996" wp14:editId="4CB98DAC">
            <wp:extent cx="4029075" cy="1647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29075" cy="1647825"/>
                    </a:xfrm>
                    <a:prstGeom prst="rect">
                      <a:avLst/>
                    </a:prstGeom>
                    <a:noFill/>
                    <a:ln>
                      <a:noFill/>
                    </a:ln>
                  </pic:spPr>
                </pic:pic>
              </a:graphicData>
            </a:graphic>
          </wp:inline>
        </w:drawing>
      </w:r>
    </w:p>
    <w:p w14:paraId="7A49BB6C"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noProof/>
        </w:rPr>
        <w:drawing>
          <wp:inline distT="0" distB="0" distL="0" distR="0" wp14:anchorId="057CD4D5" wp14:editId="20FD9E96">
            <wp:extent cx="169545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95450" cy="219075"/>
                    </a:xfrm>
                    <a:prstGeom prst="rect">
                      <a:avLst/>
                    </a:prstGeom>
                    <a:noFill/>
                    <a:ln>
                      <a:noFill/>
                    </a:ln>
                  </pic:spPr>
                </pic:pic>
              </a:graphicData>
            </a:graphic>
          </wp:inline>
        </w:drawing>
      </w:r>
      <w:r w:rsidRPr="0075744D">
        <w:rPr>
          <w:rFonts w:ascii="Verdana" w:hAnsi="Verdana"/>
        </w:rPr>
        <w:t xml:space="preserve">   </w:t>
      </w:r>
    </w:p>
    <w:p w14:paraId="79A82268"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When an electric field is applied, the charges move through the material to its surface. Immobile inclusions get polarized as shown in the diagram. The surface of material near positive electrode acquires a negative charge and near the negative electrode acquires a positive charge. The total polarization of a material is given by,</w:t>
      </w:r>
    </w:p>
    <w:p w14:paraId="423CD981"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P = P</w:t>
      </w:r>
      <w:r w:rsidRPr="0075744D">
        <w:rPr>
          <w:rFonts w:ascii="Verdana" w:hAnsi="Verdana"/>
          <w:vertAlign w:val="subscript"/>
        </w:rPr>
        <w:t>e</w:t>
      </w:r>
      <w:r w:rsidRPr="0075744D">
        <w:rPr>
          <w:rFonts w:ascii="Verdana" w:hAnsi="Verdana"/>
        </w:rPr>
        <w:t xml:space="preserve"> + P</w:t>
      </w:r>
      <w:r w:rsidRPr="0075744D">
        <w:rPr>
          <w:rFonts w:ascii="Verdana" w:hAnsi="Verdana"/>
          <w:vertAlign w:val="subscript"/>
        </w:rPr>
        <w:t>i</w:t>
      </w:r>
      <w:r w:rsidRPr="0075744D">
        <w:rPr>
          <w:rFonts w:ascii="Verdana" w:hAnsi="Verdana"/>
        </w:rPr>
        <w:t xml:space="preserve"> + P</w:t>
      </w:r>
      <w:r w:rsidRPr="0075744D">
        <w:rPr>
          <w:rFonts w:ascii="Verdana" w:hAnsi="Verdana"/>
          <w:vertAlign w:val="subscript"/>
        </w:rPr>
        <w:t>o</w:t>
      </w:r>
      <w:r w:rsidRPr="0075744D">
        <w:rPr>
          <w:rFonts w:ascii="Verdana" w:hAnsi="Verdana"/>
        </w:rPr>
        <w:t xml:space="preserve">  </w:t>
      </w:r>
    </w:p>
    <w:p w14:paraId="33710F18"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lastRenderedPageBreak/>
        <w:t xml:space="preserve">          The Space Charge Polarization is not an important factor in most common dielectrics. Among all the polarization electronic and ionic polarization are insensitive to temperature changes.</w:t>
      </w:r>
    </w:p>
    <w:p w14:paraId="135CCE68"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b/>
        </w:rPr>
        <w:t>Internal Field or Local field</w:t>
      </w:r>
      <w:r w:rsidRPr="0075744D">
        <w:rPr>
          <w:rFonts w:ascii="Verdana" w:hAnsi="Verdana"/>
        </w:rPr>
        <w:t xml:space="preserve">:  </w:t>
      </w:r>
    </w:p>
    <w:p w14:paraId="6A673895"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The net electric field at any point within the dielectric material is given by “the sum of external field and the field due to all dipoles surrounding that point”. This net field is called internal field or local field.</w:t>
      </w:r>
    </w:p>
    <w:p w14:paraId="14F28CF0" w14:textId="77777777" w:rsidR="0075744D" w:rsidRPr="0075744D" w:rsidRDefault="0075744D" w:rsidP="0075744D">
      <w:pPr>
        <w:spacing w:line="360" w:lineRule="auto"/>
        <w:ind w:left="-576" w:right="-576"/>
        <w:jc w:val="both"/>
        <w:rPr>
          <w:rFonts w:ascii="Verdana" w:hAnsi="Verdana"/>
          <w:b/>
        </w:rPr>
      </w:pPr>
      <w:r w:rsidRPr="0075744D">
        <w:rPr>
          <w:rFonts w:ascii="Verdana" w:hAnsi="Verdana"/>
          <w:b/>
        </w:rPr>
        <w:t xml:space="preserve">Expression for internal field in case of solids and liquids in one dimension: </w:t>
      </w:r>
    </w:p>
    <w:p w14:paraId="3815A0BD"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Consider a dielectric material kept in uniform electric field of strength E. Consider an array of equidistant dipoles within the dielectric material, which are arranged parallel to the direction of the field as shown in figure. Let the interatomic distance be ‘a’. </w:t>
      </w:r>
    </w:p>
    <w:p w14:paraId="30C44C6D"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noProof/>
        </w:rPr>
        <w:drawing>
          <wp:inline distT="0" distB="0" distL="0" distR="0" wp14:anchorId="3CB9A49A" wp14:editId="38EC860E">
            <wp:extent cx="3771900" cy="152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71900" cy="1524000"/>
                    </a:xfrm>
                    <a:prstGeom prst="rect">
                      <a:avLst/>
                    </a:prstGeom>
                    <a:noFill/>
                    <a:ln>
                      <a:noFill/>
                    </a:ln>
                  </pic:spPr>
                </pic:pic>
              </a:graphicData>
            </a:graphic>
          </wp:inline>
        </w:drawing>
      </w:r>
    </w:p>
    <w:p w14:paraId="75B4BC4C" w14:textId="77777777" w:rsid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noProof/>
        </w:rPr>
        <w:drawing>
          <wp:anchor distT="0" distB="0" distL="114300" distR="114300" simplePos="0" relativeHeight="251663360" behindDoc="1" locked="0" layoutInCell="1" allowOverlap="1" wp14:anchorId="64DFA651" wp14:editId="72FC6C75">
            <wp:simplePos x="0" y="0"/>
            <wp:positionH relativeFrom="margin">
              <wp:posOffset>4276090</wp:posOffset>
            </wp:positionH>
            <wp:positionV relativeFrom="paragraph">
              <wp:posOffset>278765</wp:posOffset>
            </wp:positionV>
            <wp:extent cx="1848485" cy="2019300"/>
            <wp:effectExtent l="0" t="0" r="0" b="0"/>
            <wp:wrapTight wrapText="bothSides">
              <wp:wrapPolygon edited="0">
                <wp:start x="0" y="0"/>
                <wp:lineTo x="0" y="21396"/>
                <wp:lineTo x="21370" y="21396"/>
                <wp:lineTo x="2137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48485"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744D">
        <w:rPr>
          <w:rFonts w:ascii="Verdana" w:hAnsi="Verdana"/>
        </w:rPr>
        <w:t>In the linear array let us consider the atom X. At X the total field due to all the other dipoles in the array can be evaluated as follows.</w:t>
      </w:r>
    </w:p>
    <w:p w14:paraId="31A8B37C" w14:textId="77777777" w:rsidR="0075744D" w:rsidRPr="0075744D" w:rsidRDefault="0075744D" w:rsidP="0075744D">
      <w:pPr>
        <w:spacing w:line="360" w:lineRule="auto"/>
        <w:ind w:left="-576" w:right="-576"/>
        <w:jc w:val="both"/>
        <w:rPr>
          <w:rFonts w:ascii="Verdana" w:hAnsi="Verdana"/>
        </w:rPr>
      </w:pPr>
      <w:r>
        <w:rPr>
          <w:rFonts w:ascii="Verdana" w:hAnsi="Verdana"/>
        </w:rPr>
        <w:t>Th</w:t>
      </w:r>
      <w:r w:rsidRPr="0075744D">
        <w:rPr>
          <w:rFonts w:ascii="Verdana" w:hAnsi="Verdana"/>
        </w:rPr>
        <w:t>e field at X due to the dipole A</w:t>
      </w:r>
      <w:r w:rsidRPr="0075744D">
        <w:rPr>
          <w:rFonts w:ascii="Verdana" w:hAnsi="Verdana"/>
          <w:vertAlign w:val="subscript"/>
        </w:rPr>
        <w:t>1</w:t>
      </w:r>
      <w:r w:rsidRPr="0075744D">
        <w:rPr>
          <w:rFonts w:ascii="Verdana" w:hAnsi="Verdana"/>
        </w:rPr>
        <w:t xml:space="preserve"> is given by </w:t>
      </w:r>
      <w:r w:rsidRPr="0075744D">
        <w:rPr>
          <w:rFonts w:ascii="Verdana" w:hAnsi="Verdana"/>
          <w:position w:val="-14"/>
        </w:rPr>
        <w:object w:dxaOrig="1520" w:dyaOrig="380" w14:anchorId="58D9A815">
          <v:shape id="_x0000_i1054" type="#_x0000_t75" style="width:75.75pt;height:18.75pt" o:ole="">
            <v:imagedata r:id="rId82" o:title=""/>
          </v:shape>
          <o:OLEObject Type="Embed" ProgID="Equation.3" ShapeID="_x0000_i1054" DrawAspect="Content" ObjectID="_1664574001" r:id="rId83"/>
        </w:object>
      </w:r>
    </w:p>
    <w:p w14:paraId="2FFA69E6"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The distance of X from A</w:t>
      </w:r>
      <w:r w:rsidRPr="0075744D">
        <w:rPr>
          <w:rFonts w:ascii="Verdana" w:hAnsi="Verdana"/>
          <w:vertAlign w:val="subscript"/>
        </w:rPr>
        <w:t xml:space="preserve">1 </w:t>
      </w:r>
      <w:r w:rsidRPr="0075744D">
        <w:rPr>
          <w:rFonts w:ascii="Verdana" w:hAnsi="Verdana"/>
        </w:rPr>
        <w:t>is d and directions of dipole moment of both are collinear.</w:t>
      </w:r>
      <w:r w:rsidRPr="0075744D">
        <w:rPr>
          <w:rFonts w:ascii="Verdana" w:hAnsi="Verdana"/>
          <w:noProof/>
        </w:rPr>
        <w:t xml:space="preserve"> </w:t>
      </w:r>
    </w:p>
    <w:p w14:paraId="34BD6BD4"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10"/>
        </w:rPr>
        <w:object w:dxaOrig="180" w:dyaOrig="340" w14:anchorId="311216E8">
          <v:shape id="_x0000_i1055" type="#_x0000_t75" style="width:9pt;height:17.25pt" o:ole="">
            <v:imagedata r:id="rId59" o:title=""/>
          </v:shape>
          <o:OLEObject Type="Embed" ProgID="Equation.3" ShapeID="_x0000_i1055" DrawAspect="Content" ObjectID="_1664574002" r:id="rId84"/>
        </w:object>
      </w:r>
      <w:r w:rsidRPr="0075744D">
        <w:rPr>
          <w:rFonts w:ascii="Verdana" w:hAnsi="Verdana"/>
          <w:position w:val="-10"/>
        </w:rPr>
        <w:object w:dxaOrig="1820" w:dyaOrig="360" w14:anchorId="1E057DA0">
          <v:shape id="_x0000_i1056" type="#_x0000_t75" style="width:90.75pt;height:18pt" o:ole="">
            <v:imagedata r:id="rId85" o:title=""/>
          </v:shape>
          <o:OLEObject Type="Embed" ProgID="Equation.3" ShapeID="_x0000_i1056" DrawAspect="Content" ObjectID="_1664574003" r:id="rId86"/>
        </w:object>
      </w:r>
    </w:p>
    <w:p w14:paraId="61DE8499" w14:textId="77777777" w:rsidR="0075744D" w:rsidRDefault="0075744D" w:rsidP="0075744D">
      <w:pPr>
        <w:spacing w:line="360" w:lineRule="auto"/>
        <w:ind w:left="-576" w:right="-576"/>
        <w:jc w:val="both"/>
        <w:rPr>
          <w:rFonts w:ascii="Verdana" w:hAnsi="Verdana"/>
          <w:noProof/>
        </w:rPr>
      </w:pPr>
      <w:r w:rsidRPr="0075744D">
        <w:rPr>
          <w:rFonts w:ascii="Verdana" w:hAnsi="Verdana"/>
        </w:rPr>
        <w:t xml:space="preserve">          </w:t>
      </w:r>
      <w:r w:rsidRPr="0075744D">
        <w:rPr>
          <w:rFonts w:ascii="Verdana" w:hAnsi="Verdana"/>
          <w:position w:val="-10"/>
        </w:rPr>
        <w:object w:dxaOrig="180" w:dyaOrig="340" w14:anchorId="53B13791">
          <v:shape id="_x0000_i1057" type="#_x0000_t75" style="width:9pt;height:17.25pt" o:ole="">
            <v:imagedata r:id="rId59" o:title=""/>
          </v:shape>
          <o:OLEObject Type="Embed" ProgID="Equation.3" ShapeID="_x0000_i1057" DrawAspect="Content" ObjectID="_1664574004" r:id="rId87"/>
        </w:object>
      </w:r>
      <w:r w:rsidRPr="0075744D">
        <w:rPr>
          <w:rFonts w:ascii="Verdana" w:hAnsi="Verdana"/>
        </w:rPr>
        <w:t xml:space="preserve"> Hence   </w:t>
      </w:r>
      <w:r w:rsidRPr="0075744D">
        <w:rPr>
          <w:rFonts w:ascii="Verdana" w:hAnsi="Verdana"/>
          <w:position w:val="-30"/>
        </w:rPr>
        <w:object w:dxaOrig="2380" w:dyaOrig="720" w14:anchorId="50ADAAB7">
          <v:shape id="_x0000_i1058" type="#_x0000_t75" style="width:119.25pt;height:36pt" o:ole="">
            <v:imagedata r:id="rId88" o:title=""/>
          </v:shape>
          <o:OLEObject Type="Embed" ProgID="Equation.3" ShapeID="_x0000_i1058" DrawAspect="Content" ObjectID="_1664574005" r:id="rId89"/>
        </w:object>
      </w:r>
      <w:r>
        <w:rPr>
          <w:rFonts w:ascii="Verdana" w:hAnsi="Verdana"/>
          <w:noProof/>
        </w:rPr>
        <w:t xml:space="preserve">   </w:t>
      </w:r>
    </w:p>
    <w:p w14:paraId="3091C098" w14:textId="77777777" w:rsidR="0075744D" w:rsidRPr="0075744D" w:rsidRDefault="00F7396C" w:rsidP="00F7396C">
      <w:pPr>
        <w:spacing w:line="360" w:lineRule="auto"/>
        <w:ind w:right="-576"/>
        <w:jc w:val="both"/>
        <w:rPr>
          <w:rFonts w:ascii="Verdana" w:hAnsi="Verdana"/>
        </w:rPr>
      </w:pPr>
      <w:r w:rsidRPr="0075744D">
        <w:rPr>
          <w:rFonts w:ascii="Verdana" w:hAnsi="Verdana"/>
          <w:position w:val="-30"/>
        </w:rPr>
        <w:object w:dxaOrig="1880" w:dyaOrig="680" w14:anchorId="317AFDAE">
          <v:shape id="_x0000_i1059" type="#_x0000_t75" style="width:105pt;height:37.5pt" o:ole="">
            <v:imagedata r:id="rId90" o:title=""/>
          </v:shape>
          <o:OLEObject Type="Embed" ProgID="Equation.3" ShapeID="_x0000_i1059" DrawAspect="Content" ObjectID="_1664574006" r:id="rId91"/>
        </w:object>
      </w:r>
      <w:r>
        <w:rPr>
          <w:rFonts w:ascii="Verdana" w:hAnsi="Verdana"/>
          <w:noProof/>
        </w:rPr>
        <w:t xml:space="preserve">                                                              </w:t>
      </w:r>
      <w:r w:rsidR="0075744D" w:rsidRPr="0075744D">
        <w:rPr>
          <w:rFonts w:ascii="Verdana" w:hAnsi="Verdana"/>
          <w:noProof/>
        </w:rPr>
        <w:drawing>
          <wp:inline distT="0" distB="0" distL="0" distR="0" wp14:anchorId="5662D5D3" wp14:editId="28B1E2C9">
            <wp:extent cx="1409700" cy="257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409700" cy="257175"/>
                    </a:xfrm>
                    <a:prstGeom prst="rect">
                      <a:avLst/>
                    </a:prstGeom>
                    <a:noFill/>
                    <a:ln>
                      <a:noFill/>
                    </a:ln>
                  </pic:spPr>
                </pic:pic>
              </a:graphicData>
            </a:graphic>
          </wp:inline>
        </w:drawing>
      </w:r>
    </w:p>
    <w:p w14:paraId="629646FB" w14:textId="77777777" w:rsidR="0075744D" w:rsidRPr="0075744D" w:rsidRDefault="00F7396C" w:rsidP="00F7396C">
      <w:pPr>
        <w:spacing w:line="360" w:lineRule="auto"/>
        <w:ind w:left="-576" w:right="-576"/>
        <w:jc w:val="both"/>
        <w:rPr>
          <w:rFonts w:ascii="Verdana" w:hAnsi="Verdana"/>
        </w:rPr>
      </w:pPr>
      <w:r>
        <w:rPr>
          <w:rFonts w:ascii="Verdana" w:hAnsi="Verdana"/>
        </w:rPr>
        <w:lastRenderedPageBreak/>
        <w:t xml:space="preserve">    </w:t>
      </w:r>
      <w:r w:rsidR="0075744D" w:rsidRPr="0075744D">
        <w:rPr>
          <w:rFonts w:ascii="Verdana" w:hAnsi="Verdana"/>
        </w:rPr>
        <w:t>The field X due to dipole A</w:t>
      </w:r>
      <w:r w:rsidR="0075744D" w:rsidRPr="0075744D">
        <w:rPr>
          <w:rFonts w:ascii="Verdana" w:hAnsi="Verdana"/>
          <w:vertAlign w:val="subscript"/>
        </w:rPr>
        <w:t>2</w:t>
      </w:r>
      <w:r w:rsidR="0075744D" w:rsidRPr="0075744D">
        <w:rPr>
          <w:rFonts w:ascii="Verdana" w:hAnsi="Verdana"/>
        </w:rPr>
        <w:t xml:space="preserve"> is given by, </w:t>
      </w:r>
      <w:r w:rsidR="0075744D" w:rsidRPr="0075744D">
        <w:rPr>
          <w:rFonts w:ascii="Verdana" w:hAnsi="Verdana"/>
          <w:position w:val="-14"/>
        </w:rPr>
        <w:object w:dxaOrig="1540" w:dyaOrig="380" w14:anchorId="4B55F869">
          <v:shape id="_x0000_i1060" type="#_x0000_t75" style="width:77.25pt;height:18.75pt" o:ole="">
            <v:imagedata r:id="rId93" o:title=""/>
          </v:shape>
          <o:OLEObject Type="Embed" ProgID="Equation.3" ShapeID="_x0000_i1060" DrawAspect="Content" ObjectID="_1664574007" r:id="rId94"/>
        </w:object>
      </w:r>
      <w:r w:rsidR="0075744D" w:rsidRPr="0075744D">
        <w:rPr>
          <w:rFonts w:ascii="Verdana" w:hAnsi="Verdana"/>
        </w:rPr>
        <w:t xml:space="preserve">        </w:t>
      </w:r>
    </w:p>
    <w:p w14:paraId="3A2DFB21" w14:textId="77777777" w:rsidR="0075744D" w:rsidRPr="0075744D" w:rsidRDefault="0075744D" w:rsidP="0075744D">
      <w:pPr>
        <w:spacing w:line="360" w:lineRule="auto"/>
        <w:ind w:left="-576" w:right="-576"/>
        <w:jc w:val="both"/>
        <w:rPr>
          <w:rFonts w:ascii="Verdana" w:hAnsi="Verdana"/>
        </w:rPr>
      </w:pPr>
      <w:r w:rsidRPr="0075744D">
        <w:rPr>
          <w:rFonts w:ascii="Verdana" w:hAnsi="Verdana"/>
          <w:vertAlign w:val="subscript"/>
        </w:rPr>
        <w:t xml:space="preserve">                           </w:t>
      </w:r>
      <w:r w:rsidRPr="0075744D">
        <w:rPr>
          <w:rFonts w:ascii="Verdana" w:hAnsi="Verdana"/>
          <w:position w:val="-10"/>
        </w:rPr>
        <w:object w:dxaOrig="2400" w:dyaOrig="360" w14:anchorId="3C27A13F">
          <v:shape id="_x0000_i1061" type="#_x0000_t75" style="width:120pt;height:18pt" o:ole="">
            <v:imagedata r:id="rId95" o:title=""/>
          </v:shape>
          <o:OLEObject Type="Embed" ProgID="Equation.3" ShapeID="_x0000_i1061" DrawAspect="Content" ObjectID="_1664574008" r:id="rId96"/>
        </w:object>
      </w:r>
    </w:p>
    <w:p w14:paraId="1107E2B4" w14:textId="77777777" w:rsidR="0075744D" w:rsidRPr="0075744D" w:rsidRDefault="0075744D" w:rsidP="0075744D">
      <w:pPr>
        <w:ind w:left="-576" w:right="-576"/>
        <w:jc w:val="both"/>
        <w:rPr>
          <w:rFonts w:ascii="Verdana" w:hAnsi="Verdana"/>
        </w:rPr>
      </w:pPr>
      <w:r w:rsidRPr="0075744D">
        <w:rPr>
          <w:rFonts w:ascii="Verdana" w:hAnsi="Verdana"/>
        </w:rPr>
        <w:t xml:space="preserve">              Hence </w:t>
      </w:r>
      <w:r w:rsidRPr="0075744D">
        <w:rPr>
          <w:rFonts w:ascii="Verdana" w:hAnsi="Verdana"/>
          <w:position w:val="-30"/>
        </w:rPr>
        <w:object w:dxaOrig="2600" w:dyaOrig="720" w14:anchorId="5761C434">
          <v:shape id="_x0000_i1062" type="#_x0000_t75" style="width:129.75pt;height:36pt" o:ole="">
            <v:imagedata r:id="rId97" o:title=""/>
          </v:shape>
          <o:OLEObject Type="Embed" ProgID="Equation.3" ShapeID="_x0000_i1062" DrawAspect="Content" ObjectID="_1664574009" r:id="rId98"/>
        </w:object>
      </w:r>
    </w:p>
    <w:p w14:paraId="7690D254" w14:textId="77777777" w:rsidR="0075744D" w:rsidRPr="0075744D" w:rsidRDefault="0075744D" w:rsidP="0075744D">
      <w:pPr>
        <w:ind w:left="-576" w:right="-576"/>
        <w:jc w:val="both"/>
        <w:rPr>
          <w:rFonts w:ascii="Verdana" w:hAnsi="Verdana"/>
        </w:rPr>
      </w:pPr>
      <w:r w:rsidRPr="0075744D">
        <w:rPr>
          <w:rFonts w:ascii="Verdana" w:hAnsi="Verdana"/>
        </w:rPr>
        <w:t xml:space="preserve">                                                                              </w:t>
      </w:r>
    </w:p>
    <w:p w14:paraId="2CE1D089" w14:textId="77777777" w:rsidR="0075744D" w:rsidRPr="0075744D" w:rsidRDefault="0075744D" w:rsidP="0075744D">
      <w:pPr>
        <w:ind w:left="-576" w:right="-576"/>
        <w:jc w:val="both"/>
        <w:rPr>
          <w:rFonts w:ascii="Verdana" w:hAnsi="Verdana"/>
        </w:rPr>
      </w:pPr>
      <w:r w:rsidRPr="0075744D">
        <w:rPr>
          <w:rFonts w:ascii="Verdana" w:hAnsi="Verdana"/>
        </w:rPr>
        <w:t xml:space="preserve">                   </w:t>
      </w:r>
      <w:r w:rsidRPr="0075744D">
        <w:rPr>
          <w:rFonts w:ascii="Verdana" w:hAnsi="Verdana"/>
          <w:position w:val="-30"/>
        </w:rPr>
        <w:object w:dxaOrig="1840" w:dyaOrig="680" w14:anchorId="5CB0E252">
          <v:shape id="_x0000_i1063" type="#_x0000_t75" style="width:102.75pt;height:37.5pt" o:ole="">
            <v:imagedata r:id="rId99" o:title=""/>
          </v:shape>
          <o:OLEObject Type="Embed" ProgID="Equation.3" ShapeID="_x0000_i1063" DrawAspect="Content" ObjectID="_1664574010" r:id="rId100"/>
        </w:object>
      </w:r>
    </w:p>
    <w:p w14:paraId="6E09E086" w14:textId="77777777" w:rsidR="0075744D" w:rsidRPr="0075744D" w:rsidRDefault="0075744D" w:rsidP="0075744D">
      <w:pPr>
        <w:spacing w:line="360" w:lineRule="auto"/>
        <w:ind w:left="-576" w:right="-576"/>
        <w:jc w:val="both"/>
        <w:rPr>
          <w:rFonts w:ascii="Verdana" w:hAnsi="Verdana"/>
        </w:rPr>
      </w:pPr>
      <w:r w:rsidRPr="0075744D">
        <w:rPr>
          <w:rFonts w:ascii="Verdana" w:hAnsi="Verdana"/>
          <w:position w:val="-4"/>
        </w:rPr>
        <w:object w:dxaOrig="220" w:dyaOrig="200" w14:anchorId="08E73F0E">
          <v:shape id="_x0000_i1064" type="#_x0000_t75" style="width:11.25pt;height:9.75pt" o:ole="">
            <v:imagedata r:id="rId101" o:title=""/>
          </v:shape>
          <o:OLEObject Type="Embed" ProgID="Equation.3" ShapeID="_x0000_i1064" DrawAspect="Content" ObjectID="_1664574011" r:id="rId102"/>
        </w:object>
      </w:r>
      <w:r w:rsidRPr="0075744D">
        <w:rPr>
          <w:rFonts w:ascii="Verdana" w:hAnsi="Verdana"/>
        </w:rPr>
        <w:t xml:space="preserve"> The field E</w:t>
      </w:r>
      <w:r w:rsidRPr="0075744D">
        <w:rPr>
          <w:rFonts w:ascii="Verdana" w:hAnsi="Verdana"/>
          <w:vertAlign w:val="subscript"/>
        </w:rPr>
        <w:t>1</w:t>
      </w:r>
      <w:r w:rsidRPr="0075744D">
        <w:rPr>
          <w:rFonts w:ascii="Verdana" w:hAnsi="Verdana"/>
        </w:rPr>
        <w:t xml:space="preserve"> at X due to equidistant dipoles A</w:t>
      </w:r>
      <w:r w:rsidRPr="0075744D">
        <w:rPr>
          <w:rFonts w:ascii="Verdana" w:hAnsi="Verdana"/>
          <w:vertAlign w:val="subscript"/>
        </w:rPr>
        <w:t>1</w:t>
      </w:r>
      <w:r w:rsidRPr="0075744D">
        <w:rPr>
          <w:rFonts w:ascii="Verdana" w:hAnsi="Verdana"/>
        </w:rPr>
        <w:t xml:space="preserve"> and A</w:t>
      </w:r>
      <w:r w:rsidRPr="0075744D">
        <w:rPr>
          <w:rFonts w:ascii="Verdana" w:hAnsi="Verdana"/>
          <w:vertAlign w:val="subscript"/>
        </w:rPr>
        <w:t>2</w:t>
      </w:r>
      <w:r w:rsidRPr="0075744D">
        <w:rPr>
          <w:rFonts w:ascii="Verdana" w:hAnsi="Verdana"/>
        </w:rPr>
        <w:t xml:space="preserve"> is given by,</w:t>
      </w:r>
    </w:p>
    <w:p w14:paraId="0BF75CD5"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10"/>
        </w:rPr>
        <w:object w:dxaOrig="279" w:dyaOrig="340" w14:anchorId="2A6AB8B4">
          <v:shape id="_x0000_i1065" type="#_x0000_t75" style="width:14.25pt;height:17.25pt" o:ole="">
            <v:imagedata r:id="rId103" o:title=""/>
          </v:shape>
          <o:OLEObject Type="Embed" ProgID="Equation.3" ShapeID="_x0000_i1065" DrawAspect="Content" ObjectID="_1664574012" r:id="rId104"/>
        </w:object>
      </w:r>
      <w:r w:rsidRPr="0075744D">
        <w:rPr>
          <w:rFonts w:ascii="Verdana" w:hAnsi="Verdana"/>
          <w:vertAlign w:val="subscript"/>
        </w:rPr>
        <w:t xml:space="preserve"> </w:t>
      </w:r>
      <w:r w:rsidRPr="0075744D">
        <w:rPr>
          <w:rFonts w:ascii="Verdana" w:hAnsi="Verdana"/>
        </w:rPr>
        <w:t xml:space="preserve">= </w:t>
      </w:r>
      <w:r w:rsidRPr="0075744D">
        <w:rPr>
          <w:rFonts w:ascii="Verdana" w:hAnsi="Verdana"/>
          <w:position w:val="-30"/>
        </w:rPr>
        <w:object w:dxaOrig="900" w:dyaOrig="680" w14:anchorId="5B3CA935">
          <v:shape id="_x0000_i1066" type="#_x0000_t75" style="width:45pt;height:33.75pt" o:ole="">
            <v:imagedata r:id="rId105" o:title=""/>
          </v:shape>
          <o:OLEObject Type="Embed" ProgID="Equation.3" ShapeID="_x0000_i1066" DrawAspect="Content" ObjectID="_1664574013" r:id="rId106"/>
        </w:object>
      </w:r>
      <w:r w:rsidRPr="0075744D">
        <w:rPr>
          <w:rFonts w:ascii="Verdana" w:hAnsi="Verdana"/>
        </w:rPr>
        <w:t>+</w:t>
      </w:r>
      <w:r w:rsidRPr="0075744D">
        <w:rPr>
          <w:rFonts w:ascii="Verdana" w:hAnsi="Verdana"/>
          <w:position w:val="-30"/>
        </w:rPr>
        <w:object w:dxaOrig="859" w:dyaOrig="680" w14:anchorId="41342B99">
          <v:shape id="_x0000_i1067" type="#_x0000_t75" style="width:42.75pt;height:33.75pt" o:ole="">
            <v:imagedata r:id="rId107" o:title=""/>
          </v:shape>
          <o:OLEObject Type="Embed" ProgID="Equation.3" ShapeID="_x0000_i1067" DrawAspect="Content" ObjectID="_1664574014" r:id="rId108"/>
        </w:object>
      </w:r>
    </w:p>
    <w:p w14:paraId="2BB11D70"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10"/>
        </w:rPr>
        <w:object w:dxaOrig="800" w:dyaOrig="340" w14:anchorId="09796227">
          <v:shape id="_x0000_i1068" type="#_x0000_t75" style="width:39.75pt;height:17.25pt" o:ole="">
            <v:imagedata r:id="rId109" o:title=""/>
          </v:shape>
          <o:OLEObject Type="Embed" ProgID="Equation.3" ShapeID="_x0000_i1068" DrawAspect="Content" ObjectID="_1664574015" r:id="rId110"/>
        </w:object>
      </w:r>
      <w:r w:rsidRPr="0075744D">
        <w:rPr>
          <w:rFonts w:ascii="Verdana" w:hAnsi="Verdana"/>
          <w:position w:val="-30"/>
        </w:rPr>
        <w:object w:dxaOrig="760" w:dyaOrig="680" w14:anchorId="10B73648">
          <v:shape id="_x0000_i1069" type="#_x0000_t75" style="width:38.25pt;height:33.75pt" o:ole="">
            <v:imagedata r:id="rId111" o:title=""/>
          </v:shape>
          <o:OLEObject Type="Embed" ProgID="Equation.3" ShapeID="_x0000_i1069" DrawAspect="Content" ObjectID="_1664574016" r:id="rId112"/>
        </w:object>
      </w:r>
    </w:p>
    <w:p w14:paraId="44C32528"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Now, if we consider 2 dipoles B</w:t>
      </w:r>
      <w:r w:rsidRPr="0075744D">
        <w:rPr>
          <w:rFonts w:ascii="Verdana" w:hAnsi="Verdana"/>
          <w:vertAlign w:val="subscript"/>
        </w:rPr>
        <w:t xml:space="preserve">1 </w:t>
      </w:r>
      <w:r w:rsidRPr="0075744D">
        <w:rPr>
          <w:rFonts w:ascii="Verdana" w:hAnsi="Verdana"/>
        </w:rPr>
        <w:t>and B</w:t>
      </w:r>
      <w:r w:rsidRPr="0075744D">
        <w:rPr>
          <w:rFonts w:ascii="Verdana" w:hAnsi="Verdana"/>
          <w:vertAlign w:val="subscript"/>
        </w:rPr>
        <w:t>2</w:t>
      </w:r>
      <w:r w:rsidRPr="0075744D">
        <w:rPr>
          <w:rFonts w:ascii="Verdana" w:hAnsi="Verdana"/>
        </w:rPr>
        <w:t xml:space="preserve"> each of which is located at a distance of 2d, then the field at X due to both of them is given by,</w:t>
      </w:r>
    </w:p>
    <w:p w14:paraId="0D7556B6"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32"/>
        </w:rPr>
        <w:object w:dxaOrig="1800" w:dyaOrig="760" w14:anchorId="5FAA1FE7">
          <v:shape id="_x0000_i1070" type="#_x0000_t75" style="width:90pt;height:38.25pt" o:ole="">
            <v:imagedata r:id="rId113" o:title=""/>
          </v:shape>
          <o:OLEObject Type="Embed" ProgID="Equation.3" ShapeID="_x0000_i1070" DrawAspect="Content" ObjectID="_1664574017" r:id="rId114"/>
        </w:object>
      </w:r>
      <w:r w:rsidRPr="0075744D">
        <w:rPr>
          <w:rFonts w:ascii="Verdana" w:hAnsi="Verdana"/>
        </w:rPr>
        <w:t xml:space="preserve"> </w:t>
      </w:r>
    </w:p>
    <w:p w14:paraId="698C3C29" w14:textId="77777777" w:rsidR="0075744D" w:rsidRPr="0075744D" w:rsidRDefault="0075744D" w:rsidP="0075744D">
      <w:pPr>
        <w:spacing w:line="360" w:lineRule="auto"/>
        <w:ind w:left="-576" w:right="-576"/>
        <w:jc w:val="both"/>
        <w:rPr>
          <w:rFonts w:ascii="Verdana" w:hAnsi="Verdana"/>
        </w:rPr>
      </w:pPr>
      <w:proofErr w:type="gramStart"/>
      <w:r w:rsidRPr="0075744D">
        <w:rPr>
          <w:rFonts w:ascii="Verdana" w:hAnsi="Verdana"/>
        </w:rPr>
        <w:t>Similarly</w:t>
      </w:r>
      <w:proofErr w:type="gramEnd"/>
      <w:r w:rsidRPr="0075744D">
        <w:rPr>
          <w:rFonts w:ascii="Verdana" w:hAnsi="Verdana"/>
        </w:rPr>
        <w:t xml:space="preserve"> the field E</w:t>
      </w:r>
      <w:r w:rsidRPr="0075744D">
        <w:rPr>
          <w:rFonts w:ascii="Verdana" w:hAnsi="Verdana"/>
          <w:vertAlign w:val="subscript"/>
        </w:rPr>
        <w:t>3</w:t>
      </w:r>
      <w:r w:rsidRPr="0075744D">
        <w:rPr>
          <w:rFonts w:ascii="Verdana" w:hAnsi="Verdana"/>
        </w:rPr>
        <w:t xml:space="preserve"> at X due to the dipoles C</w:t>
      </w:r>
      <w:r w:rsidRPr="0075744D">
        <w:rPr>
          <w:rFonts w:ascii="Verdana" w:hAnsi="Verdana"/>
          <w:vertAlign w:val="subscript"/>
        </w:rPr>
        <w:t>1</w:t>
      </w:r>
      <w:r w:rsidRPr="0075744D">
        <w:rPr>
          <w:rFonts w:ascii="Verdana" w:hAnsi="Verdana"/>
        </w:rPr>
        <w:t xml:space="preserve"> and C</w:t>
      </w:r>
      <w:r w:rsidRPr="0075744D">
        <w:rPr>
          <w:rFonts w:ascii="Verdana" w:hAnsi="Verdana"/>
          <w:vertAlign w:val="subscript"/>
        </w:rPr>
        <w:t>2</w:t>
      </w:r>
      <w:r w:rsidRPr="0075744D">
        <w:rPr>
          <w:rFonts w:ascii="Verdana" w:hAnsi="Verdana"/>
        </w:rPr>
        <w:t xml:space="preserve"> is given by,</w:t>
      </w:r>
    </w:p>
    <w:p w14:paraId="43ECEC00"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32"/>
        </w:rPr>
        <w:object w:dxaOrig="3040" w:dyaOrig="760" w14:anchorId="1C96C028">
          <v:shape id="_x0000_i1071" type="#_x0000_t75" style="width:152.25pt;height:38.25pt" o:ole="">
            <v:imagedata r:id="rId115" o:title=""/>
          </v:shape>
          <o:OLEObject Type="Embed" ProgID="Equation.3" ShapeID="_x0000_i1071" DrawAspect="Content" ObjectID="_1664574018" r:id="rId116"/>
        </w:object>
      </w:r>
    </w:p>
    <w:p w14:paraId="7326A68C"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The total field E</w:t>
      </w:r>
      <w:r w:rsidRPr="0075744D">
        <w:rPr>
          <w:rFonts w:ascii="Verdana" w:hAnsi="Verdana"/>
          <w:vertAlign w:val="superscript"/>
        </w:rPr>
        <w:t xml:space="preserve">1 </w:t>
      </w:r>
      <w:r w:rsidRPr="0075744D">
        <w:rPr>
          <w:rFonts w:ascii="Verdana" w:hAnsi="Verdana"/>
        </w:rPr>
        <w:t>induced at X due to all dipoles in the linear array is</w:t>
      </w:r>
    </w:p>
    <w:p w14:paraId="2CD02DF0"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14"/>
        </w:rPr>
        <w:object w:dxaOrig="4060" w:dyaOrig="400" w14:anchorId="5E566CD6">
          <v:shape id="_x0000_i1072" type="#_x0000_t75" style="width:203.25pt;height:20.25pt" o:ole="">
            <v:imagedata r:id="rId117" o:title=""/>
          </v:shape>
          <o:OLEObject Type="Embed" ProgID="Equation.3" ShapeID="_x0000_i1072" DrawAspect="Content" ObjectID="_1664574019" r:id="rId118"/>
        </w:object>
      </w:r>
    </w:p>
    <w:p w14:paraId="497F2B60"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4"/>
        </w:rPr>
        <w:object w:dxaOrig="540" w:dyaOrig="300" w14:anchorId="349A3153">
          <v:shape id="_x0000_i1073" type="#_x0000_t75" style="width:27pt;height:15pt" o:ole="">
            <v:imagedata r:id="rId119" o:title=""/>
          </v:shape>
          <o:OLEObject Type="Embed" ProgID="Equation.3" ShapeID="_x0000_i1073" DrawAspect="Content" ObjectID="_1664574020" r:id="rId120"/>
        </w:object>
      </w:r>
      <w:r w:rsidRPr="0075744D">
        <w:rPr>
          <w:rFonts w:ascii="Verdana" w:hAnsi="Verdana"/>
          <w:position w:val="-30"/>
        </w:rPr>
        <w:object w:dxaOrig="760" w:dyaOrig="680" w14:anchorId="1A62FFFE">
          <v:shape id="_x0000_i1074" type="#_x0000_t75" style="width:38.25pt;height:33.75pt" o:ole="">
            <v:imagedata r:id="rId121" o:title=""/>
          </v:shape>
          <o:OLEObject Type="Embed" ProgID="Equation.3" ShapeID="_x0000_i1074" DrawAspect="Content" ObjectID="_1664574021" r:id="rId122"/>
        </w:object>
      </w:r>
      <w:r w:rsidRPr="0075744D">
        <w:rPr>
          <w:rFonts w:ascii="Verdana" w:hAnsi="Verdana"/>
        </w:rPr>
        <w:t>+</w:t>
      </w:r>
      <w:r w:rsidRPr="0075744D">
        <w:rPr>
          <w:rFonts w:ascii="Verdana" w:hAnsi="Verdana"/>
          <w:position w:val="-30"/>
        </w:rPr>
        <w:object w:dxaOrig="1080" w:dyaOrig="680" w14:anchorId="630367A6">
          <v:shape id="_x0000_i1075" type="#_x0000_t75" style="width:54pt;height:33.75pt" o:ole="">
            <v:imagedata r:id="rId123" o:title=""/>
          </v:shape>
          <o:OLEObject Type="Embed" ProgID="Equation.3" ShapeID="_x0000_i1075" DrawAspect="Content" ObjectID="_1664574022" r:id="rId124"/>
        </w:object>
      </w:r>
      <w:r w:rsidRPr="0075744D">
        <w:rPr>
          <w:rFonts w:ascii="Verdana" w:hAnsi="Verdana"/>
        </w:rPr>
        <w:t>+</w:t>
      </w:r>
      <w:r w:rsidRPr="0075744D">
        <w:rPr>
          <w:rFonts w:ascii="Verdana" w:hAnsi="Verdana"/>
          <w:position w:val="-30"/>
        </w:rPr>
        <w:object w:dxaOrig="2040" w:dyaOrig="680" w14:anchorId="14AC23DF">
          <v:shape id="_x0000_i1076" type="#_x0000_t75" style="width:102pt;height:33.75pt" o:ole="">
            <v:imagedata r:id="rId125" o:title=""/>
          </v:shape>
          <o:OLEObject Type="Embed" ProgID="Equation.3" ShapeID="_x0000_i1076" DrawAspect="Content" ObjectID="_1664574023" r:id="rId126"/>
        </w:object>
      </w:r>
    </w:p>
    <w:p w14:paraId="2EAFDDE3"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30"/>
        </w:rPr>
        <w:object w:dxaOrig="4880" w:dyaOrig="700" w14:anchorId="2AE8F050">
          <v:shape id="_x0000_i1077" type="#_x0000_t75" style="width:243.75pt;height:35.25pt" o:ole="">
            <v:imagedata r:id="rId127" o:title=""/>
          </v:shape>
          <o:OLEObject Type="Embed" ProgID="Equation.3" ShapeID="_x0000_i1077" DrawAspect="Content" ObjectID="_1664574024" r:id="rId128"/>
        </w:object>
      </w:r>
    </w:p>
    <w:p w14:paraId="2BE02967"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lastRenderedPageBreak/>
        <w:t xml:space="preserve">                             </w:t>
      </w:r>
      <w:r w:rsidRPr="0075744D">
        <w:rPr>
          <w:rFonts w:ascii="Verdana" w:hAnsi="Verdana"/>
          <w:position w:val="-30"/>
        </w:rPr>
        <w:object w:dxaOrig="1740" w:dyaOrig="720" w14:anchorId="4557FFC9">
          <v:shape id="_x0000_i1078" type="#_x0000_t75" style="width:87pt;height:36pt" o:ole="">
            <v:imagedata r:id="rId129" o:title=""/>
          </v:shape>
          <o:OLEObject Type="Embed" ProgID="Equation.3" ShapeID="_x0000_i1078" DrawAspect="Content" ObjectID="_1664574025" r:id="rId130"/>
        </w:object>
      </w:r>
      <w:r w:rsidRPr="0075744D">
        <w:rPr>
          <w:rFonts w:ascii="Verdana" w:hAnsi="Verdana"/>
        </w:rPr>
        <w:t xml:space="preserve">             </w:t>
      </w:r>
      <w:r w:rsidRPr="0075744D">
        <w:rPr>
          <w:rFonts w:ascii="Verdana" w:hAnsi="Verdana"/>
          <w:position w:val="-28"/>
        </w:rPr>
        <w:object w:dxaOrig="1620" w:dyaOrig="680" w14:anchorId="5BFC89E0">
          <v:shape id="_x0000_i1079" type="#_x0000_t75" style="width:81pt;height:33.75pt" o:ole="">
            <v:imagedata r:id="rId131" o:title=""/>
          </v:shape>
          <o:OLEObject Type="Embed" ProgID="Equation.3" ShapeID="_x0000_i1079" DrawAspect="Content" ObjectID="_1664574026" r:id="rId132"/>
        </w:object>
      </w:r>
    </w:p>
    <w:p w14:paraId="51A12963"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30"/>
        </w:rPr>
        <w:object w:dxaOrig="1460" w:dyaOrig="680" w14:anchorId="024237A3">
          <v:shape id="_x0000_i1080" type="#_x0000_t75" style="width:72.75pt;height:33.75pt" o:ole="" o:bordertopcolor="this" o:borderleftcolor="this" o:borderbottomcolor="this" o:borderrightcolor="this">
            <v:imagedata r:id="rId133" o:title=""/>
            <w10:bordertop type="single" width="4"/>
            <w10:borderleft type="single" width="4"/>
            <w10:borderbottom type="single" width="4"/>
            <w10:borderright type="single" width="4"/>
          </v:shape>
          <o:OLEObject Type="Embed" ProgID="Equation.3" ShapeID="_x0000_i1080" DrawAspect="Content" ObjectID="_1664574027" r:id="rId134"/>
        </w:object>
      </w:r>
    </w:p>
    <w:p w14:paraId="2EBD940E"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The total field at X which is the internal field or Local field </w:t>
      </w:r>
      <w:proofErr w:type="spellStart"/>
      <w:r w:rsidRPr="0075744D">
        <w:rPr>
          <w:rFonts w:ascii="Verdana" w:hAnsi="Verdana"/>
        </w:rPr>
        <w:t>E</w:t>
      </w:r>
      <w:r w:rsidRPr="0075744D">
        <w:rPr>
          <w:rFonts w:ascii="Verdana" w:hAnsi="Verdana"/>
          <w:vertAlign w:val="subscript"/>
        </w:rPr>
        <w:t>i</w:t>
      </w:r>
      <w:proofErr w:type="spellEnd"/>
      <w:r w:rsidRPr="0075744D">
        <w:rPr>
          <w:rFonts w:ascii="Verdana" w:hAnsi="Verdana"/>
        </w:rPr>
        <w:t xml:space="preserve"> is the sum of applied field E and field due to all the dipoles i.e., E</w:t>
      </w:r>
      <w:r w:rsidRPr="0075744D">
        <w:rPr>
          <w:rFonts w:ascii="Verdana" w:hAnsi="Verdana"/>
          <w:vertAlign w:val="superscript"/>
        </w:rPr>
        <w:t>1</w:t>
      </w:r>
    </w:p>
    <w:p w14:paraId="39E5B5CD"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66"/>
        </w:rPr>
        <w:object w:dxaOrig="1860" w:dyaOrig="1440" w14:anchorId="415D12D9">
          <v:shape id="_x0000_i1081" type="#_x0000_t75" style="width:93pt;height:66pt" o:ole="">
            <v:imagedata r:id="rId135" o:title=""/>
          </v:shape>
          <o:OLEObject Type="Embed" ProgID="Equation.3" ShapeID="_x0000_i1081" DrawAspect="Content" ObjectID="_1664574028" r:id="rId136"/>
        </w:object>
      </w:r>
    </w:p>
    <w:p w14:paraId="3C7C55B6"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30"/>
        </w:rPr>
        <w:object w:dxaOrig="1800" w:dyaOrig="680" w14:anchorId="2AA8F63D">
          <v:shape id="_x0000_i1082" type="#_x0000_t75" style="width:90pt;height:33.75pt" o:ole="" o:bordertopcolor="this" o:borderleftcolor="this" o:borderbottomcolor="this" o:borderrightcolor="this">
            <v:imagedata r:id="rId137" o:title=""/>
            <w10:bordertop type="single" width="4"/>
            <w10:borderleft type="single" width="4"/>
            <w10:borderbottom type="single" width="4"/>
            <w10:borderright type="single" width="4"/>
          </v:shape>
          <o:OLEObject Type="Embed" ProgID="Equation.3" ShapeID="_x0000_i1082" DrawAspect="Content" ObjectID="_1664574029" r:id="rId138"/>
        </w:object>
      </w:r>
    </w:p>
    <w:p w14:paraId="08F0F199"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For three dimensions the above equation can be generalized by replacing 1/a</w:t>
      </w:r>
      <w:r w:rsidRPr="0075744D">
        <w:rPr>
          <w:rFonts w:ascii="Verdana" w:hAnsi="Verdana"/>
          <w:vertAlign w:val="superscript"/>
        </w:rPr>
        <w:t>3</w:t>
      </w:r>
      <w:r w:rsidRPr="0075744D">
        <w:rPr>
          <w:rFonts w:ascii="Verdana" w:hAnsi="Verdana"/>
        </w:rPr>
        <w:t xml:space="preserve"> by N (where N is the number of atoms per unit volume) and 1.2/Π by ν called Internal Field Constant.</w:t>
      </w:r>
    </w:p>
    <w:p w14:paraId="1E714331"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30"/>
        </w:rPr>
        <w:object w:dxaOrig="1780" w:dyaOrig="680" w14:anchorId="2EFB3FC1">
          <v:shape id="_x0000_i1083" type="#_x0000_t75" style="width:89.25pt;height:33.75pt" o:ole="" o:bordertopcolor="this" o:borderleftcolor="this" o:borderbottomcolor="this" o:borderrightcolor="this">
            <v:imagedata r:id="rId139" o:title=""/>
            <w10:bordertop type="single" width="4"/>
            <w10:borderleft type="single" width="4"/>
            <w10:borderbottom type="single" width="4"/>
            <w10:borderright type="single" width="4"/>
          </v:shape>
          <o:OLEObject Type="Embed" ProgID="Equation.3" ShapeID="_x0000_i1083" DrawAspect="Content" ObjectID="_1664574030" r:id="rId140"/>
        </w:object>
      </w:r>
    </w:p>
    <w:p w14:paraId="7A2B62A6"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But polarization </w:t>
      </w:r>
      <w:r w:rsidRPr="0075744D">
        <w:rPr>
          <w:rFonts w:ascii="Verdana" w:hAnsi="Verdana"/>
          <w:position w:val="-30"/>
        </w:rPr>
        <w:object w:dxaOrig="2520" w:dyaOrig="680" w14:anchorId="77C98E6D">
          <v:shape id="_x0000_i1084" type="#_x0000_t75" style="width:126pt;height:33.75pt" o:ole="" o:bordertopcolor="this" o:borderleftcolor="this" o:borderbottomcolor="this" o:borderrightcolor="this">
            <v:imagedata r:id="rId141" o:title=""/>
            <w10:bordertop type="single" width="4"/>
            <w10:borderleft type="single" width="4"/>
            <w10:borderbottom type="single" width="4"/>
            <w10:borderright type="single" width="4"/>
          </v:shape>
          <o:OLEObject Type="Embed" ProgID="Equation.3" ShapeID="_x0000_i1084" DrawAspect="Content" ObjectID="_1664574031" r:id="rId142"/>
        </w:object>
      </w:r>
    </w:p>
    <w:p w14:paraId="6D746ED1"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Since ν, P and </w:t>
      </w:r>
      <w:proofErr w:type="spellStart"/>
      <w:r w:rsidRPr="0075744D">
        <w:rPr>
          <w:rFonts w:ascii="Verdana" w:hAnsi="Verdana"/>
        </w:rPr>
        <w:t>ε</w:t>
      </w:r>
      <w:r w:rsidRPr="0075744D">
        <w:rPr>
          <w:rFonts w:ascii="Verdana" w:hAnsi="Verdana"/>
          <w:vertAlign w:val="subscript"/>
        </w:rPr>
        <w:t>o</w:t>
      </w:r>
      <w:proofErr w:type="spellEnd"/>
      <w:r w:rsidRPr="0075744D">
        <w:rPr>
          <w:rFonts w:ascii="Verdana" w:hAnsi="Verdana"/>
        </w:rPr>
        <w:t xml:space="preserve"> are positive quantities </w:t>
      </w:r>
      <w:proofErr w:type="spellStart"/>
      <w:r w:rsidRPr="0075744D">
        <w:rPr>
          <w:rFonts w:ascii="Verdana" w:hAnsi="Verdana"/>
        </w:rPr>
        <w:t>E</w:t>
      </w:r>
      <w:r w:rsidRPr="0075744D">
        <w:rPr>
          <w:rFonts w:ascii="Verdana" w:hAnsi="Verdana"/>
          <w:vertAlign w:val="subscript"/>
        </w:rPr>
        <w:t>i</w:t>
      </w:r>
      <w:proofErr w:type="spellEnd"/>
      <w:r w:rsidRPr="0075744D">
        <w:rPr>
          <w:rFonts w:ascii="Verdana" w:hAnsi="Verdana"/>
        </w:rPr>
        <w:t xml:space="preserve"> &gt; E. For a cubic lattice ν = 1/3 and the local field is called </w:t>
      </w:r>
      <w:r w:rsidRPr="0075744D">
        <w:rPr>
          <w:rFonts w:ascii="Verdana" w:hAnsi="Verdana"/>
          <w:b/>
        </w:rPr>
        <w:t>Lorentz field</w:t>
      </w:r>
      <w:r w:rsidRPr="0075744D">
        <w:rPr>
          <w:rFonts w:ascii="Verdana" w:hAnsi="Verdana"/>
        </w:rPr>
        <w:t>. It is given by,</w:t>
      </w:r>
    </w:p>
    <w:p w14:paraId="26CC3326"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                                      </w:t>
      </w:r>
      <w:r w:rsidRPr="0075744D">
        <w:rPr>
          <w:rFonts w:ascii="Verdana" w:hAnsi="Verdana"/>
          <w:position w:val="-30"/>
        </w:rPr>
        <w:object w:dxaOrig="1440" w:dyaOrig="680" w14:anchorId="0A69D819">
          <v:shape id="_x0000_i1085" type="#_x0000_t75" style="width:1in;height:33.75pt" o:ole="" o:bordertopcolor="this" o:borderleftcolor="this" o:borderbottomcolor="this" o:borderrightcolor="this">
            <v:imagedata r:id="rId143" o:title=""/>
            <w10:bordertop type="single" width="4"/>
            <w10:borderleft type="single" width="4"/>
            <w10:borderbottom type="single" width="4"/>
            <w10:borderright type="single" width="4"/>
          </v:shape>
          <o:OLEObject Type="Embed" ProgID="Equation.3" ShapeID="_x0000_i1085" DrawAspect="Content" ObjectID="_1664574032" r:id="rId144"/>
        </w:object>
      </w:r>
    </w:p>
    <w:p w14:paraId="02D30FF3" w14:textId="77777777" w:rsidR="0075744D" w:rsidRPr="0075744D" w:rsidRDefault="0075744D" w:rsidP="0075744D">
      <w:pPr>
        <w:spacing w:line="360" w:lineRule="auto"/>
        <w:ind w:right="-576"/>
        <w:jc w:val="both"/>
        <w:rPr>
          <w:rFonts w:ascii="Verdana" w:hAnsi="Verdana"/>
        </w:rPr>
      </w:pPr>
    </w:p>
    <w:p w14:paraId="76179A44" w14:textId="77777777" w:rsidR="0075744D" w:rsidRPr="0075744D" w:rsidRDefault="0075744D" w:rsidP="0075744D">
      <w:pPr>
        <w:spacing w:line="360" w:lineRule="auto"/>
        <w:ind w:left="-576" w:right="-576"/>
        <w:jc w:val="both"/>
        <w:rPr>
          <w:rFonts w:ascii="Verdana" w:hAnsi="Verdana"/>
          <w:b/>
        </w:rPr>
      </w:pPr>
      <w:r w:rsidRPr="0075744D">
        <w:rPr>
          <w:rFonts w:ascii="Verdana" w:hAnsi="Verdana"/>
          <w:b/>
        </w:rPr>
        <w:t xml:space="preserve">Applications of Dielectric Materials: </w:t>
      </w:r>
    </w:p>
    <w:p w14:paraId="02861D5E"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1. Plastic and rubber dielectric are used for the insulations of electrical conductors.</w:t>
      </w:r>
    </w:p>
    <w:p w14:paraId="6E215086"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2. Ceramic beads are used for the prevention of electric short circuiting </w:t>
      </w:r>
    </w:p>
    <w:p w14:paraId="0F1B196C"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lastRenderedPageBreak/>
        <w:t>3. Mica and asbestos insulation is provided in electric iron in order to prevent the flow of electric current to outer body</w:t>
      </w:r>
    </w:p>
    <w:p w14:paraId="1DAB0EA4"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4. Varnished cotton is used as insulators in transformers.</w:t>
      </w:r>
    </w:p>
    <w:p w14:paraId="465D6B37"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 xml:space="preserve">5. Dielectric materials are in the capacitors to store the energy </w:t>
      </w:r>
    </w:p>
    <w:p w14:paraId="08E6FB52" w14:textId="77777777" w:rsidR="0075744D" w:rsidRPr="0075744D" w:rsidRDefault="0075744D" w:rsidP="0075744D">
      <w:pPr>
        <w:spacing w:line="360" w:lineRule="auto"/>
        <w:ind w:left="-576" w:right="-576"/>
        <w:jc w:val="both"/>
        <w:rPr>
          <w:rFonts w:ascii="Verdana" w:hAnsi="Verdana"/>
        </w:rPr>
      </w:pPr>
      <w:r w:rsidRPr="0075744D">
        <w:rPr>
          <w:rFonts w:ascii="Verdana" w:hAnsi="Verdana"/>
        </w:rPr>
        <w:t>6. Piezo-electric crystals are used in oscillators and in vibrators</w:t>
      </w:r>
      <w:r w:rsidRPr="0075744D">
        <w:rPr>
          <w:rFonts w:ascii="Verdana" w:hAnsi="Verdana"/>
          <w:b/>
        </w:rPr>
        <w:t>.</w:t>
      </w:r>
    </w:p>
    <w:p w14:paraId="20442034" w14:textId="77777777" w:rsidR="00C91520" w:rsidRPr="0075744D" w:rsidRDefault="00C91520" w:rsidP="0075744D">
      <w:pPr>
        <w:jc w:val="both"/>
        <w:rPr>
          <w:rFonts w:ascii="Verdana" w:hAnsi="Verdana" w:cs="Times New Roman"/>
        </w:rPr>
      </w:pPr>
    </w:p>
    <w:sectPr w:rsidR="00C91520" w:rsidRPr="0075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0306B"/>
    <w:multiLevelType w:val="multilevel"/>
    <w:tmpl w:val="5814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A2E"/>
    <w:rsid w:val="000A2A2E"/>
    <w:rsid w:val="00253B72"/>
    <w:rsid w:val="003215AC"/>
    <w:rsid w:val="00323942"/>
    <w:rsid w:val="0037690B"/>
    <w:rsid w:val="004176BF"/>
    <w:rsid w:val="00493DA4"/>
    <w:rsid w:val="0049529E"/>
    <w:rsid w:val="00743690"/>
    <w:rsid w:val="0075744D"/>
    <w:rsid w:val="00BD4EC5"/>
    <w:rsid w:val="00BF0FB9"/>
    <w:rsid w:val="00C91520"/>
    <w:rsid w:val="00E05D64"/>
    <w:rsid w:val="00E70768"/>
    <w:rsid w:val="00F7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4096"/>
  <w15:chartTrackingRefBased/>
  <w15:docId w15:val="{E9696B9B-6C30-46B3-91F5-4B1C65A3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2A2E"/>
    <w:rPr>
      <w:b/>
      <w:bCs/>
    </w:rPr>
  </w:style>
  <w:style w:type="paragraph" w:customStyle="1" w:styleId="uiqtextpara">
    <w:name w:val="ui_qtext_para"/>
    <w:basedOn w:val="Normal"/>
    <w:rsid w:val="003769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605137">
      <w:bodyDiv w:val="1"/>
      <w:marLeft w:val="0"/>
      <w:marRight w:val="0"/>
      <w:marTop w:val="0"/>
      <w:marBottom w:val="0"/>
      <w:divBdr>
        <w:top w:val="none" w:sz="0" w:space="0" w:color="auto"/>
        <w:left w:val="none" w:sz="0" w:space="0" w:color="auto"/>
        <w:bottom w:val="none" w:sz="0" w:space="0" w:color="auto"/>
        <w:right w:val="none" w:sz="0" w:space="0" w:color="auto"/>
      </w:divBdr>
    </w:div>
    <w:div w:id="1329333291">
      <w:bodyDiv w:val="1"/>
      <w:marLeft w:val="0"/>
      <w:marRight w:val="0"/>
      <w:marTop w:val="0"/>
      <w:marBottom w:val="0"/>
      <w:divBdr>
        <w:top w:val="none" w:sz="0" w:space="0" w:color="auto"/>
        <w:left w:val="none" w:sz="0" w:space="0" w:color="auto"/>
        <w:bottom w:val="none" w:sz="0" w:space="0" w:color="auto"/>
        <w:right w:val="none" w:sz="0" w:space="0" w:color="auto"/>
      </w:divBdr>
      <w:divsChild>
        <w:div w:id="1722559459">
          <w:marLeft w:val="0"/>
          <w:marRight w:val="0"/>
          <w:marTop w:val="0"/>
          <w:marBottom w:val="0"/>
          <w:divBdr>
            <w:top w:val="none" w:sz="0" w:space="0" w:color="auto"/>
            <w:left w:val="none" w:sz="0" w:space="0" w:color="auto"/>
            <w:bottom w:val="none" w:sz="0" w:space="0" w:color="auto"/>
            <w:right w:val="none" w:sz="0" w:space="0" w:color="auto"/>
          </w:divBdr>
          <w:divsChild>
            <w:div w:id="361514945">
              <w:marLeft w:val="0"/>
              <w:marRight w:val="0"/>
              <w:marTop w:val="0"/>
              <w:marBottom w:val="240"/>
              <w:divBdr>
                <w:top w:val="none" w:sz="0" w:space="0" w:color="auto"/>
                <w:left w:val="none" w:sz="0" w:space="0" w:color="auto"/>
                <w:bottom w:val="none" w:sz="0" w:space="0" w:color="auto"/>
                <w:right w:val="none" w:sz="0" w:space="0" w:color="auto"/>
              </w:divBdr>
            </w:div>
          </w:divsChild>
        </w:div>
        <w:div w:id="1420638686">
          <w:marLeft w:val="0"/>
          <w:marRight w:val="0"/>
          <w:marTop w:val="0"/>
          <w:marBottom w:val="0"/>
          <w:divBdr>
            <w:top w:val="none" w:sz="0" w:space="0" w:color="auto"/>
            <w:left w:val="none" w:sz="0" w:space="0" w:color="auto"/>
            <w:bottom w:val="none" w:sz="0" w:space="0" w:color="auto"/>
            <w:right w:val="none" w:sz="0" w:space="0" w:color="auto"/>
          </w:divBdr>
          <w:divsChild>
            <w:div w:id="998733014">
              <w:marLeft w:val="0"/>
              <w:marRight w:val="0"/>
              <w:marTop w:val="0"/>
              <w:marBottom w:val="240"/>
              <w:divBdr>
                <w:top w:val="none" w:sz="0" w:space="0" w:color="auto"/>
                <w:left w:val="none" w:sz="0" w:space="0" w:color="auto"/>
                <w:bottom w:val="none" w:sz="0" w:space="0" w:color="auto"/>
                <w:right w:val="none" w:sz="0" w:space="0" w:color="auto"/>
              </w:divBdr>
            </w:div>
          </w:divsChild>
        </w:div>
        <w:div w:id="753088182">
          <w:marLeft w:val="0"/>
          <w:marRight w:val="0"/>
          <w:marTop w:val="0"/>
          <w:marBottom w:val="0"/>
          <w:divBdr>
            <w:top w:val="none" w:sz="0" w:space="0" w:color="auto"/>
            <w:left w:val="none" w:sz="0" w:space="0" w:color="auto"/>
            <w:bottom w:val="none" w:sz="0" w:space="0" w:color="auto"/>
            <w:right w:val="none" w:sz="0" w:space="0" w:color="auto"/>
          </w:divBdr>
          <w:divsChild>
            <w:div w:id="286549140">
              <w:marLeft w:val="0"/>
              <w:marRight w:val="0"/>
              <w:marTop w:val="0"/>
              <w:marBottom w:val="240"/>
              <w:divBdr>
                <w:top w:val="none" w:sz="0" w:space="0" w:color="auto"/>
                <w:left w:val="none" w:sz="0" w:space="0" w:color="auto"/>
                <w:bottom w:val="none" w:sz="0" w:space="0" w:color="auto"/>
                <w:right w:val="none" w:sz="0" w:space="0" w:color="auto"/>
              </w:divBdr>
            </w:div>
          </w:divsChild>
        </w:div>
        <w:div w:id="2039694778">
          <w:marLeft w:val="0"/>
          <w:marRight w:val="0"/>
          <w:marTop w:val="0"/>
          <w:marBottom w:val="0"/>
          <w:divBdr>
            <w:top w:val="none" w:sz="0" w:space="0" w:color="auto"/>
            <w:left w:val="none" w:sz="0" w:space="0" w:color="auto"/>
            <w:bottom w:val="none" w:sz="0" w:space="0" w:color="auto"/>
            <w:right w:val="none" w:sz="0" w:space="0" w:color="auto"/>
          </w:divBdr>
          <w:divsChild>
            <w:div w:id="1824346745">
              <w:marLeft w:val="0"/>
              <w:marRight w:val="0"/>
              <w:marTop w:val="0"/>
              <w:marBottom w:val="240"/>
              <w:divBdr>
                <w:top w:val="none" w:sz="0" w:space="0" w:color="auto"/>
                <w:left w:val="none" w:sz="0" w:space="0" w:color="auto"/>
                <w:bottom w:val="none" w:sz="0" w:space="0" w:color="auto"/>
                <w:right w:val="none" w:sz="0" w:space="0" w:color="auto"/>
              </w:divBdr>
            </w:div>
          </w:divsChild>
        </w:div>
        <w:div w:id="1596817145">
          <w:marLeft w:val="0"/>
          <w:marRight w:val="0"/>
          <w:marTop w:val="0"/>
          <w:marBottom w:val="0"/>
          <w:divBdr>
            <w:top w:val="none" w:sz="0" w:space="0" w:color="auto"/>
            <w:left w:val="none" w:sz="0" w:space="0" w:color="auto"/>
            <w:bottom w:val="none" w:sz="0" w:space="0" w:color="auto"/>
            <w:right w:val="none" w:sz="0" w:space="0" w:color="auto"/>
          </w:divBdr>
          <w:divsChild>
            <w:div w:id="503128562">
              <w:marLeft w:val="0"/>
              <w:marRight w:val="0"/>
              <w:marTop w:val="0"/>
              <w:marBottom w:val="240"/>
              <w:divBdr>
                <w:top w:val="none" w:sz="0" w:space="0" w:color="auto"/>
                <w:left w:val="none" w:sz="0" w:space="0" w:color="auto"/>
                <w:bottom w:val="none" w:sz="0" w:space="0" w:color="auto"/>
                <w:right w:val="none" w:sz="0" w:space="0" w:color="auto"/>
              </w:divBdr>
            </w:div>
          </w:divsChild>
        </w:div>
        <w:div w:id="1262373096">
          <w:marLeft w:val="0"/>
          <w:marRight w:val="0"/>
          <w:marTop w:val="0"/>
          <w:marBottom w:val="0"/>
          <w:divBdr>
            <w:top w:val="none" w:sz="0" w:space="0" w:color="auto"/>
            <w:left w:val="none" w:sz="0" w:space="0" w:color="auto"/>
            <w:bottom w:val="none" w:sz="0" w:space="0" w:color="auto"/>
            <w:right w:val="none" w:sz="0" w:space="0" w:color="auto"/>
          </w:divBdr>
          <w:divsChild>
            <w:div w:id="855775833">
              <w:marLeft w:val="0"/>
              <w:marRight w:val="0"/>
              <w:marTop w:val="0"/>
              <w:marBottom w:val="240"/>
              <w:divBdr>
                <w:top w:val="none" w:sz="0" w:space="0" w:color="auto"/>
                <w:left w:val="none" w:sz="0" w:space="0" w:color="auto"/>
                <w:bottom w:val="none" w:sz="0" w:space="0" w:color="auto"/>
                <w:right w:val="none" w:sz="0" w:space="0" w:color="auto"/>
              </w:divBdr>
            </w:div>
          </w:divsChild>
        </w:div>
        <w:div w:id="1546334580">
          <w:marLeft w:val="0"/>
          <w:marRight w:val="0"/>
          <w:marTop w:val="0"/>
          <w:marBottom w:val="0"/>
          <w:divBdr>
            <w:top w:val="none" w:sz="0" w:space="0" w:color="auto"/>
            <w:left w:val="none" w:sz="0" w:space="0" w:color="auto"/>
            <w:bottom w:val="none" w:sz="0" w:space="0" w:color="auto"/>
            <w:right w:val="none" w:sz="0" w:space="0" w:color="auto"/>
          </w:divBdr>
          <w:divsChild>
            <w:div w:id="286663932">
              <w:marLeft w:val="0"/>
              <w:marRight w:val="0"/>
              <w:marTop w:val="0"/>
              <w:marBottom w:val="240"/>
              <w:divBdr>
                <w:top w:val="none" w:sz="0" w:space="0" w:color="auto"/>
                <w:left w:val="none" w:sz="0" w:space="0" w:color="auto"/>
                <w:bottom w:val="none" w:sz="0" w:space="0" w:color="auto"/>
                <w:right w:val="none" w:sz="0" w:space="0" w:color="auto"/>
              </w:divBdr>
            </w:div>
          </w:divsChild>
        </w:div>
        <w:div w:id="1297953974">
          <w:marLeft w:val="0"/>
          <w:marRight w:val="0"/>
          <w:marTop w:val="0"/>
          <w:marBottom w:val="0"/>
          <w:divBdr>
            <w:top w:val="none" w:sz="0" w:space="0" w:color="auto"/>
            <w:left w:val="none" w:sz="0" w:space="0" w:color="auto"/>
            <w:bottom w:val="none" w:sz="0" w:space="0" w:color="auto"/>
            <w:right w:val="none" w:sz="0" w:space="0" w:color="auto"/>
          </w:divBdr>
          <w:divsChild>
            <w:div w:id="1147089945">
              <w:marLeft w:val="0"/>
              <w:marRight w:val="0"/>
              <w:marTop w:val="0"/>
              <w:marBottom w:val="240"/>
              <w:divBdr>
                <w:top w:val="none" w:sz="0" w:space="0" w:color="auto"/>
                <w:left w:val="none" w:sz="0" w:space="0" w:color="auto"/>
                <w:bottom w:val="none" w:sz="0" w:space="0" w:color="auto"/>
                <w:right w:val="none" w:sz="0" w:space="0" w:color="auto"/>
              </w:divBdr>
            </w:div>
          </w:divsChild>
        </w:div>
        <w:div w:id="2102294347">
          <w:marLeft w:val="0"/>
          <w:marRight w:val="0"/>
          <w:marTop w:val="0"/>
          <w:marBottom w:val="0"/>
          <w:divBdr>
            <w:top w:val="none" w:sz="0" w:space="0" w:color="auto"/>
            <w:left w:val="none" w:sz="0" w:space="0" w:color="auto"/>
            <w:bottom w:val="none" w:sz="0" w:space="0" w:color="auto"/>
            <w:right w:val="none" w:sz="0" w:space="0" w:color="auto"/>
          </w:divBdr>
          <w:divsChild>
            <w:div w:id="1406994572">
              <w:marLeft w:val="0"/>
              <w:marRight w:val="0"/>
              <w:marTop w:val="0"/>
              <w:marBottom w:val="240"/>
              <w:divBdr>
                <w:top w:val="none" w:sz="0" w:space="0" w:color="auto"/>
                <w:left w:val="none" w:sz="0" w:space="0" w:color="auto"/>
                <w:bottom w:val="none" w:sz="0" w:space="0" w:color="auto"/>
                <w:right w:val="none" w:sz="0" w:space="0" w:color="auto"/>
              </w:divBdr>
            </w:div>
          </w:divsChild>
        </w:div>
        <w:div w:id="1040941035">
          <w:marLeft w:val="0"/>
          <w:marRight w:val="0"/>
          <w:marTop w:val="0"/>
          <w:marBottom w:val="0"/>
          <w:divBdr>
            <w:top w:val="none" w:sz="0" w:space="0" w:color="auto"/>
            <w:left w:val="none" w:sz="0" w:space="0" w:color="auto"/>
            <w:bottom w:val="none" w:sz="0" w:space="0" w:color="auto"/>
            <w:right w:val="none" w:sz="0" w:space="0" w:color="auto"/>
          </w:divBdr>
          <w:divsChild>
            <w:div w:id="489099817">
              <w:marLeft w:val="0"/>
              <w:marRight w:val="0"/>
              <w:marTop w:val="0"/>
              <w:marBottom w:val="240"/>
              <w:divBdr>
                <w:top w:val="none" w:sz="0" w:space="0" w:color="auto"/>
                <w:left w:val="none" w:sz="0" w:space="0" w:color="auto"/>
                <w:bottom w:val="none" w:sz="0" w:space="0" w:color="auto"/>
                <w:right w:val="none" w:sz="0" w:space="0" w:color="auto"/>
              </w:divBdr>
            </w:div>
          </w:divsChild>
        </w:div>
        <w:div w:id="74480193">
          <w:marLeft w:val="0"/>
          <w:marRight w:val="0"/>
          <w:marTop w:val="0"/>
          <w:marBottom w:val="0"/>
          <w:divBdr>
            <w:top w:val="none" w:sz="0" w:space="0" w:color="auto"/>
            <w:left w:val="none" w:sz="0" w:space="0" w:color="auto"/>
            <w:bottom w:val="none" w:sz="0" w:space="0" w:color="auto"/>
            <w:right w:val="none" w:sz="0" w:space="0" w:color="auto"/>
          </w:divBdr>
          <w:divsChild>
            <w:div w:id="1993681112">
              <w:marLeft w:val="0"/>
              <w:marRight w:val="0"/>
              <w:marTop w:val="0"/>
              <w:marBottom w:val="240"/>
              <w:divBdr>
                <w:top w:val="none" w:sz="0" w:space="0" w:color="auto"/>
                <w:left w:val="none" w:sz="0" w:space="0" w:color="auto"/>
                <w:bottom w:val="none" w:sz="0" w:space="0" w:color="auto"/>
                <w:right w:val="none" w:sz="0" w:space="0" w:color="auto"/>
              </w:divBdr>
            </w:div>
          </w:divsChild>
        </w:div>
        <w:div w:id="1406151719">
          <w:marLeft w:val="0"/>
          <w:marRight w:val="0"/>
          <w:marTop w:val="0"/>
          <w:marBottom w:val="0"/>
          <w:divBdr>
            <w:top w:val="none" w:sz="0" w:space="0" w:color="auto"/>
            <w:left w:val="none" w:sz="0" w:space="0" w:color="auto"/>
            <w:bottom w:val="none" w:sz="0" w:space="0" w:color="auto"/>
            <w:right w:val="none" w:sz="0" w:space="0" w:color="auto"/>
          </w:divBdr>
          <w:divsChild>
            <w:div w:id="1192916045">
              <w:marLeft w:val="0"/>
              <w:marRight w:val="0"/>
              <w:marTop w:val="0"/>
              <w:marBottom w:val="240"/>
              <w:divBdr>
                <w:top w:val="none" w:sz="0" w:space="0" w:color="auto"/>
                <w:left w:val="none" w:sz="0" w:space="0" w:color="auto"/>
                <w:bottom w:val="none" w:sz="0" w:space="0" w:color="auto"/>
                <w:right w:val="none" w:sz="0" w:space="0" w:color="auto"/>
              </w:divBdr>
            </w:div>
          </w:divsChild>
        </w:div>
        <w:div w:id="505166953">
          <w:marLeft w:val="0"/>
          <w:marRight w:val="0"/>
          <w:marTop w:val="0"/>
          <w:marBottom w:val="0"/>
          <w:divBdr>
            <w:top w:val="none" w:sz="0" w:space="0" w:color="auto"/>
            <w:left w:val="none" w:sz="0" w:space="0" w:color="auto"/>
            <w:bottom w:val="none" w:sz="0" w:space="0" w:color="auto"/>
            <w:right w:val="none" w:sz="0" w:space="0" w:color="auto"/>
          </w:divBdr>
          <w:divsChild>
            <w:div w:id="1528103640">
              <w:marLeft w:val="0"/>
              <w:marRight w:val="0"/>
              <w:marTop w:val="0"/>
              <w:marBottom w:val="240"/>
              <w:divBdr>
                <w:top w:val="none" w:sz="0" w:space="0" w:color="auto"/>
                <w:left w:val="none" w:sz="0" w:space="0" w:color="auto"/>
                <w:bottom w:val="none" w:sz="0" w:space="0" w:color="auto"/>
                <w:right w:val="none" w:sz="0" w:space="0" w:color="auto"/>
              </w:divBdr>
            </w:div>
          </w:divsChild>
        </w:div>
        <w:div w:id="1153833128">
          <w:marLeft w:val="0"/>
          <w:marRight w:val="0"/>
          <w:marTop w:val="0"/>
          <w:marBottom w:val="0"/>
          <w:divBdr>
            <w:top w:val="none" w:sz="0" w:space="0" w:color="auto"/>
            <w:left w:val="none" w:sz="0" w:space="0" w:color="auto"/>
            <w:bottom w:val="none" w:sz="0" w:space="0" w:color="auto"/>
            <w:right w:val="none" w:sz="0" w:space="0" w:color="auto"/>
          </w:divBdr>
          <w:divsChild>
            <w:div w:id="432676621">
              <w:marLeft w:val="0"/>
              <w:marRight w:val="0"/>
              <w:marTop w:val="0"/>
              <w:marBottom w:val="240"/>
              <w:divBdr>
                <w:top w:val="none" w:sz="0" w:space="0" w:color="auto"/>
                <w:left w:val="none" w:sz="0" w:space="0" w:color="auto"/>
                <w:bottom w:val="none" w:sz="0" w:space="0" w:color="auto"/>
                <w:right w:val="none" w:sz="0" w:space="0" w:color="auto"/>
              </w:divBdr>
            </w:div>
          </w:divsChild>
        </w:div>
        <w:div w:id="582379707">
          <w:marLeft w:val="0"/>
          <w:marRight w:val="0"/>
          <w:marTop w:val="0"/>
          <w:marBottom w:val="0"/>
          <w:divBdr>
            <w:top w:val="none" w:sz="0" w:space="0" w:color="auto"/>
            <w:left w:val="none" w:sz="0" w:space="0" w:color="auto"/>
            <w:bottom w:val="none" w:sz="0" w:space="0" w:color="auto"/>
            <w:right w:val="none" w:sz="0" w:space="0" w:color="auto"/>
          </w:divBdr>
          <w:divsChild>
            <w:div w:id="24136673">
              <w:marLeft w:val="0"/>
              <w:marRight w:val="0"/>
              <w:marTop w:val="0"/>
              <w:marBottom w:val="240"/>
              <w:divBdr>
                <w:top w:val="none" w:sz="0" w:space="0" w:color="auto"/>
                <w:left w:val="none" w:sz="0" w:space="0" w:color="auto"/>
                <w:bottom w:val="none" w:sz="0" w:space="0" w:color="auto"/>
                <w:right w:val="none" w:sz="0" w:space="0" w:color="auto"/>
              </w:divBdr>
            </w:div>
          </w:divsChild>
        </w:div>
        <w:div w:id="635837467">
          <w:marLeft w:val="0"/>
          <w:marRight w:val="0"/>
          <w:marTop w:val="0"/>
          <w:marBottom w:val="0"/>
          <w:divBdr>
            <w:top w:val="none" w:sz="0" w:space="0" w:color="auto"/>
            <w:left w:val="none" w:sz="0" w:space="0" w:color="auto"/>
            <w:bottom w:val="none" w:sz="0" w:space="0" w:color="auto"/>
            <w:right w:val="none" w:sz="0" w:space="0" w:color="auto"/>
          </w:divBdr>
          <w:divsChild>
            <w:div w:id="2144880065">
              <w:marLeft w:val="0"/>
              <w:marRight w:val="0"/>
              <w:marTop w:val="0"/>
              <w:marBottom w:val="240"/>
              <w:divBdr>
                <w:top w:val="none" w:sz="0" w:space="0" w:color="auto"/>
                <w:left w:val="none" w:sz="0" w:space="0" w:color="auto"/>
                <w:bottom w:val="none" w:sz="0" w:space="0" w:color="auto"/>
                <w:right w:val="none" w:sz="0" w:space="0" w:color="auto"/>
              </w:divBdr>
            </w:div>
          </w:divsChild>
        </w:div>
        <w:div w:id="651062010">
          <w:marLeft w:val="0"/>
          <w:marRight w:val="0"/>
          <w:marTop w:val="0"/>
          <w:marBottom w:val="0"/>
          <w:divBdr>
            <w:top w:val="none" w:sz="0" w:space="0" w:color="auto"/>
            <w:left w:val="none" w:sz="0" w:space="0" w:color="auto"/>
            <w:bottom w:val="none" w:sz="0" w:space="0" w:color="auto"/>
            <w:right w:val="none" w:sz="0" w:space="0" w:color="auto"/>
          </w:divBdr>
          <w:divsChild>
            <w:div w:id="1171990775">
              <w:marLeft w:val="0"/>
              <w:marRight w:val="0"/>
              <w:marTop w:val="0"/>
              <w:marBottom w:val="240"/>
              <w:divBdr>
                <w:top w:val="none" w:sz="0" w:space="0" w:color="auto"/>
                <w:left w:val="none" w:sz="0" w:space="0" w:color="auto"/>
                <w:bottom w:val="none" w:sz="0" w:space="0" w:color="auto"/>
                <w:right w:val="none" w:sz="0" w:space="0" w:color="auto"/>
              </w:divBdr>
            </w:div>
          </w:divsChild>
        </w:div>
        <w:div w:id="1603565130">
          <w:marLeft w:val="0"/>
          <w:marRight w:val="0"/>
          <w:marTop w:val="0"/>
          <w:marBottom w:val="0"/>
          <w:divBdr>
            <w:top w:val="none" w:sz="0" w:space="0" w:color="auto"/>
            <w:left w:val="none" w:sz="0" w:space="0" w:color="auto"/>
            <w:bottom w:val="none" w:sz="0" w:space="0" w:color="auto"/>
            <w:right w:val="none" w:sz="0" w:space="0" w:color="auto"/>
          </w:divBdr>
          <w:divsChild>
            <w:div w:id="287131338">
              <w:marLeft w:val="0"/>
              <w:marRight w:val="0"/>
              <w:marTop w:val="0"/>
              <w:marBottom w:val="240"/>
              <w:divBdr>
                <w:top w:val="none" w:sz="0" w:space="0" w:color="auto"/>
                <w:left w:val="none" w:sz="0" w:space="0" w:color="auto"/>
                <w:bottom w:val="none" w:sz="0" w:space="0" w:color="auto"/>
                <w:right w:val="none" w:sz="0" w:space="0" w:color="auto"/>
              </w:divBdr>
            </w:div>
          </w:divsChild>
        </w:div>
        <w:div w:id="1148477899">
          <w:marLeft w:val="0"/>
          <w:marRight w:val="0"/>
          <w:marTop w:val="0"/>
          <w:marBottom w:val="0"/>
          <w:divBdr>
            <w:top w:val="none" w:sz="0" w:space="0" w:color="auto"/>
            <w:left w:val="none" w:sz="0" w:space="0" w:color="auto"/>
            <w:bottom w:val="none" w:sz="0" w:space="0" w:color="auto"/>
            <w:right w:val="none" w:sz="0" w:space="0" w:color="auto"/>
          </w:divBdr>
          <w:divsChild>
            <w:div w:id="546332023">
              <w:marLeft w:val="0"/>
              <w:marRight w:val="0"/>
              <w:marTop w:val="0"/>
              <w:marBottom w:val="240"/>
              <w:divBdr>
                <w:top w:val="none" w:sz="0" w:space="0" w:color="auto"/>
                <w:left w:val="none" w:sz="0" w:space="0" w:color="auto"/>
                <w:bottom w:val="none" w:sz="0" w:space="0" w:color="auto"/>
                <w:right w:val="none" w:sz="0" w:space="0" w:color="auto"/>
              </w:divBdr>
            </w:div>
          </w:divsChild>
        </w:div>
        <w:div w:id="1904097087">
          <w:marLeft w:val="0"/>
          <w:marRight w:val="0"/>
          <w:marTop w:val="0"/>
          <w:marBottom w:val="0"/>
          <w:divBdr>
            <w:top w:val="none" w:sz="0" w:space="0" w:color="auto"/>
            <w:left w:val="none" w:sz="0" w:space="0" w:color="auto"/>
            <w:bottom w:val="none" w:sz="0" w:space="0" w:color="auto"/>
            <w:right w:val="none" w:sz="0" w:space="0" w:color="auto"/>
          </w:divBdr>
          <w:divsChild>
            <w:div w:id="1590848439">
              <w:marLeft w:val="0"/>
              <w:marRight w:val="0"/>
              <w:marTop w:val="0"/>
              <w:marBottom w:val="240"/>
              <w:divBdr>
                <w:top w:val="none" w:sz="0" w:space="0" w:color="auto"/>
                <w:left w:val="none" w:sz="0" w:space="0" w:color="auto"/>
                <w:bottom w:val="none" w:sz="0" w:space="0" w:color="auto"/>
                <w:right w:val="none" w:sz="0" w:space="0" w:color="auto"/>
              </w:divBdr>
            </w:div>
          </w:divsChild>
        </w:div>
        <w:div w:id="1356888101">
          <w:marLeft w:val="0"/>
          <w:marRight w:val="0"/>
          <w:marTop w:val="0"/>
          <w:marBottom w:val="0"/>
          <w:divBdr>
            <w:top w:val="none" w:sz="0" w:space="0" w:color="auto"/>
            <w:left w:val="none" w:sz="0" w:space="0" w:color="auto"/>
            <w:bottom w:val="none" w:sz="0" w:space="0" w:color="auto"/>
            <w:right w:val="none" w:sz="0" w:space="0" w:color="auto"/>
          </w:divBdr>
          <w:divsChild>
            <w:div w:id="19755243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4.wmf"/><Relationship Id="rId21" Type="http://schemas.openxmlformats.org/officeDocument/2006/relationships/image" Target="media/image12.wmf"/><Relationship Id="rId42" Type="http://schemas.openxmlformats.org/officeDocument/2006/relationships/image" Target="media/image23.wmf"/><Relationship Id="rId63" Type="http://schemas.openxmlformats.org/officeDocument/2006/relationships/image" Target="media/image34.wmf"/><Relationship Id="rId84" Type="http://schemas.openxmlformats.org/officeDocument/2006/relationships/oleObject" Target="embeddings/oleObject31.bin"/><Relationship Id="rId138" Type="http://schemas.openxmlformats.org/officeDocument/2006/relationships/oleObject" Target="embeddings/oleObject58.bin"/><Relationship Id="rId107" Type="http://schemas.openxmlformats.org/officeDocument/2006/relationships/image" Target="media/image59.wmf"/><Relationship Id="rId11" Type="http://schemas.openxmlformats.org/officeDocument/2006/relationships/image" Target="media/image6.png"/><Relationship Id="rId32" Type="http://schemas.openxmlformats.org/officeDocument/2006/relationships/oleObject" Target="embeddings/oleObject10.bin"/><Relationship Id="rId53" Type="http://schemas.openxmlformats.org/officeDocument/2006/relationships/oleObject" Target="embeddings/oleObject20.bin"/><Relationship Id="rId74" Type="http://schemas.openxmlformats.org/officeDocument/2006/relationships/image" Target="media/image41.wmf"/><Relationship Id="rId128" Type="http://schemas.openxmlformats.org/officeDocument/2006/relationships/oleObject" Target="embeddings/oleObject53.bin"/><Relationship Id="rId5" Type="http://schemas.openxmlformats.org/officeDocument/2006/relationships/webSettings" Target="webSettings.xml"/><Relationship Id="rId90" Type="http://schemas.openxmlformats.org/officeDocument/2006/relationships/image" Target="media/image50.wmf"/><Relationship Id="rId95" Type="http://schemas.openxmlformats.org/officeDocument/2006/relationships/image" Target="media/image53.wmf"/><Relationship Id="rId22" Type="http://schemas.openxmlformats.org/officeDocument/2006/relationships/oleObject" Target="embeddings/oleObject5.bin"/><Relationship Id="rId27" Type="http://schemas.openxmlformats.org/officeDocument/2006/relationships/image" Target="media/image15.wmf"/><Relationship Id="rId43" Type="http://schemas.openxmlformats.org/officeDocument/2006/relationships/oleObject" Target="embeddings/oleObject15.bin"/><Relationship Id="rId48" Type="http://schemas.openxmlformats.org/officeDocument/2006/relationships/image" Target="media/image26.wmf"/><Relationship Id="rId64" Type="http://schemas.openxmlformats.org/officeDocument/2006/relationships/oleObject" Target="embeddings/oleObject24.bin"/><Relationship Id="rId69" Type="http://schemas.openxmlformats.org/officeDocument/2006/relationships/oleObject" Target="embeddings/oleObject26.bin"/><Relationship Id="rId113" Type="http://schemas.openxmlformats.org/officeDocument/2006/relationships/image" Target="media/image62.wmf"/><Relationship Id="rId118" Type="http://schemas.openxmlformats.org/officeDocument/2006/relationships/oleObject" Target="embeddings/oleObject48.bin"/><Relationship Id="rId134" Type="http://schemas.openxmlformats.org/officeDocument/2006/relationships/oleObject" Target="embeddings/oleObject56.bin"/><Relationship Id="rId139" Type="http://schemas.openxmlformats.org/officeDocument/2006/relationships/image" Target="media/image75.wmf"/><Relationship Id="rId80" Type="http://schemas.openxmlformats.org/officeDocument/2006/relationships/image" Target="media/image45.png"/><Relationship Id="rId85" Type="http://schemas.openxmlformats.org/officeDocument/2006/relationships/image" Target="media/image48.wmf"/><Relationship Id="rId12" Type="http://schemas.openxmlformats.org/officeDocument/2006/relationships/image" Target="media/image7.wmf"/><Relationship Id="rId17" Type="http://schemas.openxmlformats.org/officeDocument/2006/relationships/oleObject" Target="embeddings/oleObject3.bin"/><Relationship Id="rId33" Type="http://schemas.openxmlformats.org/officeDocument/2006/relationships/image" Target="media/image18.wmf"/><Relationship Id="rId38" Type="http://schemas.openxmlformats.org/officeDocument/2006/relationships/image" Target="media/image21.wmf"/><Relationship Id="rId59" Type="http://schemas.openxmlformats.org/officeDocument/2006/relationships/image" Target="media/image32.wmf"/><Relationship Id="rId103" Type="http://schemas.openxmlformats.org/officeDocument/2006/relationships/image" Target="media/image57.wmf"/><Relationship Id="rId108" Type="http://schemas.openxmlformats.org/officeDocument/2006/relationships/oleObject" Target="embeddings/oleObject43.bin"/><Relationship Id="rId124" Type="http://schemas.openxmlformats.org/officeDocument/2006/relationships/oleObject" Target="embeddings/oleObject51.bin"/><Relationship Id="rId129" Type="http://schemas.openxmlformats.org/officeDocument/2006/relationships/image" Target="media/image70.wmf"/><Relationship Id="rId54" Type="http://schemas.openxmlformats.org/officeDocument/2006/relationships/image" Target="media/image29.wmf"/><Relationship Id="rId70" Type="http://schemas.openxmlformats.org/officeDocument/2006/relationships/image" Target="media/image38.png"/><Relationship Id="rId75" Type="http://schemas.openxmlformats.org/officeDocument/2006/relationships/oleObject" Target="embeddings/oleObject28.bin"/><Relationship Id="rId91" Type="http://schemas.openxmlformats.org/officeDocument/2006/relationships/oleObject" Target="embeddings/oleObject35.bin"/><Relationship Id="rId96" Type="http://schemas.openxmlformats.org/officeDocument/2006/relationships/oleObject" Target="embeddings/oleObject37.bin"/><Relationship Id="rId140" Type="http://schemas.openxmlformats.org/officeDocument/2006/relationships/oleObject" Target="embeddings/oleObject59.bin"/><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3.wmf"/><Relationship Id="rId28" Type="http://schemas.openxmlformats.org/officeDocument/2006/relationships/oleObject" Target="embeddings/oleObject8.bin"/><Relationship Id="rId49" Type="http://schemas.openxmlformats.org/officeDocument/2006/relationships/oleObject" Target="embeddings/oleObject18.bin"/><Relationship Id="rId114" Type="http://schemas.openxmlformats.org/officeDocument/2006/relationships/oleObject" Target="embeddings/oleObject46.bin"/><Relationship Id="rId119" Type="http://schemas.openxmlformats.org/officeDocument/2006/relationships/image" Target="media/image65.wmf"/><Relationship Id="rId44" Type="http://schemas.openxmlformats.org/officeDocument/2006/relationships/image" Target="media/image24.wmf"/><Relationship Id="rId60" Type="http://schemas.openxmlformats.org/officeDocument/2006/relationships/oleObject" Target="embeddings/oleObject22.bin"/><Relationship Id="rId65" Type="http://schemas.openxmlformats.org/officeDocument/2006/relationships/image" Target="media/image35.png"/><Relationship Id="rId81" Type="http://schemas.openxmlformats.org/officeDocument/2006/relationships/image" Target="media/image46.png"/><Relationship Id="rId86" Type="http://schemas.openxmlformats.org/officeDocument/2006/relationships/oleObject" Target="embeddings/oleObject32.bin"/><Relationship Id="rId130" Type="http://schemas.openxmlformats.org/officeDocument/2006/relationships/oleObject" Target="embeddings/oleObject54.bin"/><Relationship Id="rId135" Type="http://schemas.openxmlformats.org/officeDocument/2006/relationships/image" Target="media/image73.wmf"/><Relationship Id="rId13" Type="http://schemas.openxmlformats.org/officeDocument/2006/relationships/oleObject" Target="embeddings/oleObject1.bin"/><Relationship Id="rId18" Type="http://schemas.openxmlformats.org/officeDocument/2006/relationships/image" Target="media/image10.png"/><Relationship Id="rId39" Type="http://schemas.openxmlformats.org/officeDocument/2006/relationships/oleObject" Target="embeddings/oleObject13.bin"/><Relationship Id="rId109" Type="http://schemas.openxmlformats.org/officeDocument/2006/relationships/image" Target="media/image60.wmf"/><Relationship Id="rId34" Type="http://schemas.openxmlformats.org/officeDocument/2006/relationships/oleObject" Target="embeddings/oleObject11.bin"/><Relationship Id="rId50" Type="http://schemas.openxmlformats.org/officeDocument/2006/relationships/image" Target="media/image27.wmf"/><Relationship Id="rId55" Type="http://schemas.openxmlformats.org/officeDocument/2006/relationships/oleObject" Target="embeddings/oleObject21.bin"/><Relationship Id="rId76" Type="http://schemas.openxmlformats.org/officeDocument/2006/relationships/image" Target="media/image42.wmf"/><Relationship Id="rId97" Type="http://schemas.openxmlformats.org/officeDocument/2006/relationships/image" Target="media/image54.wmf"/><Relationship Id="rId104" Type="http://schemas.openxmlformats.org/officeDocument/2006/relationships/oleObject" Target="embeddings/oleObject41.bin"/><Relationship Id="rId120" Type="http://schemas.openxmlformats.org/officeDocument/2006/relationships/oleObject" Target="embeddings/oleObject49.bin"/><Relationship Id="rId125" Type="http://schemas.openxmlformats.org/officeDocument/2006/relationships/image" Target="media/image68.wmf"/><Relationship Id="rId141" Type="http://schemas.openxmlformats.org/officeDocument/2006/relationships/image" Target="media/image76.wmf"/><Relationship Id="rId146"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39.png"/><Relationship Id="rId92" Type="http://schemas.openxmlformats.org/officeDocument/2006/relationships/image" Target="media/image51.png"/><Relationship Id="rId2" Type="http://schemas.openxmlformats.org/officeDocument/2006/relationships/numbering" Target="numbering.xml"/><Relationship Id="rId29" Type="http://schemas.openxmlformats.org/officeDocument/2006/relationships/image" Target="media/image16.wmf"/><Relationship Id="rId24" Type="http://schemas.openxmlformats.org/officeDocument/2006/relationships/oleObject" Target="embeddings/oleObject6.bin"/><Relationship Id="rId40" Type="http://schemas.openxmlformats.org/officeDocument/2006/relationships/image" Target="media/image22.wmf"/><Relationship Id="rId45" Type="http://schemas.openxmlformats.org/officeDocument/2006/relationships/oleObject" Target="embeddings/oleObject16.bin"/><Relationship Id="rId66" Type="http://schemas.openxmlformats.org/officeDocument/2006/relationships/image" Target="media/image36.wmf"/><Relationship Id="rId87" Type="http://schemas.openxmlformats.org/officeDocument/2006/relationships/oleObject" Target="embeddings/oleObject33.bin"/><Relationship Id="rId110" Type="http://schemas.openxmlformats.org/officeDocument/2006/relationships/oleObject" Target="embeddings/oleObject44.bin"/><Relationship Id="rId115" Type="http://schemas.openxmlformats.org/officeDocument/2006/relationships/image" Target="media/image63.wmf"/><Relationship Id="rId131" Type="http://schemas.openxmlformats.org/officeDocument/2006/relationships/image" Target="media/image71.wmf"/><Relationship Id="rId136" Type="http://schemas.openxmlformats.org/officeDocument/2006/relationships/oleObject" Target="embeddings/oleObject57.bin"/><Relationship Id="rId61" Type="http://schemas.openxmlformats.org/officeDocument/2006/relationships/image" Target="media/image33.wmf"/><Relationship Id="rId82" Type="http://schemas.openxmlformats.org/officeDocument/2006/relationships/image" Target="media/image47.wmf"/><Relationship Id="rId19" Type="http://schemas.openxmlformats.org/officeDocument/2006/relationships/image" Target="media/image11.wmf"/><Relationship Id="rId14"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9.wmf"/><Relationship Id="rId56" Type="http://schemas.openxmlformats.org/officeDocument/2006/relationships/hyperlink" Target="https://en.wikipedia.org/wiki/File:BulkPolarizationIsAmbiguous.svg" TargetMode="External"/><Relationship Id="rId77" Type="http://schemas.openxmlformats.org/officeDocument/2006/relationships/oleObject" Target="embeddings/oleObject29.bin"/><Relationship Id="rId100" Type="http://schemas.openxmlformats.org/officeDocument/2006/relationships/oleObject" Target="embeddings/oleObject39.bin"/><Relationship Id="rId105" Type="http://schemas.openxmlformats.org/officeDocument/2006/relationships/image" Target="media/image58.wmf"/><Relationship Id="rId126" Type="http://schemas.openxmlformats.org/officeDocument/2006/relationships/oleObject" Target="embeddings/oleObject52.bin"/><Relationship Id="rId8" Type="http://schemas.openxmlformats.org/officeDocument/2006/relationships/image" Target="media/image3.png"/><Relationship Id="rId51" Type="http://schemas.openxmlformats.org/officeDocument/2006/relationships/oleObject" Target="embeddings/oleObject19.bin"/><Relationship Id="rId72" Type="http://schemas.openxmlformats.org/officeDocument/2006/relationships/image" Target="media/image40.wmf"/><Relationship Id="rId93" Type="http://schemas.openxmlformats.org/officeDocument/2006/relationships/image" Target="media/image52.wmf"/><Relationship Id="rId98" Type="http://schemas.openxmlformats.org/officeDocument/2006/relationships/oleObject" Target="embeddings/oleObject38.bin"/><Relationship Id="rId121" Type="http://schemas.openxmlformats.org/officeDocument/2006/relationships/image" Target="media/image66.wmf"/><Relationship Id="rId142" Type="http://schemas.openxmlformats.org/officeDocument/2006/relationships/oleObject" Target="embeddings/oleObject60.bin"/><Relationship Id="rId3" Type="http://schemas.openxmlformats.org/officeDocument/2006/relationships/styles" Target="styles.xml"/><Relationship Id="rId25" Type="http://schemas.openxmlformats.org/officeDocument/2006/relationships/image" Target="media/image14.wmf"/><Relationship Id="rId46" Type="http://schemas.openxmlformats.org/officeDocument/2006/relationships/image" Target="media/image25.wmf"/><Relationship Id="rId67" Type="http://schemas.openxmlformats.org/officeDocument/2006/relationships/oleObject" Target="embeddings/oleObject25.bin"/><Relationship Id="rId116" Type="http://schemas.openxmlformats.org/officeDocument/2006/relationships/oleObject" Target="embeddings/oleObject47.bin"/><Relationship Id="rId137" Type="http://schemas.openxmlformats.org/officeDocument/2006/relationships/image" Target="media/image74.wmf"/><Relationship Id="rId20" Type="http://schemas.openxmlformats.org/officeDocument/2006/relationships/oleObject" Target="embeddings/oleObject4.bin"/><Relationship Id="rId41" Type="http://schemas.openxmlformats.org/officeDocument/2006/relationships/oleObject" Target="embeddings/oleObject14.bin"/><Relationship Id="rId62" Type="http://schemas.openxmlformats.org/officeDocument/2006/relationships/oleObject" Target="embeddings/oleObject23.bin"/><Relationship Id="rId83" Type="http://schemas.openxmlformats.org/officeDocument/2006/relationships/oleObject" Target="embeddings/oleObject30.bin"/><Relationship Id="rId88" Type="http://schemas.openxmlformats.org/officeDocument/2006/relationships/image" Target="media/image49.wmf"/><Relationship Id="rId111" Type="http://schemas.openxmlformats.org/officeDocument/2006/relationships/image" Target="media/image61.wmf"/><Relationship Id="rId132" Type="http://schemas.openxmlformats.org/officeDocument/2006/relationships/oleObject" Target="embeddings/oleObject55.bin"/><Relationship Id="rId15" Type="http://schemas.openxmlformats.org/officeDocument/2006/relationships/oleObject" Target="embeddings/oleObject2.bin"/><Relationship Id="rId36" Type="http://schemas.openxmlformats.org/officeDocument/2006/relationships/oleObject" Target="embeddings/oleObject12.bin"/><Relationship Id="rId57" Type="http://schemas.openxmlformats.org/officeDocument/2006/relationships/image" Target="media/image30.png"/><Relationship Id="rId106" Type="http://schemas.openxmlformats.org/officeDocument/2006/relationships/oleObject" Target="embeddings/oleObject42.bin"/><Relationship Id="rId127" Type="http://schemas.openxmlformats.org/officeDocument/2006/relationships/image" Target="media/image69.wmf"/><Relationship Id="rId10" Type="http://schemas.openxmlformats.org/officeDocument/2006/relationships/image" Target="media/image5.png"/><Relationship Id="rId31" Type="http://schemas.openxmlformats.org/officeDocument/2006/relationships/image" Target="media/image17.wmf"/><Relationship Id="rId52" Type="http://schemas.openxmlformats.org/officeDocument/2006/relationships/image" Target="media/image28.wmf"/><Relationship Id="rId73" Type="http://schemas.openxmlformats.org/officeDocument/2006/relationships/oleObject" Target="embeddings/oleObject27.bin"/><Relationship Id="rId78" Type="http://schemas.openxmlformats.org/officeDocument/2006/relationships/image" Target="media/image43.png"/><Relationship Id="rId94" Type="http://schemas.openxmlformats.org/officeDocument/2006/relationships/oleObject" Target="embeddings/oleObject36.bin"/><Relationship Id="rId99" Type="http://schemas.openxmlformats.org/officeDocument/2006/relationships/image" Target="media/image55.wmf"/><Relationship Id="rId101" Type="http://schemas.openxmlformats.org/officeDocument/2006/relationships/image" Target="media/image56.wmf"/><Relationship Id="rId122" Type="http://schemas.openxmlformats.org/officeDocument/2006/relationships/oleObject" Target="embeddings/oleObject50.bin"/><Relationship Id="rId143" Type="http://schemas.openxmlformats.org/officeDocument/2006/relationships/image" Target="media/image77.wmf"/><Relationship Id="rId4" Type="http://schemas.openxmlformats.org/officeDocument/2006/relationships/settings" Target="settings.xml"/><Relationship Id="rId9" Type="http://schemas.openxmlformats.org/officeDocument/2006/relationships/image" Target="media/image4.png"/><Relationship Id="rId26" Type="http://schemas.openxmlformats.org/officeDocument/2006/relationships/oleObject" Target="embeddings/oleObject7.bin"/><Relationship Id="rId47" Type="http://schemas.openxmlformats.org/officeDocument/2006/relationships/oleObject" Target="embeddings/oleObject17.bin"/><Relationship Id="rId68" Type="http://schemas.openxmlformats.org/officeDocument/2006/relationships/image" Target="media/image37.wmf"/><Relationship Id="rId89" Type="http://schemas.openxmlformats.org/officeDocument/2006/relationships/oleObject" Target="embeddings/oleObject34.bin"/><Relationship Id="rId112" Type="http://schemas.openxmlformats.org/officeDocument/2006/relationships/oleObject" Target="embeddings/oleObject45.bin"/><Relationship Id="rId133" Type="http://schemas.openxmlformats.org/officeDocument/2006/relationships/image" Target="media/image72.wmf"/><Relationship Id="rId16" Type="http://schemas.openxmlformats.org/officeDocument/2006/relationships/image" Target="media/image9.wmf"/><Relationship Id="rId37" Type="http://schemas.openxmlformats.org/officeDocument/2006/relationships/image" Target="media/image20.png"/><Relationship Id="rId58" Type="http://schemas.openxmlformats.org/officeDocument/2006/relationships/image" Target="media/image31.png"/><Relationship Id="rId79" Type="http://schemas.openxmlformats.org/officeDocument/2006/relationships/image" Target="media/image44.png"/><Relationship Id="rId102" Type="http://schemas.openxmlformats.org/officeDocument/2006/relationships/oleObject" Target="embeddings/oleObject40.bin"/><Relationship Id="rId123" Type="http://schemas.openxmlformats.org/officeDocument/2006/relationships/image" Target="media/image67.wmf"/><Relationship Id="rId144" Type="http://schemas.openxmlformats.org/officeDocument/2006/relationships/oleObject" Target="embeddings/oleObject6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D53F-7B7B-4490-BF5A-2C148FDC2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Tigala</dc:creator>
  <cp:keywords/>
  <dc:description/>
  <cp:lastModifiedBy>91889</cp:lastModifiedBy>
  <cp:revision>3</cp:revision>
  <dcterms:created xsi:type="dcterms:W3CDTF">2020-10-06T14:39:00Z</dcterms:created>
  <dcterms:modified xsi:type="dcterms:W3CDTF">2020-10-18T19:22:00Z</dcterms:modified>
</cp:coreProperties>
</file>