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8F0308" w:rsidR="00EF1780" w:rsidP="331A0A79" w:rsidRDefault="008F0308" w14:paraId="3AAB554F" wp14:textId="77777777" wp14:noSpellErr="1">
      <w:pPr>
        <w:rPr>
          <w:b w:val="1"/>
          <w:bCs w:val="1"/>
          <w:sz w:val="28"/>
          <w:szCs w:val="28"/>
        </w:rPr>
      </w:pPr>
      <w:r w:rsidRPr="331A0A79" w:rsidR="008F0308">
        <w:rPr>
          <w:b w:val="1"/>
          <w:bCs w:val="1"/>
          <w:sz w:val="28"/>
          <w:szCs w:val="28"/>
        </w:rPr>
        <w:t>Vragen vanuit de jury</w:t>
      </w:r>
    </w:p>
    <w:p xmlns:wp14="http://schemas.microsoft.com/office/word/2010/wordml" w:rsidR="008F0308" w:rsidP="008F0308" w:rsidRDefault="008F0308" w14:paraId="672A6659" wp14:textId="77777777">
      <w:pPr>
        <w:spacing w:after="0" w:line="240" w:lineRule="auto"/>
        <w:rPr>
          <w:rFonts w:ascii="Segoe UI" w:hAnsi="Segoe UI" w:eastAsia="Times New Roman" w:cs="Segoe UI"/>
          <w:sz w:val="21"/>
          <w:szCs w:val="21"/>
          <w:lang w:eastAsia="nl-NL"/>
        </w:rPr>
      </w:pPr>
    </w:p>
    <w:p xmlns:wp14="http://schemas.microsoft.com/office/word/2010/wordml" w:rsidR="008F0308" w:rsidP="331A0A79" w:rsidRDefault="008F0308" w14:paraId="7B9429DD" wp14:textId="77777777" wp14:noSpellErr="1">
      <w:pPr>
        <w:spacing w:after="0" w:line="240" w:lineRule="auto"/>
        <w:rPr>
          <w:rFonts w:ascii="Segoe UI" w:hAnsi="Segoe UI" w:eastAsia="Times New Roman" w:cs="Segoe UI"/>
          <w:b w:val="1"/>
          <w:bCs w:val="1"/>
          <w:sz w:val="21"/>
          <w:szCs w:val="21"/>
          <w:lang w:eastAsia="nl-NL"/>
        </w:rPr>
      </w:pPr>
      <w:r w:rsidRPr="331A0A79" w:rsidR="008F0308">
        <w:rPr>
          <w:rFonts w:ascii="Segoe UI" w:hAnsi="Segoe UI" w:eastAsia="Times New Roman" w:cs="Segoe UI"/>
          <w:b w:val="1"/>
          <w:bCs w:val="1"/>
          <w:sz w:val="21"/>
          <w:szCs w:val="21"/>
          <w:lang w:eastAsia="nl-NL"/>
        </w:rPr>
        <w:t>Wat hebben burgers eraan</w:t>
      </w:r>
      <w:r w:rsidRPr="331A0A79" w:rsidR="008F0308">
        <w:rPr>
          <w:rFonts w:ascii="Segoe UI" w:hAnsi="Segoe UI" w:eastAsia="Times New Roman" w:cs="Segoe UI"/>
          <w:b w:val="1"/>
          <w:bCs w:val="1"/>
          <w:sz w:val="21"/>
          <w:szCs w:val="21"/>
          <w:lang w:eastAsia="nl-NL"/>
        </w:rPr>
        <w:t>?</w:t>
      </w:r>
      <w:r>
        <w:br/>
      </w:r>
    </w:p>
    <w:p w:rsidR="23A4C05F" w:rsidP="331A0A79" w:rsidRDefault="23A4C05F" w14:paraId="2DFCC20A" w14:textId="550653A4">
      <w:pPr>
        <w:pStyle w:val="Standaard"/>
        <w:spacing w:after="0" w:line="240" w:lineRule="auto"/>
        <w:rPr>
          <w:b w:val="1"/>
          <w:bCs w:val="1"/>
        </w:rPr>
      </w:pPr>
      <w:r w:rsidR="23A4C05F">
        <w:rPr>
          <w:b w:val="0"/>
          <w:bCs w:val="0"/>
        </w:rPr>
        <w:t xml:space="preserve">Antwoord: </w:t>
      </w:r>
    </w:p>
    <w:p w:rsidR="23A4C05F" w:rsidP="331A0A79" w:rsidRDefault="23A4C05F" w14:paraId="2CE74E63" w14:textId="17357477">
      <w:pPr>
        <w:pStyle w:val="ListParagraph"/>
        <w:numPr>
          <w:ilvl w:val="0"/>
          <w:numId w:val="3"/>
        </w:numPr>
        <w:spacing w:after="0" w:line="240" w:lineRule="auto"/>
        <w:rPr>
          <w:rFonts w:ascii="Calibri" w:hAnsi="Calibri" w:eastAsia="Calibri" w:cs="Calibri" w:asciiTheme="minorAscii" w:hAnsiTheme="minorAscii" w:eastAsiaTheme="minorAscii" w:cstheme="minorAscii"/>
          <w:b w:val="0"/>
          <w:bCs w:val="0"/>
          <w:sz w:val="22"/>
          <w:szCs w:val="22"/>
        </w:rPr>
      </w:pPr>
      <w:proofErr w:type="gramStart"/>
      <w:r w:rsidR="23A4C05F">
        <w:rPr>
          <w:b w:val="0"/>
          <w:bCs w:val="0"/>
        </w:rPr>
        <w:t>voorbeeld</w:t>
      </w:r>
      <w:proofErr w:type="gramEnd"/>
      <w:r w:rsidR="23A4C05F">
        <w:rPr>
          <w:b w:val="0"/>
          <w:bCs w:val="0"/>
        </w:rPr>
        <w:t xml:space="preserve"> noemen van Corona teststraat. Inwoners worden nu gebeld door de GGD met testresultaat omdat GGD niet kan vaststellen of beller ook is wie hij zegt dat hij is.  </w:t>
      </w:r>
      <w:r w:rsidR="23A4C05F">
        <w:rPr>
          <w:b w:val="0"/>
          <w:bCs w:val="0"/>
        </w:rPr>
        <w:t xml:space="preserve">Optimaliseren van de dienstverlening. </w:t>
      </w:r>
    </w:p>
    <w:p w:rsidR="331A0A79" w:rsidP="331A0A79" w:rsidRDefault="331A0A79" w14:paraId="02A48C38" w14:textId="2D94FE9D">
      <w:pPr>
        <w:pStyle w:val="Standaard"/>
        <w:spacing w:after="0" w:line="240" w:lineRule="auto"/>
        <w:rPr>
          <w:b w:val="1"/>
          <w:bCs w:val="1"/>
        </w:rPr>
      </w:pPr>
    </w:p>
    <w:p xmlns:wp14="http://schemas.microsoft.com/office/word/2010/wordml" w:rsidR="008F0308" w:rsidP="331A0A79" w:rsidRDefault="008F0308" w14:paraId="30DA44CD" wp14:textId="40203578">
      <w:pPr>
        <w:pStyle w:val="Standaard"/>
        <w:spacing w:after="0" w:line="240" w:lineRule="auto"/>
        <w:rPr>
          <w:rFonts w:ascii="Segoe UI" w:hAnsi="Segoe UI" w:eastAsia="Times New Roman" w:cs="Segoe UI"/>
          <w:b w:val="1"/>
          <w:bCs w:val="1"/>
          <w:sz w:val="21"/>
          <w:szCs w:val="21"/>
          <w:lang w:eastAsia="nl-NL"/>
        </w:rPr>
      </w:pPr>
      <w:r w:rsidRPr="331A0A79" w:rsidR="008F0308">
        <w:rPr>
          <w:rFonts w:ascii="Segoe UI" w:hAnsi="Segoe UI" w:eastAsia="Times New Roman" w:cs="Segoe UI"/>
          <w:b w:val="1"/>
          <w:bCs w:val="1"/>
          <w:sz w:val="21"/>
          <w:szCs w:val="21"/>
          <w:lang w:eastAsia="nl-NL"/>
        </w:rPr>
        <w:t>Worden burgers en professionals</w:t>
      </w:r>
      <w:r w:rsidRPr="331A0A79" w:rsidR="008F0308">
        <w:rPr>
          <w:rFonts w:ascii="Segoe UI" w:hAnsi="Segoe UI" w:eastAsia="Times New Roman" w:cs="Segoe UI"/>
          <w:b w:val="1"/>
          <w:bCs w:val="1"/>
          <w:sz w:val="21"/>
          <w:szCs w:val="21"/>
          <w:lang w:eastAsia="nl-NL"/>
        </w:rPr>
        <w:t xml:space="preserve"> goed meegenomen tijdens het proces</w:t>
      </w:r>
      <w:r w:rsidRPr="331A0A79" w:rsidR="008F0308">
        <w:rPr>
          <w:rFonts w:ascii="Segoe UI" w:hAnsi="Segoe UI" w:eastAsia="Times New Roman" w:cs="Segoe UI"/>
          <w:b w:val="1"/>
          <w:bCs w:val="1"/>
          <w:sz w:val="21"/>
          <w:szCs w:val="21"/>
          <w:lang w:eastAsia="nl-NL"/>
        </w:rPr>
        <w:t>?</w:t>
      </w:r>
      <w:r>
        <w:br/>
      </w:r>
      <w:r w:rsidRPr="331A0A79" w:rsidR="232D3695">
        <w:rPr>
          <w:rFonts w:ascii="Calibri" w:hAnsi="Calibri" w:eastAsia="Calibri" w:cs="Calibri"/>
          <w:noProof w:val="0"/>
          <w:sz w:val="22"/>
          <w:szCs w:val="22"/>
          <w:lang w:val="nl-NL"/>
        </w:rPr>
        <w:t xml:space="preserve">We benaderen een groep die een doorsnee is van de inwoners: het moet een afspiegeling zijn van de samenleving. Hiervoor zoomen we in </w:t>
      </w:r>
      <w:r w:rsidRPr="331A0A79" w:rsidR="17C94616">
        <w:rPr>
          <w:rFonts w:ascii="Calibri" w:hAnsi="Calibri" w:eastAsia="Calibri" w:cs="Calibri"/>
          <w:noProof w:val="0"/>
          <w:sz w:val="22"/>
          <w:szCs w:val="22"/>
          <w:lang w:val="nl-NL"/>
        </w:rPr>
        <w:t>N</w:t>
      </w:r>
      <w:r w:rsidRPr="331A0A79" w:rsidR="232D3695">
        <w:rPr>
          <w:rFonts w:ascii="Calibri" w:hAnsi="Calibri" w:eastAsia="Calibri" w:cs="Calibri"/>
          <w:noProof w:val="0"/>
          <w:sz w:val="22"/>
          <w:szCs w:val="22"/>
          <w:lang w:val="nl-NL"/>
        </w:rPr>
        <w:t>ijmegen</w:t>
      </w:r>
      <w:r w:rsidRPr="331A0A79" w:rsidR="232D3695">
        <w:rPr>
          <w:rFonts w:ascii="Calibri" w:hAnsi="Calibri" w:eastAsia="Calibri" w:cs="Calibri"/>
          <w:noProof w:val="0"/>
          <w:sz w:val="22"/>
          <w:szCs w:val="22"/>
          <w:lang w:val="nl-NL"/>
        </w:rPr>
        <w:t xml:space="preserve"> nog extra in op het sociaal domein en bij Drechtsteden bij dienstverlening burgerzaken.</w:t>
      </w:r>
      <w:r>
        <w:br/>
      </w:r>
      <w:r w:rsidRPr="331A0A79" w:rsidR="2E5BE674">
        <w:rPr>
          <w:rFonts w:ascii="Calibri" w:hAnsi="Calibri" w:eastAsia="Calibri" w:cs="Calibri"/>
          <w:noProof w:val="0"/>
          <w:sz w:val="22"/>
          <w:szCs w:val="22"/>
          <w:lang w:val="nl-NL"/>
        </w:rPr>
        <w:t>We zoeken ook bewust inwoners op die normaal gesproken niet meedoen aan dit soort onderzoeken.</w:t>
      </w:r>
    </w:p>
    <w:p xmlns:wp14="http://schemas.microsoft.com/office/word/2010/wordml" w:rsidR="008F0308" w:rsidP="331A0A79" w:rsidRDefault="008F0308" w14:paraId="0FEB93AE" wp14:textId="68D25BAF">
      <w:pPr>
        <w:spacing w:after="0" w:line="240" w:lineRule="auto"/>
        <w:rPr>
          <w:rFonts w:ascii="Calibri" w:hAnsi="Calibri" w:eastAsia="Calibri" w:cs="Calibri"/>
          <w:noProof w:val="0"/>
          <w:sz w:val="22"/>
          <w:szCs w:val="22"/>
          <w:lang w:val="nl-NL"/>
        </w:rPr>
      </w:pPr>
      <w:r w:rsidRPr="331A0A79" w:rsidR="232D3695">
        <w:rPr>
          <w:rFonts w:ascii="Calibri" w:hAnsi="Calibri" w:eastAsia="Calibri" w:cs="Calibri"/>
          <w:noProof w:val="0"/>
          <w:sz w:val="22"/>
          <w:szCs w:val="22"/>
          <w:lang w:val="nl-NL"/>
        </w:rPr>
        <w:t xml:space="preserve"> </w:t>
      </w:r>
    </w:p>
    <w:p xmlns:wp14="http://schemas.microsoft.com/office/word/2010/wordml" w:rsidRPr="008F0308" w:rsidR="008F0308" w:rsidP="331A0A79" w:rsidRDefault="008F0308" w14:paraId="326E688C" wp14:textId="1F9C13C1">
      <w:pPr>
        <w:spacing w:after="0" w:line="240" w:lineRule="auto"/>
        <w:rPr>
          <w:rFonts w:ascii="Segoe UI" w:hAnsi="Segoe UI" w:eastAsia="Times New Roman" w:cs="Segoe UI"/>
          <w:b w:val="1"/>
          <w:bCs w:val="1"/>
          <w:sz w:val="21"/>
          <w:szCs w:val="21"/>
          <w:lang w:eastAsia="nl-NL"/>
        </w:rPr>
      </w:pPr>
      <w:r w:rsidRPr="331A0A79" w:rsidR="008F0308">
        <w:rPr>
          <w:rFonts w:ascii="Segoe UI" w:hAnsi="Segoe UI" w:eastAsia="Times New Roman" w:cs="Segoe UI"/>
          <w:b w:val="1"/>
          <w:bCs w:val="1"/>
          <w:sz w:val="21"/>
          <w:szCs w:val="21"/>
          <w:lang w:eastAsia="nl-NL"/>
        </w:rPr>
        <w:t>Zien we dat ook terug in het plan en de begroting</w:t>
      </w:r>
      <w:r w:rsidRPr="331A0A79" w:rsidR="008F0308">
        <w:rPr>
          <w:rFonts w:ascii="Segoe UI" w:hAnsi="Segoe UI" w:eastAsia="Times New Roman" w:cs="Segoe UI"/>
          <w:b w:val="1"/>
          <w:bCs w:val="1"/>
          <w:sz w:val="21"/>
          <w:szCs w:val="21"/>
          <w:lang w:eastAsia="nl-NL"/>
        </w:rPr>
        <w:t>?</w:t>
      </w:r>
      <w:r>
        <w:br/>
      </w:r>
      <w:r>
        <w:br/>
      </w:r>
    </w:p>
    <w:p xmlns:wp14="http://schemas.microsoft.com/office/word/2010/wordml" w:rsidRPr="008F0308" w:rsidR="008F0308" w:rsidP="331A0A79" w:rsidRDefault="008F0308" w14:paraId="42AEA8B7" wp14:textId="72FB5168">
      <w:pPr>
        <w:spacing w:after="0" w:line="240" w:lineRule="auto"/>
        <w:rPr>
          <w:rFonts w:ascii="Segoe UI" w:hAnsi="Segoe UI" w:eastAsia="Times New Roman" w:cs="Segoe UI"/>
          <w:b w:val="1"/>
          <w:bCs w:val="1"/>
          <w:sz w:val="21"/>
          <w:szCs w:val="21"/>
          <w:lang w:eastAsia="nl-NL"/>
        </w:rPr>
      </w:pPr>
      <w:r w:rsidRPr="331A0A79" w:rsidR="008F0308">
        <w:rPr>
          <w:rFonts w:ascii="Segoe UI" w:hAnsi="Segoe UI" w:eastAsia="Times New Roman" w:cs="Segoe UI"/>
          <w:b w:val="1"/>
          <w:bCs w:val="1"/>
          <w:sz w:val="21"/>
          <w:szCs w:val="21"/>
          <w:lang w:eastAsia="nl-NL"/>
        </w:rPr>
        <w:t>Hoe weten we dat het in de praktijk ook echt gaat werken?</w:t>
      </w:r>
    </w:p>
    <w:p w:rsidR="331A0A79" w:rsidP="331A0A79" w:rsidRDefault="331A0A79" w14:paraId="468CB98C" w14:textId="7FA83BE6">
      <w:pPr>
        <w:pStyle w:val="Standaard"/>
        <w:spacing w:after="0" w:line="240" w:lineRule="auto"/>
        <w:rPr>
          <w:rFonts w:ascii="Segoe UI" w:hAnsi="Segoe UI" w:eastAsia="Times New Roman" w:cs="Segoe UI"/>
          <w:b w:val="1"/>
          <w:bCs w:val="1"/>
          <w:sz w:val="21"/>
          <w:szCs w:val="21"/>
          <w:lang w:eastAsia="nl-NL"/>
        </w:rPr>
      </w:pPr>
    </w:p>
    <w:p w:rsidR="331A0A79" w:rsidP="331A0A79" w:rsidRDefault="331A0A79" w14:paraId="6722A8E2" w14:textId="1C8F86C3">
      <w:pPr>
        <w:pStyle w:val="Standaard"/>
        <w:spacing w:after="0" w:line="240" w:lineRule="auto"/>
        <w:rPr>
          <w:rFonts w:ascii="Segoe UI" w:hAnsi="Segoe UI" w:eastAsia="Times New Roman" w:cs="Segoe UI"/>
          <w:b w:val="1"/>
          <w:bCs w:val="1"/>
          <w:sz w:val="21"/>
          <w:szCs w:val="21"/>
          <w:lang w:eastAsia="nl-NL"/>
        </w:rPr>
      </w:pPr>
    </w:p>
    <w:p w:rsidR="1FFDDA8C" w:rsidP="331A0A79" w:rsidRDefault="1FFDDA8C" w14:paraId="72D10F69" w14:textId="1DC921ED">
      <w:pPr>
        <w:pStyle w:val="Standaard"/>
        <w:spacing w:after="0" w:line="240" w:lineRule="auto"/>
        <w:rPr>
          <w:rFonts w:ascii="Segoe UI" w:hAnsi="Segoe UI" w:eastAsia="Times New Roman" w:cs="Segoe UI"/>
          <w:b w:val="1"/>
          <w:bCs w:val="1"/>
          <w:sz w:val="21"/>
          <w:szCs w:val="21"/>
          <w:lang w:eastAsia="nl-NL"/>
        </w:rPr>
      </w:pPr>
      <w:r w:rsidRPr="331A0A79" w:rsidR="1FFDDA8C">
        <w:rPr>
          <w:rFonts w:ascii="Segoe UI" w:hAnsi="Segoe UI" w:eastAsia="Times New Roman" w:cs="Segoe UI"/>
          <w:b w:val="1"/>
          <w:bCs w:val="1"/>
          <w:sz w:val="21"/>
          <w:szCs w:val="21"/>
          <w:lang w:eastAsia="nl-NL"/>
        </w:rPr>
        <w:t>Snappen burgers het?</w:t>
      </w:r>
    </w:p>
    <w:p xmlns:wp14="http://schemas.microsoft.com/office/word/2010/wordml" w:rsidR="008F0308" w:rsidP="331A0A79" w:rsidRDefault="008F0308" w14:paraId="0A37501D" wp14:textId="77777777" wp14:noSpellErr="1">
      <w:pPr>
        <w:rPr>
          <w:b w:val="1"/>
          <w:bCs w:val="1"/>
        </w:rPr>
      </w:pPr>
    </w:p>
    <w:p w:rsidR="331A0A79" w:rsidP="331A0A79" w:rsidRDefault="331A0A79" w14:paraId="6B2AFC93" w14:textId="41D9B2BE">
      <w:pPr>
        <w:pStyle w:val="Standaard"/>
        <w:rPr>
          <w:b w:val="1"/>
          <w:bCs w:val="1"/>
        </w:rPr>
      </w:pPr>
    </w:p>
    <w:p w:rsidR="331A0A79" w:rsidP="331A0A79" w:rsidRDefault="331A0A79" w14:paraId="6D6B79D7" w14:textId="303914A5">
      <w:pPr>
        <w:pStyle w:val="Standaard"/>
        <w:rPr>
          <w:b w:val="1"/>
          <w:bCs w:val="1"/>
        </w:rPr>
      </w:pPr>
    </w:p>
    <w:p xmlns:wp14="http://schemas.microsoft.com/office/word/2010/wordml" w:rsidR="00FF3873" w:rsidP="331A0A79" w:rsidRDefault="00FF3873" w14:paraId="0A99C893" wp14:textId="77777777" wp14:noSpellErr="1">
      <w:pPr>
        <w:rPr>
          <w:b w:val="1"/>
          <w:bCs w:val="1"/>
        </w:rPr>
      </w:pPr>
      <w:r w:rsidRPr="331A0A79" w:rsidR="00FF3873">
        <w:rPr>
          <w:b w:val="1"/>
          <w:bCs w:val="1"/>
        </w:rPr>
        <w:t>Wat is innovatief aan jullie voorstel?</w:t>
      </w:r>
      <w:bookmarkStart w:name="_GoBack" w:id="0"/>
      <w:bookmarkEnd w:id="0"/>
    </w:p>
    <w:p w:rsidR="2FB0AB85" w:rsidP="331A0A79" w:rsidRDefault="2FB0AB85" w14:paraId="176F99A7" w14:textId="61704795">
      <w:pPr>
        <w:pStyle w:val="Standaard"/>
      </w:pPr>
      <w:r w:rsidRPr="331A0A79" w:rsidR="2FB0AB85">
        <w:rPr>
          <w:i w:val="1"/>
          <w:iCs w:val="1"/>
        </w:rPr>
        <w:t>Jurylid – ervaring bouwen Coolblue website - innovatie zoeken met interactie burgers</w:t>
      </w:r>
    </w:p>
    <w:p w:rsidR="331A0A79" w:rsidP="331A0A79" w:rsidRDefault="331A0A79" w14:paraId="03BAB59D" w14:textId="3B742C2A">
      <w:pPr>
        <w:pStyle w:val="Standaard"/>
      </w:pPr>
    </w:p>
    <w:p w:rsidR="2FB0AB85" w:rsidP="331A0A79" w:rsidRDefault="2FB0AB85" w14:paraId="607E2492" w14:textId="5A9CF431">
      <w:pPr>
        <w:pStyle w:val="Standaard"/>
        <w:rPr>
          <w:b w:val="1"/>
          <w:bCs w:val="1"/>
        </w:rPr>
      </w:pPr>
      <w:r w:rsidRPr="331A0A79" w:rsidR="2FB0AB85">
        <w:rPr>
          <w:b w:val="1"/>
          <w:bCs w:val="1"/>
        </w:rPr>
        <w:t>Hoe betrek je burgers in het project?</w:t>
      </w:r>
    </w:p>
    <w:p w:rsidR="331A0A79" w:rsidP="331A0A79" w:rsidRDefault="331A0A79" w14:paraId="2E1B5634" w14:textId="7CDA5B5B">
      <w:pPr>
        <w:pStyle w:val="Standaard"/>
        <w:rPr>
          <w:b w:val="1"/>
          <w:bCs w:val="1"/>
        </w:rPr>
      </w:pPr>
    </w:p>
    <w:p w:rsidR="0BA8F65B" w:rsidP="331A0A79" w:rsidRDefault="0BA8F65B" w14:paraId="78700377" w14:textId="5D1AFC9F">
      <w:pPr>
        <w:pStyle w:val="Standaard"/>
      </w:pPr>
      <w:r w:rsidR="0BA8F65B">
        <w:rPr/>
        <w:t xml:space="preserve">Wat ik niet zie is betrokkenheid van echte ontwerp specialisten (user </w:t>
      </w:r>
      <w:proofErr w:type="spellStart"/>
      <w:r w:rsidR="0BA8F65B">
        <w:rPr/>
        <w:t>researchers</w:t>
      </w:r>
      <w:proofErr w:type="spellEnd"/>
      <w:r w:rsidR="0BA8F65B">
        <w:rPr/>
        <w:t>) (</w:t>
      </w:r>
      <w:proofErr w:type="spellStart"/>
      <w:r w:rsidRPr="52CDF211" w:rsidR="3250FDC5">
        <w:rPr>
          <w:highlight w:val="black"/>
        </w:rPr>
        <w:t>Xxxxx</w:t>
      </w:r>
      <w:proofErr w:type="spellEnd"/>
      <w:r w:rsidR="0BA8F65B">
        <w:rPr/>
        <w:t>)</w:t>
      </w:r>
      <w:r>
        <w:br/>
      </w:r>
      <w:r w:rsidR="54099649">
        <w:rPr/>
        <w:t>Je kunt geen design thinking doen zonder ontwerpers.</w:t>
      </w:r>
    </w:p>
    <w:p w:rsidR="4F26923D" w:rsidP="331A0A79" w:rsidRDefault="4F26923D" w14:paraId="35B8D6A0" w14:textId="0949E949">
      <w:pPr>
        <w:pStyle w:val="Standaard"/>
        <w:rPr>
          <w:b w:val="1"/>
          <w:bCs w:val="1"/>
        </w:rPr>
      </w:pPr>
      <w:r w:rsidRPr="331A0A79" w:rsidR="4F26923D">
        <w:rPr>
          <w:b w:val="1"/>
          <w:bCs w:val="1"/>
        </w:rPr>
        <w:t>Hoe gaan jullie de broncode openbaar beschikbaar stellen?</w:t>
      </w:r>
    </w:p>
    <w:p w:rsidR="252F980C" w:rsidP="331A0A79" w:rsidRDefault="252F980C" w14:paraId="3749C8D5" w14:textId="6A9453D5">
      <w:pPr>
        <w:pStyle w:val="Standaard"/>
      </w:pPr>
      <w:r w:rsidR="252F980C">
        <w:rPr/>
        <w:t xml:space="preserve">Antwoord: </w:t>
      </w:r>
      <w:r w:rsidR="14667B36">
        <w:rPr/>
        <w:t>Alle</w:t>
      </w:r>
      <w:r w:rsidR="252F980C">
        <w:rPr/>
        <w:t xml:space="preserve"> broncode van de </w:t>
      </w:r>
      <w:proofErr w:type="spellStart"/>
      <w:r w:rsidR="252F980C">
        <w:rPr/>
        <w:t>proof</w:t>
      </w:r>
      <w:proofErr w:type="spellEnd"/>
      <w:r w:rsidR="252F980C">
        <w:rPr/>
        <w:t xml:space="preserve"> of concept is al onder een </w:t>
      </w:r>
      <w:proofErr w:type="spellStart"/>
      <w:r w:rsidR="252F980C">
        <w:rPr/>
        <w:t>eu-gpl</w:t>
      </w:r>
      <w:proofErr w:type="spellEnd"/>
      <w:r w:rsidR="252F980C">
        <w:rPr/>
        <w:t xml:space="preserve"> licentie beschikbaar, wat er nog gemaakt moet worden komt onder diezelfde licentie beschikbaar. </w:t>
      </w:r>
      <w:r w:rsidR="3D51BF8F">
        <w:rPr/>
        <w:t xml:space="preserve">We willen de oplossing ook aanbieden in de ‘app store’ van Common </w:t>
      </w:r>
      <w:proofErr w:type="spellStart"/>
      <w:r w:rsidR="3D51BF8F">
        <w:rPr/>
        <w:t>Ground</w:t>
      </w:r>
      <w:proofErr w:type="spellEnd"/>
      <w:r w:rsidR="3D51BF8F">
        <w:rPr/>
        <w:t>’ waarmee het makkelijk beschikbaar komt voor alle gemeenten.</w:t>
      </w:r>
    </w:p>
    <w:p w:rsidR="331A0A79" w:rsidP="331A0A79" w:rsidRDefault="331A0A79" w14:paraId="55588B0B" w14:textId="0CF5CAE2">
      <w:pPr>
        <w:pStyle w:val="Standaard"/>
      </w:pPr>
    </w:p>
    <w:p w:rsidR="38C5EFC2" w:rsidP="331A0A79" w:rsidRDefault="38C5EFC2" w14:paraId="58FC82D7" w14:textId="75814D36">
      <w:pPr>
        <w:pStyle w:val="Standaard"/>
        <w:rPr>
          <w:b w:val="1"/>
          <w:bCs w:val="1"/>
        </w:rPr>
      </w:pPr>
      <w:r w:rsidRPr="331A0A79" w:rsidR="38C5EFC2">
        <w:rPr>
          <w:b w:val="1"/>
          <w:bCs w:val="1"/>
        </w:rPr>
        <w:t xml:space="preserve">Hoe lopen onderzoek en ontwikkeling samen (een team en proces wordt als </w:t>
      </w:r>
      <w:proofErr w:type="spellStart"/>
      <w:r w:rsidRPr="331A0A79" w:rsidR="38C5EFC2">
        <w:rPr>
          <w:b w:val="1"/>
          <w:bCs w:val="1"/>
        </w:rPr>
        <w:t>belangrijjk</w:t>
      </w:r>
      <w:proofErr w:type="spellEnd"/>
      <w:r w:rsidRPr="331A0A79" w:rsidR="38C5EFC2">
        <w:rPr>
          <w:b w:val="1"/>
          <w:bCs w:val="1"/>
        </w:rPr>
        <w:t xml:space="preserve"> gezien)?</w:t>
      </w:r>
      <w:r>
        <w:br/>
      </w:r>
      <w:r w:rsidR="6E00AFE9">
        <w:rPr/>
        <w:t xml:space="preserve">Antwoord jury – het is een team. Samen ontwikkelen </w:t>
      </w:r>
    </w:p>
    <w:p w:rsidR="0A010137" w:rsidP="331A0A79" w:rsidRDefault="0A010137" w14:paraId="7D94022F" w14:textId="60DD6C5E">
      <w:pPr>
        <w:pStyle w:val="Standaard"/>
        <w:rPr>
          <w:b w:val="1"/>
          <w:bCs w:val="1"/>
        </w:rPr>
      </w:pPr>
      <w:r w:rsidRPr="331A0A79" w:rsidR="0A010137">
        <w:rPr>
          <w:b w:val="1"/>
          <w:bCs w:val="1"/>
        </w:rPr>
        <w:t>Hoe betrek je andere organisaties? Kleine gemeenten?</w:t>
      </w:r>
    </w:p>
    <w:p w:rsidR="41CA8FD9" w:rsidP="009B3981" w:rsidRDefault="41CA8FD9" w14:paraId="022FC66C" w14:textId="08BFDF59">
      <w:pPr>
        <w:pStyle w:val="Standaard"/>
        <w:rPr>
          <w:rFonts w:ascii="Segoe UI" w:hAnsi="Segoe UI" w:eastAsia="Segoe UI" w:cs="Segoe UI"/>
          <w:b w:val="0"/>
          <w:bCs w:val="0"/>
          <w:i w:val="0"/>
          <w:iCs w:val="0"/>
          <w:noProof w:val="0"/>
          <w:sz w:val="21"/>
          <w:szCs w:val="21"/>
          <w:lang w:val="nl-NL"/>
        </w:rPr>
      </w:pPr>
      <w:r w:rsidRPr="009B3981" w:rsidR="41CA8FD9">
        <w:rPr>
          <w:b w:val="1"/>
          <w:bCs w:val="1"/>
        </w:rPr>
        <w:t>Borging naar de toekomst</w:t>
      </w:r>
      <w:r>
        <w:br/>
      </w:r>
      <w:r w:rsidR="16F9992B">
        <w:rPr>
          <w:b w:val="0"/>
          <w:bCs w:val="0"/>
        </w:rPr>
        <w:t xml:space="preserve">Antwoord: </w:t>
      </w:r>
      <w:proofErr w:type="spellStart"/>
      <w:r w:rsidRPr="009B3981" w:rsidR="5B0AA43F">
        <w:rPr>
          <w:b w:val="0"/>
          <w:bCs w:val="0"/>
          <w:highlight w:val="black"/>
        </w:rPr>
        <w:t>xxxx</w:t>
      </w:r>
      <w:proofErr w:type="spellEnd"/>
      <w:r w:rsidRPr="009B3981" w:rsidR="5B0AA43F">
        <w:rPr>
          <w:b w:val="0"/>
          <w:bCs w:val="0"/>
          <w:highlight w:val="black"/>
        </w:rPr>
        <w:t xml:space="preserve"> </w:t>
      </w:r>
      <w:proofErr w:type="spellStart"/>
      <w:r w:rsidRPr="009B3981" w:rsidR="5B0AA43F">
        <w:rPr>
          <w:b w:val="0"/>
          <w:bCs w:val="0"/>
          <w:highlight w:val="black"/>
        </w:rPr>
        <w:t>xxxxxxxx</w:t>
      </w:r>
      <w:proofErr w:type="spellEnd"/>
      <w:r w:rsidRPr="009B3981" w:rsidR="5B0AA43F">
        <w:rPr>
          <w:b w:val="0"/>
          <w:bCs w:val="0"/>
          <w:highlight w:val="black"/>
        </w:rPr>
        <w:t xml:space="preserve"> </w:t>
      </w:r>
      <w:proofErr w:type="spellStart"/>
      <w:r w:rsidRPr="009B3981" w:rsidR="5B0AA43F">
        <w:rPr>
          <w:b w:val="0"/>
          <w:bCs w:val="0"/>
          <w:highlight w:val="black"/>
        </w:rPr>
        <w:t>xxxx</w:t>
      </w:r>
      <w:proofErr w:type="spellEnd"/>
      <w:r w:rsidRPr="009B3981" w:rsidR="5B0AA43F">
        <w:rPr>
          <w:b w:val="0"/>
          <w:bCs w:val="0"/>
          <w:highlight w:val="black"/>
        </w:rPr>
        <w:t xml:space="preserve"> </w:t>
      </w:r>
      <w:proofErr w:type="spellStart"/>
      <w:r w:rsidRPr="009B3981" w:rsidR="5B0AA43F">
        <w:rPr>
          <w:b w:val="0"/>
          <w:bCs w:val="0"/>
          <w:highlight w:val="black"/>
        </w:rPr>
        <w:t>xxxxx</w:t>
      </w:r>
      <w:proofErr w:type="spellEnd"/>
      <w:r w:rsidRPr="009B3981" w:rsidR="5B0AA43F">
        <w:rPr>
          <w:b w:val="0"/>
          <w:bCs w:val="0"/>
          <w:highlight w:val="black"/>
        </w:rPr>
        <w:t xml:space="preserve"> </w:t>
      </w:r>
      <w:proofErr w:type="spellStart"/>
      <w:r w:rsidRPr="009B3981" w:rsidR="5B0AA43F">
        <w:rPr>
          <w:b w:val="0"/>
          <w:bCs w:val="0"/>
          <w:highlight w:val="black"/>
        </w:rPr>
        <w:t>xxxxxxxx</w:t>
      </w:r>
      <w:proofErr w:type="spellEnd"/>
      <w:r w:rsidRPr="009B3981" w:rsidR="5B0AA43F">
        <w:rPr>
          <w:b w:val="0"/>
          <w:bCs w:val="0"/>
          <w:highlight w:val="black"/>
        </w:rPr>
        <w:t xml:space="preserve">, xxx </w:t>
      </w:r>
      <w:proofErr w:type="spellStart"/>
      <w:r w:rsidRPr="009B3981" w:rsidR="5B0AA43F">
        <w:rPr>
          <w:b w:val="0"/>
          <w:bCs w:val="0"/>
          <w:highlight w:val="black"/>
        </w:rPr>
        <w:t>xxxxxxx</w:t>
      </w:r>
      <w:proofErr w:type="spellEnd"/>
      <w:r w:rsidRPr="009B3981" w:rsidR="5B0AA43F">
        <w:rPr>
          <w:b w:val="0"/>
          <w:bCs w:val="0"/>
          <w:highlight w:val="black"/>
        </w:rPr>
        <w:t xml:space="preserve"> xxx </w:t>
      </w:r>
      <w:proofErr w:type="spellStart"/>
      <w:r w:rsidRPr="009B3981" w:rsidR="5B0AA43F">
        <w:rPr>
          <w:b w:val="0"/>
          <w:bCs w:val="0"/>
          <w:highlight w:val="black"/>
        </w:rPr>
        <w:t>xxxx</w:t>
      </w:r>
      <w:proofErr w:type="spellEnd"/>
      <w:r w:rsidRPr="009B3981" w:rsidR="5B0AA43F">
        <w:rPr>
          <w:b w:val="0"/>
          <w:bCs w:val="0"/>
          <w:highlight w:val="black"/>
        </w:rPr>
        <w:t xml:space="preserve"> </w:t>
      </w:r>
      <w:proofErr w:type="spellStart"/>
      <w:r w:rsidRPr="009B3981" w:rsidR="5B0AA43F">
        <w:rPr>
          <w:b w:val="0"/>
          <w:bCs w:val="0"/>
          <w:highlight w:val="black"/>
        </w:rPr>
        <w:t>xxxxx</w:t>
      </w:r>
      <w:proofErr w:type="spellEnd"/>
      <w:r w:rsidRPr="009B3981" w:rsidR="5B0AA43F">
        <w:rPr>
          <w:b w:val="0"/>
          <w:bCs w:val="0"/>
          <w:highlight w:val="black"/>
        </w:rPr>
        <w:t xml:space="preserve"> </w:t>
      </w:r>
      <w:proofErr w:type="spellStart"/>
      <w:r w:rsidRPr="009B3981" w:rsidR="5B0AA43F">
        <w:rPr>
          <w:b w:val="0"/>
          <w:bCs w:val="0"/>
          <w:highlight w:val="black"/>
        </w:rPr>
        <w:t>xxxxxx</w:t>
      </w:r>
      <w:proofErr w:type="spellEnd"/>
      <w:r w:rsidRPr="009B3981" w:rsidR="5B0AA43F">
        <w:rPr>
          <w:b w:val="0"/>
          <w:bCs w:val="0"/>
          <w:highlight w:val="black"/>
        </w:rPr>
        <w:t xml:space="preserve"> </w:t>
      </w:r>
      <w:proofErr w:type="spellStart"/>
      <w:r w:rsidRPr="009B3981" w:rsidR="5B0AA43F">
        <w:rPr>
          <w:b w:val="0"/>
          <w:bCs w:val="0"/>
          <w:highlight w:val="black"/>
        </w:rPr>
        <w:t>xxxx</w:t>
      </w:r>
      <w:proofErr w:type="spellEnd"/>
      <w:r w:rsidRPr="009B3981" w:rsidR="5B0AA43F">
        <w:rPr>
          <w:b w:val="0"/>
          <w:bCs w:val="0"/>
          <w:highlight w:val="black"/>
        </w:rPr>
        <w:t xml:space="preserve"> </w:t>
      </w:r>
      <w:proofErr w:type="spellStart"/>
      <w:r w:rsidRPr="009B3981" w:rsidR="5B0AA43F">
        <w:rPr>
          <w:b w:val="0"/>
          <w:bCs w:val="0"/>
          <w:highlight w:val="black"/>
        </w:rPr>
        <w:t>xxxxx</w:t>
      </w:r>
      <w:proofErr w:type="spellEnd"/>
      <w:r w:rsidRPr="009B3981" w:rsidR="5B0AA43F">
        <w:rPr>
          <w:b w:val="0"/>
          <w:bCs w:val="0"/>
          <w:highlight w:val="black"/>
        </w:rPr>
        <w:t xml:space="preserve"> xxx </w:t>
      </w:r>
      <w:proofErr w:type="spellStart"/>
      <w:r w:rsidRPr="009B3981" w:rsidR="5B0AA43F">
        <w:rPr>
          <w:b w:val="0"/>
          <w:bCs w:val="0"/>
          <w:highlight w:val="black"/>
        </w:rPr>
        <w:t>xxx</w:t>
      </w:r>
      <w:proofErr w:type="spellEnd"/>
      <w:r w:rsidRPr="009B3981" w:rsidR="5B0AA43F">
        <w:rPr>
          <w:b w:val="0"/>
          <w:bCs w:val="0"/>
          <w:highlight w:val="black"/>
        </w:rPr>
        <w:t xml:space="preserve"> </w:t>
      </w:r>
      <w:proofErr w:type="spellStart"/>
      <w:r w:rsidRPr="009B3981" w:rsidR="5B0AA43F">
        <w:rPr>
          <w:b w:val="0"/>
          <w:bCs w:val="0"/>
          <w:highlight w:val="black"/>
        </w:rPr>
        <w:t>xxxxxxx</w:t>
      </w:r>
      <w:proofErr w:type="spellEnd"/>
      <w:r w:rsidRPr="009B3981" w:rsidR="5B0AA43F">
        <w:rPr>
          <w:b w:val="0"/>
          <w:bCs w:val="0"/>
          <w:highlight w:val="black"/>
        </w:rPr>
        <w:t xml:space="preserve"> </w:t>
      </w:r>
      <w:proofErr w:type="spellStart"/>
      <w:r w:rsidRPr="009B3981" w:rsidR="5B0AA43F">
        <w:rPr>
          <w:b w:val="0"/>
          <w:bCs w:val="0"/>
          <w:highlight w:val="black"/>
        </w:rPr>
        <w:t>xxxxxxxxxx</w:t>
      </w:r>
      <w:proofErr w:type="spellEnd"/>
      <w:r w:rsidRPr="009B3981" w:rsidR="5B0AA43F">
        <w:rPr>
          <w:b w:val="0"/>
          <w:bCs w:val="0"/>
          <w:highlight w:val="black"/>
        </w:rPr>
        <w:t xml:space="preserve"> </w:t>
      </w:r>
      <w:proofErr w:type="spellStart"/>
      <w:r w:rsidRPr="009B3981" w:rsidR="5B0AA43F">
        <w:rPr>
          <w:b w:val="0"/>
          <w:bCs w:val="0"/>
          <w:highlight w:val="black"/>
        </w:rPr>
        <w:t>xxxxx</w:t>
      </w:r>
      <w:proofErr w:type="spellEnd"/>
      <w:r w:rsidRPr="009B3981" w:rsidR="5B0AA43F">
        <w:rPr>
          <w:b w:val="0"/>
          <w:bCs w:val="0"/>
          <w:highlight w:val="black"/>
        </w:rPr>
        <w:t xml:space="preserve">. </w:t>
      </w:r>
      <w:r w:rsidRPr="009B3981" w:rsidR="5B0AA43F">
        <w:rPr>
          <w:rFonts w:ascii="Segoe UI" w:hAnsi="Segoe UI" w:eastAsia="Segoe UI" w:cs="Segoe UI"/>
          <w:b w:val="0"/>
          <w:bCs w:val="0"/>
          <w:i w:val="0"/>
          <w:iCs w:val="0"/>
          <w:noProof w:val="0"/>
          <w:sz w:val="21"/>
          <w:szCs w:val="21"/>
          <w:lang w:val="nl-NL"/>
        </w:rPr>
        <w:t>(</w:t>
      </w:r>
      <w:proofErr w:type="spellStart"/>
      <w:r w:rsidRPr="009B3981" w:rsidR="5B0AA43F">
        <w:rPr>
          <w:rFonts w:ascii="Segoe UI" w:hAnsi="Segoe UI" w:eastAsia="Segoe UI" w:cs="Segoe UI"/>
          <w:b w:val="0"/>
          <w:bCs w:val="0"/>
          <w:i w:val="0"/>
          <w:iCs w:val="0"/>
          <w:noProof w:val="0"/>
          <w:sz w:val="21"/>
          <w:szCs w:val="21"/>
          <w:lang w:val="nl-NL"/>
        </w:rPr>
        <w:t>obv</w:t>
      </w:r>
      <w:proofErr w:type="spellEnd"/>
      <w:r w:rsidRPr="009B3981" w:rsidR="5B0AA43F">
        <w:rPr>
          <w:rFonts w:ascii="Segoe UI" w:hAnsi="Segoe UI" w:eastAsia="Segoe UI" w:cs="Segoe UI"/>
          <w:b w:val="0"/>
          <w:bCs w:val="0"/>
          <w:i w:val="0"/>
          <w:iCs w:val="0"/>
          <w:noProof w:val="0"/>
          <w:sz w:val="21"/>
          <w:szCs w:val="21"/>
          <w:lang w:val="nl-NL"/>
        </w:rPr>
        <w:t xml:space="preserve"> WOB: 1</w:t>
      </w:r>
      <w:r w:rsidRPr="009B3981" w:rsidR="6F52E4B7">
        <w:rPr>
          <w:rFonts w:ascii="Segoe UI" w:hAnsi="Segoe UI" w:eastAsia="Segoe UI" w:cs="Segoe UI"/>
          <w:b w:val="0"/>
          <w:bCs w:val="0"/>
          <w:i w:val="0"/>
          <w:iCs w:val="0"/>
          <w:noProof w:val="0"/>
          <w:sz w:val="21"/>
          <w:szCs w:val="21"/>
          <w:lang w:val="nl-NL"/>
        </w:rPr>
        <w:t>1.1</w:t>
      </w:r>
      <w:r w:rsidRPr="009B3981" w:rsidR="5B0AA43F">
        <w:rPr>
          <w:rFonts w:ascii="Segoe UI" w:hAnsi="Segoe UI" w:eastAsia="Segoe UI" w:cs="Segoe UI"/>
          <w:b w:val="0"/>
          <w:bCs w:val="0"/>
          <w:i w:val="0"/>
          <w:iCs w:val="0"/>
          <w:noProof w:val="0"/>
          <w:sz w:val="21"/>
          <w:szCs w:val="21"/>
          <w:lang w:val="nl-NL"/>
        </w:rPr>
        <w:t>)</w:t>
      </w:r>
    </w:p>
    <w:p w:rsidR="331A0A79" w:rsidP="331A0A79" w:rsidRDefault="331A0A79" w14:paraId="5BE4196B" w14:textId="763F1EB3">
      <w:pPr>
        <w:pStyle w:val="Standaard"/>
        <w:rPr>
          <w:b w:val="1"/>
          <w:bCs w:val="1"/>
        </w:rPr>
      </w:pPr>
    </w:p>
    <w:p w:rsidR="1F03DA2A" w:rsidP="331A0A79" w:rsidRDefault="1F03DA2A" w14:paraId="6CD4D7F2" w14:textId="2E6FDAE3">
      <w:pPr>
        <w:pStyle w:val="Standaard"/>
        <w:rPr>
          <w:b w:val="0"/>
          <w:bCs w:val="0"/>
        </w:rPr>
      </w:pPr>
      <w:r w:rsidRPr="331A0A79" w:rsidR="1F03DA2A">
        <w:rPr>
          <w:b w:val="1"/>
          <w:bCs w:val="1"/>
        </w:rPr>
        <w:t>dienstverlening</w:t>
      </w:r>
    </w:p>
    <w:p w:rsidR="1F03DA2A" w:rsidRDefault="1F03DA2A" w14:paraId="1CAF9CDE" w14:textId="556F8437">
      <w:r w:rsidRPr="331A0A79" w:rsidR="1F03DA2A">
        <w:rPr>
          <w:rFonts w:ascii="Calibri" w:hAnsi="Calibri" w:eastAsia="Calibri" w:cs="Calibri"/>
          <w:noProof w:val="0"/>
          <w:sz w:val="22"/>
          <w:szCs w:val="22"/>
          <w:lang w:val="nl-NL"/>
        </w:rPr>
        <w:t xml:space="preserve">Voorbeelden: </w:t>
      </w:r>
    </w:p>
    <w:p w:rsidR="1F03DA2A" w:rsidP="331A0A79" w:rsidRDefault="1F03DA2A" w14:paraId="7BB22A4F" w14:textId="556F8437">
      <w:pPr>
        <w:pStyle w:val="ListParagraph"/>
        <w:numPr>
          <w:ilvl w:val="0"/>
          <w:numId w:val="2"/>
        </w:numPr>
        <w:rPr>
          <w:rFonts w:ascii="Segoe UI" w:hAnsi="Segoe UI" w:eastAsia="Segoe UI" w:cs="Segoe UI" w:asciiTheme="minorAscii" w:hAnsiTheme="minorAscii" w:eastAsiaTheme="minorAscii" w:cstheme="minorAscii"/>
          <w:sz w:val="21"/>
          <w:szCs w:val="21"/>
        </w:rPr>
      </w:pPr>
      <w:r w:rsidRPr="331A0A79" w:rsidR="1F03DA2A">
        <w:rPr>
          <w:rFonts w:ascii="Segoe UI" w:hAnsi="Segoe UI" w:eastAsia="Segoe UI" w:cs="Segoe UI"/>
          <w:noProof w:val="0"/>
          <w:sz w:val="21"/>
          <w:szCs w:val="21"/>
          <w:lang w:val="nl-NL"/>
        </w:rPr>
        <w:t>Iemand belt voor emigratie, dit moet hij nog doen, maar eigenlijk is het al naar het buitenland vertrokken. Normaal kunnen wij dit niet verwerken en moeten we vragen om langs te komen. Onwenselijk voor iedereen.</w:t>
      </w:r>
    </w:p>
    <w:p w:rsidR="1F03DA2A" w:rsidRDefault="1F03DA2A" w14:paraId="7C18E6B8" w14:textId="556F8437">
      <w:r w:rsidRPr="331A0A79" w:rsidR="1F03DA2A">
        <w:rPr>
          <w:rFonts w:ascii="Calibri" w:hAnsi="Calibri" w:eastAsia="Calibri" w:cs="Calibri"/>
          <w:noProof w:val="0"/>
          <w:sz w:val="22"/>
          <w:szCs w:val="22"/>
          <w:lang w:val="nl-NL"/>
        </w:rPr>
        <w:t>Met ID contact hoeft dat niet meer.</w:t>
      </w:r>
    </w:p>
    <w:p w:rsidR="1F03DA2A" w:rsidP="331A0A79" w:rsidRDefault="1F03DA2A" w14:paraId="43518DE3" w14:textId="556F8437">
      <w:pPr>
        <w:pStyle w:val="ListParagraph"/>
        <w:numPr>
          <w:ilvl w:val="0"/>
          <w:numId w:val="2"/>
        </w:numPr>
        <w:rPr>
          <w:rFonts w:ascii="Segoe UI" w:hAnsi="Segoe UI" w:eastAsia="Segoe UI" w:cs="Segoe UI" w:asciiTheme="minorAscii" w:hAnsiTheme="minorAscii" w:eastAsiaTheme="minorAscii" w:cstheme="minorAscii"/>
          <w:sz w:val="21"/>
          <w:szCs w:val="21"/>
        </w:rPr>
      </w:pPr>
      <w:r w:rsidRPr="331A0A79" w:rsidR="1F03DA2A">
        <w:rPr>
          <w:rFonts w:ascii="Segoe UI" w:hAnsi="Segoe UI" w:eastAsia="Segoe UI" w:cs="Segoe UI"/>
          <w:noProof w:val="0"/>
          <w:sz w:val="21"/>
          <w:szCs w:val="21"/>
          <w:lang w:val="nl-NL"/>
        </w:rPr>
        <w:t>Andere vragen: uitslag van de corona test: mensen kunnen niet bellen om de uitslag te horen. HET voorbeeld dat dit wel mogelijk is in de toekomst.</w:t>
      </w:r>
    </w:p>
    <w:p w:rsidR="331A0A79" w:rsidP="331A0A79" w:rsidRDefault="331A0A79" w14:paraId="5E3C9FE2" w14:textId="556F8437">
      <w:pPr>
        <w:rPr>
          <w:rFonts w:ascii="Calibri" w:hAnsi="Calibri" w:eastAsia="Calibri" w:cs="Calibri"/>
          <w:noProof w:val="0"/>
          <w:sz w:val="22"/>
          <w:szCs w:val="22"/>
          <w:lang w:val="nl-NL"/>
        </w:rPr>
      </w:pPr>
    </w:p>
    <w:p w:rsidR="76996769" w:rsidP="331A0A79" w:rsidRDefault="76996769" w14:paraId="040DA3DF" w14:textId="308696B5">
      <w:pPr>
        <w:pStyle w:val="Standaard"/>
        <w:rPr>
          <w:rFonts w:ascii="Calibri" w:hAnsi="Calibri" w:eastAsia="Calibri" w:cs="Calibri"/>
          <w:b w:val="1"/>
          <w:bCs w:val="1"/>
          <w:noProof w:val="0"/>
          <w:sz w:val="22"/>
          <w:szCs w:val="22"/>
          <w:lang w:val="nl-NL"/>
        </w:rPr>
      </w:pPr>
      <w:r w:rsidRPr="331A0A79" w:rsidR="76996769">
        <w:rPr>
          <w:rFonts w:ascii="Calibri" w:hAnsi="Calibri" w:eastAsia="Calibri" w:cs="Calibri"/>
          <w:b w:val="1"/>
          <w:bCs w:val="1"/>
          <w:noProof w:val="0"/>
          <w:sz w:val="22"/>
          <w:szCs w:val="22"/>
          <w:lang w:val="nl-NL"/>
        </w:rPr>
        <w:t>Wie gaan het gebruiken?</w:t>
      </w:r>
    </w:p>
    <w:p w:rsidR="76996769" w:rsidP="331A0A79" w:rsidRDefault="76996769" w14:paraId="33EBEF1A" w14:textId="33B36B9F">
      <w:pPr>
        <w:pStyle w:val="Standaard"/>
        <w:rPr>
          <w:rFonts w:ascii="Calibri" w:hAnsi="Calibri" w:eastAsia="Calibri" w:cs="Calibri"/>
          <w:b w:val="0"/>
          <w:bCs w:val="0"/>
          <w:noProof w:val="0"/>
          <w:sz w:val="22"/>
          <w:szCs w:val="22"/>
          <w:lang w:val="nl-NL"/>
        </w:rPr>
      </w:pPr>
      <w:r w:rsidRPr="331A0A79" w:rsidR="76996769">
        <w:rPr>
          <w:rFonts w:ascii="Calibri" w:hAnsi="Calibri" w:eastAsia="Calibri" w:cs="Calibri"/>
          <w:b w:val="0"/>
          <w:bCs w:val="0"/>
          <w:noProof w:val="0"/>
          <w:sz w:val="22"/>
          <w:szCs w:val="22"/>
          <w:lang w:val="nl-NL"/>
        </w:rPr>
        <w:t xml:space="preserve">Tweede half jaar gaan we wat ontwikkeld is uitrollen bij de drie gemeenten. </w:t>
      </w:r>
    </w:p>
    <w:p w:rsidR="331A0A79" w:rsidP="331A0A79" w:rsidRDefault="331A0A79" w14:paraId="50AD12A7" w14:textId="556F8437">
      <w:pPr>
        <w:pStyle w:val="Standaard"/>
      </w:pPr>
    </w:p>
    <w:p w:rsidR="5C98DEA4" w:rsidP="331A0A79" w:rsidRDefault="5C98DEA4" w14:paraId="62093C60" w14:textId="4F4D8AAA">
      <w:pPr>
        <w:pStyle w:val="Standaard"/>
      </w:pPr>
      <w:r w:rsidR="5C98DEA4">
        <w:rPr/>
        <w:t>Dienstverlening / kanalen</w:t>
      </w:r>
    </w:p>
    <w:p w:rsidR="5C98DEA4" w:rsidP="331A0A79" w:rsidRDefault="5C98DEA4" w14:paraId="3DFBEF3D" w14:textId="1B9EDC01">
      <w:pPr>
        <w:pStyle w:val="Standaard"/>
      </w:pPr>
      <w:r w:rsidRPr="331A0A79" w:rsidR="5C98DEA4">
        <w:rPr>
          <w:rFonts w:ascii="Segoe UI Local" w:hAnsi="Segoe UI Local" w:eastAsia="Segoe UI Local" w:cs="Segoe UI Local"/>
          <w:b w:val="0"/>
          <w:bCs w:val="0"/>
          <w:i w:val="0"/>
          <w:iCs w:val="0"/>
          <w:noProof w:val="0"/>
          <w:color w:val="252423"/>
          <w:sz w:val="21"/>
          <w:szCs w:val="21"/>
          <w:lang w:val="nl-NL"/>
        </w:rPr>
        <w:t>wat ik nog wel wil zeggen expliciet is dat je nu niet kan kiezen welk kanaal je wilt, omdat ID bellen nog niet kan. En dat dit dus echt een opstap is naar omnichanneling: burgers kunnen dan écht kiezen waar hun voorkeur ligt.</w:t>
      </w:r>
    </w:p>
    <w:p w:rsidR="51F77650" w:rsidP="331A0A79" w:rsidRDefault="51F77650" w14:paraId="2CBD84A5" w14:textId="3EC4F690">
      <w:pPr>
        <w:rPr>
          <w:rFonts w:ascii="Segoe UI" w:hAnsi="Segoe UI" w:eastAsia="Segoe UI" w:cs="Segoe UI"/>
          <w:b w:val="1"/>
          <w:bCs w:val="1"/>
          <w:i w:val="0"/>
          <w:iCs w:val="0"/>
          <w:noProof w:val="0"/>
          <w:sz w:val="21"/>
          <w:szCs w:val="21"/>
          <w:lang w:val="nl-NL"/>
        </w:rPr>
      </w:pPr>
      <w:proofErr w:type="gramStart"/>
      <w:r w:rsidRPr="331A0A79" w:rsidR="51F77650">
        <w:rPr>
          <w:rFonts w:ascii="Segoe UI" w:hAnsi="Segoe UI" w:eastAsia="Segoe UI" w:cs="Segoe UI"/>
          <w:b w:val="1"/>
          <w:bCs w:val="1"/>
          <w:i w:val="0"/>
          <w:iCs w:val="0"/>
          <w:noProof w:val="0"/>
          <w:sz w:val="21"/>
          <w:szCs w:val="21"/>
          <w:lang w:val="nl-NL"/>
        </w:rPr>
        <w:t>wat</w:t>
      </w:r>
      <w:proofErr w:type="gramEnd"/>
      <w:r w:rsidRPr="331A0A79" w:rsidR="51F77650">
        <w:rPr>
          <w:rFonts w:ascii="Segoe UI" w:hAnsi="Segoe UI" w:eastAsia="Segoe UI" w:cs="Segoe UI"/>
          <w:b w:val="1"/>
          <w:bCs w:val="1"/>
          <w:i w:val="0"/>
          <w:iCs w:val="0"/>
          <w:noProof w:val="0"/>
          <w:sz w:val="21"/>
          <w:szCs w:val="21"/>
          <w:lang w:val="nl-NL"/>
        </w:rPr>
        <w:t xml:space="preserve"> gebeurt er met het product als de subsidie op is.</w:t>
      </w:r>
    </w:p>
    <w:p w:rsidR="5E450BFE" w:rsidP="52CDF211" w:rsidRDefault="5E450BFE" w14:paraId="0693A865" w14:textId="4EA6900E">
      <w:pPr>
        <w:rPr>
          <w:rFonts w:ascii="Segoe UI" w:hAnsi="Segoe UI" w:eastAsia="Segoe UI" w:cs="Segoe UI"/>
          <w:b w:val="0"/>
          <w:bCs w:val="0"/>
          <w:i w:val="0"/>
          <w:iCs w:val="0"/>
          <w:noProof w:val="0"/>
          <w:sz w:val="21"/>
          <w:szCs w:val="21"/>
          <w:highlight w:val="black"/>
          <w:lang w:val="nl-NL"/>
        </w:rPr>
      </w:pPr>
      <w:proofErr w:type="spellStart"/>
      <w:r w:rsidRPr="52CDF211" w:rsidR="5E450BFE">
        <w:rPr>
          <w:rFonts w:ascii="Segoe UI" w:hAnsi="Segoe UI" w:eastAsia="Segoe UI" w:cs="Segoe UI"/>
          <w:b w:val="0"/>
          <w:bCs w:val="0"/>
          <w:i w:val="0"/>
          <w:iCs w:val="0"/>
          <w:noProof w:val="0"/>
          <w:sz w:val="21"/>
          <w:szCs w:val="21"/>
          <w:highlight w:val="black"/>
          <w:lang w:val="nl-NL"/>
        </w:rPr>
        <w:t>Xxxxxxx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xxxxxxxxxxxxxx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xxxxxxxxxxxxxxxxxx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xxxxxxxxxxxxx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xxxxxxxxxxxxx</w:t>
      </w:r>
      <w:proofErr w:type="spellEnd"/>
    </w:p>
    <w:p w:rsidR="5E450BFE" w:rsidP="52CDF211" w:rsidRDefault="5E450BFE" w14:paraId="4CBDAA78" w14:textId="0129793F">
      <w:pPr>
        <w:pStyle w:val="Standaard"/>
        <w:rPr>
          <w:rFonts w:ascii="Segoe UI" w:hAnsi="Segoe UI" w:eastAsia="Segoe UI" w:cs="Segoe UI"/>
          <w:b w:val="0"/>
          <w:bCs w:val="0"/>
          <w:i w:val="0"/>
          <w:iCs w:val="0"/>
          <w:noProof w:val="0"/>
          <w:sz w:val="21"/>
          <w:szCs w:val="21"/>
          <w:highlight w:val="black"/>
          <w:lang w:val="nl-NL"/>
        </w:rPr>
      </w:pPr>
      <w:proofErr w:type="spellStart"/>
      <w:r w:rsidRPr="52CDF211" w:rsidR="5E450BFE">
        <w:rPr>
          <w:rFonts w:ascii="Segoe UI" w:hAnsi="Segoe UI" w:eastAsia="Segoe UI" w:cs="Segoe UI"/>
          <w:b w:val="0"/>
          <w:bCs w:val="0"/>
          <w:i w:val="0"/>
          <w:iCs w:val="0"/>
          <w:noProof w:val="0"/>
          <w:sz w:val="21"/>
          <w:szCs w:val="21"/>
          <w:highlight w:val="black"/>
          <w:lang w:val="nl-NL"/>
        </w:rPr>
        <w:t>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xxx </w:t>
      </w:r>
      <w:proofErr w:type="spellStart"/>
      <w:r w:rsidRPr="52CDF211" w:rsidR="5E450BFE">
        <w:rPr>
          <w:rFonts w:ascii="Segoe UI" w:hAnsi="Segoe UI" w:eastAsia="Segoe UI" w:cs="Segoe UI"/>
          <w:b w:val="0"/>
          <w:bCs w:val="0"/>
          <w:i w:val="0"/>
          <w:iCs w:val="0"/>
          <w:noProof w:val="0"/>
          <w:sz w:val="21"/>
          <w:szCs w:val="21"/>
          <w:highlight w:val="black"/>
          <w:lang w:val="nl-NL"/>
        </w:rPr>
        <w:t>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xxx </w:t>
      </w:r>
      <w:proofErr w:type="spellStart"/>
      <w:r w:rsidRPr="52CDF211" w:rsidR="5E450BFE">
        <w:rPr>
          <w:rFonts w:ascii="Segoe UI" w:hAnsi="Segoe UI" w:eastAsia="Segoe UI" w:cs="Segoe UI"/>
          <w:b w:val="0"/>
          <w:bCs w:val="0"/>
          <w:i w:val="0"/>
          <w:iCs w:val="0"/>
          <w:noProof w:val="0"/>
          <w:sz w:val="21"/>
          <w:szCs w:val="21"/>
          <w:highlight w:val="black"/>
          <w:lang w:val="nl-NL"/>
        </w:rPr>
        <w:t>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xxx </w:t>
      </w:r>
      <w:proofErr w:type="spellStart"/>
      <w:r w:rsidRPr="52CDF211" w:rsidR="5E450BFE">
        <w:rPr>
          <w:rFonts w:ascii="Segoe UI" w:hAnsi="Segoe UI" w:eastAsia="Segoe UI" w:cs="Segoe UI"/>
          <w:b w:val="0"/>
          <w:bCs w:val="0"/>
          <w:i w:val="0"/>
          <w:iCs w:val="0"/>
          <w:noProof w:val="0"/>
          <w:sz w:val="21"/>
          <w:szCs w:val="21"/>
          <w:highlight w:val="black"/>
          <w:lang w:val="nl-NL"/>
        </w:rPr>
        <w:t>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xxx </w:t>
      </w:r>
      <w:proofErr w:type="spellStart"/>
      <w:r w:rsidRPr="52CDF211" w:rsidR="5E450BFE">
        <w:rPr>
          <w:rFonts w:ascii="Segoe UI" w:hAnsi="Segoe UI" w:eastAsia="Segoe UI" w:cs="Segoe UI"/>
          <w:b w:val="0"/>
          <w:bCs w:val="0"/>
          <w:i w:val="0"/>
          <w:iCs w:val="0"/>
          <w:noProof w:val="0"/>
          <w:sz w:val="21"/>
          <w:szCs w:val="21"/>
          <w:highlight w:val="black"/>
          <w:lang w:val="nl-NL"/>
        </w:rPr>
        <w:t>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xxxxxxx</w:t>
      </w:r>
      <w:proofErr w:type="spellEnd"/>
      <w:r w:rsidRPr="52CDF211" w:rsidR="5E450BFE">
        <w:rPr>
          <w:rFonts w:ascii="Segoe UI" w:hAnsi="Segoe UI" w:eastAsia="Segoe UI" w:cs="Segoe UI"/>
          <w:b w:val="0"/>
          <w:bCs w:val="0"/>
          <w:i w:val="0"/>
          <w:iCs w:val="0"/>
          <w:noProof w:val="0"/>
          <w:sz w:val="21"/>
          <w:szCs w:val="21"/>
          <w:highlight w:val="black"/>
          <w:lang w:val="nl-NL"/>
        </w:rPr>
        <w:t>.</w:t>
      </w:r>
    </w:p>
    <w:p w:rsidR="5E450BFE" w:rsidP="52CDF211" w:rsidRDefault="5E450BFE" w14:paraId="540EAA61" w14:textId="707A017B">
      <w:pPr>
        <w:pStyle w:val="Standaard"/>
        <w:rPr>
          <w:rFonts w:ascii="Segoe UI" w:hAnsi="Segoe UI" w:eastAsia="Segoe UI" w:cs="Segoe UI"/>
          <w:b w:val="0"/>
          <w:bCs w:val="0"/>
          <w:i w:val="0"/>
          <w:iCs w:val="0"/>
          <w:noProof w:val="0"/>
          <w:sz w:val="21"/>
          <w:szCs w:val="21"/>
          <w:highlight w:val="black"/>
          <w:lang w:val="nl-NL"/>
        </w:rPr>
      </w:pPr>
      <w:proofErr w:type="spellStart"/>
      <w:r w:rsidRPr="52CDF211" w:rsidR="5E450BFE">
        <w:rPr>
          <w:rFonts w:ascii="Segoe UI" w:hAnsi="Segoe UI" w:eastAsia="Segoe UI" w:cs="Segoe UI"/>
          <w:b w:val="0"/>
          <w:bCs w:val="0"/>
          <w:i w:val="0"/>
          <w:iCs w:val="0"/>
          <w:noProof w:val="0"/>
          <w:sz w:val="21"/>
          <w:szCs w:val="21"/>
          <w:highlight w:val="black"/>
          <w:lang w:val="nl-NL"/>
        </w:rPr>
        <w:t>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w:t>
      </w:r>
      <w:proofErr w:type="spellEnd"/>
      <w:r w:rsidRPr="52CDF211" w:rsidR="5E450BFE">
        <w:rPr>
          <w:rFonts w:ascii="Segoe UI" w:hAnsi="Segoe UI" w:eastAsia="Segoe UI" w:cs="Segoe UI"/>
          <w:b w:val="0"/>
          <w:bCs w:val="0"/>
          <w:i w:val="0"/>
          <w:iCs w:val="0"/>
          <w:noProof w:val="0"/>
          <w:sz w:val="21"/>
          <w:szCs w:val="21"/>
          <w:highlight w:val="black"/>
          <w:lang w:val="nl-NL"/>
        </w:rPr>
        <w:t xml:space="preserve"> </w:t>
      </w:r>
      <w:proofErr w:type="spellStart"/>
      <w:r w:rsidRPr="52CDF211" w:rsidR="5E450BFE">
        <w:rPr>
          <w:rFonts w:ascii="Segoe UI" w:hAnsi="Segoe UI" w:eastAsia="Segoe UI" w:cs="Segoe UI"/>
          <w:b w:val="0"/>
          <w:bCs w:val="0"/>
          <w:i w:val="0"/>
          <w:iCs w:val="0"/>
          <w:noProof w:val="0"/>
          <w:sz w:val="21"/>
          <w:szCs w:val="21"/>
          <w:highlight w:val="black"/>
          <w:lang w:val="nl-NL"/>
        </w:rPr>
        <w:t>xxxx</w:t>
      </w:r>
      <w:proofErr w:type="spellEnd"/>
      <w:r w:rsidRPr="52CDF211" w:rsidR="5E450BFE">
        <w:rPr>
          <w:rFonts w:ascii="Segoe UI" w:hAnsi="Segoe UI" w:eastAsia="Segoe UI" w:cs="Segoe UI"/>
          <w:b w:val="0"/>
          <w:bCs w:val="0"/>
          <w:i w:val="0"/>
          <w:iCs w:val="0"/>
          <w:noProof w:val="0"/>
          <w:sz w:val="21"/>
          <w:szCs w:val="21"/>
          <w:lang w:val="nl-NL"/>
        </w:rPr>
        <w:t xml:space="preserve"> </w:t>
      </w:r>
    </w:p>
    <w:p w:rsidR="5E450BFE" w:rsidP="52CDF211" w:rsidRDefault="5E450BFE" w14:paraId="4099D864" w14:textId="63C1B978">
      <w:pPr>
        <w:pStyle w:val="Standaard"/>
        <w:rPr>
          <w:rFonts w:ascii="Segoe UI" w:hAnsi="Segoe UI" w:eastAsia="Segoe UI" w:cs="Segoe UI"/>
          <w:b w:val="0"/>
          <w:bCs w:val="0"/>
          <w:i w:val="0"/>
          <w:iCs w:val="0"/>
          <w:noProof w:val="0"/>
          <w:sz w:val="21"/>
          <w:szCs w:val="21"/>
          <w:lang w:val="nl-NL"/>
        </w:rPr>
      </w:pPr>
      <w:r w:rsidRPr="52CDF211" w:rsidR="5E450BFE">
        <w:rPr>
          <w:rFonts w:ascii="Segoe UI" w:hAnsi="Segoe UI" w:eastAsia="Segoe UI" w:cs="Segoe UI"/>
          <w:b w:val="0"/>
          <w:bCs w:val="0"/>
          <w:i w:val="0"/>
          <w:iCs w:val="0"/>
          <w:noProof w:val="0"/>
          <w:sz w:val="21"/>
          <w:szCs w:val="21"/>
          <w:lang w:val="nl-NL"/>
        </w:rPr>
        <w:t>(</w:t>
      </w:r>
      <w:proofErr w:type="spellStart"/>
      <w:r w:rsidRPr="52CDF211" w:rsidR="5E450BFE">
        <w:rPr>
          <w:rFonts w:ascii="Segoe UI" w:hAnsi="Segoe UI" w:eastAsia="Segoe UI" w:cs="Segoe UI"/>
          <w:b w:val="0"/>
          <w:bCs w:val="0"/>
          <w:i w:val="0"/>
          <w:iCs w:val="0"/>
          <w:noProof w:val="0"/>
          <w:sz w:val="21"/>
          <w:szCs w:val="21"/>
          <w:lang w:val="nl-NL"/>
        </w:rPr>
        <w:t>obv</w:t>
      </w:r>
      <w:proofErr w:type="spellEnd"/>
      <w:r w:rsidRPr="52CDF211" w:rsidR="5E450BFE">
        <w:rPr>
          <w:rFonts w:ascii="Segoe UI" w:hAnsi="Segoe UI" w:eastAsia="Segoe UI" w:cs="Segoe UI"/>
          <w:b w:val="0"/>
          <w:bCs w:val="0"/>
          <w:i w:val="0"/>
          <w:iCs w:val="0"/>
          <w:noProof w:val="0"/>
          <w:sz w:val="21"/>
          <w:szCs w:val="21"/>
          <w:lang w:val="nl-NL"/>
        </w:rPr>
        <w:t xml:space="preserve"> WOB: 10.2.9)</w:t>
      </w:r>
    </w:p>
    <w:p w:rsidR="52CDF211" w:rsidP="52CDF211" w:rsidRDefault="52CDF211" w14:paraId="6864EA7B" w14:textId="3751E652">
      <w:pPr>
        <w:rPr>
          <w:rFonts w:ascii="Segoe UI" w:hAnsi="Segoe UI" w:eastAsia="Segoe UI" w:cs="Segoe UI"/>
          <w:b w:val="0"/>
          <w:bCs w:val="0"/>
          <w:i w:val="0"/>
          <w:iCs w:val="0"/>
          <w:noProof w:val="0"/>
          <w:sz w:val="21"/>
          <w:szCs w:val="21"/>
          <w:lang w:val="nl-NL"/>
        </w:rPr>
      </w:pPr>
    </w:p>
    <w:p w:rsidR="51F77650" w:rsidP="331A0A79" w:rsidRDefault="51F77650" w14:paraId="4D254BE0" w14:textId="62D4BD42">
      <w:pPr>
        <w:pStyle w:val="Standaard"/>
      </w:pPr>
    </w:p>
    <w:sectPr w:rsidR="00FF3873">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08"/>
    <w:rsid w:val="008F0308"/>
    <w:rsid w:val="009B3981"/>
    <w:rsid w:val="00EF1780"/>
    <w:rsid w:val="00FF3873"/>
    <w:rsid w:val="05C4595D"/>
    <w:rsid w:val="0A010137"/>
    <w:rsid w:val="0BA8F65B"/>
    <w:rsid w:val="0E61BFDE"/>
    <w:rsid w:val="0EE5330A"/>
    <w:rsid w:val="1089C20C"/>
    <w:rsid w:val="133D9D76"/>
    <w:rsid w:val="14667B36"/>
    <w:rsid w:val="1601877C"/>
    <w:rsid w:val="16F9992B"/>
    <w:rsid w:val="17C94616"/>
    <w:rsid w:val="1CE083AD"/>
    <w:rsid w:val="1F03DA2A"/>
    <w:rsid w:val="1FFDDA8C"/>
    <w:rsid w:val="232D3695"/>
    <w:rsid w:val="23A4C05F"/>
    <w:rsid w:val="24CB8C79"/>
    <w:rsid w:val="252F980C"/>
    <w:rsid w:val="2ACCC68A"/>
    <w:rsid w:val="2E5BE674"/>
    <w:rsid w:val="2FB0AB85"/>
    <w:rsid w:val="3250FDC5"/>
    <w:rsid w:val="331A0A79"/>
    <w:rsid w:val="38C5EFC2"/>
    <w:rsid w:val="3A8713F3"/>
    <w:rsid w:val="3B2CEEA1"/>
    <w:rsid w:val="3BD586C1"/>
    <w:rsid w:val="3D51BF8F"/>
    <w:rsid w:val="41CA8FD9"/>
    <w:rsid w:val="46365427"/>
    <w:rsid w:val="480997D0"/>
    <w:rsid w:val="49D5E234"/>
    <w:rsid w:val="4A0726DC"/>
    <w:rsid w:val="4A9130A8"/>
    <w:rsid w:val="4EB3375C"/>
    <w:rsid w:val="4F26923D"/>
    <w:rsid w:val="4FF55CF4"/>
    <w:rsid w:val="516CF13F"/>
    <w:rsid w:val="51F77650"/>
    <w:rsid w:val="52CDF211"/>
    <w:rsid w:val="5408066B"/>
    <w:rsid w:val="54099649"/>
    <w:rsid w:val="5B0AA43F"/>
    <w:rsid w:val="5BDA8E2D"/>
    <w:rsid w:val="5C4A67E0"/>
    <w:rsid w:val="5C98DEA4"/>
    <w:rsid w:val="5DBB691F"/>
    <w:rsid w:val="5E34FFBC"/>
    <w:rsid w:val="5E450BFE"/>
    <w:rsid w:val="5EE6ACC2"/>
    <w:rsid w:val="60FAF1F6"/>
    <w:rsid w:val="61EDBAE2"/>
    <w:rsid w:val="66D8964A"/>
    <w:rsid w:val="69801801"/>
    <w:rsid w:val="69D9D17F"/>
    <w:rsid w:val="6D1017F6"/>
    <w:rsid w:val="6E00AFE9"/>
    <w:rsid w:val="6F16AE54"/>
    <w:rsid w:val="6F52E4B7"/>
    <w:rsid w:val="70F23278"/>
    <w:rsid w:val="76996769"/>
    <w:rsid w:val="7A02DA52"/>
    <w:rsid w:val="7D51D162"/>
    <w:rsid w:val="7F4C3F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1B56"/>
  <w15:chartTrackingRefBased/>
  <w15:docId w15:val="{2AD2A45D-E3E3-4FD8-8FAB-AAFDA36551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Standaard"/>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440572">
      <w:bodyDiv w:val="1"/>
      <w:marLeft w:val="0"/>
      <w:marRight w:val="0"/>
      <w:marTop w:val="0"/>
      <w:marBottom w:val="0"/>
      <w:divBdr>
        <w:top w:val="none" w:sz="0" w:space="0" w:color="auto"/>
        <w:left w:val="none" w:sz="0" w:space="0" w:color="auto"/>
        <w:bottom w:val="none" w:sz="0" w:space="0" w:color="auto"/>
        <w:right w:val="none" w:sz="0" w:space="0" w:color="auto"/>
      </w:divBdr>
      <w:divsChild>
        <w:div w:id="5717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7dd94a1b4651400f"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605C84-5179-4019-89F2-C33B378872B5}"/>
</file>

<file path=customXml/itemProps2.xml><?xml version="1.0" encoding="utf-8"?>
<ds:datastoreItem xmlns:ds="http://schemas.openxmlformats.org/officeDocument/2006/customXml" ds:itemID="{838B0E51-FF2A-4EF1-8EE3-38EAF8B33746}"/>
</file>

<file path=customXml/itemProps3.xml><?xml version="1.0" encoding="utf-8"?>
<ds:datastoreItem xmlns:ds="http://schemas.openxmlformats.org/officeDocument/2006/customXml" ds:itemID="{3EEEDD87-BF74-4127-A27C-9DB7E4B72D2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dc:creator>
  <cp:keywords/>
  <dc:description/>
  <cp:lastModifiedBy>Erik van den Heuvel2</cp:lastModifiedBy>
  <cp:revision>5</cp:revision>
  <dcterms:created xsi:type="dcterms:W3CDTF">2020-06-11T13:44:00Z</dcterms:created>
  <dcterms:modified xsi:type="dcterms:W3CDTF">2021-09-16T13:40:58Z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