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F84D" w14:textId="77777777" w:rsidR="00F6684B" w:rsidRPr="003B09AE" w:rsidRDefault="69561C01">
      <w:pPr>
        <w:pStyle w:val="Kop3"/>
        <w:rPr>
          <w:lang w:val="nl-NL"/>
        </w:rPr>
      </w:pPr>
      <w:bookmarkStart w:id="0" w:name="_gjdgxs"/>
      <w:bookmarkEnd w:id="0"/>
      <w:r w:rsidRPr="003B09AE">
        <w:rPr>
          <w:lang w:val="nl-NL"/>
        </w:rPr>
        <w:t>Bespreekdocument</w:t>
      </w:r>
    </w:p>
    <w:p w14:paraId="0412F84E" w14:textId="6AD4490C" w:rsidR="206F77B6" w:rsidRPr="003B09AE" w:rsidRDefault="206F77B6" w:rsidP="69561C01">
      <w:pPr>
        <w:rPr>
          <w:lang w:val="nl-NL"/>
        </w:rPr>
      </w:pPr>
      <w:r w:rsidRPr="003B09AE">
        <w:rPr>
          <w:lang w:val="nl-NL"/>
        </w:rPr>
        <w:t>Versie 6 juli 2020 (aanpassing 13/07</w:t>
      </w:r>
      <w:r w:rsidR="4684E6B6" w:rsidRPr="003B09AE">
        <w:rPr>
          <w:lang w:val="nl-NL"/>
        </w:rPr>
        <w:t xml:space="preserve"> en 14/07</w:t>
      </w:r>
      <w:r w:rsidR="4B5EFBFD" w:rsidRPr="003B09AE">
        <w:rPr>
          <w:lang w:val="nl-NL"/>
        </w:rPr>
        <w:t>; gedownload voor gebruik 14/07</w:t>
      </w:r>
      <w:r w:rsidRPr="003B09AE">
        <w:rPr>
          <w:lang w:val="nl-NL"/>
        </w:rPr>
        <w:t>)</w:t>
      </w:r>
    </w:p>
    <w:p w14:paraId="6D03492B" w14:textId="60611BBF" w:rsidR="003B09AE" w:rsidRDefault="003B09AE" w:rsidP="69561C01">
      <w:pPr>
        <w:rPr>
          <w:lang w:val="nl-NL"/>
        </w:rPr>
      </w:pPr>
    </w:p>
    <w:p w14:paraId="0735B8D2" w14:textId="77777777" w:rsidR="003B09AE" w:rsidRPr="003B09AE" w:rsidRDefault="003B09AE" w:rsidP="003B09AE">
      <w:pPr>
        <w:rPr>
          <w:lang w:val="nl-NL"/>
        </w:rPr>
      </w:pPr>
      <w:r w:rsidRPr="003B09AE">
        <w:rPr>
          <w:u w:val="single"/>
          <w:lang w:val="nl-NL"/>
        </w:rPr>
        <w:t>Opmerking</w:t>
      </w:r>
      <w:r>
        <w:rPr>
          <w:lang w:val="nl-NL"/>
        </w:rPr>
        <w:t xml:space="preserve"> </w:t>
      </w:r>
      <w:proofErr w:type="spellStart"/>
      <w:r w:rsidRPr="003B09AE">
        <w:rPr>
          <w:highlight w:val="black"/>
          <w:lang w:val="nl-NL"/>
        </w:rPr>
        <w:t>xxxx</w:t>
      </w:r>
      <w:proofErr w:type="spellEnd"/>
      <w:r>
        <w:rPr>
          <w:lang w:val="nl-NL"/>
        </w:rPr>
        <w:t xml:space="preserve">: </w:t>
      </w:r>
      <w:r w:rsidRPr="003B09AE">
        <w:rPr>
          <w:lang w:val="nl-NL"/>
        </w:rPr>
        <w:t>Graag op- en aanmerkingen als reactie of los van de tekst..</w:t>
      </w:r>
      <w:r>
        <w:annotationRef/>
      </w:r>
    </w:p>
    <w:p w14:paraId="087261C8" w14:textId="32FFF228" w:rsidR="003B09AE" w:rsidRPr="003B09AE" w:rsidRDefault="003B09AE" w:rsidP="69561C01">
      <w:pPr>
        <w:rPr>
          <w:lang w:val="nl-NL"/>
        </w:rPr>
      </w:pPr>
    </w:p>
    <w:p w14:paraId="0412F84F" w14:textId="77777777" w:rsidR="00F6684B" w:rsidRPr="003B09AE" w:rsidRDefault="003B09AE">
      <w:pPr>
        <w:pStyle w:val="Kop2"/>
        <w:rPr>
          <w:lang w:val="nl-NL"/>
        </w:rPr>
      </w:pPr>
      <w:bookmarkStart w:id="1" w:name="_30j0zll" w:colFirst="0" w:colLast="0"/>
      <w:bookmarkEnd w:id="1"/>
      <w:r w:rsidRPr="003B09AE">
        <w:rPr>
          <w:lang w:val="nl-NL"/>
        </w:rPr>
        <w:t xml:space="preserve">Animatie ID-Bellen &amp; </w:t>
      </w:r>
      <w:proofErr w:type="spellStart"/>
      <w:r w:rsidRPr="003B09AE">
        <w:rPr>
          <w:lang w:val="nl-NL"/>
        </w:rPr>
        <w:t>ID-Contact</w:t>
      </w:r>
      <w:proofErr w:type="spellEnd"/>
    </w:p>
    <w:p w14:paraId="0412F850" w14:textId="77777777" w:rsidR="00F6684B" w:rsidRPr="003B09AE" w:rsidRDefault="00F6684B">
      <w:pPr>
        <w:rPr>
          <w:lang w:val="nl-NL"/>
        </w:rPr>
      </w:pPr>
    </w:p>
    <w:p w14:paraId="0412F851" w14:textId="77777777" w:rsidR="00F6684B" w:rsidRPr="003B09AE" w:rsidRDefault="003B09AE">
      <w:pPr>
        <w:rPr>
          <w:b/>
          <w:lang w:val="nl-NL"/>
        </w:rPr>
      </w:pPr>
      <w:r w:rsidRPr="003B09AE">
        <w:rPr>
          <w:b/>
          <w:lang w:val="nl-NL"/>
        </w:rPr>
        <w:t>Doel</w:t>
      </w:r>
    </w:p>
    <w:p w14:paraId="0412F852" w14:textId="77777777" w:rsidR="00F6684B" w:rsidRPr="003B09AE" w:rsidRDefault="003B09AE" w:rsidP="19CC60B8">
      <w:pPr>
        <w:pStyle w:val="Lijstalinea"/>
        <w:numPr>
          <w:ilvl w:val="0"/>
          <w:numId w:val="3"/>
        </w:numPr>
        <w:rPr>
          <w:lang w:val="nl-NL"/>
        </w:rPr>
      </w:pPr>
      <w:r w:rsidRPr="003B09AE">
        <w:rPr>
          <w:lang w:val="nl-NL"/>
        </w:rPr>
        <w:t>Informeren potentiële gebruikers en andere belanghebbenden/belangstellenden (in- &amp; extern)</w:t>
      </w:r>
    </w:p>
    <w:p w14:paraId="0412F853" w14:textId="77777777" w:rsidR="00F6684B" w:rsidRPr="003B09AE" w:rsidRDefault="003B09AE" w:rsidP="19CC60B8">
      <w:pPr>
        <w:pStyle w:val="Lijstalinea"/>
        <w:numPr>
          <w:ilvl w:val="0"/>
          <w:numId w:val="3"/>
        </w:numPr>
        <w:rPr>
          <w:lang w:val="nl-NL"/>
        </w:rPr>
      </w:pPr>
      <w:r w:rsidRPr="003B09AE">
        <w:rPr>
          <w:lang w:val="nl-NL"/>
        </w:rPr>
        <w:t xml:space="preserve">Promoten </w:t>
      </w:r>
      <w:r w:rsidRPr="003B09AE">
        <w:rPr>
          <w:lang w:val="nl-NL"/>
        </w:rPr>
        <w:t>innovatieve ambities en  ontwikkelingen gemeentelijke dienstverlening (imago/reputatie)</w:t>
      </w:r>
    </w:p>
    <w:p w14:paraId="0412F854" w14:textId="77777777" w:rsidR="00F6684B" w:rsidRPr="003B09AE" w:rsidRDefault="00F6684B">
      <w:pPr>
        <w:rPr>
          <w:lang w:val="nl-NL"/>
        </w:rPr>
      </w:pPr>
    </w:p>
    <w:p w14:paraId="0412F855" w14:textId="77777777" w:rsidR="00F6684B" w:rsidRDefault="003B09AE">
      <w:pPr>
        <w:rPr>
          <w:b/>
        </w:rPr>
      </w:pPr>
      <w:proofErr w:type="spellStart"/>
      <w:r>
        <w:rPr>
          <w:b/>
        </w:rPr>
        <w:t>Voorgestelde</w:t>
      </w:r>
      <w:proofErr w:type="spellEnd"/>
      <w:r>
        <w:rPr>
          <w:b/>
        </w:rPr>
        <w:t xml:space="preserve"> context </w:t>
      </w:r>
      <w:proofErr w:type="spellStart"/>
      <w:r>
        <w:rPr>
          <w:b/>
        </w:rPr>
        <w:t>animatie</w:t>
      </w:r>
      <w:proofErr w:type="spellEnd"/>
    </w:p>
    <w:p w14:paraId="0412F856" w14:textId="77777777" w:rsidR="00F6684B" w:rsidRPr="003B09AE" w:rsidRDefault="003B09AE" w:rsidP="19CC60B8">
      <w:pPr>
        <w:pStyle w:val="Lijstalinea"/>
        <w:numPr>
          <w:ilvl w:val="0"/>
          <w:numId w:val="2"/>
        </w:numPr>
        <w:rPr>
          <w:lang w:val="nl-NL"/>
        </w:rPr>
      </w:pPr>
      <w:r w:rsidRPr="003B09AE">
        <w:rPr>
          <w:lang w:val="nl-NL"/>
        </w:rPr>
        <w:t xml:space="preserve">Vanuit het perspectief van een inwoner/klant en aan de hand van een </w:t>
      </w:r>
      <w:proofErr w:type="spellStart"/>
      <w:r w:rsidRPr="003B09AE">
        <w:rPr>
          <w:lang w:val="nl-NL"/>
        </w:rPr>
        <w:t>toptaak</w:t>
      </w:r>
      <w:proofErr w:type="spellEnd"/>
      <w:r w:rsidRPr="003B09AE">
        <w:rPr>
          <w:lang w:val="nl-NL"/>
        </w:rPr>
        <w:t xml:space="preserve"> klantreis duiden wanneer ID-Bellen/Contact van toepassing en </w:t>
      </w:r>
      <w:r w:rsidRPr="003B09AE">
        <w:rPr>
          <w:lang w:val="nl-NL"/>
        </w:rPr>
        <w:t>van meerwaarde is.</w:t>
      </w:r>
    </w:p>
    <w:p w14:paraId="0412F857" w14:textId="77777777" w:rsidR="00F6684B" w:rsidRPr="003B09AE" w:rsidRDefault="003B09AE" w:rsidP="19CC60B8">
      <w:pPr>
        <w:pStyle w:val="Lijstalinea"/>
        <w:numPr>
          <w:ilvl w:val="0"/>
          <w:numId w:val="2"/>
        </w:numPr>
        <w:rPr>
          <w:lang w:val="nl-NL"/>
        </w:rPr>
      </w:pPr>
      <w:r w:rsidRPr="003B09AE">
        <w:rPr>
          <w:lang w:val="nl-NL"/>
        </w:rPr>
        <w:t>Focus op proces, contactmomenten, de ervaring en de meerwaarde.</w:t>
      </w:r>
    </w:p>
    <w:p w14:paraId="0412F858" w14:textId="77777777" w:rsidR="00F6684B" w:rsidRPr="003B09AE" w:rsidRDefault="00F6684B">
      <w:pPr>
        <w:rPr>
          <w:lang w:val="nl-NL"/>
        </w:rPr>
      </w:pPr>
    </w:p>
    <w:p w14:paraId="0412F859" w14:textId="77777777" w:rsidR="00F6684B" w:rsidRDefault="003B09AE">
      <w:pPr>
        <w:rPr>
          <w:b/>
        </w:rPr>
      </w:pPr>
      <w:proofErr w:type="spellStart"/>
      <w:r>
        <w:rPr>
          <w:b/>
        </w:rPr>
        <w:t>Voorgestelde</w:t>
      </w:r>
      <w:proofErr w:type="spellEnd"/>
      <w:r>
        <w:rPr>
          <w:b/>
        </w:rPr>
        <w:t xml:space="preserve"> rode </w:t>
      </w:r>
      <w:proofErr w:type="spellStart"/>
      <w:r>
        <w:rPr>
          <w:b/>
        </w:rPr>
        <w:t>draad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animatie</w:t>
      </w:r>
      <w:proofErr w:type="spellEnd"/>
    </w:p>
    <w:p w14:paraId="0412F85A" w14:textId="77777777" w:rsidR="00F6684B" w:rsidRPr="003B09AE" w:rsidRDefault="003B09AE" w:rsidP="19CC60B8">
      <w:pPr>
        <w:pStyle w:val="Lijstalinea"/>
        <w:numPr>
          <w:ilvl w:val="0"/>
          <w:numId w:val="5"/>
        </w:numPr>
        <w:rPr>
          <w:lang w:val="nl-NL"/>
        </w:rPr>
      </w:pPr>
      <w:r w:rsidRPr="003B09AE">
        <w:rPr>
          <w:lang w:val="nl-NL"/>
        </w:rPr>
        <w:t xml:space="preserve">Een inwoner is zich bewust van een behoefte: </w:t>
      </w:r>
      <w:r w:rsidR="5B08D167" w:rsidRPr="003B09AE">
        <w:rPr>
          <w:lang w:val="nl-NL"/>
        </w:rPr>
        <w:t>verhuizing doorgev</w:t>
      </w:r>
      <w:r w:rsidRPr="003B09AE">
        <w:rPr>
          <w:lang w:val="nl-NL"/>
        </w:rPr>
        <w:t xml:space="preserve">en. De inwoner oriënteert zich op de website, bezoekt de productpagina </w:t>
      </w:r>
      <w:r w:rsidR="36E8F15E" w:rsidRPr="003B09AE">
        <w:rPr>
          <w:lang w:val="nl-NL"/>
        </w:rPr>
        <w:t>Verhuizen</w:t>
      </w:r>
      <w:r w:rsidRPr="003B09AE">
        <w:rPr>
          <w:lang w:val="nl-NL"/>
        </w:rPr>
        <w:t xml:space="preserve">. </w:t>
      </w:r>
    </w:p>
    <w:p w14:paraId="0412F85B" w14:textId="77777777" w:rsidR="00F6684B" w:rsidRDefault="003B09AE" w:rsidP="19CC60B8">
      <w:pPr>
        <w:pStyle w:val="Lijstalinea"/>
        <w:numPr>
          <w:ilvl w:val="0"/>
          <w:numId w:val="5"/>
        </w:numPr>
      </w:pPr>
      <w:r w:rsidRPr="003B09AE">
        <w:rPr>
          <w:lang w:val="nl-NL"/>
        </w:rPr>
        <w:t>Case 1) De inwoner ontdekt het daarop vermelde telefoonnummer van de gemeentebalie en belt op, waarna er</w:t>
      </w:r>
      <w:r w:rsidR="5BAFB9D9" w:rsidRPr="003B09AE">
        <w:rPr>
          <w:lang w:val="nl-NL"/>
        </w:rPr>
        <w:t xml:space="preserve"> een aantal </w:t>
      </w:r>
      <w:r w:rsidRPr="003B09AE">
        <w:rPr>
          <w:lang w:val="nl-NL"/>
        </w:rPr>
        <w:t xml:space="preserve">identiteit-controlevragen worden gesteld. Dit is onvoldoende en dus alsnog naar balie voor authenticatie. </w:t>
      </w:r>
      <w:r>
        <w:t xml:space="preserve">De </w:t>
      </w:r>
      <w:proofErr w:type="spellStart"/>
      <w:r>
        <w:t>inwoner</w:t>
      </w:r>
      <w:proofErr w:type="spellEnd"/>
      <w:r>
        <w:t xml:space="preserve"> is boos en </w:t>
      </w:r>
      <w:proofErr w:type="spellStart"/>
      <w:r>
        <w:t>ontev</w:t>
      </w:r>
      <w:r>
        <w:t>reden</w:t>
      </w:r>
      <w:proofErr w:type="spellEnd"/>
      <w:r>
        <w:t xml:space="preserve">. </w:t>
      </w:r>
    </w:p>
    <w:p w14:paraId="0412F85C" w14:textId="77777777" w:rsidR="00F6684B" w:rsidRPr="003B09AE" w:rsidRDefault="1D784155" w:rsidP="19CC60B8">
      <w:pPr>
        <w:pStyle w:val="Lijstalinea"/>
        <w:numPr>
          <w:ilvl w:val="0"/>
          <w:numId w:val="5"/>
        </w:numPr>
        <w:rPr>
          <w:lang w:val="nl-NL"/>
        </w:rPr>
      </w:pPr>
      <w:r w:rsidRPr="003B09AE">
        <w:rPr>
          <w:lang w:val="nl-NL"/>
        </w:rPr>
        <w:t xml:space="preserve">Case </w:t>
      </w:r>
      <w:r w:rsidR="003B09AE" w:rsidRPr="003B09AE">
        <w:rPr>
          <w:lang w:val="nl-NL"/>
        </w:rPr>
        <w:t xml:space="preserve">2) De inwoner ziet ID-Bellen QR-code en scant deze met IRMA app. De inwoner doorloopt op de smartphone de authenticatiestappen en belt dan de gemeentebalie. Identiteit is door ID-bellen bij de gemeentebalie meteen vastgesteld en het rijbewijs </w:t>
      </w:r>
      <w:r w:rsidR="003B09AE" w:rsidRPr="003B09AE">
        <w:rPr>
          <w:lang w:val="nl-NL"/>
        </w:rPr>
        <w:t xml:space="preserve">wordt telefonisch verlengd. De inwoner is blij en tevreden. </w:t>
      </w:r>
      <w:r w:rsidR="26C462C1" w:rsidRPr="003B09AE">
        <w:rPr>
          <w:lang w:val="nl-NL"/>
        </w:rPr>
        <w:t>De g</w:t>
      </w:r>
      <w:r w:rsidR="003B09AE" w:rsidRPr="003B09AE">
        <w:rPr>
          <w:lang w:val="nl-NL"/>
        </w:rPr>
        <w:t xml:space="preserve">emeente </w:t>
      </w:r>
      <w:r w:rsidR="05E9B1F2" w:rsidRPr="003B09AE">
        <w:rPr>
          <w:lang w:val="nl-NL"/>
        </w:rPr>
        <w:t xml:space="preserve">is </w:t>
      </w:r>
      <w:r w:rsidR="003B09AE" w:rsidRPr="003B09AE">
        <w:rPr>
          <w:lang w:val="nl-NL"/>
        </w:rPr>
        <w:t xml:space="preserve">ook blij en tevreden. </w:t>
      </w:r>
    </w:p>
    <w:p w14:paraId="0412F85D" w14:textId="77777777" w:rsidR="00F6684B" w:rsidRPr="003B09AE" w:rsidRDefault="003B09AE" w:rsidP="19CC60B8">
      <w:pPr>
        <w:pStyle w:val="Lijstalinea"/>
        <w:numPr>
          <w:ilvl w:val="0"/>
          <w:numId w:val="5"/>
        </w:numPr>
        <w:rPr>
          <w:lang w:val="nl-NL"/>
        </w:rPr>
      </w:pPr>
      <w:r w:rsidRPr="003B09AE">
        <w:rPr>
          <w:lang w:val="nl-NL"/>
        </w:rPr>
        <w:t xml:space="preserve">En daarom kijkt </w:t>
      </w:r>
      <w:r w:rsidR="7870E40B" w:rsidRPr="003B09AE">
        <w:rPr>
          <w:lang w:val="nl-NL"/>
        </w:rPr>
        <w:t>de</w:t>
      </w:r>
      <w:r w:rsidRPr="003B09AE">
        <w:rPr>
          <w:lang w:val="nl-NL"/>
        </w:rPr>
        <w:t xml:space="preserve"> </w:t>
      </w:r>
      <w:r w:rsidR="7870E40B" w:rsidRPr="003B09AE">
        <w:rPr>
          <w:lang w:val="nl-NL"/>
        </w:rPr>
        <w:t xml:space="preserve">gemeente </w:t>
      </w:r>
      <w:r w:rsidRPr="003B09AE">
        <w:rPr>
          <w:lang w:val="nl-NL"/>
        </w:rPr>
        <w:t>verder dan alleen</w:t>
      </w:r>
      <w:r w:rsidR="7D2B6949" w:rsidRPr="003B09AE">
        <w:rPr>
          <w:lang w:val="nl-NL"/>
        </w:rPr>
        <w:t xml:space="preserve"> de</w:t>
      </w:r>
      <w:r w:rsidRPr="003B09AE">
        <w:rPr>
          <w:lang w:val="nl-NL"/>
        </w:rPr>
        <w:t xml:space="preserve"> identiteit vaststellen via de telefoon. </w:t>
      </w:r>
      <w:r w:rsidR="3F095932" w:rsidRPr="003B09AE">
        <w:rPr>
          <w:lang w:val="nl-NL"/>
        </w:rPr>
        <w:t xml:space="preserve">Het zou mooi zijn als dit straks </w:t>
      </w:r>
      <w:r w:rsidRPr="003B09AE">
        <w:rPr>
          <w:lang w:val="nl-NL"/>
        </w:rPr>
        <w:t>via alle gemeentekanalen mogelijk</w:t>
      </w:r>
      <w:r w:rsidR="6FD5F186" w:rsidRPr="003B09AE">
        <w:rPr>
          <w:lang w:val="nl-NL"/>
        </w:rPr>
        <w:t xml:space="preserve"> is</w:t>
      </w:r>
      <w:r w:rsidRPr="003B09AE">
        <w:rPr>
          <w:lang w:val="nl-NL"/>
        </w:rPr>
        <w:t>! Het bezoekje aan de gemeentebalie mag, maar is dan niet meer noodzakelijk.</w:t>
      </w:r>
    </w:p>
    <w:p w14:paraId="0412F85E" w14:textId="77777777" w:rsidR="00F6684B" w:rsidRPr="003B09AE" w:rsidRDefault="003B09AE" w:rsidP="19CC60B8">
      <w:pPr>
        <w:pStyle w:val="Lijstalinea"/>
        <w:numPr>
          <w:ilvl w:val="0"/>
          <w:numId w:val="5"/>
        </w:numPr>
        <w:rPr>
          <w:lang w:val="nl-NL"/>
        </w:rPr>
      </w:pPr>
      <w:r w:rsidRPr="003B09AE">
        <w:rPr>
          <w:lang w:val="nl-NL"/>
        </w:rPr>
        <w:t xml:space="preserve">[ID-Bellen en </w:t>
      </w:r>
      <w:proofErr w:type="spellStart"/>
      <w:r w:rsidRPr="003B09AE">
        <w:rPr>
          <w:lang w:val="nl-NL"/>
        </w:rPr>
        <w:t>ID-Contact</w:t>
      </w:r>
      <w:proofErr w:type="spellEnd"/>
      <w:r w:rsidRPr="003B09AE">
        <w:rPr>
          <w:lang w:val="nl-NL"/>
        </w:rPr>
        <w:t xml:space="preserve"> </w:t>
      </w:r>
      <w:proofErr w:type="spellStart"/>
      <w:r w:rsidRPr="003B09AE">
        <w:rPr>
          <w:lang w:val="nl-NL"/>
        </w:rPr>
        <w:t>payoff</w:t>
      </w:r>
      <w:proofErr w:type="spellEnd"/>
      <w:r w:rsidRPr="003B09AE">
        <w:rPr>
          <w:lang w:val="nl-NL"/>
        </w:rPr>
        <w:t xml:space="preserve"> + voor meer informatie bezoekt u </w:t>
      </w:r>
      <w:hyperlink r:id="rId8">
        <w:r w:rsidRPr="003B09AE">
          <w:rPr>
            <w:color w:val="1155CC"/>
            <w:u w:val="single"/>
            <w:lang w:val="nl-NL"/>
          </w:rPr>
          <w:t>www.idbellen.nl</w:t>
        </w:r>
      </w:hyperlink>
      <w:r w:rsidRPr="003B09AE">
        <w:rPr>
          <w:lang w:val="nl-NL"/>
        </w:rPr>
        <w:t>].</w:t>
      </w:r>
    </w:p>
    <w:p w14:paraId="0412F85F" w14:textId="77777777" w:rsidR="00F6684B" w:rsidRPr="003B09AE" w:rsidRDefault="00F6684B">
      <w:pPr>
        <w:rPr>
          <w:lang w:val="nl-NL"/>
        </w:rPr>
      </w:pPr>
    </w:p>
    <w:p w14:paraId="0412F860" w14:textId="77777777" w:rsidR="00F6684B" w:rsidRDefault="003B09AE">
      <w:pPr>
        <w:rPr>
          <w:b/>
        </w:rPr>
      </w:pPr>
      <w:proofErr w:type="spellStart"/>
      <w:r>
        <w:rPr>
          <w:b/>
        </w:rPr>
        <w:t>Karakter</w:t>
      </w:r>
      <w:proofErr w:type="spellEnd"/>
      <w:r>
        <w:rPr>
          <w:b/>
        </w:rPr>
        <w:t xml:space="preserve"> ID-</w:t>
      </w:r>
      <w:proofErr w:type="spellStart"/>
      <w:r>
        <w:rPr>
          <w:b/>
        </w:rPr>
        <w:t>Bellen</w:t>
      </w:r>
      <w:proofErr w:type="spellEnd"/>
      <w:r>
        <w:rPr>
          <w:b/>
        </w:rPr>
        <w:t>/-Contact</w:t>
      </w:r>
    </w:p>
    <w:p w14:paraId="0412F861" w14:textId="77777777" w:rsidR="00F6684B" w:rsidRPr="003B09AE" w:rsidRDefault="003B09AE" w:rsidP="19CC60B8">
      <w:pPr>
        <w:pStyle w:val="Lijstalinea"/>
        <w:numPr>
          <w:ilvl w:val="0"/>
          <w:numId w:val="4"/>
        </w:numPr>
        <w:rPr>
          <w:lang w:val="nl-NL"/>
        </w:rPr>
      </w:pPr>
      <w:r w:rsidRPr="003B09AE">
        <w:rPr>
          <w:lang w:val="nl-NL"/>
        </w:rPr>
        <w:t>Informeel zakelijk (u); laagdrempelig, begrijpelijk en direct, zonder poespas.</w:t>
      </w:r>
    </w:p>
    <w:p w14:paraId="0412F862" w14:textId="77777777" w:rsidR="00F6684B" w:rsidRDefault="003B09AE" w:rsidP="19CC60B8">
      <w:pPr>
        <w:pStyle w:val="Lijstalinea"/>
        <w:numPr>
          <w:ilvl w:val="0"/>
          <w:numId w:val="4"/>
        </w:numPr>
      </w:pPr>
      <w:r w:rsidRPr="003B09AE">
        <w:rPr>
          <w:lang w:val="nl-NL"/>
        </w:rPr>
        <w:t xml:space="preserve">Strak vormgegeven, gebruikte beeld en de stijl mogen niet afleiden van het proces. </w:t>
      </w:r>
      <w:proofErr w:type="spellStart"/>
      <w:r>
        <w:t>Dus</w:t>
      </w:r>
      <w:proofErr w:type="spellEnd"/>
      <w:r>
        <w:t xml:space="preserve"> </w:t>
      </w:r>
      <w:proofErr w:type="spellStart"/>
      <w:r>
        <w:t>beperkt</w:t>
      </w:r>
      <w:proofErr w:type="spellEnd"/>
      <w:r>
        <w:t xml:space="preserve"> in details, </w:t>
      </w:r>
      <w:proofErr w:type="spellStart"/>
      <w:r>
        <w:t>neutraal</w:t>
      </w:r>
      <w:proofErr w:type="spellEnd"/>
      <w:r>
        <w:t xml:space="preserve"> en sober.</w:t>
      </w:r>
    </w:p>
    <w:p w14:paraId="0412F863" w14:textId="77777777" w:rsidR="00F6684B" w:rsidRPr="003B09AE" w:rsidRDefault="003B09AE" w:rsidP="19CC60B8">
      <w:pPr>
        <w:pStyle w:val="Lijstalinea"/>
        <w:numPr>
          <w:ilvl w:val="0"/>
          <w:numId w:val="4"/>
        </w:numPr>
        <w:rPr>
          <w:lang w:val="nl-NL"/>
        </w:rPr>
      </w:pPr>
      <w:r w:rsidRPr="003B09AE">
        <w:rPr>
          <w:lang w:val="nl-NL"/>
        </w:rPr>
        <w:lastRenderedPageBreak/>
        <w:t>De gebruiker als persoo</w:t>
      </w:r>
      <w:r w:rsidRPr="003B09AE">
        <w:rPr>
          <w:lang w:val="nl-NL"/>
        </w:rPr>
        <w:t>n (inwoner/klant) en emotie zijn herkenbaar (gender en andere kenmerken onbelangrijk).</w:t>
      </w:r>
    </w:p>
    <w:p w14:paraId="0412F864" w14:textId="77777777" w:rsidR="00F6684B" w:rsidRPr="003B09AE" w:rsidRDefault="003B09AE" w:rsidP="19CC60B8">
      <w:pPr>
        <w:pStyle w:val="Lijstalinea"/>
        <w:numPr>
          <w:ilvl w:val="0"/>
          <w:numId w:val="4"/>
        </w:numPr>
        <w:rPr>
          <w:lang w:val="nl-NL"/>
        </w:rPr>
      </w:pPr>
      <w:r w:rsidRPr="003B09AE">
        <w:rPr>
          <w:lang w:val="nl-NL"/>
        </w:rPr>
        <w:t>Voorwerpen (rijbewijs, telefoon, laptop, app e.d.) en locaties (thuis, balie e.d.) zijn herkenbaar.</w:t>
      </w:r>
    </w:p>
    <w:p w14:paraId="0412F865" w14:textId="77777777" w:rsidR="00F6684B" w:rsidRPr="003B09AE" w:rsidRDefault="003B09AE" w:rsidP="19CC60B8">
      <w:pPr>
        <w:pStyle w:val="Lijstalinea"/>
        <w:numPr>
          <w:ilvl w:val="0"/>
          <w:numId w:val="4"/>
        </w:numPr>
        <w:rPr>
          <w:lang w:val="nl-NL"/>
        </w:rPr>
      </w:pPr>
      <w:r w:rsidRPr="003B09AE">
        <w:rPr>
          <w:lang w:val="nl-NL"/>
        </w:rPr>
        <w:t>Huisstijlneutraal; ook ID-Bellen/-Contact geen huisstijl</w:t>
      </w:r>
      <w:r w:rsidRPr="003B09AE">
        <w:rPr>
          <w:lang w:val="nl-NL"/>
        </w:rPr>
        <w:t>, maar neutraal.</w:t>
      </w:r>
    </w:p>
    <w:p w14:paraId="0412F866" w14:textId="77777777" w:rsidR="00F6684B" w:rsidRPr="003B09AE" w:rsidRDefault="003B09AE" w:rsidP="19CC60B8">
      <w:pPr>
        <w:pStyle w:val="Lijstalinea"/>
        <w:numPr>
          <w:ilvl w:val="0"/>
          <w:numId w:val="4"/>
        </w:numPr>
        <w:rPr>
          <w:lang w:val="nl-NL"/>
        </w:rPr>
      </w:pPr>
      <w:r w:rsidRPr="003B09AE">
        <w:rPr>
          <w:lang w:val="nl-NL"/>
        </w:rPr>
        <w:t>Symboliek is prima, mits algemeen herkenbaar en niet kwetsend.</w:t>
      </w:r>
    </w:p>
    <w:p w14:paraId="0412F867" w14:textId="77777777" w:rsidR="00F6684B" w:rsidRPr="003B09AE" w:rsidRDefault="003B09AE" w:rsidP="19CC60B8">
      <w:pPr>
        <w:pStyle w:val="Lijstalinea"/>
        <w:numPr>
          <w:ilvl w:val="0"/>
          <w:numId w:val="4"/>
        </w:numPr>
        <w:rPr>
          <w:lang w:val="nl-NL"/>
        </w:rPr>
      </w:pPr>
      <w:r w:rsidRPr="003B09AE">
        <w:rPr>
          <w:lang w:val="nl-NL"/>
        </w:rPr>
        <w:t>Tekst, grafisch en beeld, ondersteund door voice-over</w:t>
      </w:r>
      <w:r w:rsidR="00EFA487" w:rsidRPr="003B09AE">
        <w:rPr>
          <w:lang w:val="nl-NL"/>
        </w:rPr>
        <w:t xml:space="preserve"> (B1-taalniveau)</w:t>
      </w:r>
      <w:r w:rsidRPr="003B09AE">
        <w:rPr>
          <w:lang w:val="nl-NL"/>
        </w:rPr>
        <w:t>.</w:t>
      </w:r>
    </w:p>
    <w:p w14:paraId="0412F868" w14:textId="77777777" w:rsidR="00F6684B" w:rsidRPr="003B09AE" w:rsidRDefault="003B09AE" w:rsidP="19CC60B8">
      <w:pPr>
        <w:pStyle w:val="Lijstalinea"/>
        <w:numPr>
          <w:ilvl w:val="0"/>
          <w:numId w:val="4"/>
        </w:numPr>
        <w:rPr>
          <w:lang w:val="nl-NL"/>
        </w:rPr>
      </w:pPr>
      <w:r w:rsidRPr="003B09AE">
        <w:rPr>
          <w:lang w:val="nl-NL"/>
        </w:rPr>
        <w:t xml:space="preserve">Geen muziek, terughoudend in </w:t>
      </w:r>
      <w:proofErr w:type="spellStart"/>
      <w:r w:rsidRPr="003B09AE">
        <w:rPr>
          <w:lang w:val="nl-NL"/>
        </w:rPr>
        <w:t>geluidseffects</w:t>
      </w:r>
      <w:proofErr w:type="spellEnd"/>
      <w:r w:rsidRPr="003B09AE">
        <w:rPr>
          <w:lang w:val="nl-NL"/>
        </w:rPr>
        <w:t>.</w:t>
      </w:r>
    </w:p>
    <w:p w14:paraId="0412F869" w14:textId="77777777" w:rsidR="72B053B0" w:rsidRPr="003B09AE" w:rsidRDefault="72B053B0" w:rsidP="44D415E2">
      <w:pPr>
        <w:pStyle w:val="Lijstalinea"/>
        <w:numPr>
          <w:ilvl w:val="0"/>
          <w:numId w:val="4"/>
        </w:numPr>
        <w:rPr>
          <w:lang w:val="nl-NL"/>
        </w:rPr>
      </w:pPr>
      <w:r w:rsidRPr="003B09AE">
        <w:rPr>
          <w:lang w:val="nl-NL"/>
        </w:rPr>
        <w:t>Animatie is ondertiteld (B1-taalniveau)</w:t>
      </w:r>
    </w:p>
    <w:p w14:paraId="0412F86A" w14:textId="77777777" w:rsidR="00F6684B" w:rsidRPr="003B09AE" w:rsidRDefault="00F6684B" w:rsidP="755A7D2A">
      <w:pPr>
        <w:rPr>
          <w:highlight w:val="yellow"/>
          <w:lang w:val="nl-NL"/>
        </w:rPr>
      </w:pPr>
    </w:p>
    <w:p w14:paraId="0412F86B" w14:textId="77777777" w:rsidR="00F6684B" w:rsidRPr="003B09AE" w:rsidRDefault="003B09AE">
      <w:pPr>
        <w:rPr>
          <w:b/>
          <w:lang w:val="nl-NL"/>
        </w:rPr>
      </w:pPr>
      <w:r w:rsidRPr="003B09AE">
        <w:rPr>
          <w:b/>
          <w:lang w:val="nl-NL"/>
        </w:rPr>
        <w:t>Duur</w:t>
      </w:r>
    </w:p>
    <w:p w14:paraId="0412F86C" w14:textId="77777777" w:rsidR="00F6684B" w:rsidRPr="003B09AE" w:rsidRDefault="69561C01">
      <w:pPr>
        <w:rPr>
          <w:lang w:val="nl-NL"/>
        </w:rPr>
      </w:pPr>
      <w:r w:rsidRPr="003B09AE">
        <w:rPr>
          <w:lang w:val="nl-NL"/>
        </w:rPr>
        <w:t>Max. 60 seconden.</w:t>
      </w:r>
    </w:p>
    <w:p w14:paraId="0412F86D" w14:textId="77777777" w:rsidR="00F6684B" w:rsidRPr="003B09AE" w:rsidRDefault="00F6684B">
      <w:pPr>
        <w:rPr>
          <w:lang w:val="nl-NL"/>
        </w:rPr>
      </w:pPr>
    </w:p>
    <w:p w14:paraId="0412F86E" w14:textId="77777777" w:rsidR="00F6684B" w:rsidRPr="003B09AE" w:rsidRDefault="003B09AE">
      <w:pPr>
        <w:rPr>
          <w:b/>
          <w:lang w:val="nl-NL"/>
        </w:rPr>
      </w:pPr>
      <w:r w:rsidRPr="003B09AE">
        <w:rPr>
          <w:b/>
          <w:lang w:val="nl-NL"/>
        </w:rPr>
        <w:t>Investering</w:t>
      </w:r>
    </w:p>
    <w:p w14:paraId="0412F86F" w14:textId="77777777" w:rsidR="00F6684B" w:rsidRPr="003B09AE" w:rsidRDefault="003B09AE">
      <w:pPr>
        <w:rPr>
          <w:lang w:val="nl-NL"/>
        </w:rPr>
      </w:pPr>
      <w:r w:rsidRPr="003B09AE">
        <w:rPr>
          <w:lang w:val="nl-NL"/>
        </w:rPr>
        <w:t>Geschat op €3.000 - €4.500 (afhankelijk van keuze vormgeving, duur en complexiteit animatie).</w:t>
      </w:r>
    </w:p>
    <w:p w14:paraId="0412F870" w14:textId="77777777" w:rsidR="00F6684B" w:rsidRPr="003B09AE" w:rsidRDefault="00F6684B">
      <w:pPr>
        <w:rPr>
          <w:lang w:val="nl-NL"/>
        </w:rPr>
      </w:pPr>
    </w:p>
    <w:p w14:paraId="0412F871" w14:textId="77777777" w:rsidR="00F6684B" w:rsidRPr="003B09AE" w:rsidRDefault="003B09AE">
      <w:pPr>
        <w:rPr>
          <w:b/>
          <w:lang w:val="nl-NL"/>
        </w:rPr>
      </w:pPr>
      <w:r w:rsidRPr="003B09AE">
        <w:rPr>
          <w:b/>
          <w:lang w:val="nl-NL"/>
        </w:rPr>
        <w:t>Ontwikkeltijd</w:t>
      </w:r>
    </w:p>
    <w:p w14:paraId="0412F872" w14:textId="77777777" w:rsidR="00F6684B" w:rsidRPr="003B09AE" w:rsidRDefault="003B09AE">
      <w:pPr>
        <w:rPr>
          <w:lang w:val="nl-NL"/>
        </w:rPr>
      </w:pPr>
      <w:r w:rsidRPr="003B09AE">
        <w:rPr>
          <w:lang w:val="nl-NL"/>
        </w:rPr>
        <w:t>4 à 5 weken, inclusief(!) efficiënte  overlegplanning, terugkoppeling en besluitvorming opdrachtgever.</w:t>
      </w:r>
    </w:p>
    <w:p w14:paraId="0412F873" w14:textId="77777777" w:rsidR="00F6684B" w:rsidRPr="003B09AE" w:rsidRDefault="00F6684B">
      <w:pPr>
        <w:rPr>
          <w:lang w:val="nl-NL"/>
        </w:rPr>
      </w:pPr>
    </w:p>
    <w:p w14:paraId="0412F874" w14:textId="77777777" w:rsidR="00F6684B" w:rsidRDefault="003B09AE">
      <w:pPr>
        <w:rPr>
          <w:b/>
        </w:rPr>
      </w:pPr>
      <w:r w:rsidRPr="755A7D2A">
        <w:rPr>
          <w:b/>
          <w:bCs/>
        </w:rPr>
        <w:t xml:space="preserve">Wat </w:t>
      </w:r>
      <w:proofErr w:type="spellStart"/>
      <w:r w:rsidRPr="755A7D2A">
        <w:rPr>
          <w:b/>
          <w:bCs/>
        </w:rPr>
        <w:t>levert</w:t>
      </w:r>
      <w:proofErr w:type="spellEnd"/>
      <w:r w:rsidRPr="755A7D2A">
        <w:rPr>
          <w:b/>
          <w:bCs/>
        </w:rPr>
        <w:t xml:space="preserve"> </w:t>
      </w:r>
      <w:proofErr w:type="spellStart"/>
      <w:r w:rsidRPr="755A7D2A">
        <w:rPr>
          <w:b/>
          <w:bCs/>
        </w:rPr>
        <w:t>opdrachtgever</w:t>
      </w:r>
      <w:proofErr w:type="spellEnd"/>
      <w:r w:rsidRPr="755A7D2A">
        <w:rPr>
          <w:b/>
          <w:bCs/>
        </w:rPr>
        <w:t xml:space="preserve"> </w:t>
      </w:r>
      <w:proofErr w:type="spellStart"/>
      <w:r w:rsidRPr="755A7D2A">
        <w:rPr>
          <w:b/>
          <w:bCs/>
        </w:rPr>
        <w:t>a</w:t>
      </w:r>
      <w:r w:rsidRPr="755A7D2A">
        <w:rPr>
          <w:b/>
          <w:bCs/>
        </w:rPr>
        <w:t>an</w:t>
      </w:r>
      <w:proofErr w:type="spellEnd"/>
      <w:r w:rsidRPr="755A7D2A">
        <w:rPr>
          <w:b/>
          <w:bCs/>
        </w:rPr>
        <w:t>?</w:t>
      </w:r>
    </w:p>
    <w:p w14:paraId="0412F875" w14:textId="77777777" w:rsidR="30B957AF" w:rsidRDefault="30B957AF" w:rsidP="755A7D2A">
      <w:pPr>
        <w:pStyle w:val="Lijstalinea"/>
        <w:numPr>
          <w:ilvl w:val="0"/>
          <w:numId w:val="1"/>
        </w:numPr>
      </w:pPr>
      <w:r>
        <w:t>Script</w:t>
      </w:r>
    </w:p>
    <w:p w14:paraId="0412F876" w14:textId="77777777" w:rsidR="30B957AF" w:rsidRDefault="30B957AF" w:rsidP="755A7D2A">
      <w:pPr>
        <w:pStyle w:val="Lijstalinea"/>
        <w:numPr>
          <w:ilvl w:val="0"/>
          <w:numId w:val="1"/>
        </w:numPr>
      </w:pPr>
      <w:r>
        <w:t>Personages</w:t>
      </w:r>
    </w:p>
    <w:p w14:paraId="0412F877" w14:textId="77777777" w:rsidR="30B957AF" w:rsidRDefault="30B957AF" w:rsidP="755A7D2A">
      <w:pPr>
        <w:pStyle w:val="Lijstalinea"/>
        <w:numPr>
          <w:ilvl w:val="0"/>
          <w:numId w:val="1"/>
        </w:numPr>
      </w:pPr>
      <w:proofErr w:type="spellStart"/>
      <w:r>
        <w:t>Gewenste</w:t>
      </w:r>
      <w:proofErr w:type="spellEnd"/>
      <w:r>
        <w:t xml:space="preserve"> </w:t>
      </w:r>
      <w:proofErr w:type="spellStart"/>
      <w:r>
        <w:t>communicatiekenmerken</w:t>
      </w:r>
      <w:proofErr w:type="spellEnd"/>
    </w:p>
    <w:p w14:paraId="0412F878" w14:textId="77777777" w:rsidR="00F6684B" w:rsidRPr="003B09AE" w:rsidRDefault="30B957AF" w:rsidP="755A7D2A">
      <w:pPr>
        <w:pStyle w:val="Lijstalinea"/>
        <w:numPr>
          <w:ilvl w:val="0"/>
          <w:numId w:val="1"/>
        </w:numPr>
        <w:rPr>
          <w:lang w:val="nl-NL"/>
        </w:rPr>
      </w:pPr>
      <w:r w:rsidRPr="003B09AE">
        <w:rPr>
          <w:lang w:val="nl-NL"/>
        </w:rPr>
        <w:t>Verder in overleg met bureau.</w:t>
      </w:r>
    </w:p>
    <w:p w14:paraId="0412F879" w14:textId="77777777" w:rsidR="00F6684B" w:rsidRPr="003B09AE" w:rsidRDefault="00F6684B">
      <w:pPr>
        <w:rPr>
          <w:lang w:val="nl-NL"/>
        </w:rPr>
      </w:pPr>
    </w:p>
    <w:p w14:paraId="0412F87A" w14:textId="77777777" w:rsidR="00F6684B" w:rsidRPr="003B09AE" w:rsidRDefault="00F6684B">
      <w:pPr>
        <w:rPr>
          <w:lang w:val="nl-NL"/>
        </w:rPr>
      </w:pPr>
    </w:p>
    <w:p w14:paraId="0412F87B" w14:textId="77777777" w:rsidR="00F6684B" w:rsidRPr="003B09AE" w:rsidRDefault="00F6684B">
      <w:pPr>
        <w:rPr>
          <w:lang w:val="nl-NL"/>
        </w:rPr>
      </w:pPr>
    </w:p>
    <w:p w14:paraId="0412F87C" w14:textId="77777777" w:rsidR="00F6684B" w:rsidRPr="003B09AE" w:rsidRDefault="00F6684B">
      <w:pPr>
        <w:rPr>
          <w:lang w:val="nl-NL"/>
        </w:rPr>
      </w:pPr>
    </w:p>
    <w:sectPr w:rsidR="00F6684B" w:rsidRPr="003B09A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22EF"/>
    <w:multiLevelType w:val="multilevel"/>
    <w:tmpl w:val="EC041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A311E0"/>
    <w:multiLevelType w:val="hybridMultilevel"/>
    <w:tmpl w:val="FC2E0C7E"/>
    <w:lvl w:ilvl="0" w:tplc="7E1C8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CB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4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89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62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A01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24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4A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0C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A3434"/>
    <w:multiLevelType w:val="hybridMultilevel"/>
    <w:tmpl w:val="C80E5A9C"/>
    <w:lvl w:ilvl="0" w:tplc="9014E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5CD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BC4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45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09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0A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E0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0F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AC4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B4EFC"/>
    <w:multiLevelType w:val="multilevel"/>
    <w:tmpl w:val="D5BAE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DE5536"/>
    <w:multiLevelType w:val="multilevel"/>
    <w:tmpl w:val="881C2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CB473B"/>
    <w:multiLevelType w:val="hybridMultilevel"/>
    <w:tmpl w:val="CE88ECA8"/>
    <w:lvl w:ilvl="0" w:tplc="8920F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89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4EB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2D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2C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2A5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2B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EF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A4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D608F"/>
    <w:multiLevelType w:val="hybridMultilevel"/>
    <w:tmpl w:val="19DA1208"/>
    <w:lvl w:ilvl="0" w:tplc="2D50A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E29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6E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C9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E8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87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4B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60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E1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27CF5"/>
    <w:multiLevelType w:val="hybridMultilevel"/>
    <w:tmpl w:val="4FBEA80C"/>
    <w:lvl w:ilvl="0" w:tplc="50042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6A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5AB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E6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89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6C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25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4D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86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167861"/>
    <w:rsid w:val="003B09AE"/>
    <w:rsid w:val="0097340F"/>
    <w:rsid w:val="00EFA487"/>
    <w:rsid w:val="00F6684B"/>
    <w:rsid w:val="010B7355"/>
    <w:rsid w:val="01EAFC7E"/>
    <w:rsid w:val="05E9B1F2"/>
    <w:rsid w:val="08167861"/>
    <w:rsid w:val="19CC60B8"/>
    <w:rsid w:val="1C7FD061"/>
    <w:rsid w:val="1D784155"/>
    <w:rsid w:val="206F77B6"/>
    <w:rsid w:val="26C462C1"/>
    <w:rsid w:val="2905E99E"/>
    <w:rsid w:val="29CA4A58"/>
    <w:rsid w:val="2A9082EC"/>
    <w:rsid w:val="2AC5E44A"/>
    <w:rsid w:val="30B957AF"/>
    <w:rsid w:val="36E8F15E"/>
    <w:rsid w:val="3916F679"/>
    <w:rsid w:val="3F095932"/>
    <w:rsid w:val="44D415E2"/>
    <w:rsid w:val="4684E6B6"/>
    <w:rsid w:val="4B5EFBFD"/>
    <w:rsid w:val="57F11EC1"/>
    <w:rsid w:val="5B003186"/>
    <w:rsid w:val="5B08D167"/>
    <w:rsid w:val="5BAFB9D9"/>
    <w:rsid w:val="64487711"/>
    <w:rsid w:val="64F9FBE1"/>
    <w:rsid w:val="67DF2BC8"/>
    <w:rsid w:val="69561C01"/>
    <w:rsid w:val="6FD5F186"/>
    <w:rsid w:val="7286A08A"/>
    <w:rsid w:val="72B053B0"/>
    <w:rsid w:val="755A7D2A"/>
    <w:rsid w:val="7629B6AB"/>
    <w:rsid w:val="7870E40B"/>
    <w:rsid w:val="7D2B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F84D"/>
  <w15:docId w15:val="{882ED213-A4F0-4C07-A182-0B9280D0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bellen.n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703174-3B74-46B8-AB84-0AB59529F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8759-ad59-4c46-ae6d-151eebcdf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F12BC0-CAC9-4A35-AE51-E7B18A9D5F87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fc4f8759-ad59-4c46-ae6d-151eebcdf601"/>
  </ds:schemaRefs>
</ds:datastoreItem>
</file>

<file path=customXml/itemProps3.xml><?xml version="1.0" encoding="utf-8"?>
<ds:datastoreItem xmlns:ds="http://schemas.openxmlformats.org/officeDocument/2006/customXml" ds:itemID="{E5D2005E-B068-4F1A-A051-AFE4F502CA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Marjo Potters</cp:lastModifiedBy>
  <cp:revision>2</cp:revision>
  <dcterms:created xsi:type="dcterms:W3CDTF">2021-09-13T12:06:00Z</dcterms:created>
  <dcterms:modified xsi:type="dcterms:W3CDTF">2021-09-13T12:07:00Z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