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833E9" w14:textId="30AE5299" w:rsidR="00686F3D" w:rsidRPr="00F8699D" w:rsidRDefault="00204D7D" w:rsidP="00471077">
      <w:pPr>
        <w:jc w:val="both"/>
      </w:pPr>
      <w:sdt>
        <w:sdtPr>
          <w:id w:val="1793389391"/>
          <w:docPartObj>
            <w:docPartGallery w:val="Cover Pages"/>
            <w:docPartUnique/>
          </w:docPartObj>
        </w:sdtPr>
        <w:sdtEndPr/>
        <w:sdtContent>
          <w:r w:rsidR="00915589" w:rsidRPr="00F8699D">
            <w:rPr>
              <w:noProof/>
            </w:rPr>
            <mc:AlternateContent>
              <mc:Choice Requires="wps">
                <w:drawing>
                  <wp:anchor distT="0" distB="0" distL="114300" distR="114300" simplePos="0" relativeHeight="251658240" behindDoc="0" locked="0" layoutInCell="0" allowOverlap="1" wp14:anchorId="31D420EA" wp14:editId="0786ADDB">
                    <wp:simplePos x="0" y="0"/>
                    <wp:positionH relativeFrom="margin">
                      <wp:align>center</wp:align>
                    </wp:positionH>
                    <wp:positionV relativeFrom="margin">
                      <wp:align>center</wp:align>
                    </wp:positionV>
                    <wp:extent cx="5943600" cy="8229600"/>
                    <wp:effectExtent l="0" t="0" r="0" b="0"/>
                    <wp:wrapNone/>
                    <wp:docPr id="5"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2960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1CB55D9" w14:textId="0C73A566" w:rsidR="00173908" w:rsidRDefault="00F9216D" w:rsidP="00173908">
                                <w:pPr>
                                  <w:ind w:right="131"/>
                                  <w:jc w:val="right"/>
                                </w:pPr>
                                <w:r>
                                  <w:rPr>
                                    <w:noProof/>
                                  </w:rPr>
                                  <w:drawing>
                                    <wp:inline distT="0" distB="0" distL="0" distR="0" wp14:anchorId="2BA7E515" wp14:editId="7A7E61CA">
                                      <wp:extent cx="2340000" cy="457200"/>
                                      <wp:effectExtent l="0" t="0" r="3175" b="0"/>
                                      <wp:docPr id="204710364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3">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14:paraId="4B9CED15" w14:textId="1DAAF925" w:rsidR="00F9216D" w:rsidRDefault="006352E8" w:rsidP="00173908">
                                <w:pPr>
                                  <w:ind w:right="131"/>
                                  <w:jc w:val="right"/>
                                </w:pPr>
                                <w:r>
                                  <w:rPr>
                                    <w:noProof/>
                                  </w:rPr>
                                  <w:drawing>
                                    <wp:inline distT="0" distB="0" distL="0" distR="0" wp14:anchorId="4324CE84" wp14:editId="76138221">
                                      <wp:extent cx="5760085" cy="1069975"/>
                                      <wp:effectExtent l="0" t="0" r="0" b="0"/>
                                      <wp:docPr id="2047103644"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4">
                                                <a:extLst>
                                                  <a:ext uri="{28A0092B-C50C-407E-A947-70E740481C1C}">
                                                    <a14:useLocalDpi xmlns:a14="http://schemas.microsoft.com/office/drawing/2010/main" val="0"/>
                                                  </a:ext>
                                                </a:extLst>
                                              </a:blip>
                                              <a:stretch>
                                                <a:fillRect/>
                                              </a:stretch>
                                            </pic:blipFill>
                                            <pic:spPr>
                                              <a:xfrm>
                                                <a:off x="0" y="0"/>
                                                <a:ext cx="5760085" cy="1069975"/>
                                              </a:xfrm>
                                              <a:prstGeom prst="rect">
                                                <a:avLst/>
                                              </a:prstGeom>
                                            </pic:spPr>
                                          </pic:pic>
                                        </a:graphicData>
                                      </a:graphic>
                                    </wp:inline>
                                  </w:drawing>
                                </w:r>
                              </w:p>
                              <w:p w14:paraId="5A39F94F" w14:textId="7D1E3E09" w:rsidR="00F9216D" w:rsidRDefault="00F9216D" w:rsidP="00173908">
                                <w:pPr>
                                  <w:ind w:right="131"/>
                                  <w:jc w:val="right"/>
                                </w:pPr>
                              </w:p>
                              <w:p w14:paraId="74531978" w14:textId="3AFABF60" w:rsidR="00F9216D" w:rsidRDefault="00F9216D" w:rsidP="00173908">
                                <w:pPr>
                                  <w:ind w:right="131"/>
                                  <w:jc w:val="right"/>
                                </w:pPr>
                              </w:p>
                              <w:p w14:paraId="618DD472" w14:textId="191BFC79" w:rsidR="00F9216D" w:rsidRDefault="00F9216D" w:rsidP="00173908">
                                <w:pPr>
                                  <w:ind w:right="131"/>
                                  <w:jc w:val="right"/>
                                </w:pPr>
                              </w:p>
                              <w:p w14:paraId="61B16660" w14:textId="6DB16875" w:rsidR="00F9216D" w:rsidRDefault="00F9216D" w:rsidP="00173908">
                                <w:pPr>
                                  <w:ind w:right="131"/>
                                  <w:jc w:val="right"/>
                                </w:pPr>
                              </w:p>
                              <w:p w14:paraId="4A014CCF" w14:textId="2EEC883A" w:rsidR="00F9216D" w:rsidRDefault="00F9216D" w:rsidP="00173908">
                                <w:pPr>
                                  <w:ind w:right="131"/>
                                  <w:jc w:val="right"/>
                                </w:pPr>
                              </w:p>
                              <w:p w14:paraId="4332E98B" w14:textId="1336567C" w:rsidR="00F9216D" w:rsidRDefault="00F9216D" w:rsidP="00173908">
                                <w:pPr>
                                  <w:ind w:right="131"/>
                                  <w:jc w:val="right"/>
                                </w:pPr>
                              </w:p>
                              <w:p w14:paraId="671AFD6E" w14:textId="69153D6F" w:rsidR="00F9216D" w:rsidRDefault="00F9216D" w:rsidP="00173908">
                                <w:pPr>
                                  <w:ind w:right="131"/>
                                  <w:jc w:val="right"/>
                                </w:pPr>
                              </w:p>
                              <w:p w14:paraId="6EE2ADDA" w14:textId="29DB5CAF" w:rsidR="006352E8" w:rsidRDefault="006352E8" w:rsidP="00173908">
                                <w:pPr>
                                  <w:ind w:right="131"/>
                                  <w:jc w:val="right"/>
                                </w:pPr>
                              </w:p>
                              <w:p w14:paraId="5F7F7692" w14:textId="37F4A671" w:rsidR="006352E8" w:rsidRDefault="006352E8" w:rsidP="00173908">
                                <w:pPr>
                                  <w:ind w:right="131"/>
                                  <w:jc w:val="right"/>
                                </w:pPr>
                              </w:p>
                              <w:p w14:paraId="3FA20A01" w14:textId="466690BE" w:rsidR="006352E8" w:rsidRDefault="006352E8" w:rsidP="00173908">
                                <w:pPr>
                                  <w:ind w:right="131"/>
                                  <w:jc w:val="right"/>
                                </w:pPr>
                              </w:p>
                              <w:p w14:paraId="67CBB4B1" w14:textId="0CDFEB2E" w:rsidR="006352E8" w:rsidRDefault="006352E8" w:rsidP="00173908">
                                <w:pPr>
                                  <w:ind w:right="131"/>
                                  <w:jc w:val="right"/>
                                </w:pPr>
                              </w:p>
                              <w:p w14:paraId="054E0760" w14:textId="1D7DA22D" w:rsidR="006352E8" w:rsidRDefault="006352E8" w:rsidP="00173908">
                                <w:pPr>
                                  <w:ind w:right="131"/>
                                  <w:jc w:val="right"/>
                                </w:pPr>
                              </w:p>
                              <w:p w14:paraId="77C369F1" w14:textId="1EC43B56" w:rsidR="006352E8" w:rsidRDefault="006352E8" w:rsidP="00173908">
                                <w:pPr>
                                  <w:ind w:right="131"/>
                                  <w:jc w:val="right"/>
                                </w:pPr>
                              </w:p>
                              <w:p w14:paraId="69252496" w14:textId="50F9803C" w:rsidR="006352E8" w:rsidRDefault="006352E8" w:rsidP="00173908">
                                <w:pPr>
                                  <w:ind w:right="131"/>
                                  <w:jc w:val="right"/>
                                </w:pPr>
                              </w:p>
                              <w:p w14:paraId="0EB94D4D" w14:textId="77777777" w:rsidR="006352E8" w:rsidRDefault="006352E8" w:rsidP="00173908">
                                <w:pPr>
                                  <w:ind w:right="131"/>
                                  <w:jc w:val="right"/>
                                </w:pPr>
                              </w:p>
                              <w:tbl>
                                <w:tblPr>
                                  <w:tblW w:w="4957"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9009"/>
                                </w:tblGrid>
                                <w:tr w:rsidR="00173908" w14:paraId="1D4C1EB3" w14:textId="77777777" w:rsidTr="00173908">
                                  <w:trPr>
                                    <w:trHeight w:val="11858"/>
                                  </w:trPr>
                                  <w:tc>
                                    <w:tcPr>
                                      <w:tcW w:w="8722" w:type="dxa"/>
                                      <w:tcBorders>
                                        <w:top w:val="nil"/>
                                        <w:left w:val="nil"/>
                                        <w:bottom w:val="nil"/>
                                        <w:right w:val="nil"/>
                                      </w:tcBorders>
                                      <w:shd w:val="clear" w:color="auto" w:fill="auto"/>
                                      <w:tcMar>
                                        <w:top w:w="360" w:type="dxa"/>
                                        <w:bottom w:w="360" w:type="dxa"/>
                                      </w:tcMar>
                                    </w:tcPr>
                                    <w:p w14:paraId="10A9180A" w14:textId="6FB21630" w:rsidR="00173908" w:rsidRPr="006352E8" w:rsidRDefault="00173908">
                                      <w:pPr>
                                        <w:pStyle w:val="Geenafstand"/>
                                        <w:spacing w:line="276" w:lineRule="auto"/>
                                        <w:jc w:val="right"/>
                                        <w:rPr>
                                          <w:rFonts w:eastAsiaTheme="majorEastAsia" w:cs="Calibri"/>
                                          <w:color w:val="FF0000"/>
                                          <w:sz w:val="52"/>
                                          <w:szCs w:val="52"/>
                                        </w:rPr>
                                      </w:pPr>
                                      <w:r w:rsidRPr="006352E8">
                                        <w:rPr>
                                          <w:rFonts w:eastAsiaTheme="majorEastAsia" w:cs="Calibri"/>
                                          <w:color w:val="FF0000"/>
                                          <w:sz w:val="52"/>
                                          <w:szCs w:val="52"/>
                                        </w:rPr>
                                        <w:t xml:space="preserve"> </w:t>
                                      </w:r>
                                      <w:sdt>
                                        <w:sdtPr>
                                          <w:rPr>
                                            <w:rFonts w:eastAsiaTheme="majorEastAsia" w:cs="Calibri"/>
                                            <w:color w:val="C00000"/>
                                            <w:sz w:val="52"/>
                                            <w:szCs w:val="52"/>
                                          </w:rPr>
                                          <w:alias w:val="Titel"/>
                                          <w:id w:val="-634651002"/>
                                          <w:dataBinding w:prefixMappings="xmlns:ns0='http://schemas.openxmlformats.org/package/2006/metadata/core-properties' xmlns:ns1='http://purl.org/dc/elements/1.1/'" w:xpath="/ns0:coreProperties[1]/ns1:title[1]" w:storeItemID="{6C3C8BC8-F283-45AE-878A-BAB7291924A1}"/>
                                          <w:text/>
                                        </w:sdtPr>
                                        <w:sdtEndPr/>
                                        <w:sdtContent>
                                          <w:r w:rsidR="00FF776D" w:rsidRPr="005A6F8E">
                                            <w:rPr>
                                              <w:rFonts w:eastAsiaTheme="majorEastAsia" w:cs="Calibri"/>
                                              <w:color w:val="C00000"/>
                                              <w:sz w:val="52"/>
                                              <w:szCs w:val="52"/>
                                            </w:rPr>
                                            <w:t>Evaluatierapport ID bellen</w:t>
                                          </w:r>
                                        </w:sdtContent>
                                      </w:sdt>
                                    </w:p>
                                    <w:p w14:paraId="420BDF92" w14:textId="028F57DF" w:rsidR="00173908" w:rsidRPr="00173908" w:rsidRDefault="00204D7D">
                                      <w:pPr>
                                        <w:pStyle w:val="Geenafstand"/>
                                        <w:spacing w:line="276" w:lineRule="auto"/>
                                        <w:jc w:val="right"/>
                                        <w:rPr>
                                          <w:rFonts w:eastAsiaTheme="majorEastAsia" w:cs="Calibri"/>
                                          <w:color w:val="18949C"/>
                                          <w:sz w:val="24"/>
                                        </w:rPr>
                                      </w:pPr>
                                      <w:sdt>
                                        <w:sdtPr>
                                          <w:rPr>
                                            <w:rFonts w:eastAsiaTheme="majorEastAsia" w:cs="Calibri"/>
                                            <w:color w:val="18949C"/>
                                            <w:sz w:val="24"/>
                                          </w:rPr>
                                          <w:alias w:val="Ondertitel"/>
                                          <w:id w:val="-779108490"/>
                                          <w:dataBinding w:prefixMappings="xmlns:ns0='http://schemas.openxmlformats.org/package/2006/metadata/core-properties' xmlns:ns1='http://purl.org/dc/elements/1.1/'" w:xpath="/ns0:coreProperties[1]/ns1:subject[1]" w:storeItemID="{6C3C8BC8-F283-45AE-878A-BAB7291924A1}"/>
                                          <w:text/>
                                        </w:sdtPr>
                                        <w:sdtEndPr/>
                                        <w:sdtContent>
                                          <w:r w:rsidR="00FF776D">
                                            <w:rPr>
                                              <w:rFonts w:eastAsiaTheme="majorEastAsia" w:cs="Calibri"/>
                                              <w:color w:val="18949C"/>
                                              <w:sz w:val="24"/>
                                            </w:rPr>
                                            <w:t>De meerwaarde van veilige online identificatie aan de telefoon</w:t>
                                          </w:r>
                                        </w:sdtContent>
                                      </w:sdt>
                                    </w:p>
                                    <w:p w14:paraId="5CB17DB8" w14:textId="77777777" w:rsidR="00641399" w:rsidRDefault="00641399" w:rsidP="00173908">
                                      <w:pPr>
                                        <w:pStyle w:val="Geenafstand"/>
                                        <w:jc w:val="right"/>
                                        <w:rPr>
                                          <w:color w:val="808080" w:themeColor="background1" w:themeShade="80"/>
                                        </w:rPr>
                                      </w:pPr>
                                    </w:p>
                                    <w:p w14:paraId="5C8CB6C2" w14:textId="668A3196" w:rsidR="00173908" w:rsidRPr="00173908" w:rsidRDefault="00204D7D" w:rsidP="00173908">
                                      <w:pPr>
                                        <w:pStyle w:val="Geenafstand"/>
                                        <w:jc w:val="right"/>
                                        <w:rPr>
                                          <w:rFonts w:eastAsiaTheme="majorEastAsia" w:cs="Calibri"/>
                                          <w:color w:val="18949C"/>
                                          <w:sz w:val="24"/>
                                        </w:rPr>
                                      </w:pPr>
                                      <w:sdt>
                                        <w:sdtPr>
                                          <w:rPr>
                                            <w:color w:val="808080" w:themeColor="background1" w:themeShade="80"/>
                                          </w:rPr>
                                          <w:alias w:val="Datum"/>
                                          <w:id w:val="1025676822"/>
                                          <w:dataBinding w:prefixMappings="xmlns:ns0='http://schemas.microsoft.com/office/2006/coverPageProps'" w:xpath="/ns0:CoverPageProperties[1]/ns0:PublishDate[1]" w:storeItemID="{55AF091B-3C7A-41E3-B477-F2FDAA23CFDA}"/>
                                          <w:date w:fullDate="2020-10-07T00:00:00Z">
                                            <w:dateFormat w:val="dd-MM-yyyy"/>
                                            <w:lid w:val="nl-NL"/>
                                            <w:storeMappedDataAs w:val="dateTime"/>
                                            <w:calendar w:val="gregorian"/>
                                          </w:date>
                                        </w:sdtPr>
                                        <w:sdtEndPr/>
                                        <w:sdtContent>
                                          <w:r w:rsidR="00FF776D">
                                            <w:rPr>
                                              <w:color w:val="808080" w:themeColor="background1" w:themeShade="80"/>
                                            </w:rPr>
                                            <w:t>07-10-2020</w:t>
                                          </w:r>
                                        </w:sdtContent>
                                      </w:sdt>
                                    </w:p>
                                  </w:tc>
                                </w:tr>
                              </w:tbl>
                              <w:p w14:paraId="0C4273ED" w14:textId="77777777" w:rsidR="00686F3D" w:rsidRDefault="00686F3D">
                                <w:pPr>
                                  <w:pStyle w:val="Geenafstand"/>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ect w14:anchorId="31D420EA" id="Rechthoek 3" o:spid="_x0000_s1026" style="position:absolute;left:0;text-align:left;margin-left:0;margin-top:0;width:468pt;height:9in;z-index:251658240;visibility:visible;mso-wrap-style:square;mso-width-percent:0;mso-height-percent:1000;mso-wrap-distance-left:9pt;mso-wrap-distance-top:0;mso-wrap-distance-right:9pt;mso-wrap-distance-bottom:0;mso-position-horizontal:center;mso-position-horizontal-relative:margin;mso-position-vertical:center;mso-position-vertical-relative:margin;mso-width-percent: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" o:allowincell="f" filled="f" stroked="f">
                    <v:textbox>
                      <w:txbxContent>
                        <w:p w14:paraId="21CB55D9" w14:textId="0C73A566" w:rsidR="00173908" w:rsidRDefault="00F9216D" w:rsidP="00173908">
                          <w:pPr>
                            <w:ind w:right="131"/>
                            <w:jc w:val="right"/>
                          </w:pPr>
                          <w:r>
                            <w:rPr>
                              <w:noProof/>
                            </w:rPr>
                            <w:drawing>
                              <wp:inline distT="0" distB="0" distL="0" distR="0" wp14:anchorId="2BA7E515" wp14:editId="7A7E61CA">
                                <wp:extent cx="2340000" cy="457200"/>
                                <wp:effectExtent l="0" t="0" r="3175" b="0"/>
                                <wp:docPr id="204710364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3">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14:paraId="4B9CED15" w14:textId="1DAAF925" w:rsidR="00F9216D" w:rsidRDefault="006352E8" w:rsidP="00173908">
                          <w:pPr>
                            <w:ind w:right="131"/>
                            <w:jc w:val="right"/>
                          </w:pPr>
                          <w:r>
                            <w:rPr>
                              <w:noProof/>
                            </w:rPr>
                            <w:drawing>
                              <wp:inline distT="0" distB="0" distL="0" distR="0" wp14:anchorId="4324CE84" wp14:editId="76138221">
                                <wp:extent cx="5760085" cy="1069975"/>
                                <wp:effectExtent l="0" t="0" r="0" b="0"/>
                                <wp:docPr id="2047103644"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4">
                                          <a:extLst>
                                            <a:ext uri="{28A0092B-C50C-407E-A947-70E740481C1C}">
                                              <a14:useLocalDpi xmlns:a14="http://schemas.microsoft.com/office/drawing/2010/main" val="0"/>
                                            </a:ext>
                                          </a:extLst>
                                        </a:blip>
                                        <a:stretch>
                                          <a:fillRect/>
                                        </a:stretch>
                                      </pic:blipFill>
                                      <pic:spPr>
                                        <a:xfrm>
                                          <a:off x="0" y="0"/>
                                          <a:ext cx="5760085" cy="1069975"/>
                                        </a:xfrm>
                                        <a:prstGeom prst="rect">
                                          <a:avLst/>
                                        </a:prstGeom>
                                      </pic:spPr>
                                    </pic:pic>
                                  </a:graphicData>
                                </a:graphic>
                              </wp:inline>
                            </w:drawing>
                          </w:r>
                        </w:p>
                        <w:p w14:paraId="5A39F94F" w14:textId="7D1E3E09" w:rsidR="00F9216D" w:rsidRDefault="00F9216D" w:rsidP="00173908">
                          <w:pPr>
                            <w:ind w:right="131"/>
                            <w:jc w:val="right"/>
                          </w:pPr>
                        </w:p>
                        <w:p w14:paraId="74531978" w14:textId="3AFABF60" w:rsidR="00F9216D" w:rsidRDefault="00F9216D" w:rsidP="00173908">
                          <w:pPr>
                            <w:ind w:right="131"/>
                            <w:jc w:val="right"/>
                          </w:pPr>
                        </w:p>
                        <w:p w14:paraId="618DD472" w14:textId="191BFC79" w:rsidR="00F9216D" w:rsidRDefault="00F9216D" w:rsidP="00173908">
                          <w:pPr>
                            <w:ind w:right="131"/>
                            <w:jc w:val="right"/>
                          </w:pPr>
                        </w:p>
                        <w:p w14:paraId="61B16660" w14:textId="6DB16875" w:rsidR="00F9216D" w:rsidRDefault="00F9216D" w:rsidP="00173908">
                          <w:pPr>
                            <w:ind w:right="131"/>
                            <w:jc w:val="right"/>
                          </w:pPr>
                        </w:p>
                        <w:p w14:paraId="4A014CCF" w14:textId="2EEC883A" w:rsidR="00F9216D" w:rsidRDefault="00F9216D" w:rsidP="00173908">
                          <w:pPr>
                            <w:ind w:right="131"/>
                            <w:jc w:val="right"/>
                          </w:pPr>
                        </w:p>
                        <w:p w14:paraId="4332E98B" w14:textId="1336567C" w:rsidR="00F9216D" w:rsidRDefault="00F9216D" w:rsidP="00173908">
                          <w:pPr>
                            <w:ind w:right="131"/>
                            <w:jc w:val="right"/>
                          </w:pPr>
                        </w:p>
                        <w:p w14:paraId="671AFD6E" w14:textId="69153D6F" w:rsidR="00F9216D" w:rsidRDefault="00F9216D" w:rsidP="00173908">
                          <w:pPr>
                            <w:ind w:right="131"/>
                            <w:jc w:val="right"/>
                          </w:pPr>
                        </w:p>
                        <w:p w14:paraId="6EE2ADDA" w14:textId="29DB5CAF" w:rsidR="006352E8" w:rsidRDefault="006352E8" w:rsidP="00173908">
                          <w:pPr>
                            <w:ind w:right="131"/>
                            <w:jc w:val="right"/>
                          </w:pPr>
                        </w:p>
                        <w:p w14:paraId="5F7F7692" w14:textId="37F4A671" w:rsidR="006352E8" w:rsidRDefault="006352E8" w:rsidP="00173908">
                          <w:pPr>
                            <w:ind w:right="131"/>
                            <w:jc w:val="right"/>
                          </w:pPr>
                        </w:p>
                        <w:p w14:paraId="3FA20A01" w14:textId="466690BE" w:rsidR="006352E8" w:rsidRDefault="006352E8" w:rsidP="00173908">
                          <w:pPr>
                            <w:ind w:right="131"/>
                            <w:jc w:val="right"/>
                          </w:pPr>
                        </w:p>
                        <w:p w14:paraId="67CBB4B1" w14:textId="0CDFEB2E" w:rsidR="006352E8" w:rsidRDefault="006352E8" w:rsidP="00173908">
                          <w:pPr>
                            <w:ind w:right="131"/>
                            <w:jc w:val="right"/>
                          </w:pPr>
                        </w:p>
                        <w:p w14:paraId="054E0760" w14:textId="1D7DA22D" w:rsidR="006352E8" w:rsidRDefault="006352E8" w:rsidP="00173908">
                          <w:pPr>
                            <w:ind w:right="131"/>
                            <w:jc w:val="right"/>
                          </w:pPr>
                        </w:p>
                        <w:p w14:paraId="77C369F1" w14:textId="1EC43B56" w:rsidR="006352E8" w:rsidRDefault="006352E8" w:rsidP="00173908">
                          <w:pPr>
                            <w:ind w:right="131"/>
                            <w:jc w:val="right"/>
                          </w:pPr>
                        </w:p>
                        <w:p w14:paraId="69252496" w14:textId="50F9803C" w:rsidR="006352E8" w:rsidRDefault="006352E8" w:rsidP="00173908">
                          <w:pPr>
                            <w:ind w:right="131"/>
                            <w:jc w:val="right"/>
                          </w:pPr>
                        </w:p>
                        <w:p w14:paraId="0EB94D4D" w14:textId="77777777" w:rsidR="006352E8" w:rsidRDefault="006352E8" w:rsidP="00173908">
                          <w:pPr>
                            <w:ind w:right="131"/>
                            <w:jc w:val="right"/>
                          </w:pPr>
                        </w:p>
                        <w:tbl>
                          <w:tblPr>
                            <w:tblW w:w="4957"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9009"/>
                          </w:tblGrid>
                          <w:tr w:rsidR="00173908" w14:paraId="1D4C1EB3" w14:textId="77777777" w:rsidTr="00173908">
                            <w:trPr>
                              <w:trHeight w:val="11858"/>
                            </w:trPr>
                            <w:tc>
                              <w:tcPr>
                                <w:tcW w:w="8722" w:type="dxa"/>
                                <w:tcBorders>
                                  <w:top w:val="nil"/>
                                  <w:left w:val="nil"/>
                                  <w:bottom w:val="nil"/>
                                  <w:right w:val="nil"/>
                                </w:tcBorders>
                                <w:shd w:val="clear" w:color="auto" w:fill="auto"/>
                                <w:tcMar>
                                  <w:top w:w="360" w:type="dxa"/>
                                  <w:bottom w:w="360" w:type="dxa"/>
                                </w:tcMar>
                              </w:tcPr>
                              <w:p w14:paraId="10A9180A" w14:textId="6FB21630" w:rsidR="00173908" w:rsidRPr="006352E8" w:rsidRDefault="00173908">
                                <w:pPr>
                                  <w:pStyle w:val="Geenafstand"/>
                                  <w:spacing w:line="276" w:lineRule="auto"/>
                                  <w:jc w:val="right"/>
                                  <w:rPr>
                                    <w:rFonts w:eastAsiaTheme="majorEastAsia" w:cs="Calibri"/>
                                    <w:color w:val="FF0000"/>
                                    <w:sz w:val="52"/>
                                    <w:szCs w:val="52"/>
                                  </w:rPr>
                                </w:pPr>
                                <w:r w:rsidRPr="006352E8">
                                  <w:rPr>
                                    <w:rFonts w:eastAsiaTheme="majorEastAsia" w:cs="Calibri"/>
                                    <w:color w:val="FF0000"/>
                                    <w:sz w:val="52"/>
                                    <w:szCs w:val="52"/>
                                  </w:rPr>
                                  <w:t xml:space="preserve"> </w:t>
                                </w:r>
                                <w:sdt>
                                  <w:sdtPr>
                                    <w:rPr>
                                      <w:rFonts w:eastAsiaTheme="majorEastAsia" w:cs="Calibri"/>
                                      <w:color w:val="C00000"/>
                                      <w:sz w:val="52"/>
                                      <w:szCs w:val="52"/>
                                    </w:rPr>
                                    <w:alias w:val="Titel"/>
                                    <w:id w:val="-634651002"/>
                                    <w:dataBinding w:prefixMappings="xmlns:ns0='http://schemas.openxmlformats.org/package/2006/metadata/core-properties' xmlns:ns1='http://purl.org/dc/elements/1.1/'" w:xpath="/ns0:coreProperties[1]/ns1:title[1]" w:storeItemID="{6C3C8BC8-F283-45AE-878A-BAB7291924A1}"/>
                                    <w:text/>
                                  </w:sdtPr>
                                  <w:sdtEndPr/>
                                  <w:sdtContent>
                                    <w:r w:rsidR="00FF776D" w:rsidRPr="005A6F8E">
                                      <w:rPr>
                                        <w:rFonts w:eastAsiaTheme="majorEastAsia" w:cs="Calibri"/>
                                        <w:color w:val="C00000"/>
                                        <w:sz w:val="52"/>
                                        <w:szCs w:val="52"/>
                                      </w:rPr>
                                      <w:t>Evaluatierapport ID bellen</w:t>
                                    </w:r>
                                  </w:sdtContent>
                                </w:sdt>
                              </w:p>
                              <w:p w14:paraId="420BDF92" w14:textId="028F57DF" w:rsidR="00173908" w:rsidRPr="00173908" w:rsidRDefault="00204D7D">
                                <w:pPr>
                                  <w:pStyle w:val="Geenafstand"/>
                                  <w:spacing w:line="276" w:lineRule="auto"/>
                                  <w:jc w:val="right"/>
                                  <w:rPr>
                                    <w:rFonts w:eastAsiaTheme="majorEastAsia" w:cs="Calibri"/>
                                    <w:color w:val="18949C"/>
                                    <w:sz w:val="24"/>
                                  </w:rPr>
                                </w:pPr>
                                <w:sdt>
                                  <w:sdtPr>
                                    <w:rPr>
                                      <w:rFonts w:eastAsiaTheme="majorEastAsia" w:cs="Calibri"/>
                                      <w:color w:val="18949C"/>
                                      <w:sz w:val="24"/>
                                    </w:rPr>
                                    <w:alias w:val="Ondertitel"/>
                                    <w:id w:val="-779108490"/>
                                    <w:dataBinding w:prefixMappings="xmlns:ns0='http://schemas.openxmlformats.org/package/2006/metadata/core-properties' xmlns:ns1='http://purl.org/dc/elements/1.1/'" w:xpath="/ns0:coreProperties[1]/ns1:subject[1]" w:storeItemID="{6C3C8BC8-F283-45AE-878A-BAB7291924A1}"/>
                                    <w:text/>
                                  </w:sdtPr>
                                  <w:sdtEndPr/>
                                  <w:sdtContent>
                                    <w:r w:rsidR="00FF776D">
                                      <w:rPr>
                                        <w:rFonts w:eastAsiaTheme="majorEastAsia" w:cs="Calibri"/>
                                        <w:color w:val="18949C"/>
                                        <w:sz w:val="24"/>
                                      </w:rPr>
                                      <w:t>De meerwaarde van veilige online identificatie aan de telefoon</w:t>
                                    </w:r>
                                  </w:sdtContent>
                                </w:sdt>
                              </w:p>
                              <w:p w14:paraId="5CB17DB8" w14:textId="77777777" w:rsidR="00641399" w:rsidRDefault="00641399" w:rsidP="00173908">
                                <w:pPr>
                                  <w:pStyle w:val="Geenafstand"/>
                                  <w:jc w:val="right"/>
                                  <w:rPr>
                                    <w:color w:val="808080" w:themeColor="background1" w:themeShade="80"/>
                                  </w:rPr>
                                </w:pPr>
                              </w:p>
                              <w:p w14:paraId="5C8CB6C2" w14:textId="668A3196" w:rsidR="00173908" w:rsidRPr="00173908" w:rsidRDefault="00204D7D" w:rsidP="00173908">
                                <w:pPr>
                                  <w:pStyle w:val="Geenafstand"/>
                                  <w:jc w:val="right"/>
                                  <w:rPr>
                                    <w:rFonts w:eastAsiaTheme="majorEastAsia" w:cs="Calibri"/>
                                    <w:color w:val="18949C"/>
                                    <w:sz w:val="24"/>
                                  </w:rPr>
                                </w:pPr>
                                <w:sdt>
                                  <w:sdtPr>
                                    <w:rPr>
                                      <w:color w:val="808080" w:themeColor="background1" w:themeShade="80"/>
                                    </w:rPr>
                                    <w:alias w:val="Datum"/>
                                    <w:id w:val="1025676822"/>
                                    <w:dataBinding w:prefixMappings="xmlns:ns0='http://schemas.microsoft.com/office/2006/coverPageProps'" w:xpath="/ns0:CoverPageProperties[1]/ns0:PublishDate[1]" w:storeItemID="{55AF091B-3C7A-41E3-B477-F2FDAA23CFDA}"/>
                                    <w:date w:fullDate="2020-10-07T00:00:00Z">
                                      <w:dateFormat w:val="dd-MM-yyyy"/>
                                      <w:lid w:val="nl-NL"/>
                                      <w:storeMappedDataAs w:val="dateTime"/>
                                      <w:calendar w:val="gregorian"/>
                                    </w:date>
                                  </w:sdtPr>
                                  <w:sdtEndPr/>
                                  <w:sdtContent>
                                    <w:r w:rsidR="00FF776D">
                                      <w:rPr>
                                        <w:color w:val="808080" w:themeColor="background1" w:themeShade="80"/>
                                      </w:rPr>
                                      <w:t>07-10-2020</w:t>
                                    </w:r>
                                  </w:sdtContent>
                                </w:sdt>
                              </w:p>
                            </w:tc>
                          </w:tr>
                        </w:tbl>
                        <w:p w14:paraId="0C4273ED" w14:textId="77777777" w:rsidR="00686F3D" w:rsidRDefault="00686F3D">
                          <w:pPr>
                            <w:pStyle w:val="Geenafstand"/>
                          </w:pPr>
                        </w:p>
                      </w:txbxContent>
                    </v:textbox>
                    <w10:wrap anchorx="margin" anchory="margin"/>
                  </v:rect>
                </w:pict>
              </mc:Fallback>
            </mc:AlternateContent>
          </w:r>
          <w:r w:rsidR="00915589" w:rsidRPr="00F8699D">
            <w:br w:type="page"/>
          </w:r>
        </w:sdtContent>
      </w:sdt>
    </w:p>
    <w:p w14:paraId="24AC55D3" w14:textId="77777777" w:rsidR="003262F5" w:rsidRPr="00F8699D" w:rsidRDefault="003262F5" w:rsidP="00471077">
      <w:pPr>
        <w:pStyle w:val="Titel"/>
        <w:jc w:val="both"/>
        <w:sectPr w:rsidR="003262F5" w:rsidRPr="00F8699D" w:rsidSect="006352E8">
          <w:headerReference w:type="even" r:id="rId15"/>
          <w:headerReference w:type="default" r:id="rId16"/>
          <w:footerReference w:type="default" r:id="rId17"/>
          <w:headerReference w:type="first" r:id="rId18"/>
          <w:footerReference w:type="first" r:id="rId19"/>
          <w:pgSz w:w="11907" w:h="16839" w:code="1"/>
          <w:pgMar w:top="1418" w:right="1418" w:bottom="1418" w:left="1418" w:header="709" w:footer="709" w:gutter="0"/>
          <w:pgNumType w:start="0"/>
          <w:cols w:space="720"/>
          <w:titlePg/>
          <w:docGrid w:linePitch="360"/>
        </w:sectPr>
      </w:pPr>
    </w:p>
    <w:bookmarkStart w:id="0" w:name="_Toc54159635" w:displacedByCustomXml="next"/>
    <w:sdt>
      <w:sdtPr>
        <w:rPr>
          <w:b w:val="0"/>
          <w:color w:val="000000" w:themeColor="text1"/>
          <w:spacing w:val="0"/>
          <w:sz w:val="20"/>
          <w:szCs w:val="20"/>
        </w:rPr>
        <w:id w:val="1060435123"/>
        <w:docPartObj>
          <w:docPartGallery w:val="Table of Contents"/>
          <w:docPartUnique/>
        </w:docPartObj>
      </w:sdtPr>
      <w:sdtEndPr>
        <w:rPr>
          <w:bCs/>
          <w:sz w:val="22"/>
        </w:rPr>
      </w:sdtEndPr>
      <w:sdtContent>
        <w:p w14:paraId="026553E0" w14:textId="77777777" w:rsidR="003262F5" w:rsidRPr="00F8699D" w:rsidRDefault="003262F5" w:rsidP="006E41B4">
          <w:pPr>
            <w:pStyle w:val="Kop1"/>
          </w:pPr>
          <w:r>
            <w:t>Inhoud</w:t>
          </w:r>
          <w:bookmarkEnd w:id="0"/>
        </w:p>
        <w:p w14:paraId="3303B0F2" w14:textId="06A81B7B" w:rsidR="00C07CE5" w:rsidRDefault="003262F5">
          <w:pPr>
            <w:pStyle w:val="Inhopg1"/>
            <w:tabs>
              <w:tab w:val="left" w:pos="446"/>
            </w:tabs>
            <w:rPr>
              <w:rFonts w:asciiTheme="minorHAnsi" w:eastAsiaTheme="minorEastAsia" w:hAnsiTheme="minorHAnsi"/>
              <w:smallCaps w:val="0"/>
              <w:noProof/>
              <w:szCs w:val="22"/>
              <w:lang w:eastAsia="ja-JP"/>
            </w:rPr>
          </w:pPr>
          <w:r w:rsidRPr="00F8699D">
            <w:fldChar w:fldCharType="begin"/>
          </w:r>
          <w:r w:rsidRPr="00F8699D">
            <w:instrText xml:space="preserve"> TOC \o "1-3" \h \z \u </w:instrText>
          </w:r>
          <w:r w:rsidRPr="00F8699D">
            <w:fldChar w:fldCharType="separate"/>
          </w:r>
          <w:hyperlink w:anchor="_Toc54159635" w:history="1">
            <w:r w:rsidR="00C07CE5" w:rsidRPr="00521A88">
              <w:rPr>
                <w:rStyle w:val="Hyperlink"/>
                <w:noProof/>
              </w:rPr>
              <w:t>1.</w:t>
            </w:r>
            <w:r w:rsidR="00C07CE5">
              <w:rPr>
                <w:rFonts w:asciiTheme="minorHAnsi" w:eastAsiaTheme="minorEastAsia" w:hAnsiTheme="minorHAnsi"/>
                <w:smallCaps w:val="0"/>
                <w:noProof/>
                <w:szCs w:val="22"/>
                <w:lang w:eastAsia="ja-JP"/>
              </w:rPr>
              <w:tab/>
            </w:r>
            <w:r w:rsidR="00C07CE5" w:rsidRPr="00521A88">
              <w:rPr>
                <w:rStyle w:val="Hyperlink"/>
                <w:noProof/>
              </w:rPr>
              <w:t>Inhoud</w:t>
            </w:r>
            <w:r w:rsidR="00C07CE5">
              <w:rPr>
                <w:noProof/>
                <w:webHidden/>
              </w:rPr>
              <w:tab/>
            </w:r>
            <w:r w:rsidR="00C07CE5">
              <w:rPr>
                <w:noProof/>
                <w:webHidden/>
              </w:rPr>
              <w:fldChar w:fldCharType="begin"/>
            </w:r>
            <w:r w:rsidR="00C07CE5">
              <w:rPr>
                <w:noProof/>
                <w:webHidden/>
              </w:rPr>
              <w:instrText xml:space="preserve"> PAGEREF _Toc54159635 \h </w:instrText>
            </w:r>
            <w:r w:rsidR="00C07CE5">
              <w:rPr>
                <w:noProof/>
                <w:webHidden/>
              </w:rPr>
            </w:r>
            <w:r w:rsidR="00C07CE5">
              <w:rPr>
                <w:noProof/>
                <w:webHidden/>
              </w:rPr>
              <w:fldChar w:fldCharType="separate"/>
            </w:r>
            <w:r w:rsidR="00C07CE5">
              <w:rPr>
                <w:noProof/>
                <w:webHidden/>
              </w:rPr>
              <w:t>0</w:t>
            </w:r>
            <w:r w:rsidR="00C07CE5">
              <w:rPr>
                <w:noProof/>
                <w:webHidden/>
              </w:rPr>
              <w:fldChar w:fldCharType="end"/>
            </w:r>
          </w:hyperlink>
        </w:p>
        <w:p w14:paraId="2FA7F22E" w14:textId="2BC25B1F" w:rsidR="00C07CE5" w:rsidRDefault="00204D7D">
          <w:pPr>
            <w:pStyle w:val="Inhopg1"/>
            <w:tabs>
              <w:tab w:val="left" w:pos="446"/>
            </w:tabs>
            <w:rPr>
              <w:rFonts w:asciiTheme="minorHAnsi" w:eastAsiaTheme="minorEastAsia" w:hAnsiTheme="minorHAnsi"/>
              <w:smallCaps w:val="0"/>
              <w:noProof/>
              <w:szCs w:val="22"/>
              <w:lang w:eastAsia="ja-JP"/>
            </w:rPr>
          </w:pPr>
          <w:hyperlink w:anchor="_Toc54159636" w:history="1">
            <w:r w:rsidR="00C07CE5" w:rsidRPr="00521A88">
              <w:rPr>
                <w:rStyle w:val="Hyperlink"/>
                <w:noProof/>
              </w:rPr>
              <w:t>2.</w:t>
            </w:r>
            <w:r w:rsidR="00C07CE5">
              <w:rPr>
                <w:rFonts w:asciiTheme="minorHAnsi" w:eastAsiaTheme="minorEastAsia" w:hAnsiTheme="minorHAnsi"/>
                <w:smallCaps w:val="0"/>
                <w:noProof/>
                <w:szCs w:val="22"/>
                <w:lang w:eastAsia="ja-JP"/>
              </w:rPr>
              <w:tab/>
            </w:r>
            <w:r w:rsidR="00C07CE5" w:rsidRPr="00521A88">
              <w:rPr>
                <w:rStyle w:val="Hyperlink"/>
                <w:noProof/>
              </w:rPr>
              <w:t>Samenvatting</w:t>
            </w:r>
            <w:r w:rsidR="00C07CE5">
              <w:rPr>
                <w:noProof/>
                <w:webHidden/>
              </w:rPr>
              <w:tab/>
            </w:r>
            <w:r w:rsidR="00C07CE5">
              <w:rPr>
                <w:noProof/>
                <w:webHidden/>
              </w:rPr>
              <w:fldChar w:fldCharType="begin"/>
            </w:r>
            <w:r w:rsidR="00C07CE5">
              <w:rPr>
                <w:noProof/>
                <w:webHidden/>
              </w:rPr>
              <w:instrText xml:space="preserve"> PAGEREF _Toc54159636 \h </w:instrText>
            </w:r>
            <w:r w:rsidR="00C07CE5">
              <w:rPr>
                <w:noProof/>
                <w:webHidden/>
              </w:rPr>
            </w:r>
            <w:r w:rsidR="00C07CE5">
              <w:rPr>
                <w:noProof/>
                <w:webHidden/>
              </w:rPr>
              <w:fldChar w:fldCharType="separate"/>
            </w:r>
            <w:r w:rsidR="00C07CE5">
              <w:rPr>
                <w:noProof/>
                <w:webHidden/>
              </w:rPr>
              <w:t>2</w:t>
            </w:r>
            <w:r w:rsidR="00C07CE5">
              <w:rPr>
                <w:noProof/>
                <w:webHidden/>
              </w:rPr>
              <w:fldChar w:fldCharType="end"/>
            </w:r>
          </w:hyperlink>
        </w:p>
        <w:p w14:paraId="5902A660" w14:textId="4A32E3D9"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37"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Onderzoek</w:t>
            </w:r>
            <w:r w:rsidR="00C07CE5">
              <w:rPr>
                <w:noProof/>
                <w:webHidden/>
              </w:rPr>
              <w:tab/>
            </w:r>
            <w:r w:rsidR="00C07CE5">
              <w:rPr>
                <w:noProof/>
                <w:webHidden/>
              </w:rPr>
              <w:fldChar w:fldCharType="begin"/>
            </w:r>
            <w:r w:rsidR="00C07CE5">
              <w:rPr>
                <w:noProof/>
                <w:webHidden/>
              </w:rPr>
              <w:instrText xml:space="preserve"> PAGEREF _Toc54159637 \h </w:instrText>
            </w:r>
            <w:r w:rsidR="00C07CE5">
              <w:rPr>
                <w:noProof/>
                <w:webHidden/>
              </w:rPr>
            </w:r>
            <w:r w:rsidR="00C07CE5">
              <w:rPr>
                <w:noProof/>
                <w:webHidden/>
              </w:rPr>
              <w:fldChar w:fldCharType="separate"/>
            </w:r>
            <w:r w:rsidR="00C07CE5">
              <w:rPr>
                <w:noProof/>
                <w:webHidden/>
              </w:rPr>
              <w:t>2</w:t>
            </w:r>
            <w:r w:rsidR="00C07CE5">
              <w:rPr>
                <w:noProof/>
                <w:webHidden/>
              </w:rPr>
              <w:fldChar w:fldCharType="end"/>
            </w:r>
          </w:hyperlink>
        </w:p>
        <w:p w14:paraId="55B59EA5" w14:textId="32A5EC25"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38" w:history="1">
            <w:r w:rsidR="00C07CE5" w:rsidRPr="00521A88">
              <w:rPr>
                <w:rStyle w:val="Hyperlink"/>
                <w:noProof/>
              </w:rPr>
              <w:t>2.1</w:t>
            </w:r>
            <w:r w:rsidR="00C07CE5">
              <w:rPr>
                <w:rFonts w:asciiTheme="minorHAnsi" w:eastAsiaTheme="minorEastAsia" w:hAnsiTheme="minorHAnsi"/>
                <w:smallCaps w:val="0"/>
                <w:noProof/>
                <w:color w:val="auto"/>
                <w:szCs w:val="22"/>
                <w:lang w:eastAsia="ja-JP"/>
              </w:rPr>
              <w:tab/>
            </w:r>
            <w:r w:rsidR="00C07CE5" w:rsidRPr="00521A88">
              <w:rPr>
                <w:rStyle w:val="Hyperlink"/>
                <w:noProof/>
              </w:rPr>
              <w:t>Onderzoeksvragen</w:t>
            </w:r>
            <w:r w:rsidR="00C07CE5">
              <w:rPr>
                <w:noProof/>
                <w:webHidden/>
              </w:rPr>
              <w:tab/>
            </w:r>
            <w:r w:rsidR="00C07CE5">
              <w:rPr>
                <w:noProof/>
                <w:webHidden/>
              </w:rPr>
              <w:fldChar w:fldCharType="begin"/>
            </w:r>
            <w:r w:rsidR="00C07CE5">
              <w:rPr>
                <w:noProof/>
                <w:webHidden/>
              </w:rPr>
              <w:instrText xml:space="preserve"> PAGEREF _Toc54159638 \h </w:instrText>
            </w:r>
            <w:r w:rsidR="00C07CE5">
              <w:rPr>
                <w:noProof/>
                <w:webHidden/>
              </w:rPr>
            </w:r>
            <w:r w:rsidR="00C07CE5">
              <w:rPr>
                <w:noProof/>
                <w:webHidden/>
              </w:rPr>
              <w:fldChar w:fldCharType="separate"/>
            </w:r>
            <w:r w:rsidR="00C07CE5">
              <w:rPr>
                <w:noProof/>
                <w:webHidden/>
              </w:rPr>
              <w:t>3</w:t>
            </w:r>
            <w:r w:rsidR="00C07CE5">
              <w:rPr>
                <w:noProof/>
                <w:webHidden/>
              </w:rPr>
              <w:fldChar w:fldCharType="end"/>
            </w:r>
          </w:hyperlink>
        </w:p>
        <w:p w14:paraId="3393FDC1" w14:textId="18DDE378"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39" w:history="1">
            <w:r w:rsidR="00C07CE5" w:rsidRPr="00521A88">
              <w:rPr>
                <w:rStyle w:val="Hyperlink"/>
                <w:noProof/>
              </w:rPr>
              <w:t>3.1</w:t>
            </w:r>
            <w:r w:rsidR="00C07CE5">
              <w:rPr>
                <w:rFonts w:asciiTheme="minorHAnsi" w:eastAsiaTheme="minorEastAsia" w:hAnsiTheme="minorHAnsi"/>
                <w:smallCaps w:val="0"/>
                <w:noProof/>
                <w:color w:val="auto"/>
                <w:szCs w:val="22"/>
                <w:lang w:eastAsia="ja-JP"/>
              </w:rPr>
              <w:tab/>
            </w:r>
            <w:r w:rsidR="00C07CE5" w:rsidRPr="00521A88">
              <w:rPr>
                <w:rStyle w:val="Hyperlink"/>
                <w:noProof/>
              </w:rPr>
              <w:t>Leeswijzer</w:t>
            </w:r>
            <w:r w:rsidR="00C07CE5">
              <w:rPr>
                <w:noProof/>
                <w:webHidden/>
              </w:rPr>
              <w:tab/>
            </w:r>
            <w:r w:rsidR="00C07CE5">
              <w:rPr>
                <w:noProof/>
                <w:webHidden/>
              </w:rPr>
              <w:fldChar w:fldCharType="begin"/>
            </w:r>
            <w:r w:rsidR="00C07CE5">
              <w:rPr>
                <w:noProof/>
                <w:webHidden/>
              </w:rPr>
              <w:instrText xml:space="preserve"> PAGEREF _Toc54159639 \h </w:instrText>
            </w:r>
            <w:r w:rsidR="00C07CE5">
              <w:rPr>
                <w:noProof/>
                <w:webHidden/>
              </w:rPr>
            </w:r>
            <w:r w:rsidR="00C07CE5">
              <w:rPr>
                <w:noProof/>
                <w:webHidden/>
              </w:rPr>
              <w:fldChar w:fldCharType="separate"/>
            </w:r>
            <w:r w:rsidR="00C07CE5">
              <w:rPr>
                <w:noProof/>
                <w:webHidden/>
              </w:rPr>
              <w:t>3</w:t>
            </w:r>
            <w:r w:rsidR="00C07CE5">
              <w:rPr>
                <w:noProof/>
                <w:webHidden/>
              </w:rPr>
              <w:fldChar w:fldCharType="end"/>
            </w:r>
          </w:hyperlink>
        </w:p>
        <w:p w14:paraId="4F7A9879" w14:textId="316B555B" w:rsidR="00C07CE5" w:rsidRDefault="00204D7D">
          <w:pPr>
            <w:pStyle w:val="Inhopg1"/>
            <w:tabs>
              <w:tab w:val="left" w:pos="446"/>
            </w:tabs>
            <w:rPr>
              <w:rFonts w:asciiTheme="minorHAnsi" w:eastAsiaTheme="minorEastAsia" w:hAnsiTheme="minorHAnsi"/>
              <w:smallCaps w:val="0"/>
              <w:noProof/>
              <w:szCs w:val="22"/>
              <w:lang w:eastAsia="ja-JP"/>
            </w:rPr>
          </w:pPr>
          <w:hyperlink w:anchor="_Toc54159640" w:history="1">
            <w:r w:rsidR="00C07CE5" w:rsidRPr="00521A88">
              <w:rPr>
                <w:rStyle w:val="Hyperlink"/>
                <w:noProof/>
              </w:rPr>
              <w:t>3.</w:t>
            </w:r>
            <w:r w:rsidR="00C07CE5">
              <w:rPr>
                <w:rFonts w:asciiTheme="minorHAnsi" w:eastAsiaTheme="minorEastAsia" w:hAnsiTheme="minorHAnsi"/>
                <w:smallCaps w:val="0"/>
                <w:noProof/>
                <w:szCs w:val="22"/>
                <w:lang w:eastAsia="ja-JP"/>
              </w:rPr>
              <w:tab/>
            </w:r>
            <w:r w:rsidR="00C07CE5" w:rsidRPr="00521A88">
              <w:rPr>
                <w:rStyle w:val="Hyperlink"/>
                <w:noProof/>
              </w:rPr>
              <w:t>Wat is ID Bellen?</w:t>
            </w:r>
            <w:r w:rsidR="00C07CE5">
              <w:rPr>
                <w:noProof/>
                <w:webHidden/>
              </w:rPr>
              <w:tab/>
            </w:r>
            <w:r w:rsidR="00C07CE5">
              <w:rPr>
                <w:noProof/>
                <w:webHidden/>
              </w:rPr>
              <w:fldChar w:fldCharType="begin"/>
            </w:r>
            <w:r w:rsidR="00C07CE5">
              <w:rPr>
                <w:noProof/>
                <w:webHidden/>
              </w:rPr>
              <w:instrText xml:space="preserve"> PAGEREF _Toc54159640 \h </w:instrText>
            </w:r>
            <w:r w:rsidR="00C07CE5">
              <w:rPr>
                <w:noProof/>
                <w:webHidden/>
              </w:rPr>
            </w:r>
            <w:r w:rsidR="00C07CE5">
              <w:rPr>
                <w:noProof/>
                <w:webHidden/>
              </w:rPr>
              <w:fldChar w:fldCharType="separate"/>
            </w:r>
            <w:r w:rsidR="00C07CE5">
              <w:rPr>
                <w:noProof/>
                <w:webHidden/>
              </w:rPr>
              <w:t>4</w:t>
            </w:r>
            <w:r w:rsidR="00C07CE5">
              <w:rPr>
                <w:noProof/>
                <w:webHidden/>
              </w:rPr>
              <w:fldChar w:fldCharType="end"/>
            </w:r>
          </w:hyperlink>
        </w:p>
        <w:p w14:paraId="2D383F1D" w14:textId="3EF00B07"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41"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Inleiding</w:t>
            </w:r>
            <w:r w:rsidR="00C07CE5">
              <w:rPr>
                <w:noProof/>
                <w:webHidden/>
              </w:rPr>
              <w:tab/>
            </w:r>
            <w:r w:rsidR="00C07CE5">
              <w:rPr>
                <w:noProof/>
                <w:webHidden/>
              </w:rPr>
              <w:fldChar w:fldCharType="begin"/>
            </w:r>
            <w:r w:rsidR="00C07CE5">
              <w:rPr>
                <w:noProof/>
                <w:webHidden/>
              </w:rPr>
              <w:instrText xml:space="preserve"> PAGEREF _Toc54159641 \h </w:instrText>
            </w:r>
            <w:r w:rsidR="00C07CE5">
              <w:rPr>
                <w:noProof/>
                <w:webHidden/>
              </w:rPr>
            </w:r>
            <w:r w:rsidR="00C07CE5">
              <w:rPr>
                <w:noProof/>
                <w:webHidden/>
              </w:rPr>
              <w:fldChar w:fldCharType="separate"/>
            </w:r>
            <w:r w:rsidR="00C07CE5">
              <w:rPr>
                <w:noProof/>
                <w:webHidden/>
              </w:rPr>
              <w:t>4</w:t>
            </w:r>
            <w:r w:rsidR="00C07CE5">
              <w:rPr>
                <w:noProof/>
                <w:webHidden/>
              </w:rPr>
              <w:fldChar w:fldCharType="end"/>
            </w:r>
          </w:hyperlink>
        </w:p>
        <w:p w14:paraId="61D9F740" w14:textId="30C3B0C4"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42" w:history="1">
            <w:r w:rsidR="00C07CE5" w:rsidRPr="00521A88">
              <w:rPr>
                <w:rStyle w:val="Hyperlink"/>
                <w:noProof/>
              </w:rPr>
              <w:t>2.1</w:t>
            </w:r>
            <w:r w:rsidR="00C07CE5">
              <w:rPr>
                <w:rFonts w:asciiTheme="minorHAnsi" w:eastAsiaTheme="minorEastAsia" w:hAnsiTheme="minorHAnsi"/>
                <w:smallCaps w:val="0"/>
                <w:noProof/>
                <w:color w:val="auto"/>
                <w:szCs w:val="22"/>
                <w:lang w:eastAsia="ja-JP"/>
              </w:rPr>
              <w:tab/>
            </w:r>
            <w:r w:rsidR="00C07CE5" w:rsidRPr="00521A88">
              <w:rPr>
                <w:rStyle w:val="Hyperlink"/>
                <w:noProof/>
              </w:rPr>
              <w:t>Hoe werkt het?</w:t>
            </w:r>
            <w:r w:rsidR="00C07CE5">
              <w:rPr>
                <w:noProof/>
                <w:webHidden/>
              </w:rPr>
              <w:tab/>
            </w:r>
            <w:r w:rsidR="00C07CE5">
              <w:rPr>
                <w:noProof/>
                <w:webHidden/>
              </w:rPr>
              <w:fldChar w:fldCharType="begin"/>
            </w:r>
            <w:r w:rsidR="00C07CE5">
              <w:rPr>
                <w:noProof/>
                <w:webHidden/>
              </w:rPr>
              <w:instrText xml:space="preserve"> PAGEREF _Toc54159642 \h </w:instrText>
            </w:r>
            <w:r w:rsidR="00C07CE5">
              <w:rPr>
                <w:noProof/>
                <w:webHidden/>
              </w:rPr>
            </w:r>
            <w:r w:rsidR="00C07CE5">
              <w:rPr>
                <w:noProof/>
                <w:webHidden/>
              </w:rPr>
              <w:fldChar w:fldCharType="separate"/>
            </w:r>
            <w:r w:rsidR="00C07CE5">
              <w:rPr>
                <w:noProof/>
                <w:webHidden/>
              </w:rPr>
              <w:t>4</w:t>
            </w:r>
            <w:r w:rsidR="00C07CE5">
              <w:rPr>
                <w:noProof/>
                <w:webHidden/>
              </w:rPr>
              <w:fldChar w:fldCharType="end"/>
            </w:r>
          </w:hyperlink>
        </w:p>
        <w:p w14:paraId="01EF498A" w14:textId="3C82B356"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43" w:history="1">
            <w:r w:rsidR="00C07CE5" w:rsidRPr="00521A88">
              <w:rPr>
                <w:rStyle w:val="Hyperlink"/>
                <w:noProof/>
              </w:rPr>
              <w:t>3.1</w:t>
            </w:r>
            <w:r w:rsidR="00C07CE5">
              <w:rPr>
                <w:rFonts w:asciiTheme="minorHAnsi" w:eastAsiaTheme="minorEastAsia" w:hAnsiTheme="minorHAnsi"/>
                <w:smallCaps w:val="0"/>
                <w:noProof/>
                <w:color w:val="auto"/>
                <w:szCs w:val="22"/>
                <w:lang w:eastAsia="ja-JP"/>
              </w:rPr>
              <w:tab/>
            </w:r>
            <w:r w:rsidR="00C07CE5" w:rsidRPr="00521A88">
              <w:rPr>
                <w:rStyle w:val="Hyperlink"/>
                <w:noProof/>
              </w:rPr>
              <w:t>Technische werking</w:t>
            </w:r>
            <w:r w:rsidR="00C07CE5">
              <w:rPr>
                <w:noProof/>
                <w:webHidden/>
              </w:rPr>
              <w:tab/>
            </w:r>
            <w:r w:rsidR="00C07CE5">
              <w:rPr>
                <w:noProof/>
                <w:webHidden/>
              </w:rPr>
              <w:fldChar w:fldCharType="begin"/>
            </w:r>
            <w:r w:rsidR="00C07CE5">
              <w:rPr>
                <w:noProof/>
                <w:webHidden/>
              </w:rPr>
              <w:instrText xml:space="preserve"> PAGEREF _Toc54159643 \h </w:instrText>
            </w:r>
            <w:r w:rsidR="00C07CE5">
              <w:rPr>
                <w:noProof/>
                <w:webHidden/>
              </w:rPr>
            </w:r>
            <w:r w:rsidR="00C07CE5">
              <w:rPr>
                <w:noProof/>
                <w:webHidden/>
              </w:rPr>
              <w:fldChar w:fldCharType="separate"/>
            </w:r>
            <w:r w:rsidR="00C07CE5">
              <w:rPr>
                <w:noProof/>
                <w:webHidden/>
              </w:rPr>
              <w:t>5</w:t>
            </w:r>
            <w:r w:rsidR="00C07CE5">
              <w:rPr>
                <w:noProof/>
                <w:webHidden/>
              </w:rPr>
              <w:fldChar w:fldCharType="end"/>
            </w:r>
          </w:hyperlink>
        </w:p>
        <w:p w14:paraId="53E4ED34" w14:textId="39D9307C" w:rsidR="00C07CE5" w:rsidRDefault="00204D7D">
          <w:pPr>
            <w:pStyle w:val="Inhopg1"/>
            <w:tabs>
              <w:tab w:val="left" w:pos="446"/>
            </w:tabs>
            <w:rPr>
              <w:rFonts w:asciiTheme="minorHAnsi" w:eastAsiaTheme="minorEastAsia" w:hAnsiTheme="minorHAnsi"/>
              <w:smallCaps w:val="0"/>
              <w:noProof/>
              <w:szCs w:val="22"/>
              <w:lang w:eastAsia="ja-JP"/>
            </w:rPr>
          </w:pPr>
          <w:hyperlink w:anchor="_Toc54159644" w:history="1">
            <w:r w:rsidR="00C07CE5" w:rsidRPr="00521A88">
              <w:rPr>
                <w:rStyle w:val="Hyperlink"/>
                <w:noProof/>
              </w:rPr>
              <w:t>4.</w:t>
            </w:r>
            <w:r w:rsidR="00C07CE5">
              <w:rPr>
                <w:rFonts w:asciiTheme="minorHAnsi" w:eastAsiaTheme="minorEastAsia" w:hAnsiTheme="minorHAnsi"/>
                <w:smallCaps w:val="0"/>
                <w:noProof/>
                <w:szCs w:val="22"/>
                <w:lang w:eastAsia="ja-JP"/>
              </w:rPr>
              <w:tab/>
            </w:r>
            <w:r w:rsidR="00C07CE5" w:rsidRPr="00521A88">
              <w:rPr>
                <w:rStyle w:val="Hyperlink"/>
                <w:noProof/>
              </w:rPr>
              <w:t>De pilot</w:t>
            </w:r>
            <w:r w:rsidR="00C07CE5">
              <w:rPr>
                <w:noProof/>
                <w:webHidden/>
              </w:rPr>
              <w:tab/>
            </w:r>
            <w:r w:rsidR="00C07CE5">
              <w:rPr>
                <w:noProof/>
                <w:webHidden/>
              </w:rPr>
              <w:fldChar w:fldCharType="begin"/>
            </w:r>
            <w:r w:rsidR="00C07CE5">
              <w:rPr>
                <w:noProof/>
                <w:webHidden/>
              </w:rPr>
              <w:instrText xml:space="preserve"> PAGEREF _Toc54159644 \h </w:instrText>
            </w:r>
            <w:r w:rsidR="00C07CE5">
              <w:rPr>
                <w:noProof/>
                <w:webHidden/>
              </w:rPr>
            </w:r>
            <w:r w:rsidR="00C07CE5">
              <w:rPr>
                <w:noProof/>
                <w:webHidden/>
              </w:rPr>
              <w:fldChar w:fldCharType="separate"/>
            </w:r>
            <w:r w:rsidR="00C07CE5">
              <w:rPr>
                <w:noProof/>
                <w:webHidden/>
              </w:rPr>
              <w:t>6</w:t>
            </w:r>
            <w:r w:rsidR="00C07CE5">
              <w:rPr>
                <w:noProof/>
                <w:webHidden/>
              </w:rPr>
              <w:fldChar w:fldCharType="end"/>
            </w:r>
          </w:hyperlink>
        </w:p>
        <w:p w14:paraId="106CB4F8" w14:textId="26BAF854"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46"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Kaders en uitgangspunten</w:t>
            </w:r>
            <w:r w:rsidR="00C07CE5">
              <w:rPr>
                <w:noProof/>
                <w:webHidden/>
              </w:rPr>
              <w:tab/>
            </w:r>
            <w:r w:rsidR="00C07CE5">
              <w:rPr>
                <w:noProof/>
                <w:webHidden/>
              </w:rPr>
              <w:fldChar w:fldCharType="begin"/>
            </w:r>
            <w:r w:rsidR="00C07CE5">
              <w:rPr>
                <w:noProof/>
                <w:webHidden/>
              </w:rPr>
              <w:instrText xml:space="preserve"> PAGEREF _Toc54159646 \h </w:instrText>
            </w:r>
            <w:r w:rsidR="00C07CE5">
              <w:rPr>
                <w:noProof/>
                <w:webHidden/>
              </w:rPr>
            </w:r>
            <w:r w:rsidR="00C07CE5">
              <w:rPr>
                <w:noProof/>
                <w:webHidden/>
              </w:rPr>
              <w:fldChar w:fldCharType="separate"/>
            </w:r>
            <w:r w:rsidR="00C07CE5">
              <w:rPr>
                <w:noProof/>
                <w:webHidden/>
              </w:rPr>
              <w:t>6</w:t>
            </w:r>
            <w:r w:rsidR="00C07CE5">
              <w:rPr>
                <w:noProof/>
                <w:webHidden/>
              </w:rPr>
              <w:fldChar w:fldCharType="end"/>
            </w:r>
          </w:hyperlink>
        </w:p>
        <w:p w14:paraId="356746BE" w14:textId="64F87E43"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47" w:history="1">
            <w:r w:rsidR="00C07CE5" w:rsidRPr="00521A88">
              <w:rPr>
                <w:rStyle w:val="Hyperlink"/>
                <w:noProof/>
              </w:rPr>
              <w:t>2.1</w:t>
            </w:r>
            <w:r w:rsidR="00C07CE5">
              <w:rPr>
                <w:rFonts w:asciiTheme="minorHAnsi" w:eastAsiaTheme="minorEastAsia" w:hAnsiTheme="minorHAnsi"/>
                <w:smallCaps w:val="0"/>
                <w:noProof/>
                <w:color w:val="auto"/>
                <w:szCs w:val="22"/>
                <w:lang w:eastAsia="ja-JP"/>
              </w:rPr>
              <w:tab/>
            </w:r>
            <w:r w:rsidR="00C07CE5" w:rsidRPr="00521A88">
              <w:rPr>
                <w:rStyle w:val="Hyperlink"/>
                <w:noProof/>
              </w:rPr>
              <w:t>Gebruik IRMA app</w:t>
            </w:r>
            <w:r w:rsidR="00C07CE5">
              <w:rPr>
                <w:noProof/>
                <w:webHidden/>
              </w:rPr>
              <w:tab/>
            </w:r>
            <w:r w:rsidR="00C07CE5">
              <w:rPr>
                <w:noProof/>
                <w:webHidden/>
              </w:rPr>
              <w:fldChar w:fldCharType="begin"/>
            </w:r>
            <w:r w:rsidR="00C07CE5">
              <w:rPr>
                <w:noProof/>
                <w:webHidden/>
              </w:rPr>
              <w:instrText xml:space="preserve"> PAGEREF _Toc54159647 \h </w:instrText>
            </w:r>
            <w:r w:rsidR="00C07CE5">
              <w:rPr>
                <w:noProof/>
                <w:webHidden/>
              </w:rPr>
            </w:r>
            <w:r w:rsidR="00C07CE5">
              <w:rPr>
                <w:noProof/>
                <w:webHidden/>
              </w:rPr>
              <w:fldChar w:fldCharType="separate"/>
            </w:r>
            <w:r w:rsidR="00C07CE5">
              <w:rPr>
                <w:noProof/>
                <w:webHidden/>
              </w:rPr>
              <w:t>7</w:t>
            </w:r>
            <w:r w:rsidR="00C07CE5">
              <w:rPr>
                <w:noProof/>
                <w:webHidden/>
              </w:rPr>
              <w:fldChar w:fldCharType="end"/>
            </w:r>
          </w:hyperlink>
        </w:p>
        <w:p w14:paraId="5611A6C9" w14:textId="1E0F22B5"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48" w:history="1">
            <w:r w:rsidR="00C07CE5" w:rsidRPr="00521A88">
              <w:rPr>
                <w:rStyle w:val="Hyperlink"/>
                <w:noProof/>
              </w:rPr>
              <w:t>3.1</w:t>
            </w:r>
            <w:r w:rsidR="00C07CE5">
              <w:rPr>
                <w:rFonts w:asciiTheme="minorHAnsi" w:eastAsiaTheme="minorEastAsia" w:hAnsiTheme="minorHAnsi"/>
                <w:smallCaps w:val="0"/>
                <w:noProof/>
                <w:color w:val="auto"/>
                <w:szCs w:val="22"/>
                <w:lang w:eastAsia="ja-JP"/>
              </w:rPr>
              <w:tab/>
            </w:r>
            <w:r w:rsidR="00C07CE5" w:rsidRPr="00521A88">
              <w:rPr>
                <w:rStyle w:val="Hyperlink"/>
                <w:noProof/>
              </w:rPr>
              <w:t>Projectorganisatie</w:t>
            </w:r>
            <w:r w:rsidR="00C07CE5">
              <w:rPr>
                <w:noProof/>
                <w:webHidden/>
              </w:rPr>
              <w:tab/>
            </w:r>
            <w:r w:rsidR="00C07CE5">
              <w:rPr>
                <w:noProof/>
                <w:webHidden/>
              </w:rPr>
              <w:fldChar w:fldCharType="begin"/>
            </w:r>
            <w:r w:rsidR="00C07CE5">
              <w:rPr>
                <w:noProof/>
                <w:webHidden/>
              </w:rPr>
              <w:instrText xml:space="preserve"> PAGEREF _Toc54159648 \h </w:instrText>
            </w:r>
            <w:r w:rsidR="00C07CE5">
              <w:rPr>
                <w:noProof/>
                <w:webHidden/>
              </w:rPr>
            </w:r>
            <w:r w:rsidR="00C07CE5">
              <w:rPr>
                <w:noProof/>
                <w:webHidden/>
              </w:rPr>
              <w:fldChar w:fldCharType="separate"/>
            </w:r>
            <w:r w:rsidR="00C07CE5">
              <w:rPr>
                <w:noProof/>
                <w:webHidden/>
              </w:rPr>
              <w:t>9</w:t>
            </w:r>
            <w:r w:rsidR="00C07CE5">
              <w:rPr>
                <w:noProof/>
                <w:webHidden/>
              </w:rPr>
              <w:fldChar w:fldCharType="end"/>
            </w:r>
          </w:hyperlink>
        </w:p>
        <w:p w14:paraId="7E385CF5" w14:textId="7A4309CE"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49" w:history="1">
            <w:r w:rsidR="00C07CE5" w:rsidRPr="00521A88">
              <w:rPr>
                <w:rStyle w:val="Hyperlink"/>
                <w:noProof/>
              </w:rPr>
              <w:t>4.1</w:t>
            </w:r>
            <w:r w:rsidR="00C07CE5">
              <w:rPr>
                <w:rFonts w:asciiTheme="minorHAnsi" w:eastAsiaTheme="minorEastAsia" w:hAnsiTheme="minorHAnsi"/>
                <w:smallCaps w:val="0"/>
                <w:noProof/>
                <w:color w:val="auto"/>
                <w:szCs w:val="22"/>
                <w:lang w:eastAsia="ja-JP"/>
              </w:rPr>
              <w:tab/>
            </w:r>
            <w:r w:rsidR="00C07CE5" w:rsidRPr="00521A88">
              <w:rPr>
                <w:rStyle w:val="Hyperlink"/>
                <w:noProof/>
              </w:rPr>
              <w:t>Pilot verloop</w:t>
            </w:r>
            <w:r w:rsidR="00C07CE5">
              <w:rPr>
                <w:noProof/>
                <w:webHidden/>
              </w:rPr>
              <w:tab/>
            </w:r>
            <w:r w:rsidR="00C07CE5">
              <w:rPr>
                <w:noProof/>
                <w:webHidden/>
              </w:rPr>
              <w:fldChar w:fldCharType="begin"/>
            </w:r>
            <w:r w:rsidR="00C07CE5">
              <w:rPr>
                <w:noProof/>
                <w:webHidden/>
              </w:rPr>
              <w:instrText xml:space="preserve"> PAGEREF _Toc54159649 \h </w:instrText>
            </w:r>
            <w:r w:rsidR="00C07CE5">
              <w:rPr>
                <w:noProof/>
                <w:webHidden/>
              </w:rPr>
            </w:r>
            <w:r w:rsidR="00C07CE5">
              <w:rPr>
                <w:noProof/>
                <w:webHidden/>
              </w:rPr>
              <w:fldChar w:fldCharType="separate"/>
            </w:r>
            <w:r w:rsidR="00C07CE5">
              <w:rPr>
                <w:noProof/>
                <w:webHidden/>
              </w:rPr>
              <w:t>10</w:t>
            </w:r>
            <w:r w:rsidR="00C07CE5">
              <w:rPr>
                <w:noProof/>
                <w:webHidden/>
              </w:rPr>
              <w:fldChar w:fldCharType="end"/>
            </w:r>
          </w:hyperlink>
        </w:p>
        <w:p w14:paraId="53533171" w14:textId="398F97C5"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50" w:history="1">
            <w:r w:rsidR="00C07CE5" w:rsidRPr="00521A88">
              <w:rPr>
                <w:rStyle w:val="Hyperlink"/>
                <w:noProof/>
              </w:rPr>
              <w:t>1.1.1</w:t>
            </w:r>
            <w:r w:rsidR="00C07CE5">
              <w:rPr>
                <w:rFonts w:asciiTheme="minorHAnsi" w:eastAsiaTheme="minorEastAsia" w:hAnsiTheme="minorHAnsi"/>
                <w:smallCaps w:val="0"/>
                <w:noProof/>
                <w:color w:val="auto"/>
                <w:szCs w:val="22"/>
                <w:lang w:eastAsia="ja-JP"/>
              </w:rPr>
              <w:tab/>
            </w:r>
            <w:r w:rsidR="00C07CE5" w:rsidRPr="00521A88">
              <w:rPr>
                <w:rStyle w:val="Hyperlink"/>
                <w:noProof/>
              </w:rPr>
              <w:t>De voorbereiding</w:t>
            </w:r>
            <w:r w:rsidR="00C07CE5">
              <w:rPr>
                <w:noProof/>
                <w:webHidden/>
              </w:rPr>
              <w:tab/>
            </w:r>
            <w:r w:rsidR="00C07CE5">
              <w:rPr>
                <w:noProof/>
                <w:webHidden/>
              </w:rPr>
              <w:fldChar w:fldCharType="begin"/>
            </w:r>
            <w:r w:rsidR="00C07CE5">
              <w:rPr>
                <w:noProof/>
                <w:webHidden/>
              </w:rPr>
              <w:instrText xml:space="preserve"> PAGEREF _Toc54159650 \h </w:instrText>
            </w:r>
            <w:r w:rsidR="00C07CE5">
              <w:rPr>
                <w:noProof/>
                <w:webHidden/>
              </w:rPr>
            </w:r>
            <w:r w:rsidR="00C07CE5">
              <w:rPr>
                <w:noProof/>
                <w:webHidden/>
              </w:rPr>
              <w:fldChar w:fldCharType="separate"/>
            </w:r>
            <w:r w:rsidR="00C07CE5">
              <w:rPr>
                <w:noProof/>
                <w:webHidden/>
              </w:rPr>
              <w:t>10</w:t>
            </w:r>
            <w:r w:rsidR="00C07CE5">
              <w:rPr>
                <w:noProof/>
                <w:webHidden/>
              </w:rPr>
              <w:fldChar w:fldCharType="end"/>
            </w:r>
          </w:hyperlink>
        </w:p>
        <w:p w14:paraId="399CA16E" w14:textId="75C1DEF6"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51" w:history="1">
            <w:r w:rsidR="00C07CE5" w:rsidRPr="00521A88">
              <w:rPr>
                <w:rStyle w:val="Hyperlink"/>
                <w:noProof/>
              </w:rPr>
              <w:t>2.1.1</w:t>
            </w:r>
            <w:r w:rsidR="00C07CE5">
              <w:rPr>
                <w:rFonts w:asciiTheme="minorHAnsi" w:eastAsiaTheme="minorEastAsia" w:hAnsiTheme="minorHAnsi"/>
                <w:smallCaps w:val="0"/>
                <w:noProof/>
                <w:color w:val="auto"/>
                <w:szCs w:val="22"/>
                <w:lang w:eastAsia="ja-JP"/>
              </w:rPr>
              <w:tab/>
            </w:r>
            <w:r w:rsidR="00C07CE5" w:rsidRPr="00521A88">
              <w:rPr>
                <w:rStyle w:val="Hyperlink"/>
                <w:noProof/>
              </w:rPr>
              <w:t>Techniek op orde</w:t>
            </w:r>
            <w:r w:rsidR="00C07CE5">
              <w:rPr>
                <w:noProof/>
                <w:webHidden/>
              </w:rPr>
              <w:tab/>
            </w:r>
            <w:r w:rsidR="00C07CE5">
              <w:rPr>
                <w:noProof/>
                <w:webHidden/>
              </w:rPr>
              <w:fldChar w:fldCharType="begin"/>
            </w:r>
            <w:r w:rsidR="00C07CE5">
              <w:rPr>
                <w:noProof/>
                <w:webHidden/>
              </w:rPr>
              <w:instrText xml:space="preserve"> PAGEREF _Toc54159651 \h </w:instrText>
            </w:r>
            <w:r w:rsidR="00C07CE5">
              <w:rPr>
                <w:noProof/>
                <w:webHidden/>
              </w:rPr>
            </w:r>
            <w:r w:rsidR="00C07CE5">
              <w:rPr>
                <w:noProof/>
                <w:webHidden/>
              </w:rPr>
              <w:fldChar w:fldCharType="separate"/>
            </w:r>
            <w:r w:rsidR="00C07CE5">
              <w:rPr>
                <w:noProof/>
                <w:webHidden/>
              </w:rPr>
              <w:t>11</w:t>
            </w:r>
            <w:r w:rsidR="00C07CE5">
              <w:rPr>
                <w:noProof/>
                <w:webHidden/>
              </w:rPr>
              <w:fldChar w:fldCharType="end"/>
            </w:r>
          </w:hyperlink>
        </w:p>
        <w:p w14:paraId="48E9C995" w14:textId="59027AE2"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52" w:history="1">
            <w:r w:rsidR="00C07CE5" w:rsidRPr="00521A88">
              <w:rPr>
                <w:rStyle w:val="Hyperlink"/>
                <w:noProof/>
              </w:rPr>
              <w:t>3.1.1</w:t>
            </w:r>
            <w:r w:rsidR="00C07CE5">
              <w:rPr>
                <w:rFonts w:asciiTheme="minorHAnsi" w:eastAsiaTheme="minorEastAsia" w:hAnsiTheme="minorHAnsi"/>
                <w:smallCaps w:val="0"/>
                <w:noProof/>
                <w:color w:val="auto"/>
                <w:szCs w:val="22"/>
                <w:lang w:eastAsia="ja-JP"/>
              </w:rPr>
              <w:tab/>
            </w:r>
            <w:r w:rsidR="00C07CE5" w:rsidRPr="00521A88">
              <w:rPr>
                <w:rStyle w:val="Hyperlink"/>
                <w:noProof/>
              </w:rPr>
              <w:t>Onderzoeksopzet</w:t>
            </w:r>
            <w:r w:rsidR="00C07CE5">
              <w:rPr>
                <w:noProof/>
                <w:webHidden/>
              </w:rPr>
              <w:tab/>
            </w:r>
            <w:r w:rsidR="00C07CE5">
              <w:rPr>
                <w:noProof/>
                <w:webHidden/>
              </w:rPr>
              <w:fldChar w:fldCharType="begin"/>
            </w:r>
            <w:r w:rsidR="00C07CE5">
              <w:rPr>
                <w:noProof/>
                <w:webHidden/>
              </w:rPr>
              <w:instrText xml:space="preserve"> PAGEREF _Toc54159652 \h </w:instrText>
            </w:r>
            <w:r w:rsidR="00C07CE5">
              <w:rPr>
                <w:noProof/>
                <w:webHidden/>
              </w:rPr>
            </w:r>
            <w:r w:rsidR="00C07CE5">
              <w:rPr>
                <w:noProof/>
                <w:webHidden/>
              </w:rPr>
              <w:fldChar w:fldCharType="separate"/>
            </w:r>
            <w:r w:rsidR="00C07CE5">
              <w:rPr>
                <w:noProof/>
                <w:webHidden/>
              </w:rPr>
              <w:t>12</w:t>
            </w:r>
            <w:r w:rsidR="00C07CE5">
              <w:rPr>
                <w:noProof/>
                <w:webHidden/>
              </w:rPr>
              <w:fldChar w:fldCharType="end"/>
            </w:r>
          </w:hyperlink>
        </w:p>
        <w:p w14:paraId="4BE7440D" w14:textId="3EBA15EF"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53" w:history="1">
            <w:r w:rsidR="00C07CE5" w:rsidRPr="00521A88">
              <w:rPr>
                <w:rStyle w:val="Hyperlink"/>
                <w:noProof/>
              </w:rPr>
              <w:t>4.1.1</w:t>
            </w:r>
            <w:r w:rsidR="00C07CE5">
              <w:rPr>
                <w:rFonts w:asciiTheme="minorHAnsi" w:eastAsiaTheme="minorEastAsia" w:hAnsiTheme="minorHAnsi"/>
                <w:smallCaps w:val="0"/>
                <w:noProof/>
                <w:color w:val="auto"/>
                <w:szCs w:val="22"/>
                <w:lang w:eastAsia="ja-JP"/>
              </w:rPr>
              <w:tab/>
            </w:r>
            <w:r w:rsidR="00C07CE5" w:rsidRPr="00521A88">
              <w:rPr>
                <w:rStyle w:val="Hyperlink"/>
                <w:noProof/>
              </w:rPr>
              <w:t>Privacy en informatiebeveiliging</w:t>
            </w:r>
            <w:r w:rsidR="00C07CE5">
              <w:rPr>
                <w:noProof/>
                <w:webHidden/>
              </w:rPr>
              <w:tab/>
            </w:r>
            <w:r w:rsidR="00C07CE5">
              <w:rPr>
                <w:noProof/>
                <w:webHidden/>
              </w:rPr>
              <w:fldChar w:fldCharType="begin"/>
            </w:r>
            <w:r w:rsidR="00C07CE5">
              <w:rPr>
                <w:noProof/>
                <w:webHidden/>
              </w:rPr>
              <w:instrText xml:space="preserve"> PAGEREF _Toc54159653 \h </w:instrText>
            </w:r>
            <w:r w:rsidR="00C07CE5">
              <w:rPr>
                <w:noProof/>
                <w:webHidden/>
              </w:rPr>
            </w:r>
            <w:r w:rsidR="00C07CE5">
              <w:rPr>
                <w:noProof/>
                <w:webHidden/>
              </w:rPr>
              <w:fldChar w:fldCharType="separate"/>
            </w:r>
            <w:r w:rsidR="00C07CE5">
              <w:rPr>
                <w:noProof/>
                <w:webHidden/>
              </w:rPr>
              <w:t>13</w:t>
            </w:r>
            <w:r w:rsidR="00C07CE5">
              <w:rPr>
                <w:noProof/>
                <w:webHidden/>
              </w:rPr>
              <w:fldChar w:fldCharType="end"/>
            </w:r>
          </w:hyperlink>
        </w:p>
        <w:p w14:paraId="022A8849" w14:textId="4D626151"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54" w:history="1">
            <w:r w:rsidR="00C07CE5" w:rsidRPr="00521A88">
              <w:rPr>
                <w:rStyle w:val="Hyperlink"/>
                <w:noProof/>
              </w:rPr>
              <w:t>5.1.1</w:t>
            </w:r>
            <w:r w:rsidR="00C07CE5">
              <w:rPr>
                <w:rFonts w:asciiTheme="minorHAnsi" w:eastAsiaTheme="minorEastAsia" w:hAnsiTheme="minorHAnsi"/>
                <w:smallCaps w:val="0"/>
                <w:noProof/>
                <w:color w:val="auto"/>
                <w:szCs w:val="22"/>
                <w:lang w:eastAsia="ja-JP"/>
              </w:rPr>
              <w:tab/>
            </w:r>
            <w:r w:rsidR="00C07CE5" w:rsidRPr="00521A88">
              <w:rPr>
                <w:rStyle w:val="Hyperlink"/>
                <w:noProof/>
              </w:rPr>
              <w:t>Werving en instructie</w:t>
            </w:r>
            <w:r w:rsidR="00C07CE5">
              <w:rPr>
                <w:noProof/>
                <w:webHidden/>
              </w:rPr>
              <w:tab/>
            </w:r>
            <w:r w:rsidR="00C07CE5">
              <w:rPr>
                <w:noProof/>
                <w:webHidden/>
              </w:rPr>
              <w:fldChar w:fldCharType="begin"/>
            </w:r>
            <w:r w:rsidR="00C07CE5">
              <w:rPr>
                <w:noProof/>
                <w:webHidden/>
              </w:rPr>
              <w:instrText xml:space="preserve"> PAGEREF _Toc54159654 \h </w:instrText>
            </w:r>
            <w:r w:rsidR="00C07CE5">
              <w:rPr>
                <w:noProof/>
                <w:webHidden/>
              </w:rPr>
            </w:r>
            <w:r w:rsidR="00C07CE5">
              <w:rPr>
                <w:noProof/>
                <w:webHidden/>
              </w:rPr>
              <w:fldChar w:fldCharType="separate"/>
            </w:r>
            <w:r w:rsidR="00C07CE5">
              <w:rPr>
                <w:noProof/>
                <w:webHidden/>
              </w:rPr>
              <w:t>15</w:t>
            </w:r>
            <w:r w:rsidR="00C07CE5">
              <w:rPr>
                <w:noProof/>
                <w:webHidden/>
              </w:rPr>
              <w:fldChar w:fldCharType="end"/>
            </w:r>
          </w:hyperlink>
        </w:p>
        <w:p w14:paraId="34BAF8AA" w14:textId="35B58B13"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56" w:history="1">
            <w:r w:rsidR="00C07CE5" w:rsidRPr="00521A88">
              <w:rPr>
                <w:rStyle w:val="Hyperlink"/>
                <w:noProof/>
              </w:rPr>
              <w:t>6.1.1</w:t>
            </w:r>
            <w:r w:rsidR="00C07CE5">
              <w:rPr>
                <w:rFonts w:asciiTheme="minorHAnsi" w:eastAsiaTheme="minorEastAsia" w:hAnsiTheme="minorHAnsi"/>
                <w:smallCaps w:val="0"/>
                <w:noProof/>
                <w:color w:val="auto"/>
                <w:szCs w:val="22"/>
                <w:lang w:eastAsia="ja-JP"/>
              </w:rPr>
              <w:tab/>
            </w:r>
            <w:r w:rsidR="00C07CE5" w:rsidRPr="00521A88">
              <w:rPr>
                <w:rStyle w:val="Hyperlink"/>
                <w:noProof/>
              </w:rPr>
              <w:t>Inwoner pilot</w:t>
            </w:r>
            <w:r w:rsidR="00C07CE5">
              <w:rPr>
                <w:noProof/>
                <w:webHidden/>
              </w:rPr>
              <w:tab/>
            </w:r>
            <w:r w:rsidR="00C07CE5">
              <w:rPr>
                <w:noProof/>
                <w:webHidden/>
              </w:rPr>
              <w:fldChar w:fldCharType="begin"/>
            </w:r>
            <w:r w:rsidR="00C07CE5">
              <w:rPr>
                <w:noProof/>
                <w:webHidden/>
              </w:rPr>
              <w:instrText xml:space="preserve"> PAGEREF _Toc54159656 \h </w:instrText>
            </w:r>
            <w:r w:rsidR="00C07CE5">
              <w:rPr>
                <w:noProof/>
                <w:webHidden/>
              </w:rPr>
            </w:r>
            <w:r w:rsidR="00C07CE5">
              <w:rPr>
                <w:noProof/>
                <w:webHidden/>
              </w:rPr>
              <w:fldChar w:fldCharType="separate"/>
            </w:r>
            <w:r w:rsidR="00C07CE5">
              <w:rPr>
                <w:noProof/>
                <w:webHidden/>
              </w:rPr>
              <w:t>16</w:t>
            </w:r>
            <w:r w:rsidR="00C07CE5">
              <w:rPr>
                <w:noProof/>
                <w:webHidden/>
              </w:rPr>
              <w:fldChar w:fldCharType="end"/>
            </w:r>
          </w:hyperlink>
        </w:p>
        <w:p w14:paraId="03E268AE" w14:textId="1040947E"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57" w:history="1">
            <w:r w:rsidR="00C07CE5" w:rsidRPr="00521A88">
              <w:rPr>
                <w:rStyle w:val="Hyperlink"/>
                <w:noProof/>
              </w:rPr>
              <w:t>5.1</w:t>
            </w:r>
            <w:r w:rsidR="00C07CE5">
              <w:rPr>
                <w:rFonts w:asciiTheme="minorHAnsi" w:eastAsiaTheme="minorEastAsia" w:hAnsiTheme="minorHAnsi"/>
                <w:smallCaps w:val="0"/>
                <w:noProof/>
                <w:color w:val="auto"/>
                <w:szCs w:val="22"/>
                <w:lang w:eastAsia="ja-JP"/>
              </w:rPr>
              <w:tab/>
            </w:r>
            <w:r w:rsidR="00C07CE5" w:rsidRPr="00521A88">
              <w:rPr>
                <w:rStyle w:val="Hyperlink"/>
                <w:noProof/>
              </w:rPr>
              <w:t>Lessons learned</w:t>
            </w:r>
            <w:r w:rsidR="00C07CE5">
              <w:rPr>
                <w:noProof/>
                <w:webHidden/>
              </w:rPr>
              <w:tab/>
            </w:r>
            <w:r w:rsidR="00C07CE5">
              <w:rPr>
                <w:noProof/>
                <w:webHidden/>
              </w:rPr>
              <w:fldChar w:fldCharType="begin"/>
            </w:r>
            <w:r w:rsidR="00C07CE5">
              <w:rPr>
                <w:noProof/>
                <w:webHidden/>
              </w:rPr>
              <w:instrText xml:space="preserve"> PAGEREF _Toc54159657 \h </w:instrText>
            </w:r>
            <w:r w:rsidR="00C07CE5">
              <w:rPr>
                <w:noProof/>
                <w:webHidden/>
              </w:rPr>
            </w:r>
            <w:r w:rsidR="00C07CE5">
              <w:rPr>
                <w:noProof/>
                <w:webHidden/>
              </w:rPr>
              <w:fldChar w:fldCharType="separate"/>
            </w:r>
            <w:r w:rsidR="00C07CE5">
              <w:rPr>
                <w:noProof/>
                <w:webHidden/>
              </w:rPr>
              <w:t>17</w:t>
            </w:r>
            <w:r w:rsidR="00C07CE5">
              <w:rPr>
                <w:noProof/>
                <w:webHidden/>
              </w:rPr>
              <w:fldChar w:fldCharType="end"/>
            </w:r>
          </w:hyperlink>
        </w:p>
        <w:p w14:paraId="1FD69A4E" w14:textId="56E6E8F2"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58" w:history="1">
            <w:r w:rsidR="00C07CE5" w:rsidRPr="00521A88">
              <w:rPr>
                <w:rStyle w:val="Hyperlink"/>
                <w:noProof/>
              </w:rPr>
              <w:t>1.1.1</w:t>
            </w:r>
            <w:r w:rsidR="00C07CE5">
              <w:rPr>
                <w:rFonts w:asciiTheme="minorHAnsi" w:eastAsiaTheme="minorEastAsia" w:hAnsiTheme="minorHAnsi"/>
                <w:smallCaps w:val="0"/>
                <w:noProof/>
                <w:color w:val="auto"/>
                <w:szCs w:val="22"/>
                <w:lang w:eastAsia="ja-JP"/>
              </w:rPr>
              <w:tab/>
            </w:r>
            <w:r w:rsidR="00C07CE5" w:rsidRPr="00521A88">
              <w:rPr>
                <w:rStyle w:val="Hyperlink"/>
                <w:noProof/>
              </w:rPr>
              <w:t>Procesmatige lessen</w:t>
            </w:r>
            <w:r w:rsidR="00C07CE5">
              <w:rPr>
                <w:noProof/>
                <w:webHidden/>
              </w:rPr>
              <w:tab/>
            </w:r>
            <w:r w:rsidR="00C07CE5">
              <w:rPr>
                <w:noProof/>
                <w:webHidden/>
              </w:rPr>
              <w:fldChar w:fldCharType="begin"/>
            </w:r>
            <w:r w:rsidR="00C07CE5">
              <w:rPr>
                <w:noProof/>
                <w:webHidden/>
              </w:rPr>
              <w:instrText xml:space="preserve"> PAGEREF _Toc54159658 \h </w:instrText>
            </w:r>
            <w:r w:rsidR="00C07CE5">
              <w:rPr>
                <w:noProof/>
                <w:webHidden/>
              </w:rPr>
            </w:r>
            <w:r w:rsidR="00C07CE5">
              <w:rPr>
                <w:noProof/>
                <w:webHidden/>
              </w:rPr>
              <w:fldChar w:fldCharType="separate"/>
            </w:r>
            <w:r w:rsidR="00C07CE5">
              <w:rPr>
                <w:noProof/>
                <w:webHidden/>
              </w:rPr>
              <w:t>17</w:t>
            </w:r>
            <w:r w:rsidR="00C07CE5">
              <w:rPr>
                <w:noProof/>
                <w:webHidden/>
              </w:rPr>
              <w:fldChar w:fldCharType="end"/>
            </w:r>
          </w:hyperlink>
        </w:p>
        <w:p w14:paraId="06EA5391" w14:textId="138E5DC4" w:rsidR="00C07CE5" w:rsidRDefault="00204D7D">
          <w:pPr>
            <w:pStyle w:val="Inhopg1"/>
            <w:tabs>
              <w:tab w:val="left" w:pos="446"/>
            </w:tabs>
            <w:rPr>
              <w:rFonts w:asciiTheme="minorHAnsi" w:eastAsiaTheme="minorEastAsia" w:hAnsiTheme="minorHAnsi"/>
              <w:smallCaps w:val="0"/>
              <w:noProof/>
              <w:szCs w:val="22"/>
              <w:lang w:eastAsia="ja-JP"/>
            </w:rPr>
          </w:pPr>
          <w:hyperlink w:anchor="_Toc54159659" w:history="1">
            <w:r w:rsidR="00C07CE5" w:rsidRPr="00521A88">
              <w:rPr>
                <w:rStyle w:val="Hyperlink"/>
                <w:noProof/>
              </w:rPr>
              <w:t>5.</w:t>
            </w:r>
            <w:r w:rsidR="00C07CE5">
              <w:rPr>
                <w:rFonts w:asciiTheme="minorHAnsi" w:eastAsiaTheme="minorEastAsia" w:hAnsiTheme="minorHAnsi"/>
                <w:smallCaps w:val="0"/>
                <w:noProof/>
                <w:szCs w:val="22"/>
                <w:lang w:eastAsia="ja-JP"/>
              </w:rPr>
              <w:tab/>
            </w:r>
            <w:r w:rsidR="00C07CE5" w:rsidRPr="00521A88">
              <w:rPr>
                <w:rStyle w:val="Hyperlink"/>
                <w:noProof/>
              </w:rPr>
              <w:t>Kwantitatief inwonersonderzoek ID Bellen</w:t>
            </w:r>
            <w:r w:rsidR="00C07CE5">
              <w:rPr>
                <w:noProof/>
                <w:webHidden/>
              </w:rPr>
              <w:tab/>
            </w:r>
            <w:r w:rsidR="00C07CE5">
              <w:rPr>
                <w:noProof/>
                <w:webHidden/>
              </w:rPr>
              <w:fldChar w:fldCharType="begin"/>
            </w:r>
            <w:r w:rsidR="00C07CE5">
              <w:rPr>
                <w:noProof/>
                <w:webHidden/>
              </w:rPr>
              <w:instrText xml:space="preserve"> PAGEREF _Toc54159659 \h </w:instrText>
            </w:r>
            <w:r w:rsidR="00C07CE5">
              <w:rPr>
                <w:noProof/>
                <w:webHidden/>
              </w:rPr>
            </w:r>
            <w:r w:rsidR="00C07CE5">
              <w:rPr>
                <w:noProof/>
                <w:webHidden/>
              </w:rPr>
              <w:fldChar w:fldCharType="separate"/>
            </w:r>
            <w:r w:rsidR="00C07CE5">
              <w:rPr>
                <w:noProof/>
                <w:webHidden/>
              </w:rPr>
              <w:t>23</w:t>
            </w:r>
            <w:r w:rsidR="00C07CE5">
              <w:rPr>
                <w:noProof/>
                <w:webHidden/>
              </w:rPr>
              <w:fldChar w:fldCharType="end"/>
            </w:r>
          </w:hyperlink>
        </w:p>
        <w:p w14:paraId="6694A21D" w14:textId="24CC27F5"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60"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Doel en onderzoeksvraag</w:t>
            </w:r>
            <w:r w:rsidR="00C07CE5">
              <w:rPr>
                <w:noProof/>
                <w:webHidden/>
              </w:rPr>
              <w:tab/>
            </w:r>
            <w:r w:rsidR="00C07CE5">
              <w:rPr>
                <w:noProof/>
                <w:webHidden/>
              </w:rPr>
              <w:fldChar w:fldCharType="begin"/>
            </w:r>
            <w:r w:rsidR="00C07CE5">
              <w:rPr>
                <w:noProof/>
                <w:webHidden/>
              </w:rPr>
              <w:instrText xml:space="preserve"> PAGEREF _Toc54159660 \h </w:instrText>
            </w:r>
            <w:r w:rsidR="00C07CE5">
              <w:rPr>
                <w:noProof/>
                <w:webHidden/>
              </w:rPr>
            </w:r>
            <w:r w:rsidR="00C07CE5">
              <w:rPr>
                <w:noProof/>
                <w:webHidden/>
              </w:rPr>
              <w:fldChar w:fldCharType="separate"/>
            </w:r>
            <w:r w:rsidR="00C07CE5">
              <w:rPr>
                <w:noProof/>
                <w:webHidden/>
              </w:rPr>
              <w:t>23</w:t>
            </w:r>
            <w:r w:rsidR="00C07CE5">
              <w:rPr>
                <w:noProof/>
                <w:webHidden/>
              </w:rPr>
              <w:fldChar w:fldCharType="end"/>
            </w:r>
          </w:hyperlink>
        </w:p>
        <w:p w14:paraId="6F1C1477" w14:textId="60FFEB09"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61" w:history="1">
            <w:r w:rsidR="00C07CE5" w:rsidRPr="00521A88">
              <w:rPr>
                <w:rStyle w:val="Hyperlink"/>
                <w:noProof/>
              </w:rPr>
              <w:t>2.1</w:t>
            </w:r>
            <w:r w:rsidR="00C07CE5">
              <w:rPr>
                <w:rFonts w:asciiTheme="minorHAnsi" w:eastAsiaTheme="minorEastAsia" w:hAnsiTheme="minorHAnsi"/>
                <w:smallCaps w:val="0"/>
                <w:noProof/>
                <w:color w:val="auto"/>
                <w:szCs w:val="22"/>
                <w:lang w:eastAsia="ja-JP"/>
              </w:rPr>
              <w:tab/>
            </w:r>
            <w:r w:rsidR="00C07CE5" w:rsidRPr="00521A88">
              <w:rPr>
                <w:rStyle w:val="Hyperlink"/>
                <w:noProof/>
              </w:rPr>
              <w:t>Methode van het onderzoek</w:t>
            </w:r>
            <w:r w:rsidR="00C07CE5">
              <w:rPr>
                <w:noProof/>
                <w:webHidden/>
              </w:rPr>
              <w:tab/>
            </w:r>
            <w:r w:rsidR="00C07CE5">
              <w:rPr>
                <w:noProof/>
                <w:webHidden/>
              </w:rPr>
              <w:fldChar w:fldCharType="begin"/>
            </w:r>
            <w:r w:rsidR="00C07CE5">
              <w:rPr>
                <w:noProof/>
                <w:webHidden/>
              </w:rPr>
              <w:instrText xml:space="preserve"> PAGEREF _Toc54159661 \h </w:instrText>
            </w:r>
            <w:r w:rsidR="00C07CE5">
              <w:rPr>
                <w:noProof/>
                <w:webHidden/>
              </w:rPr>
            </w:r>
            <w:r w:rsidR="00C07CE5">
              <w:rPr>
                <w:noProof/>
                <w:webHidden/>
              </w:rPr>
              <w:fldChar w:fldCharType="separate"/>
            </w:r>
            <w:r w:rsidR="00C07CE5">
              <w:rPr>
                <w:noProof/>
                <w:webHidden/>
              </w:rPr>
              <w:t>23</w:t>
            </w:r>
            <w:r w:rsidR="00C07CE5">
              <w:rPr>
                <w:noProof/>
                <w:webHidden/>
              </w:rPr>
              <w:fldChar w:fldCharType="end"/>
            </w:r>
          </w:hyperlink>
        </w:p>
        <w:p w14:paraId="234A0295" w14:textId="71EEE80C"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62" w:history="1">
            <w:r w:rsidR="00C07CE5" w:rsidRPr="00521A88">
              <w:rPr>
                <w:rStyle w:val="Hyperlink"/>
                <w:noProof/>
              </w:rPr>
              <w:t>3.1</w:t>
            </w:r>
            <w:r w:rsidR="00C07CE5">
              <w:rPr>
                <w:rFonts w:asciiTheme="minorHAnsi" w:eastAsiaTheme="minorEastAsia" w:hAnsiTheme="minorHAnsi"/>
                <w:smallCaps w:val="0"/>
                <w:noProof/>
                <w:color w:val="auto"/>
                <w:szCs w:val="22"/>
                <w:lang w:eastAsia="ja-JP"/>
              </w:rPr>
              <w:tab/>
            </w:r>
            <w:r w:rsidR="00C07CE5" w:rsidRPr="00521A88">
              <w:rPr>
                <w:rStyle w:val="Hyperlink"/>
                <w:noProof/>
              </w:rPr>
              <w:t>Verantwoording</w:t>
            </w:r>
            <w:r w:rsidR="00C07CE5">
              <w:rPr>
                <w:noProof/>
                <w:webHidden/>
              </w:rPr>
              <w:tab/>
            </w:r>
            <w:r w:rsidR="00C07CE5">
              <w:rPr>
                <w:noProof/>
                <w:webHidden/>
              </w:rPr>
              <w:fldChar w:fldCharType="begin"/>
            </w:r>
            <w:r w:rsidR="00C07CE5">
              <w:rPr>
                <w:noProof/>
                <w:webHidden/>
              </w:rPr>
              <w:instrText xml:space="preserve"> PAGEREF _Toc54159662 \h </w:instrText>
            </w:r>
            <w:r w:rsidR="00C07CE5">
              <w:rPr>
                <w:noProof/>
                <w:webHidden/>
              </w:rPr>
            </w:r>
            <w:r w:rsidR="00C07CE5">
              <w:rPr>
                <w:noProof/>
                <w:webHidden/>
              </w:rPr>
              <w:fldChar w:fldCharType="separate"/>
            </w:r>
            <w:r w:rsidR="00C07CE5">
              <w:rPr>
                <w:noProof/>
                <w:webHidden/>
              </w:rPr>
              <w:t>23</w:t>
            </w:r>
            <w:r w:rsidR="00C07CE5">
              <w:rPr>
                <w:noProof/>
                <w:webHidden/>
              </w:rPr>
              <w:fldChar w:fldCharType="end"/>
            </w:r>
          </w:hyperlink>
        </w:p>
        <w:p w14:paraId="6951D097" w14:textId="721DCD16"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63" w:history="1">
            <w:r w:rsidR="00C07CE5" w:rsidRPr="00521A88">
              <w:rPr>
                <w:rStyle w:val="Hyperlink"/>
                <w:noProof/>
              </w:rPr>
              <w:t>1.1.1</w:t>
            </w:r>
            <w:r w:rsidR="00C07CE5">
              <w:rPr>
                <w:rFonts w:asciiTheme="minorHAnsi" w:eastAsiaTheme="minorEastAsia" w:hAnsiTheme="minorHAnsi"/>
                <w:smallCaps w:val="0"/>
                <w:noProof/>
                <w:color w:val="auto"/>
                <w:szCs w:val="22"/>
                <w:lang w:eastAsia="ja-JP"/>
              </w:rPr>
              <w:tab/>
            </w:r>
            <w:r w:rsidR="00C07CE5" w:rsidRPr="00521A88">
              <w:rPr>
                <w:rStyle w:val="Hyperlink"/>
                <w:noProof/>
              </w:rPr>
              <w:t>Doelgroep en werving</w:t>
            </w:r>
            <w:r w:rsidR="00C07CE5">
              <w:rPr>
                <w:noProof/>
                <w:webHidden/>
              </w:rPr>
              <w:tab/>
            </w:r>
            <w:r w:rsidR="00C07CE5">
              <w:rPr>
                <w:noProof/>
                <w:webHidden/>
              </w:rPr>
              <w:fldChar w:fldCharType="begin"/>
            </w:r>
            <w:r w:rsidR="00C07CE5">
              <w:rPr>
                <w:noProof/>
                <w:webHidden/>
              </w:rPr>
              <w:instrText xml:space="preserve"> PAGEREF _Toc54159663 \h </w:instrText>
            </w:r>
            <w:r w:rsidR="00C07CE5">
              <w:rPr>
                <w:noProof/>
                <w:webHidden/>
              </w:rPr>
            </w:r>
            <w:r w:rsidR="00C07CE5">
              <w:rPr>
                <w:noProof/>
                <w:webHidden/>
              </w:rPr>
              <w:fldChar w:fldCharType="separate"/>
            </w:r>
            <w:r w:rsidR="00C07CE5">
              <w:rPr>
                <w:noProof/>
                <w:webHidden/>
              </w:rPr>
              <w:t>23</w:t>
            </w:r>
            <w:r w:rsidR="00C07CE5">
              <w:rPr>
                <w:noProof/>
                <w:webHidden/>
              </w:rPr>
              <w:fldChar w:fldCharType="end"/>
            </w:r>
          </w:hyperlink>
        </w:p>
        <w:p w14:paraId="02BC0F1F" w14:textId="6B80BABF"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64" w:history="1">
            <w:r w:rsidR="00C07CE5" w:rsidRPr="00521A88">
              <w:rPr>
                <w:rStyle w:val="Hyperlink"/>
                <w:noProof/>
              </w:rPr>
              <w:t>2.1.1</w:t>
            </w:r>
            <w:r w:rsidR="00C07CE5">
              <w:rPr>
                <w:rFonts w:asciiTheme="minorHAnsi" w:eastAsiaTheme="minorEastAsia" w:hAnsiTheme="minorHAnsi"/>
                <w:smallCaps w:val="0"/>
                <w:noProof/>
                <w:color w:val="auto"/>
                <w:szCs w:val="22"/>
                <w:lang w:eastAsia="ja-JP"/>
              </w:rPr>
              <w:tab/>
            </w:r>
            <w:r w:rsidR="00C07CE5" w:rsidRPr="00521A88">
              <w:rPr>
                <w:rStyle w:val="Hyperlink"/>
                <w:noProof/>
              </w:rPr>
              <w:t>Deelnemers en respons</w:t>
            </w:r>
            <w:r w:rsidR="00C07CE5">
              <w:rPr>
                <w:noProof/>
                <w:webHidden/>
              </w:rPr>
              <w:tab/>
            </w:r>
            <w:r w:rsidR="00C07CE5">
              <w:rPr>
                <w:noProof/>
                <w:webHidden/>
              </w:rPr>
              <w:fldChar w:fldCharType="begin"/>
            </w:r>
            <w:r w:rsidR="00C07CE5">
              <w:rPr>
                <w:noProof/>
                <w:webHidden/>
              </w:rPr>
              <w:instrText xml:space="preserve"> PAGEREF _Toc54159664 \h </w:instrText>
            </w:r>
            <w:r w:rsidR="00C07CE5">
              <w:rPr>
                <w:noProof/>
                <w:webHidden/>
              </w:rPr>
            </w:r>
            <w:r w:rsidR="00C07CE5">
              <w:rPr>
                <w:noProof/>
                <w:webHidden/>
              </w:rPr>
              <w:fldChar w:fldCharType="separate"/>
            </w:r>
            <w:r w:rsidR="00C07CE5">
              <w:rPr>
                <w:noProof/>
                <w:webHidden/>
              </w:rPr>
              <w:t>23</w:t>
            </w:r>
            <w:r w:rsidR="00C07CE5">
              <w:rPr>
                <w:noProof/>
                <w:webHidden/>
              </w:rPr>
              <w:fldChar w:fldCharType="end"/>
            </w:r>
          </w:hyperlink>
        </w:p>
        <w:p w14:paraId="039CB8B6" w14:textId="6D14CB8D"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65" w:history="1">
            <w:r w:rsidR="00C07CE5" w:rsidRPr="00521A88">
              <w:rPr>
                <w:rStyle w:val="Hyperlink"/>
                <w:noProof/>
              </w:rPr>
              <w:t>3.1.1</w:t>
            </w:r>
            <w:r w:rsidR="00C07CE5">
              <w:rPr>
                <w:rFonts w:asciiTheme="minorHAnsi" w:eastAsiaTheme="minorEastAsia" w:hAnsiTheme="minorHAnsi"/>
                <w:smallCaps w:val="0"/>
                <w:noProof/>
                <w:color w:val="auto"/>
                <w:szCs w:val="22"/>
                <w:lang w:eastAsia="ja-JP"/>
              </w:rPr>
              <w:tab/>
            </w:r>
            <w:r w:rsidR="00C07CE5" w:rsidRPr="00521A88">
              <w:rPr>
                <w:rStyle w:val="Hyperlink"/>
                <w:noProof/>
              </w:rPr>
              <w:t>Representativiteit</w:t>
            </w:r>
            <w:r w:rsidR="00C07CE5">
              <w:rPr>
                <w:noProof/>
                <w:webHidden/>
              </w:rPr>
              <w:tab/>
            </w:r>
            <w:r w:rsidR="00C07CE5">
              <w:rPr>
                <w:noProof/>
                <w:webHidden/>
              </w:rPr>
              <w:fldChar w:fldCharType="begin"/>
            </w:r>
            <w:r w:rsidR="00C07CE5">
              <w:rPr>
                <w:noProof/>
                <w:webHidden/>
              </w:rPr>
              <w:instrText xml:space="preserve"> PAGEREF _Toc54159665 \h </w:instrText>
            </w:r>
            <w:r w:rsidR="00C07CE5">
              <w:rPr>
                <w:noProof/>
                <w:webHidden/>
              </w:rPr>
            </w:r>
            <w:r w:rsidR="00C07CE5">
              <w:rPr>
                <w:noProof/>
                <w:webHidden/>
              </w:rPr>
              <w:fldChar w:fldCharType="separate"/>
            </w:r>
            <w:r w:rsidR="00C07CE5">
              <w:rPr>
                <w:noProof/>
                <w:webHidden/>
              </w:rPr>
              <w:t>24</w:t>
            </w:r>
            <w:r w:rsidR="00C07CE5">
              <w:rPr>
                <w:noProof/>
                <w:webHidden/>
              </w:rPr>
              <w:fldChar w:fldCharType="end"/>
            </w:r>
          </w:hyperlink>
        </w:p>
        <w:p w14:paraId="2E66C42F" w14:textId="278220E0" w:rsidR="00C07CE5" w:rsidRDefault="00204D7D">
          <w:pPr>
            <w:pStyle w:val="Inhopg1"/>
            <w:tabs>
              <w:tab w:val="left" w:pos="446"/>
            </w:tabs>
            <w:rPr>
              <w:rFonts w:asciiTheme="minorHAnsi" w:eastAsiaTheme="minorEastAsia" w:hAnsiTheme="minorHAnsi"/>
              <w:smallCaps w:val="0"/>
              <w:noProof/>
              <w:szCs w:val="22"/>
              <w:lang w:eastAsia="ja-JP"/>
            </w:rPr>
          </w:pPr>
          <w:hyperlink w:anchor="_Toc54159666" w:history="1">
            <w:r w:rsidR="00C07CE5" w:rsidRPr="00521A88">
              <w:rPr>
                <w:rStyle w:val="Hyperlink"/>
                <w:noProof/>
              </w:rPr>
              <w:t>6.</w:t>
            </w:r>
            <w:r w:rsidR="00C07CE5">
              <w:rPr>
                <w:rFonts w:asciiTheme="minorHAnsi" w:eastAsiaTheme="minorEastAsia" w:hAnsiTheme="minorHAnsi"/>
                <w:smallCaps w:val="0"/>
                <w:noProof/>
                <w:szCs w:val="22"/>
                <w:lang w:eastAsia="ja-JP"/>
              </w:rPr>
              <w:tab/>
            </w:r>
            <w:r w:rsidR="00C07CE5" w:rsidRPr="00521A88">
              <w:rPr>
                <w:rStyle w:val="Hyperlink"/>
                <w:noProof/>
              </w:rPr>
              <w:t>Resultaten</w:t>
            </w:r>
            <w:r w:rsidR="00C07CE5">
              <w:rPr>
                <w:noProof/>
                <w:webHidden/>
              </w:rPr>
              <w:tab/>
            </w:r>
            <w:r w:rsidR="00C07CE5">
              <w:rPr>
                <w:noProof/>
                <w:webHidden/>
              </w:rPr>
              <w:fldChar w:fldCharType="begin"/>
            </w:r>
            <w:r w:rsidR="00C07CE5">
              <w:rPr>
                <w:noProof/>
                <w:webHidden/>
              </w:rPr>
              <w:instrText xml:space="preserve"> PAGEREF _Toc54159666 \h </w:instrText>
            </w:r>
            <w:r w:rsidR="00C07CE5">
              <w:rPr>
                <w:noProof/>
                <w:webHidden/>
              </w:rPr>
            </w:r>
            <w:r w:rsidR="00C07CE5">
              <w:rPr>
                <w:noProof/>
                <w:webHidden/>
              </w:rPr>
              <w:fldChar w:fldCharType="separate"/>
            </w:r>
            <w:r w:rsidR="00C07CE5">
              <w:rPr>
                <w:noProof/>
                <w:webHidden/>
              </w:rPr>
              <w:t>25</w:t>
            </w:r>
            <w:r w:rsidR="00C07CE5">
              <w:rPr>
                <w:noProof/>
                <w:webHidden/>
              </w:rPr>
              <w:fldChar w:fldCharType="end"/>
            </w:r>
          </w:hyperlink>
        </w:p>
        <w:p w14:paraId="37811409" w14:textId="2A57FD0E"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67"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Deelnemers vragenlijst</w:t>
            </w:r>
            <w:r w:rsidR="00C07CE5">
              <w:rPr>
                <w:noProof/>
                <w:webHidden/>
              </w:rPr>
              <w:tab/>
            </w:r>
            <w:r w:rsidR="00C07CE5">
              <w:rPr>
                <w:noProof/>
                <w:webHidden/>
              </w:rPr>
              <w:fldChar w:fldCharType="begin"/>
            </w:r>
            <w:r w:rsidR="00C07CE5">
              <w:rPr>
                <w:noProof/>
                <w:webHidden/>
              </w:rPr>
              <w:instrText xml:space="preserve"> PAGEREF _Toc54159667 \h </w:instrText>
            </w:r>
            <w:r w:rsidR="00C07CE5">
              <w:rPr>
                <w:noProof/>
                <w:webHidden/>
              </w:rPr>
            </w:r>
            <w:r w:rsidR="00C07CE5">
              <w:rPr>
                <w:noProof/>
                <w:webHidden/>
              </w:rPr>
              <w:fldChar w:fldCharType="separate"/>
            </w:r>
            <w:r w:rsidR="00C07CE5">
              <w:rPr>
                <w:noProof/>
                <w:webHidden/>
              </w:rPr>
              <w:t>25</w:t>
            </w:r>
            <w:r w:rsidR="00C07CE5">
              <w:rPr>
                <w:noProof/>
                <w:webHidden/>
              </w:rPr>
              <w:fldChar w:fldCharType="end"/>
            </w:r>
          </w:hyperlink>
        </w:p>
        <w:p w14:paraId="6DEA671C" w14:textId="3C9C4E5E"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68" w:history="1">
            <w:r w:rsidR="00C07CE5" w:rsidRPr="00521A88">
              <w:rPr>
                <w:rStyle w:val="Hyperlink"/>
                <w:noProof/>
              </w:rPr>
              <w:t>1.1.1</w:t>
            </w:r>
            <w:r w:rsidR="00C07CE5">
              <w:rPr>
                <w:rFonts w:asciiTheme="minorHAnsi" w:eastAsiaTheme="minorEastAsia" w:hAnsiTheme="minorHAnsi"/>
                <w:smallCaps w:val="0"/>
                <w:noProof/>
                <w:color w:val="auto"/>
                <w:szCs w:val="22"/>
                <w:lang w:eastAsia="ja-JP"/>
              </w:rPr>
              <w:tab/>
            </w:r>
            <w:r w:rsidR="00C07CE5" w:rsidRPr="00521A88">
              <w:rPr>
                <w:rStyle w:val="Hyperlink"/>
                <w:noProof/>
              </w:rPr>
              <w:t>Achtergrondkenmerken</w:t>
            </w:r>
            <w:r w:rsidR="00C07CE5">
              <w:rPr>
                <w:noProof/>
                <w:webHidden/>
              </w:rPr>
              <w:tab/>
            </w:r>
            <w:r w:rsidR="00C07CE5">
              <w:rPr>
                <w:noProof/>
                <w:webHidden/>
              </w:rPr>
              <w:fldChar w:fldCharType="begin"/>
            </w:r>
            <w:r w:rsidR="00C07CE5">
              <w:rPr>
                <w:noProof/>
                <w:webHidden/>
              </w:rPr>
              <w:instrText xml:space="preserve"> PAGEREF _Toc54159668 \h </w:instrText>
            </w:r>
            <w:r w:rsidR="00C07CE5">
              <w:rPr>
                <w:noProof/>
                <w:webHidden/>
              </w:rPr>
            </w:r>
            <w:r w:rsidR="00C07CE5">
              <w:rPr>
                <w:noProof/>
                <w:webHidden/>
              </w:rPr>
              <w:fldChar w:fldCharType="separate"/>
            </w:r>
            <w:r w:rsidR="00C07CE5">
              <w:rPr>
                <w:noProof/>
                <w:webHidden/>
              </w:rPr>
              <w:t>25</w:t>
            </w:r>
            <w:r w:rsidR="00C07CE5">
              <w:rPr>
                <w:noProof/>
                <w:webHidden/>
              </w:rPr>
              <w:fldChar w:fldCharType="end"/>
            </w:r>
          </w:hyperlink>
        </w:p>
        <w:p w14:paraId="54828A6B" w14:textId="220AB328"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69" w:history="1">
            <w:r w:rsidR="00C07CE5" w:rsidRPr="00521A88">
              <w:rPr>
                <w:rStyle w:val="Hyperlink"/>
                <w:noProof/>
              </w:rPr>
              <w:t>2.1.1</w:t>
            </w:r>
            <w:r w:rsidR="00C07CE5">
              <w:rPr>
                <w:rFonts w:asciiTheme="minorHAnsi" w:eastAsiaTheme="minorEastAsia" w:hAnsiTheme="minorHAnsi"/>
                <w:smallCaps w:val="0"/>
                <w:noProof/>
                <w:color w:val="auto"/>
                <w:szCs w:val="22"/>
                <w:lang w:eastAsia="ja-JP"/>
              </w:rPr>
              <w:tab/>
            </w:r>
            <w:r w:rsidR="00C07CE5" w:rsidRPr="00521A88">
              <w:rPr>
                <w:rStyle w:val="Hyperlink"/>
                <w:noProof/>
              </w:rPr>
              <w:t>Digitale vaardigheid</w:t>
            </w:r>
            <w:r w:rsidR="00C07CE5">
              <w:rPr>
                <w:noProof/>
                <w:webHidden/>
              </w:rPr>
              <w:tab/>
            </w:r>
            <w:r w:rsidR="00C07CE5">
              <w:rPr>
                <w:noProof/>
                <w:webHidden/>
              </w:rPr>
              <w:fldChar w:fldCharType="begin"/>
            </w:r>
            <w:r w:rsidR="00C07CE5">
              <w:rPr>
                <w:noProof/>
                <w:webHidden/>
              </w:rPr>
              <w:instrText xml:space="preserve"> PAGEREF _Toc54159669 \h </w:instrText>
            </w:r>
            <w:r w:rsidR="00C07CE5">
              <w:rPr>
                <w:noProof/>
                <w:webHidden/>
              </w:rPr>
            </w:r>
            <w:r w:rsidR="00C07CE5">
              <w:rPr>
                <w:noProof/>
                <w:webHidden/>
              </w:rPr>
              <w:fldChar w:fldCharType="separate"/>
            </w:r>
            <w:r w:rsidR="00C07CE5">
              <w:rPr>
                <w:noProof/>
                <w:webHidden/>
              </w:rPr>
              <w:t>25</w:t>
            </w:r>
            <w:r w:rsidR="00C07CE5">
              <w:rPr>
                <w:noProof/>
                <w:webHidden/>
              </w:rPr>
              <w:fldChar w:fldCharType="end"/>
            </w:r>
          </w:hyperlink>
        </w:p>
        <w:p w14:paraId="2F04FE6B" w14:textId="534580D1"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70" w:history="1">
            <w:r w:rsidR="00C07CE5" w:rsidRPr="00521A88">
              <w:rPr>
                <w:rStyle w:val="Hyperlink"/>
                <w:noProof/>
              </w:rPr>
              <w:t>3.1.1</w:t>
            </w:r>
            <w:r w:rsidR="00C07CE5">
              <w:rPr>
                <w:rFonts w:asciiTheme="minorHAnsi" w:eastAsiaTheme="minorEastAsia" w:hAnsiTheme="minorHAnsi"/>
                <w:smallCaps w:val="0"/>
                <w:noProof/>
                <w:color w:val="auto"/>
                <w:szCs w:val="22"/>
                <w:lang w:eastAsia="ja-JP"/>
              </w:rPr>
              <w:tab/>
            </w:r>
            <w:r w:rsidR="00C07CE5" w:rsidRPr="00521A88">
              <w:rPr>
                <w:rStyle w:val="Hyperlink"/>
                <w:noProof/>
              </w:rPr>
              <w:t>Contact met de gemeente</w:t>
            </w:r>
            <w:r w:rsidR="00C07CE5">
              <w:rPr>
                <w:noProof/>
                <w:webHidden/>
              </w:rPr>
              <w:tab/>
            </w:r>
            <w:r w:rsidR="00C07CE5">
              <w:rPr>
                <w:noProof/>
                <w:webHidden/>
              </w:rPr>
              <w:fldChar w:fldCharType="begin"/>
            </w:r>
            <w:r w:rsidR="00C07CE5">
              <w:rPr>
                <w:noProof/>
                <w:webHidden/>
              </w:rPr>
              <w:instrText xml:space="preserve"> PAGEREF _Toc54159670 \h </w:instrText>
            </w:r>
            <w:r w:rsidR="00C07CE5">
              <w:rPr>
                <w:noProof/>
                <w:webHidden/>
              </w:rPr>
            </w:r>
            <w:r w:rsidR="00C07CE5">
              <w:rPr>
                <w:noProof/>
                <w:webHidden/>
              </w:rPr>
              <w:fldChar w:fldCharType="separate"/>
            </w:r>
            <w:r w:rsidR="00C07CE5">
              <w:rPr>
                <w:noProof/>
                <w:webHidden/>
              </w:rPr>
              <w:t>26</w:t>
            </w:r>
            <w:r w:rsidR="00C07CE5">
              <w:rPr>
                <w:noProof/>
                <w:webHidden/>
              </w:rPr>
              <w:fldChar w:fldCharType="end"/>
            </w:r>
          </w:hyperlink>
        </w:p>
        <w:p w14:paraId="6DA116A6" w14:textId="38923996"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71" w:history="1">
            <w:r w:rsidR="00C07CE5" w:rsidRPr="00521A88">
              <w:rPr>
                <w:rStyle w:val="Hyperlink"/>
                <w:noProof/>
              </w:rPr>
              <w:t>2.1</w:t>
            </w:r>
            <w:r w:rsidR="00C07CE5">
              <w:rPr>
                <w:rFonts w:asciiTheme="minorHAnsi" w:eastAsiaTheme="minorEastAsia" w:hAnsiTheme="minorHAnsi"/>
                <w:smallCaps w:val="0"/>
                <w:noProof/>
                <w:color w:val="auto"/>
                <w:szCs w:val="22"/>
                <w:lang w:eastAsia="ja-JP"/>
              </w:rPr>
              <w:tab/>
            </w:r>
            <w:r w:rsidR="00C07CE5" w:rsidRPr="00521A88">
              <w:rPr>
                <w:rStyle w:val="Hyperlink"/>
                <w:noProof/>
              </w:rPr>
              <w:t>Ervaringen met ID bellen</w:t>
            </w:r>
            <w:r w:rsidR="00C07CE5">
              <w:rPr>
                <w:noProof/>
                <w:webHidden/>
              </w:rPr>
              <w:tab/>
            </w:r>
            <w:r w:rsidR="00C07CE5">
              <w:rPr>
                <w:noProof/>
                <w:webHidden/>
              </w:rPr>
              <w:fldChar w:fldCharType="begin"/>
            </w:r>
            <w:r w:rsidR="00C07CE5">
              <w:rPr>
                <w:noProof/>
                <w:webHidden/>
              </w:rPr>
              <w:instrText xml:space="preserve"> PAGEREF _Toc54159671 \h </w:instrText>
            </w:r>
            <w:r w:rsidR="00C07CE5">
              <w:rPr>
                <w:noProof/>
                <w:webHidden/>
              </w:rPr>
            </w:r>
            <w:r w:rsidR="00C07CE5">
              <w:rPr>
                <w:noProof/>
                <w:webHidden/>
              </w:rPr>
              <w:fldChar w:fldCharType="separate"/>
            </w:r>
            <w:r w:rsidR="00C07CE5">
              <w:rPr>
                <w:noProof/>
                <w:webHidden/>
              </w:rPr>
              <w:t>28</w:t>
            </w:r>
            <w:r w:rsidR="00C07CE5">
              <w:rPr>
                <w:noProof/>
                <w:webHidden/>
              </w:rPr>
              <w:fldChar w:fldCharType="end"/>
            </w:r>
          </w:hyperlink>
        </w:p>
        <w:p w14:paraId="57EEDEF5" w14:textId="1F150829"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72" w:history="1">
            <w:r w:rsidR="00C07CE5" w:rsidRPr="00521A88">
              <w:rPr>
                <w:rStyle w:val="Hyperlink"/>
                <w:noProof/>
              </w:rPr>
              <w:t>1.1.1</w:t>
            </w:r>
            <w:r w:rsidR="00C07CE5">
              <w:rPr>
                <w:rFonts w:asciiTheme="minorHAnsi" w:eastAsiaTheme="minorEastAsia" w:hAnsiTheme="minorHAnsi"/>
                <w:smallCaps w:val="0"/>
                <w:noProof/>
                <w:color w:val="auto"/>
                <w:szCs w:val="22"/>
                <w:lang w:eastAsia="ja-JP"/>
              </w:rPr>
              <w:tab/>
            </w:r>
            <w:r w:rsidR="00C07CE5" w:rsidRPr="00521A88">
              <w:rPr>
                <w:rStyle w:val="Hyperlink"/>
                <w:noProof/>
              </w:rPr>
              <w:t>Gelukt om iemand aan de telefoon te krijgen</w:t>
            </w:r>
            <w:r w:rsidR="00C07CE5">
              <w:rPr>
                <w:noProof/>
                <w:webHidden/>
              </w:rPr>
              <w:tab/>
            </w:r>
            <w:r w:rsidR="00C07CE5">
              <w:rPr>
                <w:noProof/>
                <w:webHidden/>
              </w:rPr>
              <w:fldChar w:fldCharType="begin"/>
            </w:r>
            <w:r w:rsidR="00C07CE5">
              <w:rPr>
                <w:noProof/>
                <w:webHidden/>
              </w:rPr>
              <w:instrText xml:space="preserve"> PAGEREF _Toc54159672 \h </w:instrText>
            </w:r>
            <w:r w:rsidR="00C07CE5">
              <w:rPr>
                <w:noProof/>
                <w:webHidden/>
              </w:rPr>
            </w:r>
            <w:r w:rsidR="00C07CE5">
              <w:rPr>
                <w:noProof/>
                <w:webHidden/>
              </w:rPr>
              <w:fldChar w:fldCharType="separate"/>
            </w:r>
            <w:r w:rsidR="00C07CE5">
              <w:rPr>
                <w:noProof/>
                <w:webHidden/>
              </w:rPr>
              <w:t>28</w:t>
            </w:r>
            <w:r w:rsidR="00C07CE5">
              <w:rPr>
                <w:noProof/>
                <w:webHidden/>
              </w:rPr>
              <w:fldChar w:fldCharType="end"/>
            </w:r>
          </w:hyperlink>
        </w:p>
        <w:p w14:paraId="01EC3234" w14:textId="04CD6975"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73" w:history="1">
            <w:r w:rsidR="00C07CE5" w:rsidRPr="00521A88">
              <w:rPr>
                <w:rStyle w:val="Hyperlink"/>
                <w:noProof/>
              </w:rPr>
              <w:t>2.1.1</w:t>
            </w:r>
            <w:r w:rsidR="00C07CE5">
              <w:rPr>
                <w:rFonts w:asciiTheme="minorHAnsi" w:eastAsiaTheme="minorEastAsia" w:hAnsiTheme="minorHAnsi"/>
                <w:smallCaps w:val="0"/>
                <w:noProof/>
                <w:color w:val="auto"/>
                <w:szCs w:val="22"/>
                <w:lang w:eastAsia="ja-JP"/>
              </w:rPr>
              <w:tab/>
            </w:r>
            <w:r w:rsidR="00C07CE5" w:rsidRPr="00521A88">
              <w:rPr>
                <w:rStyle w:val="Hyperlink"/>
                <w:noProof/>
              </w:rPr>
              <w:t>In gebruik name van IRMA-app</w:t>
            </w:r>
            <w:r w:rsidR="00C07CE5">
              <w:rPr>
                <w:noProof/>
                <w:webHidden/>
              </w:rPr>
              <w:tab/>
            </w:r>
            <w:r w:rsidR="00C07CE5">
              <w:rPr>
                <w:noProof/>
                <w:webHidden/>
              </w:rPr>
              <w:fldChar w:fldCharType="begin"/>
            </w:r>
            <w:r w:rsidR="00C07CE5">
              <w:rPr>
                <w:noProof/>
                <w:webHidden/>
              </w:rPr>
              <w:instrText xml:space="preserve"> PAGEREF _Toc54159673 \h </w:instrText>
            </w:r>
            <w:r w:rsidR="00C07CE5">
              <w:rPr>
                <w:noProof/>
                <w:webHidden/>
              </w:rPr>
            </w:r>
            <w:r w:rsidR="00C07CE5">
              <w:rPr>
                <w:noProof/>
                <w:webHidden/>
              </w:rPr>
              <w:fldChar w:fldCharType="separate"/>
            </w:r>
            <w:r w:rsidR="00C07CE5">
              <w:rPr>
                <w:noProof/>
                <w:webHidden/>
              </w:rPr>
              <w:t>29</w:t>
            </w:r>
            <w:r w:rsidR="00C07CE5">
              <w:rPr>
                <w:noProof/>
                <w:webHidden/>
              </w:rPr>
              <w:fldChar w:fldCharType="end"/>
            </w:r>
          </w:hyperlink>
        </w:p>
        <w:p w14:paraId="5D4E9628" w14:textId="562FDD54"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74" w:history="1">
            <w:r w:rsidR="00C07CE5" w:rsidRPr="00521A88">
              <w:rPr>
                <w:rStyle w:val="Hyperlink"/>
                <w:noProof/>
              </w:rPr>
              <w:t>3.1.1</w:t>
            </w:r>
            <w:r w:rsidR="00C07CE5">
              <w:rPr>
                <w:rFonts w:asciiTheme="minorHAnsi" w:eastAsiaTheme="minorEastAsia" w:hAnsiTheme="minorHAnsi"/>
                <w:smallCaps w:val="0"/>
                <w:noProof/>
                <w:color w:val="auto"/>
                <w:szCs w:val="22"/>
                <w:lang w:eastAsia="ja-JP"/>
              </w:rPr>
              <w:tab/>
            </w:r>
            <w:r w:rsidR="00C07CE5" w:rsidRPr="00521A88">
              <w:rPr>
                <w:rStyle w:val="Hyperlink"/>
                <w:noProof/>
              </w:rPr>
              <w:t>Ervaring met ID bellen</w:t>
            </w:r>
            <w:r w:rsidR="00C07CE5">
              <w:rPr>
                <w:noProof/>
                <w:webHidden/>
              </w:rPr>
              <w:tab/>
            </w:r>
            <w:r w:rsidR="00C07CE5">
              <w:rPr>
                <w:noProof/>
                <w:webHidden/>
              </w:rPr>
              <w:fldChar w:fldCharType="begin"/>
            </w:r>
            <w:r w:rsidR="00C07CE5">
              <w:rPr>
                <w:noProof/>
                <w:webHidden/>
              </w:rPr>
              <w:instrText xml:space="preserve"> PAGEREF _Toc54159674 \h </w:instrText>
            </w:r>
            <w:r w:rsidR="00C07CE5">
              <w:rPr>
                <w:noProof/>
                <w:webHidden/>
              </w:rPr>
            </w:r>
            <w:r w:rsidR="00C07CE5">
              <w:rPr>
                <w:noProof/>
                <w:webHidden/>
              </w:rPr>
              <w:fldChar w:fldCharType="separate"/>
            </w:r>
            <w:r w:rsidR="00C07CE5">
              <w:rPr>
                <w:noProof/>
                <w:webHidden/>
              </w:rPr>
              <w:t>30</w:t>
            </w:r>
            <w:r w:rsidR="00C07CE5">
              <w:rPr>
                <w:noProof/>
                <w:webHidden/>
              </w:rPr>
              <w:fldChar w:fldCharType="end"/>
            </w:r>
          </w:hyperlink>
        </w:p>
        <w:p w14:paraId="2AE36F40" w14:textId="557FC777"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75" w:history="1">
            <w:r w:rsidR="00C07CE5" w:rsidRPr="00521A88">
              <w:rPr>
                <w:rStyle w:val="Hyperlink"/>
                <w:noProof/>
              </w:rPr>
              <w:t>4.1.1</w:t>
            </w:r>
            <w:r w:rsidR="00C07CE5">
              <w:rPr>
                <w:rFonts w:asciiTheme="minorHAnsi" w:eastAsiaTheme="minorEastAsia" w:hAnsiTheme="minorHAnsi"/>
                <w:smallCaps w:val="0"/>
                <w:noProof/>
                <w:color w:val="auto"/>
                <w:szCs w:val="22"/>
                <w:lang w:eastAsia="ja-JP"/>
              </w:rPr>
              <w:tab/>
            </w:r>
            <w:r w:rsidR="00C07CE5" w:rsidRPr="00521A88">
              <w:rPr>
                <w:rStyle w:val="Hyperlink"/>
                <w:noProof/>
              </w:rPr>
              <w:t>Gebruik ID bellen in de toekomst</w:t>
            </w:r>
            <w:r w:rsidR="00C07CE5">
              <w:rPr>
                <w:noProof/>
                <w:webHidden/>
              </w:rPr>
              <w:tab/>
            </w:r>
            <w:r w:rsidR="00C07CE5">
              <w:rPr>
                <w:noProof/>
                <w:webHidden/>
              </w:rPr>
              <w:fldChar w:fldCharType="begin"/>
            </w:r>
            <w:r w:rsidR="00C07CE5">
              <w:rPr>
                <w:noProof/>
                <w:webHidden/>
              </w:rPr>
              <w:instrText xml:space="preserve"> PAGEREF _Toc54159675 \h </w:instrText>
            </w:r>
            <w:r w:rsidR="00C07CE5">
              <w:rPr>
                <w:noProof/>
                <w:webHidden/>
              </w:rPr>
            </w:r>
            <w:r w:rsidR="00C07CE5">
              <w:rPr>
                <w:noProof/>
                <w:webHidden/>
              </w:rPr>
              <w:fldChar w:fldCharType="separate"/>
            </w:r>
            <w:r w:rsidR="00C07CE5">
              <w:rPr>
                <w:noProof/>
                <w:webHidden/>
              </w:rPr>
              <w:t>33</w:t>
            </w:r>
            <w:r w:rsidR="00C07CE5">
              <w:rPr>
                <w:noProof/>
                <w:webHidden/>
              </w:rPr>
              <w:fldChar w:fldCharType="end"/>
            </w:r>
          </w:hyperlink>
        </w:p>
        <w:p w14:paraId="722FB83F" w14:textId="4941A6B3"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76" w:history="1">
            <w:r w:rsidR="00C07CE5" w:rsidRPr="00521A88">
              <w:rPr>
                <w:rStyle w:val="Hyperlink"/>
                <w:noProof/>
              </w:rPr>
              <w:t>5.1.1</w:t>
            </w:r>
            <w:r w:rsidR="00C07CE5">
              <w:rPr>
                <w:rFonts w:asciiTheme="minorHAnsi" w:eastAsiaTheme="minorEastAsia" w:hAnsiTheme="minorHAnsi"/>
                <w:smallCaps w:val="0"/>
                <w:noProof/>
                <w:color w:val="auto"/>
                <w:szCs w:val="22"/>
                <w:lang w:eastAsia="ja-JP"/>
              </w:rPr>
              <w:tab/>
            </w:r>
            <w:r w:rsidR="00C07CE5" w:rsidRPr="00521A88">
              <w:rPr>
                <w:rStyle w:val="Hyperlink"/>
                <w:noProof/>
              </w:rPr>
              <w:t>Verbeteringen om ID bellen aantrekkelijker te maken</w:t>
            </w:r>
            <w:r w:rsidR="00C07CE5">
              <w:rPr>
                <w:noProof/>
                <w:webHidden/>
              </w:rPr>
              <w:tab/>
            </w:r>
            <w:r w:rsidR="00C07CE5">
              <w:rPr>
                <w:noProof/>
                <w:webHidden/>
              </w:rPr>
              <w:fldChar w:fldCharType="begin"/>
            </w:r>
            <w:r w:rsidR="00C07CE5">
              <w:rPr>
                <w:noProof/>
                <w:webHidden/>
              </w:rPr>
              <w:instrText xml:space="preserve"> PAGEREF _Toc54159676 \h </w:instrText>
            </w:r>
            <w:r w:rsidR="00C07CE5">
              <w:rPr>
                <w:noProof/>
                <w:webHidden/>
              </w:rPr>
            </w:r>
            <w:r w:rsidR="00C07CE5">
              <w:rPr>
                <w:noProof/>
                <w:webHidden/>
              </w:rPr>
              <w:fldChar w:fldCharType="separate"/>
            </w:r>
            <w:r w:rsidR="00C07CE5">
              <w:rPr>
                <w:noProof/>
                <w:webHidden/>
              </w:rPr>
              <w:t>34</w:t>
            </w:r>
            <w:r w:rsidR="00C07CE5">
              <w:rPr>
                <w:noProof/>
                <w:webHidden/>
              </w:rPr>
              <w:fldChar w:fldCharType="end"/>
            </w:r>
          </w:hyperlink>
        </w:p>
        <w:p w14:paraId="2BBC4C76" w14:textId="2ECE99B7" w:rsidR="00C07CE5" w:rsidRDefault="00204D7D">
          <w:pPr>
            <w:pStyle w:val="Inhopg1"/>
            <w:tabs>
              <w:tab w:val="left" w:pos="446"/>
            </w:tabs>
            <w:rPr>
              <w:rFonts w:asciiTheme="minorHAnsi" w:eastAsiaTheme="minorEastAsia" w:hAnsiTheme="minorHAnsi"/>
              <w:smallCaps w:val="0"/>
              <w:noProof/>
              <w:szCs w:val="22"/>
              <w:lang w:eastAsia="ja-JP"/>
            </w:rPr>
          </w:pPr>
          <w:hyperlink w:anchor="_Toc54159677" w:history="1">
            <w:r w:rsidR="00C07CE5" w:rsidRPr="00521A88">
              <w:rPr>
                <w:rStyle w:val="Hyperlink"/>
                <w:noProof/>
              </w:rPr>
              <w:t>7.</w:t>
            </w:r>
            <w:r w:rsidR="00C07CE5">
              <w:rPr>
                <w:rFonts w:asciiTheme="minorHAnsi" w:eastAsiaTheme="minorEastAsia" w:hAnsiTheme="minorHAnsi"/>
                <w:smallCaps w:val="0"/>
                <w:noProof/>
                <w:szCs w:val="22"/>
                <w:lang w:eastAsia="ja-JP"/>
              </w:rPr>
              <w:tab/>
            </w:r>
            <w:r w:rsidR="00C07CE5" w:rsidRPr="00521A88">
              <w:rPr>
                <w:rStyle w:val="Hyperlink"/>
                <w:noProof/>
              </w:rPr>
              <w:t>Lessons learned</w:t>
            </w:r>
            <w:r w:rsidR="00C07CE5">
              <w:rPr>
                <w:noProof/>
                <w:webHidden/>
              </w:rPr>
              <w:tab/>
            </w:r>
            <w:r w:rsidR="00C07CE5">
              <w:rPr>
                <w:noProof/>
                <w:webHidden/>
              </w:rPr>
              <w:fldChar w:fldCharType="begin"/>
            </w:r>
            <w:r w:rsidR="00C07CE5">
              <w:rPr>
                <w:noProof/>
                <w:webHidden/>
              </w:rPr>
              <w:instrText xml:space="preserve"> PAGEREF _Toc54159677 \h </w:instrText>
            </w:r>
            <w:r w:rsidR="00C07CE5">
              <w:rPr>
                <w:noProof/>
                <w:webHidden/>
              </w:rPr>
            </w:r>
            <w:r w:rsidR="00C07CE5">
              <w:rPr>
                <w:noProof/>
                <w:webHidden/>
              </w:rPr>
              <w:fldChar w:fldCharType="separate"/>
            </w:r>
            <w:r w:rsidR="00C07CE5">
              <w:rPr>
                <w:noProof/>
                <w:webHidden/>
              </w:rPr>
              <w:t>35</w:t>
            </w:r>
            <w:r w:rsidR="00C07CE5">
              <w:rPr>
                <w:noProof/>
                <w:webHidden/>
              </w:rPr>
              <w:fldChar w:fldCharType="end"/>
            </w:r>
          </w:hyperlink>
        </w:p>
        <w:p w14:paraId="71CE2334" w14:textId="0C082CCB" w:rsidR="00C07CE5" w:rsidRDefault="00204D7D">
          <w:pPr>
            <w:pStyle w:val="Inhopg3"/>
            <w:tabs>
              <w:tab w:val="left" w:pos="1325"/>
            </w:tabs>
            <w:rPr>
              <w:rFonts w:asciiTheme="minorHAnsi" w:eastAsiaTheme="minorEastAsia" w:hAnsiTheme="minorHAnsi"/>
              <w:smallCaps w:val="0"/>
              <w:noProof/>
              <w:color w:val="auto"/>
              <w:szCs w:val="22"/>
              <w:lang w:eastAsia="ja-JP"/>
            </w:rPr>
          </w:pPr>
          <w:hyperlink w:anchor="_Toc54159678" w:history="1">
            <w:r w:rsidR="00C07CE5" w:rsidRPr="00521A88">
              <w:rPr>
                <w:rStyle w:val="Hyperlink"/>
                <w:noProof/>
              </w:rPr>
              <w:t>1.1.1</w:t>
            </w:r>
            <w:r w:rsidR="00C07CE5">
              <w:rPr>
                <w:rFonts w:asciiTheme="minorHAnsi" w:eastAsiaTheme="minorEastAsia" w:hAnsiTheme="minorHAnsi"/>
                <w:smallCaps w:val="0"/>
                <w:noProof/>
                <w:color w:val="auto"/>
                <w:szCs w:val="22"/>
                <w:lang w:eastAsia="ja-JP"/>
              </w:rPr>
              <w:tab/>
            </w:r>
            <w:r w:rsidR="00C07CE5" w:rsidRPr="00521A88">
              <w:rPr>
                <w:rStyle w:val="Hyperlink"/>
                <w:noProof/>
              </w:rPr>
              <w:t>Verder onderzoek</w:t>
            </w:r>
            <w:r w:rsidR="00C07CE5">
              <w:rPr>
                <w:noProof/>
                <w:webHidden/>
              </w:rPr>
              <w:tab/>
            </w:r>
            <w:r w:rsidR="00C07CE5">
              <w:rPr>
                <w:noProof/>
                <w:webHidden/>
              </w:rPr>
              <w:fldChar w:fldCharType="begin"/>
            </w:r>
            <w:r w:rsidR="00C07CE5">
              <w:rPr>
                <w:noProof/>
                <w:webHidden/>
              </w:rPr>
              <w:instrText xml:space="preserve"> PAGEREF _Toc54159678 \h </w:instrText>
            </w:r>
            <w:r w:rsidR="00C07CE5">
              <w:rPr>
                <w:noProof/>
                <w:webHidden/>
              </w:rPr>
            </w:r>
            <w:r w:rsidR="00C07CE5">
              <w:rPr>
                <w:noProof/>
                <w:webHidden/>
              </w:rPr>
              <w:fldChar w:fldCharType="separate"/>
            </w:r>
            <w:r w:rsidR="00C07CE5">
              <w:rPr>
                <w:noProof/>
                <w:webHidden/>
              </w:rPr>
              <w:t>36</w:t>
            </w:r>
            <w:r w:rsidR="00C07CE5">
              <w:rPr>
                <w:noProof/>
                <w:webHidden/>
              </w:rPr>
              <w:fldChar w:fldCharType="end"/>
            </w:r>
          </w:hyperlink>
        </w:p>
        <w:p w14:paraId="0C298804" w14:textId="333E7B78" w:rsidR="00C07CE5" w:rsidRDefault="00204D7D">
          <w:pPr>
            <w:pStyle w:val="Inhopg1"/>
            <w:tabs>
              <w:tab w:val="left" w:pos="446"/>
            </w:tabs>
            <w:rPr>
              <w:rFonts w:asciiTheme="minorHAnsi" w:eastAsiaTheme="minorEastAsia" w:hAnsiTheme="minorHAnsi"/>
              <w:smallCaps w:val="0"/>
              <w:noProof/>
              <w:szCs w:val="22"/>
              <w:lang w:eastAsia="ja-JP"/>
            </w:rPr>
          </w:pPr>
          <w:hyperlink w:anchor="_Toc54159679" w:history="1">
            <w:r w:rsidR="00C07CE5" w:rsidRPr="00521A88">
              <w:rPr>
                <w:rStyle w:val="Hyperlink"/>
                <w:noProof/>
              </w:rPr>
              <w:t>8.</w:t>
            </w:r>
            <w:r w:rsidR="00C07CE5">
              <w:rPr>
                <w:rFonts w:asciiTheme="minorHAnsi" w:eastAsiaTheme="minorEastAsia" w:hAnsiTheme="minorHAnsi"/>
                <w:smallCaps w:val="0"/>
                <w:noProof/>
                <w:szCs w:val="22"/>
                <w:lang w:eastAsia="ja-JP"/>
              </w:rPr>
              <w:tab/>
            </w:r>
            <w:r w:rsidR="00C07CE5" w:rsidRPr="00521A88">
              <w:rPr>
                <w:rStyle w:val="Hyperlink"/>
                <w:noProof/>
              </w:rPr>
              <w:t>Onderzoeksresultaten gebruiksvriendelijkheid (HAN)</w:t>
            </w:r>
            <w:r w:rsidR="00C07CE5">
              <w:rPr>
                <w:noProof/>
                <w:webHidden/>
              </w:rPr>
              <w:tab/>
            </w:r>
            <w:r w:rsidR="00C07CE5">
              <w:rPr>
                <w:noProof/>
                <w:webHidden/>
              </w:rPr>
              <w:fldChar w:fldCharType="begin"/>
            </w:r>
            <w:r w:rsidR="00C07CE5">
              <w:rPr>
                <w:noProof/>
                <w:webHidden/>
              </w:rPr>
              <w:instrText xml:space="preserve"> PAGEREF _Toc54159679 \h </w:instrText>
            </w:r>
            <w:r w:rsidR="00C07CE5">
              <w:rPr>
                <w:noProof/>
                <w:webHidden/>
              </w:rPr>
            </w:r>
            <w:r w:rsidR="00C07CE5">
              <w:rPr>
                <w:noProof/>
                <w:webHidden/>
              </w:rPr>
              <w:fldChar w:fldCharType="separate"/>
            </w:r>
            <w:r w:rsidR="00C07CE5">
              <w:rPr>
                <w:noProof/>
                <w:webHidden/>
              </w:rPr>
              <w:t>37</w:t>
            </w:r>
            <w:r w:rsidR="00C07CE5">
              <w:rPr>
                <w:noProof/>
                <w:webHidden/>
              </w:rPr>
              <w:fldChar w:fldCharType="end"/>
            </w:r>
          </w:hyperlink>
        </w:p>
        <w:p w14:paraId="3053BA53" w14:textId="69150650" w:rsidR="00C07CE5" w:rsidRDefault="00204D7D">
          <w:pPr>
            <w:pStyle w:val="Inhopg1"/>
            <w:tabs>
              <w:tab w:val="left" w:pos="446"/>
            </w:tabs>
            <w:rPr>
              <w:rFonts w:asciiTheme="minorHAnsi" w:eastAsiaTheme="minorEastAsia" w:hAnsiTheme="minorHAnsi"/>
              <w:smallCaps w:val="0"/>
              <w:noProof/>
              <w:szCs w:val="22"/>
              <w:lang w:eastAsia="ja-JP"/>
            </w:rPr>
          </w:pPr>
          <w:hyperlink w:anchor="_Toc54159680" w:history="1">
            <w:r w:rsidR="00C07CE5" w:rsidRPr="00521A88">
              <w:rPr>
                <w:rStyle w:val="Hyperlink"/>
                <w:noProof/>
              </w:rPr>
              <w:t>9.</w:t>
            </w:r>
            <w:r w:rsidR="00C07CE5">
              <w:rPr>
                <w:rFonts w:asciiTheme="minorHAnsi" w:eastAsiaTheme="minorEastAsia" w:hAnsiTheme="minorHAnsi"/>
                <w:smallCaps w:val="0"/>
                <w:noProof/>
                <w:szCs w:val="22"/>
                <w:lang w:eastAsia="ja-JP"/>
              </w:rPr>
              <w:tab/>
            </w:r>
            <w:r w:rsidR="00C07CE5" w:rsidRPr="00521A88">
              <w:rPr>
                <w:rStyle w:val="Hyperlink"/>
                <w:noProof/>
              </w:rPr>
              <w:t>Onderzoeksresultaten medewerkersonderzoek</w:t>
            </w:r>
            <w:r w:rsidR="00C07CE5">
              <w:rPr>
                <w:noProof/>
                <w:webHidden/>
              </w:rPr>
              <w:tab/>
            </w:r>
            <w:r w:rsidR="00C07CE5">
              <w:rPr>
                <w:noProof/>
                <w:webHidden/>
              </w:rPr>
              <w:fldChar w:fldCharType="begin"/>
            </w:r>
            <w:r w:rsidR="00C07CE5">
              <w:rPr>
                <w:noProof/>
                <w:webHidden/>
              </w:rPr>
              <w:instrText xml:space="preserve"> PAGEREF _Toc54159680 \h </w:instrText>
            </w:r>
            <w:r w:rsidR="00C07CE5">
              <w:rPr>
                <w:noProof/>
                <w:webHidden/>
              </w:rPr>
            </w:r>
            <w:r w:rsidR="00C07CE5">
              <w:rPr>
                <w:noProof/>
                <w:webHidden/>
              </w:rPr>
              <w:fldChar w:fldCharType="separate"/>
            </w:r>
            <w:r w:rsidR="00C07CE5">
              <w:rPr>
                <w:noProof/>
                <w:webHidden/>
              </w:rPr>
              <w:t>38</w:t>
            </w:r>
            <w:r w:rsidR="00C07CE5">
              <w:rPr>
                <w:noProof/>
                <w:webHidden/>
              </w:rPr>
              <w:fldChar w:fldCharType="end"/>
            </w:r>
          </w:hyperlink>
        </w:p>
        <w:p w14:paraId="171FD6D3" w14:textId="4990D098" w:rsidR="00C07CE5" w:rsidRDefault="00204D7D">
          <w:pPr>
            <w:pStyle w:val="Inhopg1"/>
            <w:tabs>
              <w:tab w:val="left" w:pos="662"/>
            </w:tabs>
            <w:rPr>
              <w:rFonts w:asciiTheme="minorHAnsi" w:eastAsiaTheme="minorEastAsia" w:hAnsiTheme="minorHAnsi"/>
              <w:smallCaps w:val="0"/>
              <w:noProof/>
              <w:szCs w:val="22"/>
              <w:lang w:eastAsia="ja-JP"/>
            </w:rPr>
          </w:pPr>
          <w:hyperlink w:anchor="_Toc54159681" w:history="1">
            <w:r w:rsidR="00C07CE5" w:rsidRPr="00521A88">
              <w:rPr>
                <w:rStyle w:val="Hyperlink"/>
                <w:noProof/>
              </w:rPr>
              <w:t>10.</w:t>
            </w:r>
            <w:r w:rsidR="00C07CE5">
              <w:rPr>
                <w:rFonts w:asciiTheme="minorHAnsi" w:eastAsiaTheme="minorEastAsia" w:hAnsiTheme="minorHAnsi"/>
                <w:smallCaps w:val="0"/>
                <w:noProof/>
                <w:szCs w:val="22"/>
                <w:lang w:eastAsia="ja-JP"/>
              </w:rPr>
              <w:tab/>
            </w:r>
            <w:r w:rsidR="00C07CE5" w:rsidRPr="00521A88">
              <w:rPr>
                <w:rStyle w:val="Hyperlink"/>
                <w:noProof/>
              </w:rPr>
              <w:t>Aanbevelingen voor vervolg</w:t>
            </w:r>
            <w:r w:rsidR="00C07CE5">
              <w:rPr>
                <w:noProof/>
                <w:webHidden/>
              </w:rPr>
              <w:tab/>
            </w:r>
            <w:r w:rsidR="00C07CE5">
              <w:rPr>
                <w:noProof/>
                <w:webHidden/>
              </w:rPr>
              <w:fldChar w:fldCharType="begin"/>
            </w:r>
            <w:r w:rsidR="00C07CE5">
              <w:rPr>
                <w:noProof/>
                <w:webHidden/>
              </w:rPr>
              <w:instrText xml:space="preserve"> PAGEREF _Toc54159681 \h </w:instrText>
            </w:r>
            <w:r w:rsidR="00C07CE5">
              <w:rPr>
                <w:noProof/>
                <w:webHidden/>
              </w:rPr>
            </w:r>
            <w:r w:rsidR="00C07CE5">
              <w:rPr>
                <w:noProof/>
                <w:webHidden/>
              </w:rPr>
              <w:fldChar w:fldCharType="separate"/>
            </w:r>
            <w:r w:rsidR="00C07CE5">
              <w:rPr>
                <w:noProof/>
                <w:webHidden/>
              </w:rPr>
              <w:t>40</w:t>
            </w:r>
            <w:r w:rsidR="00C07CE5">
              <w:rPr>
                <w:noProof/>
                <w:webHidden/>
              </w:rPr>
              <w:fldChar w:fldCharType="end"/>
            </w:r>
          </w:hyperlink>
        </w:p>
        <w:p w14:paraId="3B8119DF" w14:textId="241BCE64"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82"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Algemeen</w:t>
            </w:r>
            <w:r w:rsidR="00C07CE5">
              <w:rPr>
                <w:noProof/>
                <w:webHidden/>
              </w:rPr>
              <w:tab/>
            </w:r>
            <w:r w:rsidR="00C07CE5">
              <w:rPr>
                <w:noProof/>
                <w:webHidden/>
              </w:rPr>
              <w:fldChar w:fldCharType="begin"/>
            </w:r>
            <w:r w:rsidR="00C07CE5">
              <w:rPr>
                <w:noProof/>
                <w:webHidden/>
              </w:rPr>
              <w:instrText xml:space="preserve"> PAGEREF _Toc54159682 \h </w:instrText>
            </w:r>
            <w:r w:rsidR="00C07CE5">
              <w:rPr>
                <w:noProof/>
                <w:webHidden/>
              </w:rPr>
            </w:r>
            <w:r w:rsidR="00C07CE5">
              <w:rPr>
                <w:noProof/>
                <w:webHidden/>
              </w:rPr>
              <w:fldChar w:fldCharType="separate"/>
            </w:r>
            <w:r w:rsidR="00C07CE5">
              <w:rPr>
                <w:noProof/>
                <w:webHidden/>
              </w:rPr>
              <w:t>40</w:t>
            </w:r>
            <w:r w:rsidR="00C07CE5">
              <w:rPr>
                <w:noProof/>
                <w:webHidden/>
              </w:rPr>
              <w:fldChar w:fldCharType="end"/>
            </w:r>
          </w:hyperlink>
        </w:p>
        <w:p w14:paraId="62CA42D9" w14:textId="595DDBCD"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83" w:history="1">
            <w:r w:rsidR="00C07CE5" w:rsidRPr="00521A88">
              <w:rPr>
                <w:rStyle w:val="Hyperlink"/>
                <w:noProof/>
              </w:rPr>
              <w:t>2.1</w:t>
            </w:r>
            <w:r w:rsidR="00C07CE5">
              <w:rPr>
                <w:rFonts w:asciiTheme="minorHAnsi" w:eastAsiaTheme="minorEastAsia" w:hAnsiTheme="minorHAnsi"/>
                <w:smallCaps w:val="0"/>
                <w:noProof/>
                <w:color w:val="auto"/>
                <w:szCs w:val="22"/>
                <w:lang w:eastAsia="ja-JP"/>
              </w:rPr>
              <w:tab/>
            </w:r>
            <w:r w:rsidR="00C07CE5" w:rsidRPr="00521A88">
              <w:rPr>
                <w:rStyle w:val="Hyperlink"/>
                <w:noProof/>
              </w:rPr>
              <w:t>Techniek</w:t>
            </w:r>
            <w:r w:rsidR="00C07CE5">
              <w:rPr>
                <w:noProof/>
                <w:webHidden/>
              </w:rPr>
              <w:tab/>
            </w:r>
            <w:r w:rsidR="00C07CE5">
              <w:rPr>
                <w:noProof/>
                <w:webHidden/>
              </w:rPr>
              <w:fldChar w:fldCharType="begin"/>
            </w:r>
            <w:r w:rsidR="00C07CE5">
              <w:rPr>
                <w:noProof/>
                <w:webHidden/>
              </w:rPr>
              <w:instrText xml:space="preserve"> PAGEREF _Toc54159683 \h </w:instrText>
            </w:r>
            <w:r w:rsidR="00C07CE5">
              <w:rPr>
                <w:noProof/>
                <w:webHidden/>
              </w:rPr>
            </w:r>
            <w:r w:rsidR="00C07CE5">
              <w:rPr>
                <w:noProof/>
                <w:webHidden/>
              </w:rPr>
              <w:fldChar w:fldCharType="separate"/>
            </w:r>
            <w:r w:rsidR="00C07CE5">
              <w:rPr>
                <w:noProof/>
                <w:webHidden/>
              </w:rPr>
              <w:t>40</w:t>
            </w:r>
            <w:r w:rsidR="00C07CE5">
              <w:rPr>
                <w:noProof/>
                <w:webHidden/>
              </w:rPr>
              <w:fldChar w:fldCharType="end"/>
            </w:r>
          </w:hyperlink>
        </w:p>
        <w:p w14:paraId="04735993" w14:textId="3765E826"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84" w:history="1">
            <w:r w:rsidR="00C07CE5" w:rsidRPr="00521A88">
              <w:rPr>
                <w:rStyle w:val="Hyperlink"/>
                <w:noProof/>
              </w:rPr>
              <w:t>3.1</w:t>
            </w:r>
            <w:r w:rsidR="00C07CE5">
              <w:rPr>
                <w:rFonts w:asciiTheme="minorHAnsi" w:eastAsiaTheme="minorEastAsia" w:hAnsiTheme="minorHAnsi"/>
                <w:smallCaps w:val="0"/>
                <w:noProof/>
                <w:color w:val="auto"/>
                <w:szCs w:val="22"/>
                <w:lang w:eastAsia="ja-JP"/>
              </w:rPr>
              <w:tab/>
            </w:r>
            <w:r w:rsidR="00C07CE5" w:rsidRPr="00521A88">
              <w:rPr>
                <w:rStyle w:val="Hyperlink"/>
                <w:noProof/>
              </w:rPr>
              <w:t>Onderzoek</w:t>
            </w:r>
            <w:r w:rsidR="00C07CE5">
              <w:rPr>
                <w:noProof/>
                <w:webHidden/>
              </w:rPr>
              <w:tab/>
            </w:r>
            <w:r w:rsidR="00C07CE5">
              <w:rPr>
                <w:noProof/>
                <w:webHidden/>
              </w:rPr>
              <w:fldChar w:fldCharType="begin"/>
            </w:r>
            <w:r w:rsidR="00C07CE5">
              <w:rPr>
                <w:noProof/>
                <w:webHidden/>
              </w:rPr>
              <w:instrText xml:space="preserve"> PAGEREF _Toc54159684 \h </w:instrText>
            </w:r>
            <w:r w:rsidR="00C07CE5">
              <w:rPr>
                <w:noProof/>
                <w:webHidden/>
              </w:rPr>
            </w:r>
            <w:r w:rsidR="00C07CE5">
              <w:rPr>
                <w:noProof/>
                <w:webHidden/>
              </w:rPr>
              <w:fldChar w:fldCharType="separate"/>
            </w:r>
            <w:r w:rsidR="00C07CE5">
              <w:rPr>
                <w:noProof/>
                <w:webHidden/>
              </w:rPr>
              <w:t>40</w:t>
            </w:r>
            <w:r w:rsidR="00C07CE5">
              <w:rPr>
                <w:noProof/>
                <w:webHidden/>
              </w:rPr>
              <w:fldChar w:fldCharType="end"/>
            </w:r>
          </w:hyperlink>
        </w:p>
        <w:p w14:paraId="58400E9A" w14:textId="02859DE3"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85" w:history="1">
            <w:r w:rsidR="00C07CE5" w:rsidRPr="00521A88">
              <w:rPr>
                <w:rStyle w:val="Hyperlink"/>
                <w:noProof/>
              </w:rPr>
              <w:t>4.1</w:t>
            </w:r>
            <w:r w:rsidR="00C07CE5">
              <w:rPr>
                <w:rFonts w:asciiTheme="minorHAnsi" w:eastAsiaTheme="minorEastAsia" w:hAnsiTheme="minorHAnsi"/>
                <w:smallCaps w:val="0"/>
                <w:noProof/>
                <w:color w:val="auto"/>
                <w:szCs w:val="22"/>
                <w:lang w:eastAsia="ja-JP"/>
              </w:rPr>
              <w:tab/>
            </w:r>
            <w:r w:rsidR="00C07CE5" w:rsidRPr="00521A88">
              <w:rPr>
                <w:rStyle w:val="Hyperlink"/>
                <w:noProof/>
              </w:rPr>
              <w:t>Samenwerking</w:t>
            </w:r>
            <w:r w:rsidR="00C07CE5">
              <w:rPr>
                <w:noProof/>
                <w:webHidden/>
              </w:rPr>
              <w:tab/>
            </w:r>
            <w:r w:rsidR="00C07CE5">
              <w:rPr>
                <w:noProof/>
                <w:webHidden/>
              </w:rPr>
              <w:fldChar w:fldCharType="begin"/>
            </w:r>
            <w:r w:rsidR="00C07CE5">
              <w:rPr>
                <w:noProof/>
                <w:webHidden/>
              </w:rPr>
              <w:instrText xml:space="preserve"> PAGEREF _Toc54159685 \h </w:instrText>
            </w:r>
            <w:r w:rsidR="00C07CE5">
              <w:rPr>
                <w:noProof/>
                <w:webHidden/>
              </w:rPr>
            </w:r>
            <w:r w:rsidR="00C07CE5">
              <w:rPr>
                <w:noProof/>
                <w:webHidden/>
              </w:rPr>
              <w:fldChar w:fldCharType="separate"/>
            </w:r>
            <w:r w:rsidR="00C07CE5">
              <w:rPr>
                <w:noProof/>
                <w:webHidden/>
              </w:rPr>
              <w:t>40</w:t>
            </w:r>
            <w:r w:rsidR="00C07CE5">
              <w:rPr>
                <w:noProof/>
                <w:webHidden/>
              </w:rPr>
              <w:fldChar w:fldCharType="end"/>
            </w:r>
          </w:hyperlink>
        </w:p>
        <w:p w14:paraId="2C7D1E9C" w14:textId="04E5B1F5" w:rsidR="00C07CE5" w:rsidRDefault="00204D7D">
          <w:pPr>
            <w:pStyle w:val="Inhopg1"/>
            <w:tabs>
              <w:tab w:val="left" w:pos="662"/>
            </w:tabs>
            <w:rPr>
              <w:rFonts w:asciiTheme="minorHAnsi" w:eastAsiaTheme="minorEastAsia" w:hAnsiTheme="minorHAnsi"/>
              <w:smallCaps w:val="0"/>
              <w:noProof/>
              <w:szCs w:val="22"/>
              <w:lang w:eastAsia="ja-JP"/>
            </w:rPr>
          </w:pPr>
          <w:hyperlink w:anchor="_Toc54159686" w:history="1">
            <w:r w:rsidR="00C07CE5" w:rsidRPr="00521A88">
              <w:rPr>
                <w:rStyle w:val="Hyperlink"/>
                <w:noProof/>
              </w:rPr>
              <w:t>11.</w:t>
            </w:r>
            <w:r w:rsidR="00C07CE5">
              <w:rPr>
                <w:rFonts w:asciiTheme="minorHAnsi" w:eastAsiaTheme="minorEastAsia" w:hAnsiTheme="minorHAnsi"/>
                <w:smallCaps w:val="0"/>
                <w:noProof/>
                <w:szCs w:val="22"/>
                <w:lang w:eastAsia="ja-JP"/>
              </w:rPr>
              <w:tab/>
            </w:r>
            <w:r w:rsidR="00C07CE5" w:rsidRPr="00521A88">
              <w:rPr>
                <w:rStyle w:val="Hyperlink"/>
                <w:noProof/>
              </w:rPr>
              <w:t>Bijlagen</w:t>
            </w:r>
            <w:r w:rsidR="00C07CE5">
              <w:rPr>
                <w:noProof/>
                <w:webHidden/>
              </w:rPr>
              <w:tab/>
            </w:r>
            <w:r w:rsidR="00C07CE5">
              <w:rPr>
                <w:noProof/>
                <w:webHidden/>
              </w:rPr>
              <w:fldChar w:fldCharType="begin"/>
            </w:r>
            <w:r w:rsidR="00C07CE5">
              <w:rPr>
                <w:noProof/>
                <w:webHidden/>
              </w:rPr>
              <w:instrText xml:space="preserve"> PAGEREF _Toc54159686 \h </w:instrText>
            </w:r>
            <w:r w:rsidR="00C07CE5">
              <w:rPr>
                <w:noProof/>
                <w:webHidden/>
              </w:rPr>
            </w:r>
            <w:r w:rsidR="00C07CE5">
              <w:rPr>
                <w:noProof/>
                <w:webHidden/>
              </w:rPr>
              <w:fldChar w:fldCharType="separate"/>
            </w:r>
            <w:r w:rsidR="00C07CE5">
              <w:rPr>
                <w:noProof/>
                <w:webHidden/>
              </w:rPr>
              <w:t>41</w:t>
            </w:r>
            <w:r w:rsidR="00C07CE5">
              <w:rPr>
                <w:noProof/>
                <w:webHidden/>
              </w:rPr>
              <w:fldChar w:fldCharType="end"/>
            </w:r>
          </w:hyperlink>
        </w:p>
        <w:p w14:paraId="570C1964" w14:textId="3F5B04FF"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87"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Begrippen en definities</w:t>
            </w:r>
            <w:r w:rsidR="00C07CE5">
              <w:rPr>
                <w:noProof/>
                <w:webHidden/>
              </w:rPr>
              <w:tab/>
            </w:r>
            <w:r w:rsidR="00C07CE5">
              <w:rPr>
                <w:noProof/>
                <w:webHidden/>
              </w:rPr>
              <w:fldChar w:fldCharType="begin"/>
            </w:r>
            <w:r w:rsidR="00C07CE5">
              <w:rPr>
                <w:noProof/>
                <w:webHidden/>
              </w:rPr>
              <w:instrText xml:space="preserve"> PAGEREF _Toc54159687 \h </w:instrText>
            </w:r>
            <w:r w:rsidR="00C07CE5">
              <w:rPr>
                <w:noProof/>
                <w:webHidden/>
              </w:rPr>
            </w:r>
            <w:r w:rsidR="00C07CE5">
              <w:rPr>
                <w:noProof/>
                <w:webHidden/>
              </w:rPr>
              <w:fldChar w:fldCharType="separate"/>
            </w:r>
            <w:r w:rsidR="00C07CE5">
              <w:rPr>
                <w:noProof/>
                <w:webHidden/>
              </w:rPr>
              <w:t>41</w:t>
            </w:r>
            <w:r w:rsidR="00C07CE5">
              <w:rPr>
                <w:noProof/>
                <w:webHidden/>
              </w:rPr>
              <w:fldChar w:fldCharType="end"/>
            </w:r>
          </w:hyperlink>
        </w:p>
        <w:p w14:paraId="0636FF8D" w14:textId="61FF335D" w:rsidR="00C07CE5" w:rsidRDefault="00204D7D">
          <w:pPr>
            <w:pStyle w:val="Inhopg1"/>
            <w:tabs>
              <w:tab w:val="left" w:pos="662"/>
            </w:tabs>
            <w:rPr>
              <w:rFonts w:asciiTheme="minorHAnsi" w:eastAsiaTheme="minorEastAsia" w:hAnsiTheme="minorHAnsi"/>
              <w:smallCaps w:val="0"/>
              <w:noProof/>
              <w:szCs w:val="22"/>
              <w:lang w:eastAsia="ja-JP"/>
            </w:rPr>
          </w:pPr>
          <w:hyperlink w:anchor="_Toc54159688" w:history="1">
            <w:r w:rsidR="00C07CE5" w:rsidRPr="00521A88">
              <w:rPr>
                <w:rStyle w:val="Hyperlink"/>
                <w:noProof/>
              </w:rPr>
              <w:t>12.</w:t>
            </w:r>
            <w:r w:rsidR="00C07CE5">
              <w:rPr>
                <w:rFonts w:asciiTheme="minorHAnsi" w:eastAsiaTheme="minorEastAsia" w:hAnsiTheme="minorHAnsi"/>
                <w:smallCaps w:val="0"/>
                <w:noProof/>
                <w:szCs w:val="22"/>
                <w:lang w:eastAsia="ja-JP"/>
              </w:rPr>
              <w:tab/>
            </w:r>
            <w:r w:rsidR="00C07CE5" w:rsidRPr="00521A88">
              <w:rPr>
                <w:rStyle w:val="Hyperlink"/>
                <w:noProof/>
              </w:rPr>
              <w:t>Bijlage 2: procesbeschrijving ID bellen</w:t>
            </w:r>
            <w:r w:rsidR="00C07CE5">
              <w:rPr>
                <w:noProof/>
                <w:webHidden/>
              </w:rPr>
              <w:tab/>
            </w:r>
            <w:r w:rsidR="00C07CE5">
              <w:rPr>
                <w:noProof/>
                <w:webHidden/>
              </w:rPr>
              <w:fldChar w:fldCharType="begin"/>
            </w:r>
            <w:r w:rsidR="00C07CE5">
              <w:rPr>
                <w:noProof/>
                <w:webHidden/>
              </w:rPr>
              <w:instrText xml:space="preserve"> PAGEREF _Toc54159688 \h </w:instrText>
            </w:r>
            <w:r w:rsidR="00C07CE5">
              <w:rPr>
                <w:noProof/>
                <w:webHidden/>
              </w:rPr>
            </w:r>
            <w:r w:rsidR="00C07CE5">
              <w:rPr>
                <w:noProof/>
                <w:webHidden/>
              </w:rPr>
              <w:fldChar w:fldCharType="separate"/>
            </w:r>
            <w:r w:rsidR="00C07CE5">
              <w:rPr>
                <w:noProof/>
                <w:webHidden/>
              </w:rPr>
              <w:t>42</w:t>
            </w:r>
            <w:r w:rsidR="00C07CE5">
              <w:rPr>
                <w:noProof/>
                <w:webHidden/>
              </w:rPr>
              <w:fldChar w:fldCharType="end"/>
            </w:r>
          </w:hyperlink>
        </w:p>
        <w:p w14:paraId="06F67F1F" w14:textId="45BABBA3"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89" w:history="1">
            <w:r w:rsidR="00C07CE5" w:rsidRPr="00521A88">
              <w:rPr>
                <w:rStyle w:val="Hyperlink"/>
                <w:noProof/>
              </w:rPr>
              <w:t>1.1</w:t>
            </w:r>
            <w:r w:rsidR="00C07CE5">
              <w:rPr>
                <w:rFonts w:asciiTheme="minorHAnsi" w:eastAsiaTheme="minorEastAsia" w:hAnsiTheme="minorHAnsi"/>
                <w:smallCaps w:val="0"/>
                <w:noProof/>
                <w:color w:val="auto"/>
                <w:szCs w:val="22"/>
                <w:lang w:eastAsia="ja-JP"/>
              </w:rPr>
              <w:tab/>
            </w:r>
            <w:r w:rsidR="00C07CE5" w:rsidRPr="00521A88">
              <w:rPr>
                <w:rStyle w:val="Hyperlink"/>
                <w:noProof/>
              </w:rPr>
              <w:t>Proces inwoner</w:t>
            </w:r>
            <w:r w:rsidR="00C07CE5">
              <w:rPr>
                <w:noProof/>
                <w:webHidden/>
              </w:rPr>
              <w:tab/>
            </w:r>
            <w:r w:rsidR="00C07CE5">
              <w:rPr>
                <w:noProof/>
                <w:webHidden/>
              </w:rPr>
              <w:fldChar w:fldCharType="begin"/>
            </w:r>
            <w:r w:rsidR="00C07CE5">
              <w:rPr>
                <w:noProof/>
                <w:webHidden/>
              </w:rPr>
              <w:instrText xml:space="preserve"> PAGEREF _Toc54159689 \h </w:instrText>
            </w:r>
            <w:r w:rsidR="00C07CE5">
              <w:rPr>
                <w:noProof/>
                <w:webHidden/>
              </w:rPr>
            </w:r>
            <w:r w:rsidR="00C07CE5">
              <w:rPr>
                <w:noProof/>
                <w:webHidden/>
              </w:rPr>
              <w:fldChar w:fldCharType="separate"/>
            </w:r>
            <w:r w:rsidR="00C07CE5">
              <w:rPr>
                <w:noProof/>
                <w:webHidden/>
              </w:rPr>
              <w:t>42</w:t>
            </w:r>
            <w:r w:rsidR="00C07CE5">
              <w:rPr>
                <w:noProof/>
                <w:webHidden/>
              </w:rPr>
              <w:fldChar w:fldCharType="end"/>
            </w:r>
          </w:hyperlink>
        </w:p>
        <w:p w14:paraId="397772E6" w14:textId="07656FDB" w:rsidR="00C07CE5" w:rsidRDefault="00204D7D">
          <w:pPr>
            <w:pStyle w:val="Inhopg2"/>
            <w:tabs>
              <w:tab w:val="left" w:pos="878"/>
            </w:tabs>
            <w:rPr>
              <w:rFonts w:asciiTheme="minorHAnsi" w:eastAsiaTheme="minorEastAsia" w:hAnsiTheme="minorHAnsi"/>
              <w:smallCaps w:val="0"/>
              <w:noProof/>
              <w:color w:val="auto"/>
              <w:szCs w:val="22"/>
              <w:lang w:eastAsia="ja-JP"/>
            </w:rPr>
          </w:pPr>
          <w:hyperlink w:anchor="_Toc54159690" w:history="1">
            <w:r w:rsidR="00C07CE5" w:rsidRPr="00521A88">
              <w:rPr>
                <w:rStyle w:val="Hyperlink"/>
                <w:noProof/>
              </w:rPr>
              <w:t>2.1</w:t>
            </w:r>
            <w:r w:rsidR="00C07CE5">
              <w:rPr>
                <w:rFonts w:asciiTheme="minorHAnsi" w:eastAsiaTheme="minorEastAsia" w:hAnsiTheme="minorHAnsi"/>
                <w:smallCaps w:val="0"/>
                <w:noProof/>
                <w:color w:val="auto"/>
                <w:szCs w:val="22"/>
                <w:lang w:eastAsia="ja-JP"/>
              </w:rPr>
              <w:tab/>
            </w:r>
            <w:r w:rsidR="00C07CE5" w:rsidRPr="00521A88">
              <w:rPr>
                <w:rStyle w:val="Hyperlink"/>
                <w:noProof/>
              </w:rPr>
              <w:t>Proces medewerker</w:t>
            </w:r>
            <w:r w:rsidR="00C07CE5">
              <w:rPr>
                <w:noProof/>
                <w:webHidden/>
              </w:rPr>
              <w:tab/>
            </w:r>
            <w:r w:rsidR="00C07CE5">
              <w:rPr>
                <w:noProof/>
                <w:webHidden/>
              </w:rPr>
              <w:fldChar w:fldCharType="begin"/>
            </w:r>
            <w:r w:rsidR="00C07CE5">
              <w:rPr>
                <w:noProof/>
                <w:webHidden/>
              </w:rPr>
              <w:instrText xml:space="preserve"> PAGEREF _Toc54159690 \h </w:instrText>
            </w:r>
            <w:r w:rsidR="00C07CE5">
              <w:rPr>
                <w:noProof/>
                <w:webHidden/>
              </w:rPr>
            </w:r>
            <w:r w:rsidR="00C07CE5">
              <w:rPr>
                <w:noProof/>
                <w:webHidden/>
              </w:rPr>
              <w:fldChar w:fldCharType="separate"/>
            </w:r>
            <w:r w:rsidR="00C07CE5">
              <w:rPr>
                <w:noProof/>
                <w:webHidden/>
              </w:rPr>
              <w:t>45</w:t>
            </w:r>
            <w:r w:rsidR="00C07CE5">
              <w:rPr>
                <w:noProof/>
                <w:webHidden/>
              </w:rPr>
              <w:fldChar w:fldCharType="end"/>
            </w:r>
          </w:hyperlink>
        </w:p>
        <w:p w14:paraId="4F4397A8" w14:textId="3000465A" w:rsidR="003262F5" w:rsidRPr="00F8699D" w:rsidRDefault="003262F5" w:rsidP="00471077">
          <w:pPr>
            <w:jc w:val="both"/>
          </w:pPr>
          <w:r w:rsidRPr="00F8699D">
            <w:rPr>
              <w:b/>
              <w:bCs/>
            </w:rPr>
            <w:fldChar w:fldCharType="end"/>
          </w:r>
        </w:p>
      </w:sdtContent>
    </w:sdt>
    <w:p w14:paraId="6F1DEA42" w14:textId="77777777" w:rsidR="003262F5" w:rsidRPr="00F8699D" w:rsidRDefault="003262F5" w:rsidP="00471077">
      <w:pPr>
        <w:jc w:val="both"/>
        <w:rPr>
          <w:b/>
          <w:color w:val="auto"/>
          <w:sz w:val="52"/>
          <w:szCs w:val="52"/>
        </w:rPr>
      </w:pPr>
      <w:r w:rsidRPr="00F8699D">
        <w:br w:type="page"/>
      </w:r>
    </w:p>
    <w:p w14:paraId="69B0EB32" w14:textId="0787BBB1" w:rsidR="00686F3D" w:rsidRPr="00F8699D" w:rsidRDefault="00204D7D" w:rsidP="00471077">
      <w:pPr>
        <w:pStyle w:val="Titel"/>
        <w:jc w:val="both"/>
      </w:pPr>
      <w:sdt>
        <w:sdtPr>
          <w:alias w:val="Titel"/>
          <w:tag w:val="Titel"/>
          <w:id w:val="259239096"/>
          <w:placeholder>
            <w:docPart w:val="E1CA693118A14AB78C58729F60E89017"/>
          </w:placeholder>
          <w:dataBinding w:prefixMappings="xmlns:ns0='http://purl.org/dc/elements/1.1/' xmlns:ns1='http://schemas.openxmlformats.org/package/2006/metadata/core-properties' " w:xpath="/ns1:coreProperties[1]/ns0:title[1]" w:storeItemID="{6C3C8BC8-F283-45AE-878A-BAB7291924A1}"/>
          <w:text/>
        </w:sdtPr>
        <w:sdtEndPr/>
        <w:sdtContent>
          <w:r w:rsidR="00FF776D" w:rsidRPr="00F8699D">
            <w:t>Evaluatierapport ID bellen</w:t>
          </w:r>
        </w:sdtContent>
      </w:sdt>
    </w:p>
    <w:sdt>
      <w:sdtPr>
        <w:alias w:val="Ondertitel"/>
        <w:tag w:val="Ondertitel"/>
        <w:id w:val="206753112"/>
        <w:placeholder>
          <w:docPart w:val="2887C4027BF0430FA68CA9C8A9832834"/>
        </w:placeholder>
        <w:dataBinding w:prefixMappings="xmlns:ns0='http://purl.org/dc/elements/1.1/' xmlns:ns1='http://schemas.openxmlformats.org/package/2006/metadata/core-properties' " w:xpath="/ns1:coreProperties[1]/ns0:subject[1]" w:storeItemID="{6C3C8BC8-F283-45AE-878A-BAB7291924A1}"/>
        <w:text/>
      </w:sdtPr>
      <w:sdtEndPr/>
      <w:sdtContent>
        <w:p w14:paraId="433BDBDE" w14:textId="10ADB283" w:rsidR="00686F3D" w:rsidRPr="00F8699D" w:rsidRDefault="00FF776D" w:rsidP="00471077">
          <w:pPr>
            <w:jc w:val="both"/>
          </w:pPr>
          <w:r w:rsidRPr="00F8699D">
            <w:t>De meerwaarde van veilige online identificatie aan de telefoon</w:t>
          </w:r>
        </w:p>
      </w:sdtContent>
    </w:sdt>
    <w:p w14:paraId="0FA13E77" w14:textId="77777777" w:rsidR="006E41B4" w:rsidRDefault="00F8699D" w:rsidP="006E41B4">
      <w:pPr>
        <w:pStyle w:val="Kop1"/>
      </w:pPr>
      <w:bookmarkStart w:id="1" w:name="_Toc54159636"/>
      <w:r>
        <w:t>Samenvatting</w:t>
      </w:r>
      <w:bookmarkEnd w:id="1"/>
      <w:r w:rsidR="006E41B4">
        <w:t xml:space="preserve"> </w:t>
      </w:r>
    </w:p>
    <w:p w14:paraId="573CB2E1" w14:textId="37E609C3" w:rsidR="00747D28" w:rsidRDefault="006E41B4" w:rsidP="006E41B4">
      <w:pPr>
        <w:pStyle w:val="Tekstopmerking"/>
      </w:pPr>
      <w:r w:rsidRPr="006E41B4">
        <w:rPr>
          <w:u w:val="single"/>
        </w:rPr>
        <w:t>opmerking</w:t>
      </w:r>
      <w:r>
        <w:t xml:space="preserve"> </w:t>
      </w:r>
      <w:r w:rsidRPr="006E41B4">
        <w:rPr>
          <w:highlight w:val="black"/>
        </w:rPr>
        <w:t>xxx</w:t>
      </w:r>
      <w:r>
        <w:t>: inleiding ipv samenvatting</w:t>
      </w:r>
    </w:p>
    <w:p w14:paraId="742029B5" w14:textId="77777777" w:rsidR="006E41B4" w:rsidRDefault="006E41B4" w:rsidP="006E41B4">
      <w:pPr>
        <w:pStyle w:val="Tekstopmerking"/>
      </w:pPr>
      <w:r w:rsidRPr="006E41B4">
        <w:rPr>
          <w:u w:val="single"/>
        </w:rPr>
        <w:t>antwoord</w:t>
      </w:r>
      <w:r>
        <w:t xml:space="preserve"> </w:t>
      </w:r>
      <w:r w:rsidRPr="006E41B4">
        <w:rPr>
          <w:highlight w:val="black"/>
        </w:rPr>
        <w:t>xxx</w:t>
      </w:r>
      <w:r>
        <w:t>: Dit wordt de samenvatting, alleen vullen we die aan op het moment dat het concept klaar is.</w:t>
      </w:r>
    </w:p>
    <w:p w14:paraId="0F114FF7" w14:textId="4AD53A5B" w:rsidR="006E41B4" w:rsidRPr="006E41B4" w:rsidRDefault="006E41B4" w:rsidP="006E41B4">
      <w:r w:rsidRPr="006E41B4">
        <w:rPr>
          <w:u w:val="single"/>
        </w:rPr>
        <w:t>Opmerking</w:t>
      </w:r>
      <w:r>
        <w:t xml:space="preserve"> </w:t>
      </w:r>
      <w:r w:rsidRPr="006E41B4">
        <w:rPr>
          <w:highlight w:val="black"/>
        </w:rPr>
        <w:t>xxx</w:t>
      </w:r>
      <w:r>
        <w:t>:</w:t>
      </w:r>
      <w:r w:rsidRPr="006E41B4">
        <w:t xml:space="preserve"> </w:t>
      </w:r>
      <w:r>
        <w:t>afkortingen uitschrijven</w:t>
      </w:r>
      <w:r>
        <w:t/>
      </w:r>
    </w:p>
    <w:p w14:paraId="54853F9F" w14:textId="39FF4A9C" w:rsidR="005A6F8E" w:rsidRDefault="001350DB" w:rsidP="00471077">
      <w:pPr>
        <w:jc w:val="both"/>
      </w:pPr>
      <w:r>
        <w:t xml:space="preserve">Bij de overheid kan je steeds meer zaken digitaal regelen. Daarvoor moet de overheid de identiteit vaststellen, bijvoorbeeld met DigiD. </w:t>
      </w:r>
      <w:r w:rsidR="003C6997">
        <w:t>Telefonie</w:t>
      </w:r>
      <w:r>
        <w:t xml:space="preserve"> is en blijft een veel gebruikt kanaal voor contact met de gemeente, maar m</w:t>
      </w:r>
      <w:r w:rsidR="005A6F8E" w:rsidRPr="00093EAE">
        <w:t>edewerkers van de klantenservice bij gemeenten kunnen vaak niet met zekerheid zeggen of ze daadwerkelijk de betreffende inwoner aan de lijn hebben. Zeker met het verstrekken van gevoelige gegevens, vaak financieel gerelateerd, is het belangrijk zeker te zijn van de identiteit van de bellende inwoner. Op dit moment stellen medewerkers van de klantenservice verschillende controlevragen om de identiteit te toetsen</w:t>
      </w:r>
      <w:r w:rsidR="005A6F8E">
        <w:t xml:space="preserve">, of </w:t>
      </w:r>
      <w:r w:rsidR="005A6F8E" w:rsidRPr="00093EAE">
        <w:t xml:space="preserve">ze verstrekken de gevraagde gegevens niet. De inwoners moeten erop kunnen vertrouwen dat de gemeente alleen (gevoelige) gegevens verstrekt aan diegene die ze </w:t>
      </w:r>
      <w:r w:rsidR="005A6F8E">
        <w:t>mag ontvangen</w:t>
      </w:r>
      <w:r w:rsidR="005A6F8E" w:rsidRPr="00093EAE">
        <w:t xml:space="preserve">. </w:t>
      </w:r>
    </w:p>
    <w:p w14:paraId="11DE19AB" w14:textId="2D671C4A" w:rsidR="003C6997" w:rsidRDefault="003C6997" w:rsidP="00471077">
      <w:pPr>
        <w:jc w:val="both"/>
      </w:pPr>
      <w:r>
        <w:t>In 2018 schreef de werkgroep Digitale Identiteit, onderdeel van de Verenging Nederlandse Gemeenten (VNG), in een rapport</w:t>
      </w:r>
      <w:r>
        <w:rPr>
          <w:rStyle w:val="Voetnootmarkering"/>
        </w:rPr>
        <w:footnoteReference w:id="2"/>
      </w:r>
      <w:r>
        <w:t xml:space="preserve"> over Digitale Identiteit:</w:t>
      </w:r>
    </w:p>
    <w:p w14:paraId="3261EE96" w14:textId="5E0F5781" w:rsidR="003C6997" w:rsidRPr="003C6997" w:rsidRDefault="003C6997" w:rsidP="00471077">
      <w:pPr>
        <w:jc w:val="both"/>
        <w:rPr>
          <w:i/>
          <w:iCs/>
          <w:color w:val="C00000"/>
          <w:sz w:val="21"/>
          <w:szCs w:val="18"/>
        </w:rPr>
      </w:pPr>
      <w:r w:rsidRPr="004368E8">
        <w:rPr>
          <w:i/>
          <w:iCs/>
          <w:color w:val="C00000"/>
          <w:sz w:val="21"/>
          <w:szCs w:val="18"/>
        </w:rPr>
        <w:t>“</w:t>
      </w:r>
      <w:r w:rsidRPr="003C6997">
        <w:rPr>
          <w:i/>
          <w:iCs/>
          <w:color w:val="C00000"/>
          <w:sz w:val="21"/>
          <w:szCs w:val="18"/>
        </w:rPr>
        <w:t>Overheidsdienstverleners kunnen veelal geen persoonlijke gegevens bespreken in telefoongesprekken en al helemaal geen zaken doen, eenvoudigweg omdat de identiteit van de beller niet betrouwbaar (genoeg) kan worden geverifieerd</w:t>
      </w:r>
      <w:r w:rsidRPr="004368E8">
        <w:rPr>
          <w:i/>
          <w:iCs/>
          <w:color w:val="C00000"/>
          <w:sz w:val="21"/>
          <w:szCs w:val="18"/>
        </w:rPr>
        <w:t>.”</w:t>
      </w:r>
    </w:p>
    <w:p w14:paraId="04D91975" w14:textId="151144B7" w:rsidR="00E114DB" w:rsidRDefault="005A6F8E" w:rsidP="00471077">
      <w:pPr>
        <w:jc w:val="both"/>
      </w:pPr>
      <w:r>
        <w:t xml:space="preserve">De gemeenten Arnhem, Nijmegen en de Drechtsteden zijn een pilot gestart om een oplossing voor dit probleem te ontwikkelen. </w:t>
      </w:r>
      <w:r w:rsidR="00E114DB">
        <w:t xml:space="preserve">Het doel van deze pilot was tweeledig: allereerst om te beproeven of telefonische authenticatie (vaststellen identiteit) mogelijk is, voor zowel de inwoner (klant) als aanbieder (gemeente) en of deze voldoende laagdrempelig is. Ten tweede had de pilot als doel om te onderzoeken of burgers en aanbieders de meerwaarde van een toepassing om telefonisch de identiteit vast te stellen. </w:t>
      </w:r>
    </w:p>
    <w:p w14:paraId="5285D322" w14:textId="62A3335E" w:rsidR="0027731C" w:rsidRDefault="00153276" w:rsidP="008C2AAD">
      <w:pPr>
        <w:pStyle w:val="Kop2"/>
      </w:pPr>
      <w:bookmarkStart w:id="2" w:name="_Toc54159637"/>
      <w:r>
        <w:t>Onderzoek</w:t>
      </w:r>
      <w:bookmarkEnd w:id="2"/>
    </w:p>
    <w:p w14:paraId="29F69B41" w14:textId="1BDADE6D" w:rsidR="00153276" w:rsidRDefault="00153276" w:rsidP="00153276">
      <w:r>
        <w:lastRenderedPageBreak/>
        <w:t xml:space="preserve">Op basis van de doelstellingen zijn twee onderzoeken uitgevoerd. Het onderzoek </w:t>
      </w:r>
      <w:r w:rsidR="003E4B31">
        <w:t>naar de ervaringen en meerwaarde van ID bellen</w:t>
      </w:r>
      <w:r>
        <w:t xml:space="preserve"> is uitgevoerd door de projectgroep met de onderzoeksvragen:</w:t>
      </w:r>
    </w:p>
    <w:p w14:paraId="1BE9E0CC" w14:textId="77777777" w:rsidR="00153276" w:rsidRPr="00153276" w:rsidRDefault="00153276" w:rsidP="00153276"/>
    <w:p w14:paraId="17B24239" w14:textId="77777777" w:rsidR="00E114DB" w:rsidRDefault="00E114DB" w:rsidP="006E41B4">
      <w:pPr>
        <w:pStyle w:val="Kop2"/>
      </w:pPr>
      <w:bookmarkStart w:id="3" w:name="_Toc54159638"/>
      <w:r>
        <w:t>Onderzoeksvragen</w:t>
      </w:r>
      <w:bookmarkEnd w:id="3"/>
    </w:p>
    <w:p w14:paraId="2CA33856" w14:textId="2E2433C8" w:rsidR="00E114DB" w:rsidRDefault="00E114DB" w:rsidP="0014131C">
      <w:r>
        <w:t xml:space="preserve">Gebruiken inwoners geauthentiseerd bellen indien dit wordt aangeboden? </w:t>
      </w:r>
      <w:r w:rsidR="00922390">
        <w:t>(</w:t>
      </w:r>
      <w:r w:rsidR="00922390" w:rsidRPr="0014131C">
        <w:rPr>
          <w:u w:val="single"/>
        </w:rPr>
        <w:t>opmerking</w:t>
      </w:r>
      <w:r w:rsidR="00922390">
        <w:t xml:space="preserve"> </w:t>
      </w:r>
      <w:r w:rsidR="00922390" w:rsidRPr="0014131C">
        <w:rPr>
          <w:highlight w:val="black"/>
        </w:rPr>
        <w:t>xxx</w:t>
      </w:r>
      <w:r w:rsidR="00922390">
        <w:t>:</w:t>
      </w:r>
      <w:r w:rsidR="0014131C" w:rsidRPr="0014131C">
        <w:t xml:space="preserve"> </w:t>
      </w:r>
      <w:r w:rsidR="0014131C">
        <w:t>m.i. klopt deze niet. Komt dit uit het oude projectplan? We hebben niet getest of het gebruikt wordt. Ik mis daarentegen onze onderzoeksvraag over de meerwaarde</w:t>
      </w:r>
      <w:r w:rsidR="0014131C">
        <w:t/>
      </w:r>
      <w:r w:rsidR="0014131C">
        <w:t>)</w:t>
      </w:r>
    </w:p>
    <w:p w14:paraId="0CB4F47E" w14:textId="4BE9EE08" w:rsidR="00E114DB" w:rsidRDefault="00E114DB" w:rsidP="00471077">
      <w:pPr>
        <w:pStyle w:val="Lijstalinea"/>
        <w:numPr>
          <w:ilvl w:val="0"/>
          <w:numId w:val="33"/>
        </w:numPr>
        <w:suppressAutoHyphens/>
        <w:autoSpaceDN w:val="0"/>
        <w:spacing w:before="0" w:after="0" w:line="251" w:lineRule="auto"/>
        <w:contextualSpacing w:val="0"/>
        <w:jc w:val="both"/>
        <w:textAlignment w:val="baseline"/>
      </w:pPr>
      <w:r>
        <w:t xml:space="preserve">Is de wijze van aanbieding </w:t>
      </w:r>
      <w:r w:rsidR="0014131C">
        <w:t xml:space="preserve"> (</w:t>
      </w:r>
      <w:r w:rsidR="0014131C" w:rsidRPr="0014131C">
        <w:rPr>
          <w:u w:val="single"/>
        </w:rPr>
        <w:t>opmerking</w:t>
      </w:r>
      <w:r w:rsidR="0014131C">
        <w:t xml:space="preserve"> </w:t>
      </w:r>
      <w:r w:rsidR="0014131C" w:rsidRPr="0014131C">
        <w:rPr>
          <w:highlight w:val="black"/>
        </w:rPr>
        <w:t>xxx</w:t>
      </w:r>
      <w:r w:rsidR="0014131C">
        <w:t>: Vervangen door "ID Bellen" of "deze manier van geauthenticeerd bellen"?</w:t>
      </w:r>
      <w:r w:rsidR="0014131C">
        <w:t/>
      </w:r>
      <w:r w:rsidR="0014131C">
        <w:t xml:space="preserve">) </w:t>
      </w:r>
      <w:r>
        <w:t>gebruiksvriendelijk voor inwoners?</w:t>
      </w:r>
    </w:p>
    <w:p w14:paraId="1514308F" w14:textId="3F47CC33" w:rsidR="00E114DB" w:rsidRDefault="00E114DB" w:rsidP="00471077">
      <w:pPr>
        <w:pStyle w:val="Lijstalinea"/>
        <w:numPr>
          <w:ilvl w:val="0"/>
          <w:numId w:val="33"/>
        </w:numPr>
        <w:suppressAutoHyphens/>
        <w:autoSpaceDN w:val="0"/>
        <w:spacing w:before="0" w:after="0" w:line="251" w:lineRule="auto"/>
        <w:contextualSpacing w:val="0"/>
        <w:jc w:val="both"/>
        <w:textAlignment w:val="baseline"/>
      </w:pPr>
      <w:r>
        <w:t>Is de wijze van aanbieding gebruiksvriendelijk voor KCC medewerkers</w:t>
      </w:r>
      <w:r w:rsidR="420C3C6B">
        <w:t>?</w:t>
      </w:r>
    </w:p>
    <w:p w14:paraId="6E98C050" w14:textId="2BC64403" w:rsidR="5BC51C8D" w:rsidRDefault="5BC51C8D" w:rsidP="12CB247B">
      <w:pPr>
        <w:pStyle w:val="Lijstalinea"/>
        <w:numPr>
          <w:ilvl w:val="0"/>
          <w:numId w:val="33"/>
        </w:numPr>
        <w:spacing w:before="0" w:after="0" w:line="251" w:lineRule="auto"/>
        <w:jc w:val="both"/>
      </w:pPr>
      <w:r>
        <w:t>Is de oplossing schaalbaar?</w:t>
      </w:r>
    </w:p>
    <w:p w14:paraId="4C47CD77" w14:textId="57130ADB" w:rsidR="005A6F8E" w:rsidRPr="00093EAE" w:rsidRDefault="005A6F8E" w:rsidP="00471077">
      <w:pPr>
        <w:jc w:val="both"/>
      </w:pPr>
    </w:p>
    <w:p w14:paraId="1F8C85DC" w14:textId="2D14C56D" w:rsidR="00F9216D" w:rsidRDefault="000A4984" w:rsidP="006E41B4">
      <w:pPr>
        <w:pStyle w:val="Kop2"/>
      </w:pPr>
      <w:bookmarkStart w:id="4" w:name="_Toc54159639"/>
      <w:r>
        <w:t>Leeswijzer</w:t>
      </w:r>
      <w:bookmarkEnd w:id="4"/>
    </w:p>
    <w:p w14:paraId="47355416" w14:textId="62816163" w:rsidR="000A4984" w:rsidRDefault="000A4984" w:rsidP="00471077">
      <w:pPr>
        <w:jc w:val="both"/>
      </w:pPr>
      <w:r>
        <w:t>Het evaluatierapport ID bellen is gericht aan gemeenten die overwegen om digitale authenticatie voor het kanaal telefoon toe te passen, de werkgroep Digitale identiteit van de Vereniging voor Nederlandse Gemeenten (VNG), innovatieplatformen en andere instanties die gebruik willen maken van een middel voor telefonische identificatie en authenticatie van de beller. Hoofdstuk 1 geeft een samenvatting van de aanleiding, de werking van ID bellen en de resultaten uit het onderzoek. Hoofdstuk twee geeft inzicht in het concept ID bellen, opgesplitst in de werking van de IRMA app en de toepassing voor gemeenten. Hoofdstuk drie beschrijft de pilot die is uitgevoerd door drie gemeenten, met als belangrijkste onderdeel de ‘lessons</w:t>
      </w:r>
      <w:r w:rsidR="004368E8">
        <w:t xml:space="preserve"> </w:t>
      </w:r>
      <w:r>
        <w:t xml:space="preserve">learned’ ter lering en verbetering voor toekomstige projecten/pilots. Hoofdstuk vier geeft inzicht in de onderzoeksopzet met hoofd- en deelvragen van de pilot, publicatie van de onderzoeksresultaten en een analyse van de resultaten om tot beantwoording van de hoofd- en deelvragen te komen. Hoofdstuk 5 geeft inzicht in de ervaren gebruiksvriendelijkheid van gebruikers op basis van het Hogeschool Arnhem – Nijmegen (HAN) onderzoek. Hoofdstuk 6 brengt de pilot en de twee onderzoeken bij elkaar met conclusies en aanbevelingen voor vervolgtrajecten. </w:t>
      </w:r>
    </w:p>
    <w:p w14:paraId="36709B72" w14:textId="77777777" w:rsidR="00747D28" w:rsidRPr="00747D28" w:rsidRDefault="00747D28" w:rsidP="00471077">
      <w:pPr>
        <w:jc w:val="both"/>
      </w:pPr>
    </w:p>
    <w:p w14:paraId="571A7B61" w14:textId="77777777" w:rsidR="006352E8" w:rsidRPr="00F8699D" w:rsidRDefault="006352E8" w:rsidP="00471077">
      <w:pPr>
        <w:jc w:val="both"/>
      </w:pPr>
      <w:r w:rsidRPr="00F8699D">
        <w:br w:type="page"/>
      </w:r>
    </w:p>
    <w:p w14:paraId="20F7663D" w14:textId="67B96F3F" w:rsidR="00F9216D" w:rsidRPr="00F8699D" w:rsidRDefault="00F9216D" w:rsidP="00471077">
      <w:pPr>
        <w:jc w:val="both"/>
      </w:pPr>
    </w:p>
    <w:p w14:paraId="4FEDB3FB" w14:textId="2A22E30C" w:rsidR="00641399" w:rsidRPr="00F8699D" w:rsidRDefault="002D582C" w:rsidP="006E41B4">
      <w:pPr>
        <w:pStyle w:val="Kop1"/>
      </w:pPr>
      <w:bookmarkStart w:id="5" w:name="_Toc54159640"/>
      <w:r>
        <w:t>Wat is ID Bellen?</w:t>
      </w:r>
      <w:bookmarkEnd w:id="5"/>
    </w:p>
    <w:p w14:paraId="628E594A" w14:textId="3F3B16D3" w:rsidR="00B952D4" w:rsidRDefault="00B952D4" w:rsidP="006E41B4">
      <w:pPr>
        <w:pStyle w:val="Kop2"/>
      </w:pPr>
      <w:bookmarkStart w:id="6" w:name="_Toc54159641"/>
      <w:r>
        <w:t>Inleiding</w:t>
      </w:r>
      <w:bookmarkEnd w:id="6"/>
    </w:p>
    <w:p w14:paraId="792CBB88" w14:textId="5C00064F" w:rsidR="002D582C" w:rsidRDefault="002D582C" w:rsidP="00471077">
      <w:pPr>
        <w:jc w:val="both"/>
      </w:pPr>
      <w:r>
        <w:t xml:space="preserve">De term ‘ID’ staat voor identiteit of identificatie. Net als </w:t>
      </w:r>
      <w:r w:rsidR="67B3EB89">
        <w:t>hoe</w:t>
      </w:r>
      <w:r w:rsidR="002C3D7D">
        <w:t xml:space="preserve"> je jezelf online identificeert en authentiseert met</w:t>
      </w:r>
      <w:r>
        <w:t xml:space="preserve"> DigiD</w:t>
      </w:r>
      <w:r w:rsidR="00D645B1">
        <w:t xml:space="preserve">, </w:t>
      </w:r>
      <w:r>
        <w:t xml:space="preserve">gaat het bij ID bellen om een toepassing om vast te stellen dat jij degene bent die je zegt dat je bent, alleen dan aan de telefoon. Door de identiteit vast te stellen van de persoon die belt, kan de gemeente meer informatie persoonsgebonden verstrekken, informatie waarvoor iemand normaal gesproken langs moet komen aan de balie </w:t>
      </w:r>
      <w:r w:rsidR="008F50E2">
        <w:t xml:space="preserve">van het gemeentehuis. </w:t>
      </w:r>
    </w:p>
    <w:p w14:paraId="2D7669D7" w14:textId="51F8CE6C" w:rsidR="00B952D4" w:rsidRDefault="00093EAE" w:rsidP="00471077">
      <w:pPr>
        <w:jc w:val="both"/>
      </w:pPr>
      <w:r w:rsidRPr="00093EAE">
        <w:t xml:space="preserve">Medewerkers van de klantenservice bij gemeenten kunnen vaak niet met zekerheid zeggen of ze daadwerkelijk de betreffende inwoner aan de lijn hebben. Zeker met het verstrekken van gevoelige gegevens, vaak financieel gerelateerd, is het belangrijk zeker te zijn van de identiteit van de bellende inwoner. Op dit moment stellen medewerkers van de klantenservice verschillende controlevragen om de identiteit te toetsen. Of ze verstrekken de gevraagde gegevens niet. De inwoners moeten erop kunnen vertrouwen dat de gemeente alleen (gevoelige) gegevens verstrekt aan diegene die ze </w:t>
      </w:r>
      <w:r>
        <w:t>mag ontvangen</w:t>
      </w:r>
      <w:r w:rsidRPr="00093EAE">
        <w:t xml:space="preserve">. </w:t>
      </w:r>
    </w:p>
    <w:p w14:paraId="3750C910" w14:textId="6357420C" w:rsidR="00B952D4" w:rsidRDefault="00B952D4" w:rsidP="006E41B4">
      <w:pPr>
        <w:pStyle w:val="Kop2"/>
      </w:pPr>
      <w:bookmarkStart w:id="7" w:name="_Toc54159642"/>
      <w:r>
        <w:t>Hoe werkt het?</w:t>
      </w:r>
      <w:bookmarkEnd w:id="7"/>
    </w:p>
    <w:p w14:paraId="3427F960" w14:textId="0576A7E7" w:rsidR="005441A3" w:rsidRDefault="00B952D4" w:rsidP="00471077">
      <w:pPr>
        <w:jc w:val="both"/>
      </w:pPr>
      <w:r>
        <w:t xml:space="preserve">ID Bellen is een toepassing </w:t>
      </w:r>
      <w:r w:rsidR="005A6F8E">
        <w:t>voor gemeenten, waarbij de persoon die belt gebruik maakt van een extra stap: delen van gegevens via de IRMA app</w:t>
      </w:r>
      <w:r w:rsidR="005A6F8E">
        <w:rPr>
          <w:rStyle w:val="Voetnootmarkering"/>
        </w:rPr>
        <w:footnoteReference w:id="3"/>
      </w:r>
      <w:r w:rsidR="005A6F8E">
        <w:t xml:space="preserve">. </w:t>
      </w:r>
    </w:p>
    <w:p w14:paraId="450E8613" w14:textId="0E849F4E" w:rsidR="00173D0F" w:rsidRDefault="00173D0F" w:rsidP="00471077">
      <w:pPr>
        <w:jc w:val="both"/>
      </w:pPr>
      <w:r>
        <w:t>(Zie procesverloop in de bijlage, bespreekpunt of we dit in de tekst zetten of in de bijlage laten)</w:t>
      </w:r>
    </w:p>
    <w:p w14:paraId="0FF385B6" w14:textId="77777777" w:rsidR="00553359" w:rsidRDefault="00553359" w:rsidP="00553359">
      <w:pPr>
        <w:jc w:val="both"/>
      </w:pPr>
      <w:r>
        <w:rPr>
          <w:noProof/>
        </w:rPr>
        <w:lastRenderedPageBreak/>
        <w:drawing>
          <wp:inline distT="0" distB="0" distL="0" distR="0" wp14:anchorId="71BB9E1F" wp14:editId="7142AD2D">
            <wp:extent cx="5395097" cy="4054053"/>
            <wp:effectExtent l="0" t="0" r="2540" b="0"/>
            <wp:docPr id="2047103662"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0">
                      <a:extLst>
                        <a:ext uri="{28A0092B-C50C-407E-A947-70E740481C1C}">
                          <a14:useLocalDpi xmlns:a14="http://schemas.microsoft.com/office/drawing/2010/main" val="0"/>
                        </a:ext>
                      </a:extLst>
                    </a:blip>
                    <a:stretch>
                      <a:fillRect/>
                    </a:stretch>
                  </pic:blipFill>
                  <pic:spPr>
                    <a:xfrm>
                      <a:off x="0" y="0"/>
                      <a:ext cx="5395097" cy="4054053"/>
                    </a:xfrm>
                    <a:prstGeom prst="rect">
                      <a:avLst/>
                    </a:prstGeom>
                  </pic:spPr>
                </pic:pic>
              </a:graphicData>
            </a:graphic>
          </wp:inline>
        </w:drawing>
      </w:r>
    </w:p>
    <w:p w14:paraId="0C5D48B9" w14:textId="77777777" w:rsidR="00553359" w:rsidRPr="00B952D4" w:rsidRDefault="00553359" w:rsidP="00553359">
      <w:pPr>
        <w:jc w:val="both"/>
      </w:pPr>
      <w:r>
        <w:t>**Hier kan ik nog wel een beter plaatje van maken**</w:t>
      </w:r>
    </w:p>
    <w:p w14:paraId="10E01DE6" w14:textId="77777777" w:rsidR="00173D0F" w:rsidRDefault="00173D0F" w:rsidP="00471077">
      <w:pPr>
        <w:jc w:val="both"/>
      </w:pPr>
    </w:p>
    <w:p w14:paraId="7AA846E2" w14:textId="357A2DF8" w:rsidR="005441A3" w:rsidRPr="00B952D4" w:rsidRDefault="005441A3" w:rsidP="006E41B4">
      <w:pPr>
        <w:pStyle w:val="Kop2"/>
      </w:pPr>
      <w:bookmarkStart w:id="8" w:name="_Toc54159643"/>
      <w:r>
        <w:t>Technische werking</w:t>
      </w:r>
      <w:bookmarkEnd w:id="8"/>
    </w:p>
    <w:p w14:paraId="5D2767D9" w14:textId="5AF0A02B" w:rsidR="00FC2187" w:rsidRDefault="0ACE38AE" w:rsidP="00471077">
      <w:pPr>
        <w:jc w:val="both"/>
      </w:pPr>
      <w:r>
        <w:t>De uitdaging is het meegeven van betrouwbare informatie over iemands identiteit via een telefoonkanaal.</w:t>
      </w:r>
      <w:r w:rsidR="00FC2187">
        <w:t xml:space="preserve"> </w:t>
      </w:r>
      <w:r w:rsidR="00B952D4" w:rsidDel="00FC2187">
        <w:br/>
      </w:r>
      <w:r w:rsidR="4E7BD8E7">
        <w:t>In deze pilot is de DT</w:t>
      </w:r>
      <w:r w:rsidR="48EEC09C">
        <w:t>MF</w:t>
      </w:r>
      <w:r w:rsidR="4E7BD8E7">
        <w:t xml:space="preserve"> techniek</w:t>
      </w:r>
      <w:r w:rsidR="7733F4CD">
        <w:t xml:space="preserve"> (</w:t>
      </w:r>
      <w:hyperlink r:id="rId21" w:history="1">
        <w:r w:rsidR="7733F4CD" w:rsidRPr="7525F226">
          <w:rPr>
            <w:rStyle w:val="Hyperlink"/>
          </w:rPr>
          <w:t>https://en.wikipedia.org/wiki/Dual-tone_multi-frequency_signaling</w:t>
        </w:r>
      </w:hyperlink>
      <w:r w:rsidR="7733F4CD">
        <w:t>)</w:t>
      </w:r>
      <w:r w:rsidR="00FC2187">
        <w:t xml:space="preserve"> </w:t>
      </w:r>
      <w:r w:rsidR="4E7BD8E7">
        <w:t xml:space="preserve"> gebruikt</w:t>
      </w:r>
      <w:r w:rsidR="204E4E3B">
        <w:t>.</w:t>
      </w:r>
    </w:p>
    <w:p w14:paraId="58E7EA13" w14:textId="5C3D8768" w:rsidR="00B952D4" w:rsidRDefault="00B952D4" w:rsidP="00471077">
      <w:pPr>
        <w:jc w:val="both"/>
      </w:pPr>
      <w:r>
        <w:br/>
      </w:r>
      <w:r w:rsidR="27E6835A">
        <w:t>Door gebruik te maken van de IRMA applicatie onthult een inwoner identiteits attributen. De IRMA applicatie op de smartphone ontvangt in dat proces een DTFM code</w:t>
      </w:r>
      <w:r w:rsidR="7E5FF5AA">
        <w:t xml:space="preserve"> in een </w:t>
      </w:r>
      <w:r w:rsidR="7E5FF5AA" w:rsidRPr="006E41B4">
        <w:rPr>
          <w:i/>
          <w:iCs/>
        </w:rPr>
        <w:t>ClientReturnUrl</w:t>
      </w:r>
      <w:r w:rsidR="7E5FF5AA">
        <w:t xml:space="preserve"> Na het onthullen van de attributen volgt de IRMA applicatie de url. Die url leidt naar de telefoon applicatie op de telefoon. Achter het telefoonnummer is de dtfm code gepl</w:t>
      </w:r>
      <w:r w:rsidR="44F4A5F7">
        <w:t>aatst, een te bellen nummer ziet er dan als volgt uit: 024-2565437,87936749</w:t>
      </w:r>
      <w:r w:rsidR="0003253E">
        <w:t xml:space="preserve">. </w:t>
      </w:r>
      <w:r w:rsidR="7E8B05B2">
        <w:t>De telefoniecentrale leest de meegestuurde dtfm code uit, achterhaald daarmee de onthulde gegevens en kan die vervolgens to</w:t>
      </w:r>
      <w:r w:rsidR="3E09292D">
        <w:t>nen aan een KCC medewerker bij het routeren van het gesprek.</w:t>
      </w:r>
    </w:p>
    <w:p w14:paraId="20659D23" w14:textId="754A0E12" w:rsidR="00A23487" w:rsidRDefault="00A23487" w:rsidP="00471077">
      <w:pPr>
        <w:jc w:val="both"/>
      </w:pPr>
    </w:p>
    <w:p w14:paraId="350AB7E2" w14:textId="77777777" w:rsidR="00A23487" w:rsidRDefault="00A23487" w:rsidP="00471077">
      <w:pPr>
        <w:jc w:val="both"/>
      </w:pPr>
    </w:p>
    <w:p w14:paraId="057C1DB1" w14:textId="058BD091" w:rsidR="00641399" w:rsidRPr="00F8699D" w:rsidRDefault="00641399" w:rsidP="00471077">
      <w:pPr>
        <w:jc w:val="both"/>
      </w:pPr>
    </w:p>
    <w:p w14:paraId="5FCD062B" w14:textId="3254C5C6" w:rsidR="00641399" w:rsidRDefault="00747D28" w:rsidP="006E41B4">
      <w:pPr>
        <w:pStyle w:val="Kop1"/>
      </w:pPr>
      <w:bookmarkStart w:id="9" w:name="_Toc54159644"/>
      <w:r>
        <w:t>De pilot</w:t>
      </w:r>
      <w:bookmarkEnd w:id="9"/>
    </w:p>
    <w:p w14:paraId="5E0348D6" w14:textId="3E95761E" w:rsidR="79A237AF" w:rsidRDefault="79A237AF" w:rsidP="03758E18">
      <w:pPr>
        <w:jc w:val="both"/>
      </w:pPr>
      <w:r>
        <w:t>De gemeente Arnhem</w:t>
      </w:r>
      <w:r w:rsidR="5001F76B">
        <w:t>,</w:t>
      </w:r>
      <w:r>
        <w:t xml:space="preserve"> Drechtsteden en Nijm</w:t>
      </w:r>
      <w:r w:rsidR="0003253E">
        <w:t>e</w:t>
      </w:r>
      <w:r>
        <w:t>gen hebben gezamenlijk de pilot ID Bellen</w:t>
      </w:r>
      <w:r w:rsidR="710F5A0E">
        <w:t xml:space="preserve"> (voetnoot)</w:t>
      </w:r>
      <w:r>
        <w:t xml:space="preserve"> uitgev</w:t>
      </w:r>
      <w:r w:rsidR="33CCCA23">
        <w:t>o</w:t>
      </w:r>
      <w:r>
        <w:t>erd. In de</w:t>
      </w:r>
      <w:r w:rsidR="60366461">
        <w:t>ze</w:t>
      </w:r>
      <w:r>
        <w:t xml:space="preserve"> pilot werd door middel van een </w:t>
      </w:r>
      <w:r w:rsidR="61CAC347">
        <w:t>‘</w:t>
      </w:r>
      <w:r>
        <w:t>proof of concept</w:t>
      </w:r>
      <w:r w:rsidR="38C52207">
        <w:t>’</w:t>
      </w:r>
      <w:r>
        <w:t xml:space="preserve"> onderzocht of het mogelijk is om als inwoner jezelf </w:t>
      </w:r>
      <w:r w:rsidR="5A273734">
        <w:t xml:space="preserve">telefonisch </w:t>
      </w:r>
      <w:r>
        <w:t xml:space="preserve">te </w:t>
      </w:r>
      <w:r w:rsidR="00576EC5">
        <w:t>authentiseren</w:t>
      </w:r>
      <w:r>
        <w:t xml:space="preserve"> </w:t>
      </w:r>
      <w:r w:rsidR="0014131C">
        <w:t xml:space="preserve"> (</w:t>
      </w:r>
      <w:r w:rsidR="0014131C" w:rsidRPr="0014131C">
        <w:rPr>
          <w:u w:val="single"/>
        </w:rPr>
        <w:t>opmerking</w:t>
      </w:r>
      <w:r w:rsidR="0014131C">
        <w:t xml:space="preserve"> </w:t>
      </w:r>
      <w:r w:rsidR="0014131C" w:rsidRPr="0014131C">
        <w:rPr>
          <w:highlight w:val="black"/>
        </w:rPr>
        <w:t>xxxx</w:t>
      </w:r>
      <w:r w:rsidR="0014131C">
        <w:t>: indien niet eerder uitgelegd in voetnoot verschil tussen identificeren en authentificeren toelichten</w:t>
      </w:r>
      <w:r w:rsidR="0014131C">
        <w:rPr>
          <w:rStyle w:val="Verwijzingopmerking"/>
        </w:rPr>
        <w:t/>
      </w:r>
      <w:r w:rsidR="0014131C">
        <w:t xml:space="preserve">) </w:t>
      </w:r>
      <w:r w:rsidR="39E3CAA1">
        <w:t xml:space="preserve">met behulp van een digitale identiteit </w:t>
      </w:r>
      <w:r>
        <w:t>bij de gemeente</w:t>
      </w:r>
      <w:r w:rsidR="111614DA">
        <w:t>.</w:t>
      </w:r>
    </w:p>
    <w:p w14:paraId="74C9268E" w14:textId="548CCEB8" w:rsidR="4756EADA" w:rsidRDefault="4756EADA" w:rsidP="03758E18">
      <w:pPr>
        <w:jc w:val="both"/>
        <w:rPr>
          <w:rFonts w:ascii="Arial" w:eastAsia="Arial" w:hAnsi="Arial" w:cs="Arial"/>
          <w:sz w:val="20"/>
        </w:rPr>
      </w:pPr>
      <w:r w:rsidRPr="03758E18">
        <w:rPr>
          <w:rFonts w:ascii="Arial" w:eastAsia="Arial" w:hAnsi="Arial" w:cs="Arial"/>
          <w:sz w:val="20"/>
        </w:rPr>
        <w:t>Doelstelling:</w:t>
      </w:r>
    </w:p>
    <w:p w14:paraId="24A17DAE" w14:textId="0A37926E" w:rsidR="0853DBF8" w:rsidRDefault="0853DBF8" w:rsidP="006E41B4">
      <w:pPr>
        <w:jc w:val="both"/>
        <w:rPr>
          <w:rFonts w:ascii="Arial" w:eastAsia="Arial" w:hAnsi="Arial" w:cs="Arial"/>
          <w:sz w:val="20"/>
        </w:rPr>
      </w:pPr>
      <w:r w:rsidRPr="03758E18">
        <w:rPr>
          <w:rFonts w:ascii="Arial" w:eastAsia="Arial" w:hAnsi="Arial" w:cs="Arial"/>
          <w:sz w:val="20"/>
        </w:rPr>
        <w:t xml:space="preserve">Het doel van de pilot </w:t>
      </w:r>
      <w:r w:rsidR="6AC95FA2" w:rsidRPr="03758E18">
        <w:rPr>
          <w:rFonts w:ascii="Arial" w:eastAsia="Arial" w:hAnsi="Arial" w:cs="Arial"/>
          <w:sz w:val="20"/>
        </w:rPr>
        <w:t>wa</w:t>
      </w:r>
      <w:r w:rsidRPr="03758E18">
        <w:rPr>
          <w:rFonts w:ascii="Arial" w:eastAsia="Arial" w:hAnsi="Arial" w:cs="Arial"/>
          <w:sz w:val="20"/>
        </w:rPr>
        <w:t xml:space="preserve">s om na te gaan of een digitale identiteit als IRMA </w:t>
      </w:r>
      <w:r w:rsidR="315DE862" w:rsidRPr="03758E18">
        <w:rPr>
          <w:rFonts w:ascii="Arial" w:eastAsia="Arial" w:hAnsi="Arial" w:cs="Arial"/>
          <w:sz w:val="20"/>
        </w:rPr>
        <w:t xml:space="preserve">met telefonische authentificatie </w:t>
      </w:r>
      <w:r w:rsidRPr="03758E18">
        <w:rPr>
          <w:rFonts w:ascii="Arial" w:eastAsia="Arial" w:hAnsi="Arial" w:cs="Arial"/>
          <w:sz w:val="20"/>
        </w:rPr>
        <w:t>kan bijdragen aan betrouwbare, kwalitatieve en laagdrempelige dienstverlening aan de inwoners van de gemeente Arnhem, Drechtsteden</w:t>
      </w:r>
      <w:r w:rsidR="1A3FC757" w:rsidRPr="03758E18">
        <w:rPr>
          <w:rFonts w:ascii="Arial" w:eastAsia="Arial" w:hAnsi="Arial" w:cs="Arial"/>
          <w:sz w:val="20"/>
        </w:rPr>
        <w:t xml:space="preserve"> en Nijmegen</w:t>
      </w:r>
      <w:r w:rsidR="49CC672F" w:rsidRPr="03758E18">
        <w:rPr>
          <w:rFonts w:ascii="Arial" w:eastAsia="Arial" w:hAnsi="Arial" w:cs="Arial"/>
          <w:sz w:val="20"/>
        </w:rPr>
        <w:t xml:space="preserve">. </w:t>
      </w:r>
    </w:p>
    <w:p w14:paraId="19FA1EF7" w14:textId="7BB31328" w:rsidR="009CDF91" w:rsidRDefault="009CDF91" w:rsidP="03758E18">
      <w:pPr>
        <w:jc w:val="both"/>
        <w:rPr>
          <w:rFonts w:ascii="Arial" w:eastAsia="Arial" w:hAnsi="Arial" w:cs="Arial"/>
          <w:sz w:val="20"/>
        </w:rPr>
      </w:pPr>
      <w:r w:rsidRPr="03758E18">
        <w:rPr>
          <w:rFonts w:ascii="Arial" w:eastAsia="Arial" w:hAnsi="Arial" w:cs="Arial"/>
          <w:sz w:val="20"/>
        </w:rPr>
        <w:t>D</w:t>
      </w:r>
      <w:r w:rsidR="49CC672F" w:rsidRPr="03758E18">
        <w:rPr>
          <w:rFonts w:ascii="Arial" w:eastAsia="Arial" w:hAnsi="Arial" w:cs="Arial"/>
          <w:sz w:val="20"/>
        </w:rPr>
        <w:t>it werd onderzocht door:</w:t>
      </w:r>
    </w:p>
    <w:p w14:paraId="4DFE86F1" w14:textId="33AE7505" w:rsidR="49CC672F" w:rsidRDefault="49CC672F" w:rsidP="03758E18">
      <w:pPr>
        <w:jc w:val="both"/>
        <w:rPr>
          <w:rFonts w:ascii="Arial" w:eastAsia="Arial" w:hAnsi="Arial" w:cs="Arial"/>
          <w:sz w:val="20"/>
        </w:rPr>
      </w:pPr>
      <w:r w:rsidRPr="03758E18">
        <w:rPr>
          <w:rFonts w:ascii="Arial" w:eastAsia="Arial" w:hAnsi="Arial" w:cs="Arial"/>
          <w:sz w:val="20"/>
        </w:rPr>
        <w:t xml:space="preserve">1. </w:t>
      </w:r>
      <w:r w:rsidR="37BB14D1">
        <w:t>het beproeven of telefonische authenticatie (vaststellen identiteit) mogelijk is voor zowel de inwoner (klant) als</w:t>
      </w:r>
      <w:r w:rsidR="0368F58C">
        <w:t xml:space="preserve"> gemeente (a</w:t>
      </w:r>
      <w:r w:rsidR="37BB14D1">
        <w:t>anbieder</w:t>
      </w:r>
      <w:r w:rsidR="01EA84A0">
        <w:t>)</w:t>
      </w:r>
      <w:r w:rsidR="37BB14D1">
        <w:t>, en of deze voldoende laagdrempelig is.</w:t>
      </w:r>
    </w:p>
    <w:p w14:paraId="43C03DA4" w14:textId="2846F51D" w:rsidR="729D5C7F" w:rsidRDefault="729D5C7F" w:rsidP="03758E18">
      <w:pPr>
        <w:jc w:val="both"/>
      </w:pPr>
      <w:r>
        <w:t xml:space="preserve">2.  het nagaan of inwoners en </w:t>
      </w:r>
      <w:r w:rsidR="76861FA0">
        <w:t xml:space="preserve">gemeenten meerwaarde zien in het telefonisch authentificeren. </w:t>
      </w:r>
    </w:p>
    <w:p w14:paraId="1D6198A9" w14:textId="49B60174" w:rsidR="03758E18" w:rsidRDefault="03758E18" w:rsidP="03758E18">
      <w:pPr>
        <w:jc w:val="both"/>
      </w:pPr>
    </w:p>
    <w:p w14:paraId="78052A3B" w14:textId="3C108212" w:rsidR="79A237AF" w:rsidRDefault="79A237AF" w:rsidP="03758E18">
      <w:pPr>
        <w:jc w:val="both"/>
      </w:pPr>
      <w:r>
        <w:t xml:space="preserve"> </w:t>
      </w:r>
    </w:p>
    <w:p w14:paraId="75E53DAA" w14:textId="2975CA76" w:rsidR="00FA48E0" w:rsidRDefault="4B6C81A6" w:rsidP="00471077">
      <w:pPr>
        <w:jc w:val="both"/>
      </w:pPr>
      <w:r>
        <w:t xml:space="preserve">De gemeente Arnhem, Drechsteden en Nijmegen hebben gezamenlijk </w:t>
      </w:r>
      <w:r w:rsidR="4D33765C">
        <w:t>d</w:t>
      </w:r>
      <w:r w:rsidR="00471077">
        <w:t>e pilot</w:t>
      </w:r>
      <w:r w:rsidR="00471077">
        <w:rPr>
          <w:rStyle w:val="Voetnootmarkering"/>
        </w:rPr>
        <w:footnoteReference w:id="4"/>
      </w:r>
      <w:r w:rsidR="00471077">
        <w:t xml:space="preserve"> ID</w:t>
      </w:r>
      <w:r w:rsidR="1CD347A9">
        <w:t xml:space="preserve"> B</w:t>
      </w:r>
      <w:r w:rsidR="00471077">
        <w:t xml:space="preserve">ellen </w:t>
      </w:r>
      <w:r w:rsidR="0093C03D">
        <w:t xml:space="preserve">uitgevoerd. </w:t>
      </w:r>
      <w:r w:rsidR="6F94AE3C">
        <w:t>Door m</w:t>
      </w:r>
      <w:r w:rsidR="00471077">
        <w:t>ddel</w:t>
      </w:r>
      <w:r w:rsidR="36D72EBE">
        <w:t xml:space="preserve"> van </w:t>
      </w:r>
      <w:r w:rsidR="00471077">
        <w:t xml:space="preserve"> een ‘proof of concept’</w:t>
      </w:r>
      <w:r w:rsidR="71BE1AB4">
        <w:t xml:space="preserve"> hebben zij onderzocht of het </w:t>
      </w:r>
      <w:r w:rsidR="390B540E">
        <w:t xml:space="preserve"> is </w:t>
      </w:r>
      <w:r w:rsidR="00471077">
        <w:t>dat inwoners zich via het telefonische kanaal authenticeren</w:t>
      </w:r>
      <w:r w:rsidR="08DEADB4">
        <w:t xml:space="preserve">/identificeren? </w:t>
      </w:r>
      <w:r w:rsidR="08DEADB4" w:rsidRPr="006E41B4">
        <w:rPr>
          <w:color w:val="FF0000"/>
        </w:rPr>
        <w:t>(welk begrip gebruiken we? Moeten we dit onderscheid toelichten?)</w:t>
      </w:r>
      <w:r w:rsidR="00471077" w:rsidRPr="006E41B4">
        <w:rPr>
          <w:color w:val="FF0000"/>
        </w:rPr>
        <w:t xml:space="preserve">. </w:t>
      </w:r>
    </w:p>
    <w:p w14:paraId="10F6039A" w14:textId="0A4C5823" w:rsidR="001D5522" w:rsidRDefault="001D5522" w:rsidP="008C2AAD">
      <w:pPr>
        <w:pStyle w:val="Kop2"/>
      </w:pPr>
      <w:bookmarkStart w:id="10" w:name="_Toc53967806"/>
      <w:bookmarkStart w:id="11" w:name="_Toc54063929"/>
      <w:bookmarkStart w:id="12" w:name="_Toc54184696"/>
      <w:bookmarkStart w:id="13" w:name="_Toc54159645"/>
      <w:bookmarkStart w:id="14" w:name="_Toc54159646"/>
      <w:bookmarkEnd w:id="10"/>
      <w:bookmarkEnd w:id="11"/>
      <w:bookmarkEnd w:id="12"/>
      <w:bookmarkEnd w:id="13"/>
      <w:r>
        <w:t>Kaders en uitgangspunten</w:t>
      </w:r>
      <w:bookmarkEnd w:id="14"/>
    </w:p>
    <w:p w14:paraId="30D4BF2F" w14:textId="61701ABD" w:rsidR="00BC0097" w:rsidRDefault="00F06181" w:rsidP="00471077">
      <w:pPr>
        <w:jc w:val="both"/>
      </w:pPr>
      <w:r>
        <w:t xml:space="preserve">Voor de </w:t>
      </w:r>
      <w:r w:rsidR="0010057E">
        <w:t xml:space="preserve">pilot </w:t>
      </w:r>
      <w:r>
        <w:t>zijn</w:t>
      </w:r>
      <w:r w:rsidR="2C791928">
        <w:t xml:space="preserve"> verschillende</w:t>
      </w:r>
      <w:r>
        <w:t xml:space="preserve"> uitgangspunten en kaders opgesteld:</w:t>
      </w:r>
    </w:p>
    <w:p w14:paraId="1AEAF3CF" w14:textId="6CD47DF8" w:rsidR="00F06181" w:rsidRPr="00F06181" w:rsidRDefault="00F06181" w:rsidP="00471077">
      <w:pPr>
        <w:jc w:val="both"/>
        <w:rPr>
          <w:b/>
          <w:bCs/>
        </w:rPr>
      </w:pPr>
      <w:r w:rsidRPr="00F06181">
        <w:rPr>
          <w:b/>
          <w:bCs/>
        </w:rPr>
        <w:lastRenderedPageBreak/>
        <w:t>Algemeen</w:t>
      </w:r>
    </w:p>
    <w:p w14:paraId="2EF193D2" w14:textId="6E2326D3" w:rsidR="00F06181" w:rsidRDefault="00F06181" w:rsidP="00F06181">
      <w:pPr>
        <w:pStyle w:val="Lijstalinea"/>
        <w:numPr>
          <w:ilvl w:val="0"/>
          <w:numId w:val="37"/>
        </w:numPr>
        <w:jc w:val="both"/>
      </w:pPr>
      <w:r>
        <w:t xml:space="preserve">De pilot voorziet in een zo realistisch mogelijke simulatie van telefonische </w:t>
      </w:r>
      <w:r w:rsidR="00032274">
        <w:t xml:space="preserve">authenticatie </w:t>
      </w:r>
      <w:r>
        <w:t xml:space="preserve">voor zowel </w:t>
      </w:r>
      <w:r w:rsidR="59D712D4">
        <w:t>inwoners</w:t>
      </w:r>
      <w:r>
        <w:t xml:space="preserve"> als medewerkers van het klantcontact centrum. </w:t>
      </w:r>
    </w:p>
    <w:p w14:paraId="49290626" w14:textId="7DFAE29F" w:rsidR="453D8C3F" w:rsidRDefault="453D8C3F" w:rsidP="1F11C232">
      <w:pPr>
        <w:pStyle w:val="Lijstalinea"/>
        <w:numPr>
          <w:ilvl w:val="0"/>
          <w:numId w:val="37"/>
        </w:numPr>
        <w:jc w:val="both"/>
      </w:pPr>
      <w:r>
        <w:t>De technische oplossing staat los van de gemeentelijke applicatie-infrastructuur.</w:t>
      </w:r>
    </w:p>
    <w:p w14:paraId="40D62CCE" w14:textId="48A09630" w:rsidR="7D396567" w:rsidRDefault="7D396567" w:rsidP="03758E18">
      <w:pPr>
        <w:pStyle w:val="Lijstalinea"/>
        <w:numPr>
          <w:ilvl w:val="0"/>
          <w:numId w:val="37"/>
        </w:numPr>
        <w:jc w:val="both"/>
      </w:pPr>
      <w:r>
        <w:t xml:space="preserve">Het gekozen proces of casus sluit aan op </w:t>
      </w:r>
      <w:r w:rsidR="08155EBF">
        <w:t>een bestaande situatie bij de gemeenten.</w:t>
      </w:r>
    </w:p>
    <w:p w14:paraId="2FD85583" w14:textId="55956E21" w:rsidR="062BCC89" w:rsidRDefault="062BCC89" w:rsidP="1F11C232">
      <w:pPr>
        <w:pStyle w:val="Lijstalinea"/>
        <w:numPr>
          <w:ilvl w:val="0"/>
          <w:numId w:val="37"/>
        </w:numPr>
        <w:jc w:val="both"/>
      </w:pPr>
      <w:r>
        <w:t xml:space="preserve">De projectorganisatie voert zoveel mogelijk werkzaamheden in gezamenlijkheid uit. De individuele gemeenten kunnen hier voor lokale aansluiting van afwijken in de details van bijvoorbeeld communicatie en instructie richting inwoners. </w:t>
      </w:r>
      <w:r w:rsidR="38DC589F">
        <w:t xml:space="preserve">De </w:t>
      </w:r>
      <w:r w:rsidR="262B199E">
        <w:t>l</w:t>
      </w:r>
      <w:r>
        <w:t>okale verschillen in pilot-aanpak zijn benoemd in het gedeelte “Inwoner p</w:t>
      </w:r>
      <w:r w:rsidR="1EE31B3E">
        <w:t>ilot”*</w:t>
      </w:r>
    </w:p>
    <w:p w14:paraId="78E1CDEC" w14:textId="5CD8EED9" w:rsidR="00F06181" w:rsidRPr="00F06181" w:rsidRDefault="00F06181" w:rsidP="00471077">
      <w:pPr>
        <w:jc w:val="both"/>
        <w:rPr>
          <w:b/>
          <w:bCs/>
        </w:rPr>
      </w:pPr>
      <w:r w:rsidRPr="00F06181">
        <w:rPr>
          <w:b/>
          <w:bCs/>
        </w:rPr>
        <w:t>Meerwaarde bij dienstverlening</w:t>
      </w:r>
    </w:p>
    <w:p w14:paraId="12134BF8" w14:textId="46521684" w:rsidR="00F06181" w:rsidRDefault="00F06181" w:rsidP="00F06181">
      <w:pPr>
        <w:pStyle w:val="Lijstalinea"/>
        <w:numPr>
          <w:ilvl w:val="0"/>
          <w:numId w:val="34"/>
        </w:numPr>
        <w:spacing w:before="0" w:after="160" w:line="259" w:lineRule="auto"/>
        <w:jc w:val="both"/>
      </w:pPr>
      <w:r>
        <w:t>De gebruikte middelen werken op een klantvriendelijke wijze;</w:t>
      </w:r>
    </w:p>
    <w:p w14:paraId="0C3A2643" w14:textId="25BF0A2D" w:rsidR="00F06181" w:rsidRDefault="00F06181" w:rsidP="03758E18">
      <w:pPr>
        <w:pStyle w:val="Lijstalinea"/>
        <w:numPr>
          <w:ilvl w:val="0"/>
          <w:numId w:val="34"/>
        </w:numPr>
        <w:spacing w:before="0" w:after="160" w:line="259" w:lineRule="auto"/>
        <w:jc w:val="both"/>
      </w:pPr>
      <w:r>
        <w:t xml:space="preserve">Het proces bespaart tijd bij de </w:t>
      </w:r>
      <w:r w:rsidR="2A81BDFE">
        <w:t>K</w:t>
      </w:r>
      <w:r w:rsidR="046A5623">
        <w:t>lant</w:t>
      </w:r>
      <w:r w:rsidR="0018C988">
        <w:t xml:space="preserve"> </w:t>
      </w:r>
      <w:r>
        <w:t>contactcentra van de gemeenten;</w:t>
      </w:r>
    </w:p>
    <w:p w14:paraId="6A16C139" w14:textId="60AEBD08" w:rsidR="3321EF0E" w:rsidRDefault="3321EF0E" w:rsidP="03758E18">
      <w:pPr>
        <w:pStyle w:val="Lijstalinea"/>
        <w:numPr>
          <w:ilvl w:val="0"/>
          <w:numId w:val="34"/>
        </w:numPr>
        <w:spacing w:before="0" w:after="160" w:line="259" w:lineRule="auto"/>
        <w:jc w:val="both"/>
      </w:pPr>
      <w:r>
        <w:t>De authenti</w:t>
      </w:r>
      <w:r w:rsidR="20C7D01D">
        <w:t>catie</w:t>
      </w:r>
      <w:r>
        <w:t xml:space="preserve"> wordt ingezet voor kwalitatieve en persoonlijke dienstverlening.</w:t>
      </w:r>
    </w:p>
    <w:p w14:paraId="094FDF64" w14:textId="0E7B21AD" w:rsidR="00F06181" w:rsidRPr="00F06181" w:rsidRDefault="00F06181" w:rsidP="00471077">
      <w:pPr>
        <w:jc w:val="both"/>
        <w:rPr>
          <w:b/>
          <w:bCs/>
        </w:rPr>
      </w:pPr>
      <w:r w:rsidRPr="00F06181">
        <w:rPr>
          <w:b/>
          <w:bCs/>
        </w:rPr>
        <w:t>Informatiebeveiliging en privacy</w:t>
      </w:r>
    </w:p>
    <w:p w14:paraId="209AFE94" w14:textId="61F9067D" w:rsidR="00471077" w:rsidRDefault="00F06181" w:rsidP="00471077">
      <w:pPr>
        <w:pStyle w:val="Lijstalinea"/>
        <w:numPr>
          <w:ilvl w:val="0"/>
          <w:numId w:val="35"/>
        </w:numPr>
        <w:spacing w:before="0" w:after="160" w:line="259" w:lineRule="auto"/>
        <w:jc w:val="both"/>
      </w:pPr>
      <w:r>
        <w:t>De oplossing m</w:t>
      </w:r>
      <w:r w:rsidR="00471077">
        <w:t>aakt het mogelijk om (persoons)gegevens veilig per telefoon met inwoners uit te wisselen;</w:t>
      </w:r>
    </w:p>
    <w:p w14:paraId="75253E51" w14:textId="14420158" w:rsidR="00471077" w:rsidRDefault="00F06181" w:rsidP="00471077">
      <w:pPr>
        <w:pStyle w:val="Lijstalinea"/>
        <w:numPr>
          <w:ilvl w:val="0"/>
          <w:numId w:val="35"/>
        </w:numPr>
        <w:spacing w:before="0" w:after="160" w:line="259" w:lineRule="auto"/>
        <w:jc w:val="both"/>
      </w:pPr>
      <w:r>
        <w:t>De oplossing b</w:t>
      </w:r>
      <w:r w:rsidR="00471077">
        <w:t xml:space="preserve">eperkt het risico </w:t>
      </w:r>
      <w:r w:rsidR="496A0ACD">
        <w:t xml:space="preserve">op </w:t>
      </w:r>
      <w:r w:rsidR="00471077">
        <w:t>onveilig verstrekken van vertrouwelijke gegevens;</w:t>
      </w:r>
    </w:p>
    <w:p w14:paraId="3438F235" w14:textId="75D26DE9" w:rsidR="00F06181" w:rsidRDefault="00F06181" w:rsidP="1F11C232">
      <w:pPr>
        <w:pStyle w:val="Lijstalinea"/>
        <w:numPr>
          <w:ilvl w:val="0"/>
          <w:numId w:val="34"/>
        </w:numPr>
        <w:spacing w:before="0" w:after="160" w:line="259" w:lineRule="auto"/>
        <w:jc w:val="both"/>
      </w:pPr>
      <w:r>
        <w:t>De pilot v</w:t>
      </w:r>
      <w:r w:rsidR="00471077">
        <w:t>oldoet aan de Algemene Verordening Gegevensbescherming.</w:t>
      </w:r>
    </w:p>
    <w:p w14:paraId="6EAC6D87" w14:textId="6CF58E28" w:rsidR="011DBEF8" w:rsidRDefault="011DBEF8" w:rsidP="03758E18">
      <w:pPr>
        <w:spacing w:before="0" w:after="160" w:line="259" w:lineRule="auto"/>
        <w:jc w:val="both"/>
        <w:rPr>
          <w:b/>
          <w:bCs/>
        </w:rPr>
      </w:pPr>
      <w:r w:rsidRPr="03758E18">
        <w:rPr>
          <w:b/>
          <w:bCs/>
        </w:rPr>
        <w:t>Communicatie</w:t>
      </w:r>
    </w:p>
    <w:p w14:paraId="39F5A166" w14:textId="518B4E80" w:rsidR="011DBEF8" w:rsidRDefault="011DBEF8" w:rsidP="006E41B4">
      <w:pPr>
        <w:pStyle w:val="Lijstalinea"/>
        <w:numPr>
          <w:ilvl w:val="0"/>
          <w:numId w:val="4"/>
        </w:numPr>
        <w:spacing w:before="0" w:after="160" w:line="259" w:lineRule="auto"/>
        <w:jc w:val="both"/>
        <w:rPr>
          <w:rFonts w:asciiTheme="minorHAnsi" w:eastAsiaTheme="minorEastAsia" w:hAnsiTheme="minorHAnsi"/>
          <w:b/>
        </w:rPr>
      </w:pPr>
      <w:r w:rsidRPr="006E41B4">
        <w:t xml:space="preserve">De oplossing wordt begeleid met ondersteunende communicatiemiddelen zodat inwoners en gemeenten weten wat de werking is en hoe zij moeten handelen. </w:t>
      </w:r>
    </w:p>
    <w:p w14:paraId="683DCCE0" w14:textId="518B4E80" w:rsidR="011DBEF8" w:rsidRDefault="011DBEF8" w:rsidP="006E41B4">
      <w:pPr>
        <w:pStyle w:val="Lijstalinea"/>
        <w:numPr>
          <w:ilvl w:val="0"/>
          <w:numId w:val="4"/>
        </w:numPr>
        <w:spacing w:before="0" w:after="160" w:line="259" w:lineRule="auto"/>
        <w:jc w:val="both"/>
        <w:rPr>
          <w:b/>
        </w:rPr>
      </w:pPr>
      <w:r w:rsidRPr="006E41B4">
        <w:t xml:space="preserve">De </w:t>
      </w:r>
      <w:r w:rsidR="71188647" w:rsidRPr="006E41B4">
        <w:t xml:space="preserve">ontwikkelde </w:t>
      </w:r>
      <w:r w:rsidRPr="006E41B4">
        <w:t xml:space="preserve">communicatiemiddelen voldoen aan de wettelijke vereisten voor overheidscommunicatie, denk aan B1 niveau. </w:t>
      </w:r>
    </w:p>
    <w:p w14:paraId="7D513D28" w14:textId="66418C89" w:rsidR="21F90C9B" w:rsidRDefault="21F90C9B" w:rsidP="1F11C232">
      <w:pPr>
        <w:spacing w:before="0" w:after="160" w:line="259" w:lineRule="auto"/>
        <w:jc w:val="both"/>
      </w:pPr>
      <w:r w:rsidRPr="1F11C232">
        <w:rPr>
          <w:b/>
          <w:bCs/>
        </w:rPr>
        <w:t>Onderzoek</w:t>
      </w:r>
    </w:p>
    <w:p w14:paraId="7BB2DA4E" w14:textId="1792A442" w:rsidR="21F90C9B" w:rsidRDefault="21F90C9B" w:rsidP="1F11C232">
      <w:pPr>
        <w:pStyle w:val="Lijstalinea"/>
        <w:numPr>
          <w:ilvl w:val="0"/>
          <w:numId w:val="8"/>
        </w:numPr>
        <w:spacing w:before="0" w:after="160" w:line="259" w:lineRule="auto"/>
        <w:jc w:val="both"/>
        <w:rPr>
          <w:rFonts w:asciiTheme="minorHAnsi" w:eastAsiaTheme="minorEastAsia" w:hAnsiTheme="minorHAnsi"/>
          <w:b/>
          <w:bCs/>
          <w:szCs w:val="22"/>
        </w:rPr>
      </w:pPr>
      <w:r>
        <w:t>Toetsing op de onderzoeksdoelstellingen vindt tweeledig plaats; kwalitatief onderzoek naar de gebruikerservaring, en kwantitatief onderzoek naar de meerwaarde.</w:t>
      </w:r>
    </w:p>
    <w:p w14:paraId="778D7319" w14:textId="77777777" w:rsidR="001D5522" w:rsidRDefault="001D5522" w:rsidP="00471077">
      <w:pPr>
        <w:jc w:val="both"/>
        <w:rPr>
          <w:b/>
          <w:bCs/>
        </w:rPr>
      </w:pPr>
    </w:p>
    <w:p w14:paraId="2557F0FF" w14:textId="4306D105" w:rsidR="00471077" w:rsidRDefault="00471077" w:rsidP="008C2AAD">
      <w:pPr>
        <w:pStyle w:val="Kop2"/>
      </w:pPr>
      <w:bookmarkStart w:id="15" w:name="_Toc54159647"/>
      <w:r>
        <w:t>Gebruik IRMA app</w:t>
      </w:r>
      <w:bookmarkEnd w:id="15"/>
    </w:p>
    <w:p w14:paraId="24CEB9DF" w14:textId="5198C145" w:rsidR="00471077" w:rsidRDefault="19C31707" w:rsidP="03758E18">
      <w:pPr>
        <w:jc w:val="both"/>
        <w:rPr>
          <w:rFonts w:ascii="Arial" w:eastAsia="Arial" w:hAnsi="Arial" w:cs="Arial"/>
          <w:color w:val="0078D4"/>
          <w:sz w:val="20"/>
        </w:rPr>
      </w:pPr>
      <w:r>
        <w:t xml:space="preserve">In de pilot is gekozen om gebruik te maken van de IRMA app.  </w:t>
      </w:r>
      <w:r w:rsidRPr="006E41B4">
        <w:rPr>
          <w:rFonts w:ascii="Arial" w:eastAsia="Arial" w:hAnsi="Arial" w:cs="Arial"/>
          <w:sz w:val="20"/>
          <w:lang w:val="en-US"/>
        </w:rPr>
        <w:t xml:space="preserve">IRMA is de afkorting van I Reveal My Attributes (IRMA). </w:t>
      </w:r>
      <w:r w:rsidRPr="03758E18">
        <w:rPr>
          <w:rFonts w:ascii="Arial" w:eastAsia="Arial" w:hAnsi="Arial" w:cs="Arial"/>
          <w:sz w:val="20"/>
        </w:rPr>
        <w:t xml:space="preserve">IRMA is een afgeleide </w:t>
      </w:r>
      <w:r w:rsidR="1EF6D3FC" w:rsidRPr="03758E18">
        <w:rPr>
          <w:rFonts w:ascii="Arial" w:eastAsia="Arial" w:hAnsi="Arial" w:cs="Arial"/>
          <w:sz w:val="20"/>
        </w:rPr>
        <w:t xml:space="preserve">digitale </w:t>
      </w:r>
      <w:r w:rsidRPr="03758E18">
        <w:rPr>
          <w:rFonts w:ascii="Arial" w:eastAsia="Arial" w:hAnsi="Arial" w:cs="Arial"/>
          <w:sz w:val="20"/>
        </w:rPr>
        <w:t xml:space="preserve">identiteit ontwikkeld door de Stichting Privacy by </w:t>
      </w:r>
      <w:r w:rsidR="6B5E8511" w:rsidRPr="03758E18">
        <w:rPr>
          <w:rFonts w:ascii="Arial" w:eastAsia="Arial" w:hAnsi="Arial" w:cs="Arial"/>
          <w:sz w:val="20"/>
        </w:rPr>
        <w:t>D</w:t>
      </w:r>
      <w:r w:rsidRPr="03758E18">
        <w:rPr>
          <w:rFonts w:ascii="Arial" w:eastAsia="Arial" w:hAnsi="Arial" w:cs="Arial"/>
          <w:sz w:val="20"/>
        </w:rPr>
        <w:t>esign Foundation</w:t>
      </w:r>
      <w:r w:rsidR="4F0F936B" w:rsidRPr="03758E18">
        <w:rPr>
          <w:rFonts w:ascii="Arial" w:eastAsia="Arial" w:hAnsi="Arial" w:cs="Arial"/>
          <w:sz w:val="20"/>
        </w:rPr>
        <w:t>. Het is e</w:t>
      </w:r>
      <w:r w:rsidR="4F0F936B" w:rsidRPr="03758E18">
        <w:rPr>
          <w:rFonts w:eastAsia="Calibri" w:cs="Calibri"/>
          <w:sz w:val="20"/>
        </w:rPr>
        <w:t>en wallet-app waarin inwoners eigen gegevens kunnen laden en deze naar eigen toestemming en behoefte veilig kunnen delen met instanties. Met deze app kunnen</w:t>
      </w:r>
      <w:r w:rsidRPr="03758E18">
        <w:rPr>
          <w:rFonts w:ascii="Arial" w:eastAsia="Arial" w:hAnsi="Arial" w:cs="Arial"/>
          <w:sz w:val="20"/>
        </w:rPr>
        <w:t xml:space="preserve"> inwoners met</w:t>
      </w:r>
      <w:r w:rsidR="418E2A27" w:rsidRPr="03758E18">
        <w:rPr>
          <w:rFonts w:ascii="Arial" w:eastAsia="Arial" w:hAnsi="Arial" w:cs="Arial"/>
          <w:sz w:val="20"/>
        </w:rPr>
        <w:t xml:space="preserve"> </w:t>
      </w:r>
      <w:r w:rsidRPr="03758E18">
        <w:rPr>
          <w:rFonts w:ascii="Arial" w:eastAsia="Arial" w:hAnsi="Arial" w:cs="Arial"/>
          <w:sz w:val="20"/>
        </w:rPr>
        <w:t xml:space="preserve">hun telefoon betrouwbaar aantonen wie ze zijn. Bij IRMA blijft de inwoner eigenaar van zijn of haar gegevens. </w:t>
      </w:r>
      <w:r w:rsidR="77B7D2C1" w:rsidRPr="03758E18">
        <w:rPr>
          <w:rFonts w:ascii="Arial" w:eastAsia="Arial" w:hAnsi="Arial" w:cs="Arial"/>
          <w:color w:val="0078D4"/>
          <w:sz w:val="20"/>
        </w:rPr>
        <w:t xml:space="preserve">Iets </w:t>
      </w:r>
      <w:r w:rsidR="77B7D2C1" w:rsidRPr="03758E18">
        <w:rPr>
          <w:rFonts w:ascii="Arial" w:eastAsia="Arial" w:hAnsi="Arial" w:cs="Arial"/>
          <w:color w:val="0078D4"/>
          <w:sz w:val="20"/>
        </w:rPr>
        <w:lastRenderedPageBreak/>
        <w:t>wat de drie gemeenten van maatschappelijke meerwaarde vinden.</w:t>
      </w:r>
      <w:r w:rsidR="0014131C">
        <w:rPr>
          <w:rFonts w:ascii="Arial" w:eastAsia="Arial" w:hAnsi="Arial" w:cs="Arial"/>
          <w:color w:val="0078D4"/>
          <w:sz w:val="20"/>
        </w:rPr>
        <w:t xml:space="preserve"> (</w:t>
      </w:r>
      <w:r w:rsidR="0014131C" w:rsidRPr="0014131C">
        <w:rPr>
          <w:rFonts w:ascii="Arial" w:eastAsia="Arial" w:hAnsi="Arial" w:cs="Arial"/>
          <w:sz w:val="20"/>
          <w:u w:val="single"/>
        </w:rPr>
        <w:t>opmerking</w:t>
      </w:r>
      <w:r w:rsidR="0014131C" w:rsidRPr="0014131C">
        <w:rPr>
          <w:rFonts w:ascii="Arial" w:eastAsia="Arial" w:hAnsi="Arial" w:cs="Arial"/>
          <w:sz w:val="20"/>
        </w:rPr>
        <w:t xml:space="preserve"> </w:t>
      </w:r>
      <w:r w:rsidR="0014131C" w:rsidRPr="0014131C">
        <w:rPr>
          <w:rFonts w:ascii="Arial" w:eastAsia="Arial" w:hAnsi="Arial" w:cs="Arial"/>
          <w:sz w:val="20"/>
          <w:highlight w:val="black"/>
        </w:rPr>
        <w:t>xxx</w:t>
      </w:r>
      <w:r w:rsidR="0014131C">
        <w:rPr>
          <w:rFonts w:ascii="Arial" w:eastAsia="Arial" w:hAnsi="Arial" w:cs="Arial"/>
          <w:color w:val="0078D4"/>
          <w:sz w:val="20"/>
        </w:rPr>
        <w:t xml:space="preserve">: </w:t>
      </w:r>
      <w:r w:rsidR="0014131C">
        <w:t>@</w:t>
      </w:r>
      <w:r w:rsidR="0014131C" w:rsidRPr="0014131C">
        <w:rPr>
          <w:highlight w:val="black"/>
        </w:rPr>
        <w:t>xxxx</w:t>
      </w:r>
      <w:r w:rsidR="0014131C">
        <w:t xml:space="preserve"> hadden we nog andere meer technische argumenten waarom we IRMA gebruikten en geen DigiD. Dat is wat we hier volgende mij moeten laten zien.</w:t>
      </w:r>
      <w:r w:rsidR="0014131C">
        <w:rPr>
          <w:rStyle w:val="Verwijzingopmerking"/>
        </w:rPr>
        <w:t/>
      </w:r>
    </w:p>
    <w:p w14:paraId="1195064E" w14:textId="702964CD" w:rsidR="00471077" w:rsidRDefault="19C31707" w:rsidP="03758E18">
      <w:pPr>
        <w:jc w:val="both"/>
        <w:rPr>
          <w:rFonts w:ascii="Arial" w:eastAsia="Arial" w:hAnsi="Arial" w:cs="Arial"/>
          <w:sz w:val="20"/>
        </w:rPr>
      </w:pPr>
      <w:r w:rsidRPr="03758E18">
        <w:rPr>
          <w:rFonts w:ascii="Arial" w:eastAsia="Arial" w:hAnsi="Arial" w:cs="Arial"/>
          <w:sz w:val="20"/>
        </w:rPr>
        <w:t>Afhankelijk van welke dienst of product de inwoner wil afnemen kan hij of zij de benodigde gegevens aan de andere partij afstaan. Dit gaat als volgt: een inwoner downloadt de IRMA app. Vervolgens kan de inwoner via een verstrekkende partij (in dit geval de gemeente Nijmegen) zijn BRP gegevens ophalen en op zijn of haar telefoon zetten. Bij IRMA worden persoonsgegevens dus niet centraal opgeslagen maar decentraal, op de telefoon van de inwoner zelf</w:t>
      </w:r>
      <w:r w:rsidR="3755744E" w:rsidRPr="03758E18">
        <w:rPr>
          <w:rFonts w:ascii="Arial" w:eastAsia="Arial" w:hAnsi="Arial" w:cs="Arial"/>
          <w:sz w:val="20"/>
        </w:rPr>
        <w:t>.</w:t>
      </w:r>
    </w:p>
    <w:p w14:paraId="0DE48470" w14:textId="2CD40EFB" w:rsidR="00471077" w:rsidRDefault="44C81B08" w:rsidP="03758E18">
      <w:pPr>
        <w:jc w:val="both"/>
        <w:rPr>
          <w:rFonts w:ascii="Arial" w:eastAsia="Arial" w:hAnsi="Arial" w:cs="Arial"/>
          <w:sz w:val="20"/>
        </w:rPr>
      </w:pPr>
      <w:r w:rsidRPr="03758E18">
        <w:rPr>
          <w:rFonts w:ascii="Arial" w:eastAsia="Arial" w:hAnsi="Arial" w:cs="Arial"/>
          <w:sz w:val="20"/>
        </w:rPr>
        <w:t>Als gemeente heb j</w:t>
      </w:r>
      <w:r w:rsidR="0729E317" w:rsidRPr="03758E18">
        <w:rPr>
          <w:rFonts w:ascii="Arial" w:eastAsia="Arial" w:hAnsi="Arial" w:cs="Arial"/>
          <w:sz w:val="20"/>
        </w:rPr>
        <w:t>e de wettelijke en maatschappelijke taak om z</w:t>
      </w:r>
      <w:r w:rsidRPr="03758E18">
        <w:rPr>
          <w:rFonts w:ascii="Arial" w:eastAsia="Arial" w:hAnsi="Arial" w:cs="Arial"/>
          <w:sz w:val="20"/>
        </w:rPr>
        <w:t xml:space="preserve">orgvuldig met </w:t>
      </w:r>
      <w:r w:rsidR="451F07A8" w:rsidRPr="03758E18">
        <w:rPr>
          <w:rFonts w:ascii="Arial" w:eastAsia="Arial" w:hAnsi="Arial" w:cs="Arial"/>
          <w:sz w:val="20"/>
        </w:rPr>
        <w:t xml:space="preserve">de </w:t>
      </w:r>
      <w:r w:rsidRPr="03758E18">
        <w:rPr>
          <w:rFonts w:ascii="Arial" w:eastAsia="Arial" w:hAnsi="Arial" w:cs="Arial"/>
          <w:sz w:val="20"/>
        </w:rPr>
        <w:t xml:space="preserve">persoonsgegevens </w:t>
      </w:r>
      <w:r w:rsidR="67730687" w:rsidRPr="03758E18">
        <w:rPr>
          <w:rFonts w:ascii="Arial" w:eastAsia="Arial" w:hAnsi="Arial" w:cs="Arial"/>
          <w:sz w:val="20"/>
        </w:rPr>
        <w:t>van je inwoners</w:t>
      </w:r>
      <w:r w:rsidR="4D2FCF98" w:rsidRPr="03758E18">
        <w:rPr>
          <w:rFonts w:ascii="Arial" w:eastAsia="Arial" w:hAnsi="Arial" w:cs="Arial"/>
          <w:sz w:val="20"/>
        </w:rPr>
        <w:t xml:space="preserve"> om te gaan</w:t>
      </w:r>
      <w:r w:rsidR="289F846E" w:rsidRPr="03758E18">
        <w:rPr>
          <w:rFonts w:ascii="Arial" w:eastAsia="Arial" w:hAnsi="Arial" w:cs="Arial"/>
          <w:sz w:val="20"/>
        </w:rPr>
        <w:t>. Daarbij is het belangrijk dat inwoners eigenaar blijven van hun gegevens. Decentrale opslag van gegevens maakt het mogelijk om alleen de persoonsgegevens (attributen) over de lijn te laten gaan die nodig zijn en waar een inwoners toestemming voor he</w:t>
      </w:r>
      <w:r w:rsidR="5CA4A31D" w:rsidRPr="03758E18">
        <w:rPr>
          <w:rFonts w:ascii="Arial" w:eastAsia="Arial" w:hAnsi="Arial" w:cs="Arial"/>
          <w:sz w:val="20"/>
        </w:rPr>
        <w:t>bben</w:t>
      </w:r>
      <w:r w:rsidR="289F846E" w:rsidRPr="03758E18">
        <w:rPr>
          <w:rFonts w:ascii="Arial" w:eastAsia="Arial" w:hAnsi="Arial" w:cs="Arial"/>
          <w:sz w:val="20"/>
        </w:rPr>
        <w:t xml:space="preserve"> gegeven.</w:t>
      </w:r>
      <w:r w:rsidR="0F54B18D" w:rsidRPr="03758E18">
        <w:rPr>
          <w:rFonts w:ascii="Arial" w:eastAsia="Arial" w:hAnsi="Arial" w:cs="Arial"/>
          <w:sz w:val="20"/>
        </w:rPr>
        <w:t xml:space="preserve"> IRMA sluit aan bij </w:t>
      </w:r>
      <w:r w:rsidR="6152499D" w:rsidRPr="03758E18">
        <w:rPr>
          <w:rFonts w:ascii="Arial" w:eastAsia="Arial" w:hAnsi="Arial" w:cs="Arial"/>
          <w:sz w:val="20"/>
        </w:rPr>
        <w:t xml:space="preserve">deze opgave en daarom hebben de drie gemeenten gekozen om als wallet-app voor IRMA te kiezen. </w:t>
      </w:r>
    </w:p>
    <w:p w14:paraId="5587ADFD" w14:textId="30B67D69" w:rsidR="42DD5EBF" w:rsidRDefault="42DD5EBF" w:rsidP="03758E18">
      <w:pPr>
        <w:jc w:val="both"/>
        <w:rPr>
          <w:i/>
          <w:iCs/>
          <w:highlight w:val="yellow"/>
        </w:rPr>
      </w:pPr>
      <w:r w:rsidRPr="03758E18">
        <w:rPr>
          <w:i/>
          <w:iCs/>
          <w:highlight w:val="yellow"/>
        </w:rPr>
        <w:t>Volgens mij hoort onderstaande meer bij toelichting onderzoeksopzet. In deze alinea moeten we volgens mij aangeven waarom we IRMA hebben gekozen en niet voor DigiD of iIt</w:t>
      </w:r>
      <w:r w:rsidR="0014131C">
        <w:rPr>
          <w:i/>
          <w:iCs/>
          <w:highlight w:val="yellow"/>
        </w:rPr>
        <w:t>’</w:t>
      </w:r>
      <w:r w:rsidRPr="03758E18">
        <w:rPr>
          <w:i/>
          <w:iCs/>
          <w:highlight w:val="yellow"/>
        </w:rPr>
        <w:t>s me</w:t>
      </w:r>
    </w:p>
    <w:p w14:paraId="3C9E12A2" w14:textId="17CCC8E1" w:rsidR="0014131C" w:rsidRPr="0014131C" w:rsidRDefault="0014131C" w:rsidP="03758E18">
      <w:pPr>
        <w:jc w:val="both"/>
        <w:rPr>
          <w:i/>
          <w:iCs/>
        </w:rPr>
      </w:pPr>
      <w:r w:rsidRPr="0014131C">
        <w:rPr>
          <w:i/>
          <w:iCs/>
          <w:u w:val="single"/>
        </w:rPr>
        <w:t>Opmerking</w:t>
      </w:r>
      <w:r w:rsidRPr="0014131C">
        <w:rPr>
          <w:i/>
          <w:iCs/>
        </w:rPr>
        <w:t xml:space="preserve"> </w:t>
      </w:r>
      <w:r w:rsidRPr="0014131C">
        <w:rPr>
          <w:i/>
          <w:iCs/>
          <w:highlight w:val="black"/>
        </w:rPr>
        <w:t>xxx</w:t>
      </w:r>
      <w:r w:rsidRPr="0014131C">
        <w:rPr>
          <w:i/>
          <w:iCs/>
        </w:rPr>
        <w:t xml:space="preserve">: </w:t>
      </w:r>
      <w:r w:rsidRPr="0014131C">
        <w:t>Check of dit ook echt gebeurd is</w:t>
      </w:r>
      <w:r w:rsidRPr="0014131C">
        <w:t/>
      </w:r>
      <w:r w:rsidRPr="0014131C">
        <w:rPr>
          <w:rStyle w:val="Verwijzingopmerking"/>
        </w:rPr>
        <w:t/>
      </w:r>
    </w:p>
    <w:p w14:paraId="59C1199F" w14:textId="3B56C666" w:rsidR="00471077" w:rsidRDefault="00471077" w:rsidP="03758E18">
      <w:pPr>
        <w:jc w:val="both"/>
        <w:rPr>
          <w:highlight w:val="yellow"/>
        </w:rPr>
      </w:pPr>
      <w:r w:rsidRPr="006E41B4">
        <w:rPr>
          <w:highlight w:val="yellow"/>
        </w:rPr>
        <w:t>IRMA is  al langere tijd beschikbaar in de Play Store en Apple Store. Het kan dus zijn dat deelnemers al gebruik maken van de app, maar onze inschatting is dat een groot deel van de deelnemers niet bekend is met de app.</w:t>
      </w:r>
    </w:p>
    <w:p w14:paraId="6000BC74" w14:textId="77777777" w:rsidR="00471077" w:rsidRDefault="00471077" w:rsidP="03758E18">
      <w:pPr>
        <w:jc w:val="both"/>
        <w:rPr>
          <w:highlight w:val="yellow"/>
        </w:rPr>
      </w:pPr>
      <w:r w:rsidRPr="006E41B4">
        <w:rPr>
          <w:highlight w:val="yellow"/>
        </w:rPr>
        <w:t>In de uitnodiging, op de website en in de instructie naar inwoners staat duidelijk aangegeven dat we voor de proef gebruik maken van de IRMA app. Bij deelname is de inwoner dus geïnformeerd over het gebruik van de app en weet deze dat hij of zij deze nodig heeft voor deelname.</w:t>
      </w:r>
    </w:p>
    <w:p w14:paraId="6D28C83B" w14:textId="3CAA4821" w:rsidR="73770ABC" w:rsidRDefault="73770ABC" w:rsidP="03758E18">
      <w:pPr>
        <w:jc w:val="both"/>
        <w:rPr>
          <w:highlight w:val="yellow"/>
        </w:rPr>
      </w:pPr>
      <w:r w:rsidRPr="006E41B4">
        <w:rPr>
          <w:highlight w:val="yellow"/>
        </w:rPr>
        <w:t>De onderzoeksopzet en bevraging richting inwoners maakt duidelijk onderscheid tussen het gebruik van IRMA en de ID Bellen oplossing zodat het onderzoek beide ervaringen los van elkaar toetst.</w:t>
      </w:r>
    </w:p>
    <w:p w14:paraId="55BD8DDC" w14:textId="23060392" w:rsidR="0014131C" w:rsidRDefault="5B523347" w:rsidP="03758E18">
      <w:pPr>
        <w:jc w:val="both"/>
      </w:pPr>
      <w:r w:rsidRPr="03758E18">
        <w:rPr>
          <w:b/>
          <w:bCs/>
        </w:rPr>
        <w:t>Softwareontwikkeling</w:t>
      </w:r>
      <w:r w:rsidR="0014131C">
        <w:rPr>
          <w:b/>
          <w:bCs/>
        </w:rPr>
        <w:t xml:space="preserve"> (</w:t>
      </w:r>
      <w:r w:rsidR="00E06FFB">
        <w:rPr>
          <w:b/>
          <w:bCs/>
        </w:rPr>
        <w:br/>
      </w:r>
      <w:r w:rsidR="0014131C" w:rsidRPr="00A81624">
        <w:t>(</w:t>
      </w:r>
      <w:r w:rsidR="0014131C" w:rsidRPr="00A81624">
        <w:rPr>
          <w:u w:val="single"/>
        </w:rPr>
        <w:t>opmerking</w:t>
      </w:r>
      <w:r w:rsidR="0014131C" w:rsidRPr="00A81624">
        <w:t xml:space="preserve"> </w:t>
      </w:r>
      <w:r w:rsidR="0014131C" w:rsidRPr="00A81624">
        <w:rPr>
          <w:highlight w:val="black"/>
        </w:rPr>
        <w:t>xxxx</w:t>
      </w:r>
      <w:r w:rsidR="0014131C" w:rsidRPr="00A81624">
        <w:t xml:space="preserve">: </w:t>
      </w:r>
      <w:r w:rsidR="0044572A" w:rsidRPr="00A81624">
        <w:t>@</w:t>
      </w:r>
      <w:r w:rsidR="00A81624" w:rsidRPr="00A81624">
        <w:rPr>
          <w:highlight w:val="black"/>
        </w:rPr>
        <w:t>xxxx</w:t>
      </w:r>
      <w:r w:rsidR="0044572A" w:rsidRPr="00A81624">
        <w:t xml:space="preserve"> / </w:t>
      </w:r>
      <w:r w:rsidR="00A81624" w:rsidRPr="00A81624">
        <w:rPr>
          <w:highlight w:val="black"/>
        </w:rPr>
        <w:t>xxxxx</w:t>
      </w:r>
      <w:r w:rsidR="0044572A" w:rsidRPr="00A81624">
        <w:t xml:space="preserve"> / </w:t>
      </w:r>
      <w:r w:rsidR="00A81624" w:rsidRPr="00A81624">
        <w:rPr>
          <w:highlight w:val="black"/>
        </w:rPr>
        <w:t>xxxx</w:t>
      </w:r>
      <w:r w:rsidR="0044572A" w:rsidRPr="00A81624">
        <w:t xml:space="preserve"> etc - belangrijk dat duidelijk is hoe we hebben gewerkt met Tweede GOlf en niet Voor een andere partij. Ook gezien gekregen klacht</w:t>
      </w:r>
      <w:r w:rsidR="0044572A" w:rsidRPr="00A81624">
        <w:rPr>
          <w:rStyle w:val="Verwijzingopmerking"/>
        </w:rPr>
        <w:t/>
      </w:r>
    </w:p>
    <w:p w14:paraId="482A0446" w14:textId="1B8EF0EE" w:rsidR="5B523347" w:rsidRDefault="5B523347" w:rsidP="03758E18">
      <w:pPr>
        <w:jc w:val="both"/>
      </w:pPr>
      <w:r>
        <w:t>De drie gemeenten h</w:t>
      </w:r>
      <w:r w:rsidR="643C4FE2">
        <w:t>add</w:t>
      </w:r>
      <w:r>
        <w:t>en zelf niet de kennis, kunde en capaciteit in huis om zelf een oplossing voor telefonische authentificatie te ont</w:t>
      </w:r>
      <w:r w:rsidR="7E4776F5">
        <w:t xml:space="preserve">wikkelen. </w:t>
      </w:r>
      <w:r w:rsidR="0915A8AB">
        <w:t xml:space="preserve">Daarom hebben ze ervoor gekozen dit </w:t>
      </w:r>
      <w:r w:rsidR="14CD4B89">
        <w:t>op de markt weg te zetten. Belangrijke</w:t>
      </w:r>
      <w:r w:rsidR="0915A8AB">
        <w:t xml:space="preserve"> uitgangspunten </w:t>
      </w:r>
      <w:r w:rsidR="48E4731C">
        <w:t>waren hierbij</w:t>
      </w:r>
      <w:r w:rsidR="0915A8AB">
        <w:t xml:space="preserve">: </w:t>
      </w:r>
    </w:p>
    <w:p w14:paraId="642FB26A" w14:textId="04485BA7" w:rsidR="1F179E5E" w:rsidRDefault="1F179E5E" w:rsidP="006E41B4">
      <w:pPr>
        <w:pStyle w:val="Lijstalinea"/>
        <w:numPr>
          <w:ilvl w:val="0"/>
          <w:numId w:val="3"/>
        </w:numPr>
        <w:jc w:val="both"/>
        <w:rPr>
          <w:rFonts w:asciiTheme="minorHAnsi" w:eastAsiaTheme="minorEastAsia" w:hAnsiTheme="minorHAnsi"/>
          <w:szCs w:val="22"/>
        </w:rPr>
      </w:pPr>
      <w:r>
        <w:t>De ontwikkelpartij moet ervaring hebben om producten rondom IRMA te ontwikkelen.</w:t>
      </w:r>
    </w:p>
    <w:p w14:paraId="5214AE48" w14:textId="76B3D872" w:rsidR="0915A8AB" w:rsidRDefault="0915A8AB" w:rsidP="006E41B4">
      <w:pPr>
        <w:pStyle w:val="Lijstalinea"/>
        <w:numPr>
          <w:ilvl w:val="0"/>
          <w:numId w:val="3"/>
        </w:numPr>
        <w:jc w:val="both"/>
        <w:rPr>
          <w:szCs w:val="22"/>
        </w:rPr>
      </w:pPr>
      <w:r>
        <w:lastRenderedPageBreak/>
        <w:t>de ontwikkelde oplossing moet voldoen aan de richtlijnen volgens Common Ground. Alle drie de gemeenten hebben het Groeipact Common Ground ondertekend.</w:t>
      </w:r>
    </w:p>
    <w:p w14:paraId="0DCD9849" w14:textId="68912151" w:rsidR="0915A8AB" w:rsidRDefault="0915A8AB" w:rsidP="006E41B4">
      <w:pPr>
        <w:pStyle w:val="Lijstalinea"/>
        <w:numPr>
          <w:ilvl w:val="0"/>
          <w:numId w:val="3"/>
        </w:numPr>
        <w:jc w:val="both"/>
        <w:rPr>
          <w:szCs w:val="22"/>
        </w:rPr>
      </w:pPr>
      <w:r>
        <w:t>De oplossing moet open source beschikbaar worden gesteld</w:t>
      </w:r>
    </w:p>
    <w:p w14:paraId="0C597EAD" w14:textId="492AFDA2" w:rsidR="0915A8AB" w:rsidRDefault="0915A8AB" w:rsidP="006E41B4">
      <w:pPr>
        <w:pStyle w:val="Lijstalinea"/>
        <w:numPr>
          <w:ilvl w:val="0"/>
          <w:numId w:val="3"/>
        </w:numPr>
        <w:jc w:val="both"/>
        <w:rPr>
          <w:szCs w:val="22"/>
        </w:rPr>
      </w:pPr>
      <w:r>
        <w:t>De oplossing moet Agile ontwikkeld worden om tussentijdse bijsturing</w:t>
      </w:r>
      <w:r w:rsidR="6B5115B5">
        <w:t xml:space="preserve"> </w:t>
      </w:r>
      <w:r>
        <w:t xml:space="preserve">mogelijk te maken. </w:t>
      </w:r>
    </w:p>
    <w:p w14:paraId="3E9F11E4" w14:textId="379B48E0" w:rsidR="00747D28" w:rsidRDefault="394E1F4D" w:rsidP="00471077">
      <w:pPr>
        <w:jc w:val="both"/>
      </w:pPr>
      <w:r>
        <w:t xml:space="preserve">De keuze is gevallen voor softwareontwikkelaar </w:t>
      </w:r>
      <w:r w:rsidR="00471077">
        <w:t>‘Tweede Golf’</w:t>
      </w:r>
      <w:r w:rsidR="3C7DCB07">
        <w:t xml:space="preserve">. Zij hebben in  opdracht van de gemeenten </w:t>
      </w:r>
      <w:r w:rsidR="00471077">
        <w:t>een oplossing gemaakt</w:t>
      </w:r>
      <w:r w:rsidR="69FB8524">
        <w:t xml:space="preserve"> voor het project ID Bellen. </w:t>
      </w:r>
      <w:r w:rsidR="00471077">
        <w:t xml:space="preserve">  De ontwikkelde software is op gebruiksvriendelijkheid getest </w:t>
      </w:r>
      <w:r w:rsidR="7FFE3D6A">
        <w:t xml:space="preserve">met inwoners </w:t>
      </w:r>
      <w:r w:rsidR="00471077">
        <w:t>door de Hogeschool Arnhem Nijmegen, lectoraat Media Design. Daarnaast is de software getest door leden van het projectteam en medewerkers van het klantcontactcentrum van de gemeente Nijmegen</w:t>
      </w:r>
      <w:r w:rsidR="00375FA3">
        <w:t>, Arnhem en Drechtsteden</w:t>
      </w:r>
      <w:r w:rsidR="412AEEB4">
        <w:t xml:space="preserve"> tijdens een gebruikersacceptatietest/generale repetitie</w:t>
      </w:r>
      <w:r w:rsidR="00471077">
        <w:t xml:space="preserve">.  </w:t>
      </w:r>
    </w:p>
    <w:p w14:paraId="18C719B3" w14:textId="798E1316" w:rsidR="701FDA95" w:rsidRDefault="00F06181">
      <w:pPr>
        <w:jc w:val="both"/>
      </w:pPr>
      <w:r>
        <w:t>Betrokkenen en belanghebbenden</w:t>
      </w:r>
      <w:r w:rsidR="701FDA95">
        <w:t xml:space="preserve">Het project kent diverse betrokkenen en belanghebbenden. Belangrijkste betrokkenen en belanghebbenden zijn voor dit </w:t>
      </w:r>
      <w:r w:rsidR="74BA1565">
        <w:t xml:space="preserve">project de inwoners. Het idee is dat deze innovatie helpt om </w:t>
      </w:r>
      <w:r w:rsidR="09669324">
        <w:t>hen sneller, veiliger en persoonlijker tot dienst t</w:t>
      </w:r>
      <w:r w:rsidR="33AE18B4">
        <w:t xml:space="preserve">e </w:t>
      </w:r>
      <w:r w:rsidR="09669324">
        <w:t>zijn.</w:t>
      </w:r>
      <w:r w:rsidR="128FB5FF">
        <w:t xml:space="preserve"> Naast de inwoners zijn de medewerk</w:t>
      </w:r>
      <w:r w:rsidR="2EA72C54">
        <w:t>ers van het klant contactcentrum</w:t>
      </w:r>
      <w:r w:rsidR="128FB5FF">
        <w:t xml:space="preserve"> een belangrijke partner. Het is belangrijk dat zij de innovatie ondersteunen en gebruiksvriendelijk vinden. Als deze oplossi</w:t>
      </w:r>
      <w:r w:rsidR="58EF0FB1">
        <w:t xml:space="preserve">ng tot implementatie komt zullen zij er mee gaan werken. </w:t>
      </w:r>
    </w:p>
    <w:p w14:paraId="7E922797" w14:textId="4D8423D3" w:rsidR="128FB5FF" w:rsidRDefault="128FB5FF" w:rsidP="03758E18">
      <w:pPr>
        <w:jc w:val="both"/>
      </w:pPr>
      <w:r>
        <w:t xml:space="preserve">Naast de inwoners </w:t>
      </w:r>
      <w:r w:rsidR="0C671260">
        <w:t xml:space="preserve">en medewerkers klant contactcentrum </w:t>
      </w:r>
      <w:r>
        <w:t xml:space="preserve">zijn binnen </w:t>
      </w:r>
      <w:r w:rsidR="2646C72E">
        <w:t xml:space="preserve">het project </w:t>
      </w:r>
      <w:r w:rsidR="652681B1">
        <w:t>nog verschillende betrokkenen</w:t>
      </w:r>
      <w:r w:rsidR="1CD05CA8">
        <w:t xml:space="preserve">. </w:t>
      </w:r>
    </w:p>
    <w:p w14:paraId="613BE89D" w14:textId="2D62FF0D" w:rsidR="1CD05CA8" w:rsidRDefault="1CD05CA8" w:rsidP="006E41B4">
      <w:pPr>
        <w:pStyle w:val="Lijstalinea"/>
        <w:numPr>
          <w:ilvl w:val="0"/>
          <w:numId w:val="1"/>
        </w:numPr>
        <w:jc w:val="both"/>
        <w:rPr>
          <w:szCs w:val="22"/>
        </w:rPr>
      </w:pPr>
      <w:r>
        <w:t>Projectteam</w:t>
      </w:r>
      <w:r w:rsidR="1FB84BDB">
        <w:t>l</w:t>
      </w:r>
      <w:r w:rsidR="597FECF6">
        <w:t>i</w:t>
      </w:r>
      <w:r w:rsidR="1FB84BDB">
        <w:t>d</w:t>
      </w:r>
      <w:r>
        <w:t xml:space="preserve"> </w:t>
      </w:r>
      <w:r w:rsidR="3CA3CF7C">
        <w:t xml:space="preserve"> </w:t>
      </w:r>
      <w:r w:rsidR="3CA3CF7C" w:rsidRPr="006E41B4">
        <w:rPr>
          <w:highlight w:val="yellow"/>
        </w:rPr>
        <w:t>(Communicatie, informatieadviseur, onderzoeker, adviseur dienstverlening, Burgerzaken) etc</w:t>
      </w:r>
    </w:p>
    <w:p w14:paraId="2D600ED0" w14:textId="59501828" w:rsidR="1CD05CA8" w:rsidRDefault="1CD05CA8" w:rsidP="006E41B4">
      <w:pPr>
        <w:pStyle w:val="Lijstalinea"/>
        <w:numPr>
          <w:ilvl w:val="0"/>
          <w:numId w:val="1"/>
        </w:numPr>
        <w:jc w:val="both"/>
        <w:rPr>
          <w:rFonts w:asciiTheme="minorHAnsi" w:eastAsiaTheme="minorEastAsia" w:hAnsiTheme="minorHAnsi"/>
          <w:szCs w:val="22"/>
        </w:rPr>
      </w:pPr>
      <w:r>
        <w:t>Hoofd klantenservice</w:t>
      </w:r>
    </w:p>
    <w:p w14:paraId="68C3A299" w14:textId="0E39FC5D" w:rsidR="1CD05CA8" w:rsidRDefault="1CD05CA8" w:rsidP="006E41B4">
      <w:pPr>
        <w:pStyle w:val="Lijstalinea"/>
        <w:numPr>
          <w:ilvl w:val="0"/>
          <w:numId w:val="1"/>
        </w:numPr>
        <w:jc w:val="both"/>
        <w:rPr>
          <w:szCs w:val="22"/>
        </w:rPr>
      </w:pPr>
      <w:r>
        <w:t>CIO</w:t>
      </w:r>
    </w:p>
    <w:p w14:paraId="2ACB4B3A" w14:textId="7E8ACA6F" w:rsidR="1CD05CA8" w:rsidRDefault="1CD05CA8" w:rsidP="006E41B4">
      <w:pPr>
        <w:pStyle w:val="Lijstalinea"/>
        <w:numPr>
          <w:ilvl w:val="0"/>
          <w:numId w:val="1"/>
        </w:numPr>
        <w:jc w:val="both"/>
        <w:rPr>
          <w:szCs w:val="22"/>
        </w:rPr>
      </w:pPr>
      <w:r>
        <w:t>Wethouder ICT / Dienstverlening</w:t>
      </w:r>
    </w:p>
    <w:p w14:paraId="7B42B205" w14:textId="48F5AEFD" w:rsidR="174DA04B" w:rsidRDefault="174DA04B" w:rsidP="006E41B4">
      <w:pPr>
        <w:pStyle w:val="Lijstalinea"/>
        <w:numPr>
          <w:ilvl w:val="0"/>
          <w:numId w:val="1"/>
        </w:numPr>
        <w:jc w:val="both"/>
        <w:rPr>
          <w:szCs w:val="22"/>
        </w:rPr>
      </w:pPr>
      <w:r>
        <w:t>Hogeschool Arnhem- Nijmegen</w:t>
      </w:r>
    </w:p>
    <w:p w14:paraId="71730A8E" w14:textId="0A434919" w:rsidR="174DA04B" w:rsidRDefault="174DA04B" w:rsidP="006E41B4">
      <w:pPr>
        <w:pStyle w:val="Lijstalinea"/>
        <w:numPr>
          <w:ilvl w:val="0"/>
          <w:numId w:val="1"/>
        </w:numPr>
        <w:jc w:val="both"/>
        <w:rPr>
          <w:szCs w:val="22"/>
        </w:rPr>
      </w:pPr>
      <w:r>
        <w:t>Tweede Golf</w:t>
      </w:r>
    </w:p>
    <w:p w14:paraId="14527878" w14:textId="29C8078B" w:rsidR="174DA04B" w:rsidRDefault="174DA04B" w:rsidP="006E41B4">
      <w:pPr>
        <w:pStyle w:val="Lijstalinea"/>
        <w:numPr>
          <w:ilvl w:val="0"/>
          <w:numId w:val="1"/>
        </w:numPr>
        <w:jc w:val="both"/>
        <w:rPr>
          <w:szCs w:val="22"/>
        </w:rPr>
      </w:pPr>
      <w:r>
        <w:t>Stichting Priv</w:t>
      </w:r>
      <w:r w:rsidR="6AA4BCA2">
        <w:t xml:space="preserve">acy Foundation </w:t>
      </w:r>
    </w:p>
    <w:p w14:paraId="5ABB8F82" w14:textId="3048A7FF" w:rsidR="6AA4BCA2" w:rsidRDefault="6AA4BCA2" w:rsidP="006E41B4">
      <w:pPr>
        <w:pStyle w:val="Lijstalinea"/>
        <w:numPr>
          <w:ilvl w:val="0"/>
          <w:numId w:val="1"/>
        </w:numPr>
        <w:jc w:val="both"/>
        <w:rPr>
          <w:szCs w:val="22"/>
        </w:rPr>
      </w:pPr>
      <w:r>
        <w:t>Projectleider</w:t>
      </w:r>
    </w:p>
    <w:p w14:paraId="64C0E46A" w14:textId="48DCA2C8" w:rsidR="03758E18" w:rsidRDefault="03758E18" w:rsidP="006E41B4">
      <w:pPr>
        <w:jc w:val="both"/>
      </w:pPr>
    </w:p>
    <w:p w14:paraId="67FE228F" w14:textId="3CB1D6C1" w:rsidR="6AA4BCA2" w:rsidRPr="006E41B4" w:rsidRDefault="6AA4BCA2" w:rsidP="03758E18">
      <w:pPr>
        <w:jc w:val="both"/>
        <w:rPr>
          <w:highlight w:val="yellow"/>
        </w:rPr>
      </w:pPr>
      <w:r w:rsidRPr="006E41B4">
        <w:rPr>
          <w:highlight w:val="yellow"/>
        </w:rPr>
        <w:t>Willen we hier een opsomming doen of iets van een wordcloud? Ik ben hier zeker niet volledig</w:t>
      </w:r>
    </w:p>
    <w:p w14:paraId="249C0163" w14:textId="7E853531" w:rsidR="00F06181" w:rsidRDefault="0B379995" w:rsidP="00471077">
      <w:pPr>
        <w:jc w:val="both"/>
      </w:pPr>
      <w:r>
        <w:t>Buiten</w:t>
      </w:r>
      <w:r w:rsidR="3EA12F61">
        <w:t xml:space="preserve"> het project om is er belangstelling voor de uitkomsten van deze pilot. Overheidsorganisaties als de Belastingdienst</w:t>
      </w:r>
      <w:r w:rsidR="3D4F4AC6">
        <w:t xml:space="preserve"> en de Sociale Verzekeringsbank herkennen het vraagstuk</w:t>
      </w:r>
      <w:r w:rsidR="696F9EFA">
        <w:t xml:space="preserve"> van telefonische authentificatie. Hoe weet je nu met zekerheid of diegene aan de telefoon is wie hij of zij beweert te zijn</w:t>
      </w:r>
      <w:r w:rsidR="445B1A65">
        <w:t>?</w:t>
      </w:r>
      <w:r w:rsidR="696F9EFA">
        <w:t xml:space="preserve"> </w:t>
      </w:r>
      <w:r w:rsidR="238DE496">
        <w:t xml:space="preserve">Daarnaast zijn andere gemeenten geïnteresseerd in </w:t>
      </w:r>
      <w:r w:rsidR="75CC05F9">
        <w:t>de</w:t>
      </w:r>
      <w:r w:rsidR="238DE496">
        <w:t xml:space="preserve"> aanpak van de samenwerking, ook in het kader van Samen Organiseren. </w:t>
      </w:r>
    </w:p>
    <w:p w14:paraId="20D7D14C" w14:textId="77777777" w:rsidR="000A4984" w:rsidRDefault="000A4984" w:rsidP="00471077">
      <w:pPr>
        <w:jc w:val="both"/>
      </w:pPr>
    </w:p>
    <w:p w14:paraId="4D6E3801" w14:textId="75D88EF8" w:rsidR="00747D28" w:rsidRDefault="00747D28" w:rsidP="006E41B4">
      <w:pPr>
        <w:pStyle w:val="Kop2"/>
      </w:pPr>
      <w:bookmarkStart w:id="16" w:name="_Toc54159648"/>
      <w:r>
        <w:t>Projectorganisatie</w:t>
      </w:r>
      <w:bookmarkEnd w:id="16"/>
    </w:p>
    <w:p w14:paraId="54D83445" w14:textId="57568B5D" w:rsidR="001D1EC3" w:rsidRDefault="001D1EC3" w:rsidP="001D1EC3">
      <w:pPr>
        <w:pStyle w:val="Lijstalinea"/>
        <w:numPr>
          <w:ilvl w:val="0"/>
          <w:numId w:val="33"/>
        </w:numPr>
        <w:jc w:val="both"/>
      </w:pPr>
      <w:r>
        <w:t>De kern organisatie bestond uit de stuurgroep, projectleiding</w:t>
      </w:r>
      <w:r w:rsidR="0A198CC4">
        <w:t xml:space="preserve"> en</w:t>
      </w:r>
      <w:r>
        <w:t xml:space="preserve"> werkgroepen</w:t>
      </w:r>
      <w:r w:rsidR="4F37EB39">
        <w:t>.</w:t>
      </w:r>
    </w:p>
    <w:p w14:paraId="3E7C0B9A" w14:textId="51C3133C" w:rsidR="001D1EC3" w:rsidRDefault="001D1EC3" w:rsidP="001D1EC3">
      <w:pPr>
        <w:pStyle w:val="Lijstalinea"/>
        <w:numPr>
          <w:ilvl w:val="1"/>
          <w:numId w:val="33"/>
        </w:numPr>
        <w:jc w:val="both"/>
      </w:pPr>
      <w:r>
        <w:t xml:space="preserve">Opdrachtgever: interne opdrachtgevers per gemeente die goedkeuring hebben gegeven voor de pilot en dekking van inzet &amp; middelen. </w:t>
      </w:r>
    </w:p>
    <w:p w14:paraId="65D71A4F" w14:textId="1E7B036E" w:rsidR="001D1EC3" w:rsidRDefault="001D1EC3" w:rsidP="001D1EC3">
      <w:pPr>
        <w:pStyle w:val="Lijstalinea"/>
        <w:numPr>
          <w:ilvl w:val="1"/>
          <w:numId w:val="33"/>
        </w:numPr>
        <w:jc w:val="both"/>
      </w:pPr>
      <w:r>
        <w:t>Stuurgroep</w:t>
      </w:r>
      <w:r w:rsidR="01EBB978">
        <w:t>:</w:t>
      </w:r>
      <w:r>
        <w:t xml:space="preserve"> proceseigenaren/opdrachtgevers </w:t>
      </w:r>
      <w:r w:rsidR="400C6C87">
        <w:t>uit</w:t>
      </w:r>
      <w:r>
        <w:t xml:space="preserve"> de drie gemeenten</w:t>
      </w:r>
      <w:r w:rsidR="03A34FD5">
        <w:t>.</w:t>
      </w:r>
    </w:p>
    <w:p w14:paraId="5259F34B" w14:textId="115D7483" w:rsidR="001D1EC3" w:rsidRDefault="001D1EC3" w:rsidP="001D1EC3">
      <w:pPr>
        <w:pStyle w:val="Lijstalinea"/>
        <w:numPr>
          <w:ilvl w:val="1"/>
          <w:numId w:val="33"/>
        </w:numPr>
        <w:jc w:val="both"/>
      </w:pPr>
      <w:r>
        <w:t>Projectleiding: algehele coördinatie van het project, begroting, planning en oplevering van projectresultaten</w:t>
      </w:r>
      <w:r w:rsidR="5BF243C5">
        <w:t>.</w:t>
      </w:r>
    </w:p>
    <w:p w14:paraId="3B5D5ECD" w14:textId="7819AE01" w:rsidR="001D1EC3" w:rsidRDefault="001D1EC3" w:rsidP="001D1EC3">
      <w:pPr>
        <w:pStyle w:val="Lijstalinea"/>
        <w:numPr>
          <w:ilvl w:val="1"/>
          <w:numId w:val="33"/>
        </w:numPr>
        <w:jc w:val="both"/>
      </w:pPr>
      <w:r>
        <w:t>Werkgroepen</w:t>
      </w:r>
      <w:r w:rsidR="7DE50B82">
        <w:t xml:space="preserve"> (WG)</w:t>
      </w:r>
      <w:r w:rsidR="5AE2886C">
        <w:t>: afgevaardigden uit de drie gemeenten werken samen aan een inhoudelijk aspect van de pilot. Voor de pilot waren dit:</w:t>
      </w:r>
    </w:p>
    <w:p w14:paraId="0FF1C253" w14:textId="703F659B" w:rsidR="00747D28" w:rsidRDefault="001D1EC3" w:rsidP="001D1EC3">
      <w:pPr>
        <w:pStyle w:val="Lijstalinea"/>
        <w:numPr>
          <w:ilvl w:val="2"/>
          <w:numId w:val="33"/>
        </w:numPr>
        <w:jc w:val="both"/>
      </w:pPr>
      <w:r>
        <w:t xml:space="preserve">WG </w:t>
      </w:r>
      <w:r w:rsidR="14ECE819">
        <w:t>D</w:t>
      </w:r>
      <w:r>
        <w:t>ienstverlening</w:t>
      </w:r>
    </w:p>
    <w:p w14:paraId="6C3790D1" w14:textId="4B29D28F" w:rsidR="001D1EC3" w:rsidRDefault="001D1EC3" w:rsidP="001D1EC3">
      <w:pPr>
        <w:pStyle w:val="Lijstalinea"/>
        <w:numPr>
          <w:ilvl w:val="2"/>
          <w:numId w:val="33"/>
        </w:numPr>
        <w:jc w:val="both"/>
      </w:pPr>
      <w:r>
        <w:t xml:space="preserve">WG </w:t>
      </w:r>
      <w:r w:rsidR="16376B28">
        <w:t>O</w:t>
      </w:r>
      <w:r>
        <w:t>nderzoek</w:t>
      </w:r>
    </w:p>
    <w:p w14:paraId="00C4DD1C" w14:textId="67406C76" w:rsidR="001D1EC3" w:rsidRDefault="001D1EC3" w:rsidP="001D1EC3">
      <w:pPr>
        <w:pStyle w:val="Lijstalinea"/>
        <w:numPr>
          <w:ilvl w:val="2"/>
          <w:numId w:val="33"/>
        </w:numPr>
        <w:jc w:val="both"/>
      </w:pPr>
      <w:r>
        <w:t>WG Techniek</w:t>
      </w:r>
    </w:p>
    <w:p w14:paraId="2D8DD3EB" w14:textId="7BF8009A" w:rsidR="001D1EC3" w:rsidRDefault="001D1EC3" w:rsidP="001D1EC3">
      <w:pPr>
        <w:pStyle w:val="Lijstalinea"/>
        <w:numPr>
          <w:ilvl w:val="2"/>
          <w:numId w:val="33"/>
        </w:numPr>
        <w:jc w:val="both"/>
      </w:pPr>
      <w:r>
        <w:t>WG Security en privacy</w:t>
      </w:r>
    </w:p>
    <w:p w14:paraId="743C1AAA" w14:textId="529AF567" w:rsidR="001D1EC3" w:rsidRDefault="001D1EC3" w:rsidP="001D1EC3">
      <w:pPr>
        <w:pStyle w:val="Lijstalinea"/>
        <w:numPr>
          <w:ilvl w:val="2"/>
          <w:numId w:val="33"/>
        </w:numPr>
        <w:jc w:val="both"/>
      </w:pPr>
      <w:r>
        <w:t>WG Communicatie</w:t>
      </w:r>
    </w:p>
    <w:p w14:paraId="00A2C516" w14:textId="452041A0" w:rsidR="2FCA237F" w:rsidRDefault="2FCA237F" w:rsidP="03758E18">
      <w:pPr>
        <w:pStyle w:val="Lijstalinea"/>
        <w:numPr>
          <w:ilvl w:val="2"/>
          <w:numId w:val="33"/>
        </w:numPr>
        <w:jc w:val="both"/>
      </w:pPr>
      <w:r>
        <w:t xml:space="preserve">WG Evaluatie </w:t>
      </w:r>
    </w:p>
    <w:p w14:paraId="1DC54384" w14:textId="1E7F9D7B" w:rsidR="001D1EC3" w:rsidRDefault="001D1EC3" w:rsidP="001D1EC3">
      <w:pPr>
        <w:pStyle w:val="Lijstalinea"/>
        <w:numPr>
          <w:ilvl w:val="1"/>
          <w:numId w:val="33"/>
        </w:numPr>
        <w:jc w:val="both"/>
      </w:pPr>
      <w:r>
        <w:t>Kernteam: trekkers uit de werkgroepen</w:t>
      </w:r>
    </w:p>
    <w:p w14:paraId="6241DBD3" w14:textId="79F18D54" w:rsidR="001D1EC3" w:rsidRDefault="001D1EC3" w:rsidP="001D1EC3">
      <w:pPr>
        <w:pStyle w:val="Lijstalinea"/>
        <w:numPr>
          <w:ilvl w:val="1"/>
          <w:numId w:val="33"/>
        </w:numPr>
        <w:jc w:val="both"/>
      </w:pPr>
      <w:r>
        <w:t>Interne projectgroep</w:t>
      </w:r>
      <w:r w:rsidR="7EFFB027">
        <w:t>: zorgdragen voor de interne organisatie en landing van de pilot.</w:t>
      </w:r>
    </w:p>
    <w:p w14:paraId="7AE4E3C6" w14:textId="22213577" w:rsidR="001D1EC3" w:rsidRDefault="001D1EC3" w:rsidP="001D1EC3">
      <w:pPr>
        <w:pStyle w:val="Lijstalinea"/>
        <w:numPr>
          <w:ilvl w:val="2"/>
          <w:numId w:val="33"/>
        </w:numPr>
        <w:jc w:val="both"/>
      </w:pPr>
      <w:r>
        <w:t>Projectgroep Arnhem</w:t>
      </w:r>
    </w:p>
    <w:p w14:paraId="6F0CDF35" w14:textId="26B7ED37" w:rsidR="001D1EC3" w:rsidRDefault="001D1EC3" w:rsidP="001D1EC3">
      <w:pPr>
        <w:pStyle w:val="Lijstalinea"/>
        <w:numPr>
          <w:ilvl w:val="2"/>
          <w:numId w:val="33"/>
        </w:numPr>
        <w:jc w:val="both"/>
      </w:pPr>
      <w:r>
        <w:t>Projectgroep Drechtsteden</w:t>
      </w:r>
    </w:p>
    <w:p w14:paraId="79140D27" w14:textId="66CAF8A3" w:rsidR="001D1EC3" w:rsidRDefault="001D1EC3" w:rsidP="001D1EC3">
      <w:pPr>
        <w:pStyle w:val="Lijstalinea"/>
        <w:numPr>
          <w:ilvl w:val="2"/>
          <w:numId w:val="33"/>
        </w:numPr>
        <w:jc w:val="both"/>
      </w:pPr>
      <w:r>
        <w:t>Projectgroep Nijmegen</w:t>
      </w:r>
    </w:p>
    <w:p w14:paraId="13B17AC8" w14:textId="77777777" w:rsidR="001D1EC3" w:rsidRDefault="001D1EC3" w:rsidP="001D1EC3">
      <w:pPr>
        <w:jc w:val="both"/>
      </w:pPr>
    </w:p>
    <w:p w14:paraId="26926C8A" w14:textId="75EBBC90" w:rsidR="00747D28" w:rsidRDefault="00536398" w:rsidP="006E41B4">
      <w:pPr>
        <w:pStyle w:val="Kop2"/>
      </w:pPr>
      <w:bookmarkStart w:id="17" w:name="_Toc54159649"/>
      <w:r>
        <w:t>Pilot verloop</w:t>
      </w:r>
      <w:bookmarkEnd w:id="17"/>
    </w:p>
    <w:p w14:paraId="39D172DC" w14:textId="7720528B" w:rsidR="00A90E50" w:rsidRDefault="00A90E50" w:rsidP="00A90E50">
      <w:pPr>
        <w:pStyle w:val="Kop3"/>
      </w:pPr>
      <w:bookmarkStart w:id="18" w:name="_Toc54159650"/>
      <w:r>
        <w:t>De voorbereiding</w:t>
      </w:r>
      <w:bookmarkEnd w:id="18"/>
    </w:p>
    <w:p w14:paraId="5AFEAA32" w14:textId="0CEEA95E" w:rsidR="00A90E50" w:rsidRDefault="00A90E50" w:rsidP="00A90E50"/>
    <w:p w14:paraId="00FB649C" w14:textId="1BB1C1EF" w:rsidR="1E5F46D5" w:rsidRDefault="1E5F46D5">
      <w:r>
        <w:t>Begin 2020 v</w:t>
      </w:r>
      <w:r w:rsidR="2713199E">
        <w:t>o</w:t>
      </w:r>
      <w:r>
        <w:t xml:space="preserve">nd er een kick off plaats waarbij de drie gemeenten vertegenwoordigd waren. Adviseurs, afdelingshoofden klantenservice en medewerkers klantenservice waren </w:t>
      </w:r>
      <w:r w:rsidR="20A8D731">
        <w:t xml:space="preserve">hierbij </w:t>
      </w:r>
      <w:r>
        <w:t xml:space="preserve">aanwezig, </w:t>
      </w:r>
      <w:r w:rsidR="7A9999B0">
        <w:t xml:space="preserve">Tijdens deze bijeenkomsten </w:t>
      </w:r>
      <w:r w:rsidR="3FF0504E">
        <w:t>zijn</w:t>
      </w:r>
      <w:r w:rsidR="7A9999B0">
        <w:t xml:space="preserve"> de</w:t>
      </w:r>
      <w:r w:rsidR="195B11E8">
        <w:t xml:space="preserve"> doelstellinge</w:t>
      </w:r>
      <w:r w:rsidR="13FCD72E">
        <w:t xml:space="preserve">n van de </w:t>
      </w:r>
      <w:r w:rsidR="195B11E8">
        <w:t xml:space="preserve">pilot </w:t>
      </w:r>
      <w:r w:rsidR="7A9999B0">
        <w:t>met elkaar gedeeld en</w:t>
      </w:r>
      <w:r w:rsidR="1CC9A92B">
        <w:t xml:space="preserve"> de </w:t>
      </w:r>
      <w:r w:rsidR="6AE6AFB1">
        <w:t xml:space="preserve">producten en </w:t>
      </w:r>
      <w:r w:rsidR="1CC9A92B">
        <w:t>taken</w:t>
      </w:r>
      <w:r w:rsidR="41E4E676">
        <w:t xml:space="preserve"> </w:t>
      </w:r>
      <w:r w:rsidR="68716D51">
        <w:t xml:space="preserve">op hoofdlijnen </w:t>
      </w:r>
      <w:r w:rsidR="41E4E676">
        <w:t>afgestemd</w:t>
      </w:r>
      <w:r w:rsidR="551B0FAE">
        <w:t xml:space="preserve">. De planning was om in mei en juni de inwoners testen plaats te laten </w:t>
      </w:r>
      <w:r w:rsidR="70959F4B">
        <w:t xml:space="preserve">vinden. </w:t>
      </w:r>
      <w:r w:rsidR="045443A1">
        <w:t xml:space="preserve"> </w:t>
      </w:r>
    </w:p>
    <w:p w14:paraId="0D69BB27" w14:textId="791BFFE5" w:rsidR="0044572A" w:rsidRDefault="0044572A">
      <w:r w:rsidRPr="0044572A">
        <w:rPr>
          <w:u w:val="single"/>
        </w:rPr>
        <w:t>Opmerking</w:t>
      </w:r>
      <w:r>
        <w:t xml:space="preserve"> </w:t>
      </w:r>
      <w:r w:rsidRPr="0044572A">
        <w:rPr>
          <w:highlight w:val="black"/>
        </w:rPr>
        <w:t>xxx</w:t>
      </w:r>
      <w:r>
        <w:t>: @</w:t>
      </w:r>
      <w:r w:rsidRPr="0044572A">
        <w:rPr>
          <w:highlight w:val="black"/>
        </w:rPr>
        <w:t>xxx</w:t>
      </w:r>
      <w:r>
        <w:t xml:space="preserve"> deze tabel komt uit een van mijn eerste notities. Misschien hoeft hij er niet in en zijn woorden genoeg. Of dat we de oorspronkelijke en uiteindelijke planning op hoofdlijnen naast elkaar zetten. Hoe kijk jij hier naar</w:t>
      </w:r>
    </w:p>
    <w:p w14:paraId="34E1ABF4" w14:textId="77777777" w:rsidR="0044572A" w:rsidRDefault="0044572A" w:rsidP="0044572A">
      <w:pPr>
        <w:pStyle w:val="Tekstopmerking"/>
      </w:pPr>
      <w:r w:rsidRPr="0044572A">
        <w:rPr>
          <w:u w:val="single"/>
        </w:rPr>
        <w:lastRenderedPageBreak/>
        <w:t>Antwoord</w:t>
      </w:r>
      <w:r>
        <w:t xml:space="preserve"> </w:t>
      </w:r>
      <w:r w:rsidRPr="0044572A">
        <w:rPr>
          <w:highlight w:val="black"/>
        </w:rPr>
        <w:t>xxx</w:t>
      </w:r>
      <w:r>
        <w:t xml:space="preserve">: </w:t>
      </w:r>
      <w:r>
        <w:rPr>
          <w:rStyle w:val="Verwijzingopmerking"/>
        </w:rPr>
        <w:t/>
      </w:r>
      <w:r>
        <w:t xml:space="preserve">Mijn voorstel is om de verschillende fasen wel te benoemen, maar ze los te koppelen van data aangezien die in praktijk heel anders waren. </w:t>
      </w:r>
    </w:p>
    <w:p w14:paraId="749CC4EF" w14:textId="508E7300" w:rsidR="0044572A" w:rsidRDefault="0044572A"/>
    <w:tbl>
      <w:tblPr>
        <w:tblStyle w:val="Tabelraster"/>
        <w:tblW w:w="0" w:type="auto"/>
        <w:tblLayout w:type="fixed"/>
        <w:tblLook w:val="04A0" w:firstRow="1" w:lastRow="0" w:firstColumn="1" w:lastColumn="0" w:noHBand="0" w:noVBand="1"/>
      </w:tblPr>
      <w:tblGrid>
        <w:gridCol w:w="4536"/>
        <w:gridCol w:w="4536"/>
      </w:tblGrid>
      <w:tr w:rsidR="03758E18" w14:paraId="717D0A7F" w14:textId="77777777" w:rsidTr="03758E18">
        <w:tc>
          <w:tcPr>
            <w:tcW w:w="4536" w:type="dxa"/>
          </w:tcPr>
          <w:p w14:paraId="518B935A" w14:textId="7DA73140" w:rsidR="03758E18" w:rsidRDefault="03758E18" w:rsidP="03758E18">
            <w:pPr>
              <w:rPr>
                <w:rFonts w:ascii="Arial" w:eastAsia="Arial" w:hAnsi="Arial" w:cs="Arial"/>
              </w:rPr>
            </w:pPr>
            <w:r w:rsidRPr="03758E18">
              <w:rPr>
                <w:rFonts w:ascii="Arial" w:eastAsia="Arial" w:hAnsi="Arial" w:cs="Arial"/>
              </w:rPr>
              <w:t>Februari - April</w:t>
            </w:r>
          </w:p>
        </w:tc>
        <w:tc>
          <w:tcPr>
            <w:tcW w:w="4536" w:type="dxa"/>
          </w:tcPr>
          <w:p w14:paraId="39452DB0" w14:textId="71FFF010" w:rsidR="03758E18" w:rsidRDefault="03758E18">
            <w:r w:rsidRPr="03758E18">
              <w:rPr>
                <w:rFonts w:ascii="Arial" w:eastAsia="Arial" w:hAnsi="Arial" w:cs="Arial"/>
                <w:b/>
                <w:bCs/>
              </w:rPr>
              <w:t>Voorbereidingsfase</w:t>
            </w:r>
          </w:p>
          <w:p w14:paraId="2B7E526A" w14:textId="6E342688" w:rsidR="03758E18" w:rsidRDefault="03758E18">
            <w:r w:rsidRPr="03758E18">
              <w:rPr>
                <w:rFonts w:ascii="Arial" w:eastAsia="Arial" w:hAnsi="Arial" w:cs="Arial"/>
              </w:rPr>
              <w:t>- technische ontwikkeling (TweedeGolf)</w:t>
            </w:r>
          </w:p>
          <w:p w14:paraId="2F95430F" w14:textId="5004AEF9" w:rsidR="03758E18" w:rsidRDefault="03758E18">
            <w:r w:rsidRPr="03758E18">
              <w:rPr>
                <w:rFonts w:ascii="Arial" w:eastAsia="Arial" w:hAnsi="Arial" w:cs="Arial"/>
              </w:rPr>
              <w:t xml:space="preserve">- </w:t>
            </w:r>
            <w:r w:rsidR="2E6DF296" w:rsidRPr="03758E18">
              <w:rPr>
                <w:rFonts w:ascii="Arial" w:eastAsia="Arial" w:hAnsi="Arial" w:cs="Arial"/>
              </w:rPr>
              <w:t xml:space="preserve">technische </w:t>
            </w:r>
            <w:r w:rsidRPr="03758E18">
              <w:rPr>
                <w:rFonts w:ascii="Arial" w:eastAsia="Arial" w:hAnsi="Arial" w:cs="Arial"/>
              </w:rPr>
              <w:t>inrichting bij klantenservice gemeenten</w:t>
            </w:r>
          </w:p>
          <w:p w14:paraId="69A12F0C" w14:textId="7E4E0CAB" w:rsidR="03758E18" w:rsidRDefault="03758E18">
            <w:r w:rsidRPr="03758E18">
              <w:rPr>
                <w:rFonts w:ascii="Arial" w:eastAsia="Arial" w:hAnsi="Arial" w:cs="Arial"/>
              </w:rPr>
              <w:t>- communicatieplan en -producten</w:t>
            </w:r>
          </w:p>
          <w:p w14:paraId="53CC5527" w14:textId="3BF813D4" w:rsidR="03758E18" w:rsidRDefault="03758E18" w:rsidP="03758E18">
            <w:pPr>
              <w:rPr>
                <w:rFonts w:ascii="Arial" w:eastAsia="Arial" w:hAnsi="Arial" w:cs="Arial"/>
              </w:rPr>
            </w:pPr>
            <w:r w:rsidRPr="03758E18">
              <w:rPr>
                <w:rFonts w:ascii="Arial" w:eastAsia="Arial" w:hAnsi="Arial" w:cs="Arial"/>
              </w:rPr>
              <w:t xml:space="preserve">- </w:t>
            </w:r>
            <w:r w:rsidR="086350E2" w:rsidRPr="03758E18">
              <w:rPr>
                <w:rFonts w:ascii="Arial" w:eastAsia="Arial" w:hAnsi="Arial" w:cs="Arial"/>
              </w:rPr>
              <w:t>onderzoeksopzet en bijbehorende producten</w:t>
            </w:r>
          </w:p>
        </w:tc>
      </w:tr>
      <w:tr w:rsidR="03758E18" w14:paraId="2D76AB9C" w14:textId="77777777" w:rsidTr="03758E18">
        <w:tc>
          <w:tcPr>
            <w:tcW w:w="4536" w:type="dxa"/>
          </w:tcPr>
          <w:p w14:paraId="2BD90C45" w14:textId="48E2D294" w:rsidR="03758E18" w:rsidRDefault="03758E18">
            <w:r w:rsidRPr="03758E18">
              <w:rPr>
                <w:rFonts w:ascii="Arial" w:eastAsia="Arial" w:hAnsi="Arial" w:cs="Arial"/>
              </w:rPr>
              <w:t>Mei- Juni</w:t>
            </w:r>
          </w:p>
        </w:tc>
        <w:tc>
          <w:tcPr>
            <w:tcW w:w="4536" w:type="dxa"/>
          </w:tcPr>
          <w:p w14:paraId="4846B50F" w14:textId="1B63C58E" w:rsidR="03758E18" w:rsidRDefault="03758E18">
            <w:r w:rsidRPr="03758E18">
              <w:rPr>
                <w:rFonts w:ascii="Arial" w:eastAsia="Arial" w:hAnsi="Arial" w:cs="Arial"/>
                <w:b/>
                <w:bCs/>
              </w:rPr>
              <w:t>Uitvoeren pilot</w:t>
            </w:r>
          </w:p>
          <w:p w14:paraId="222B92C2" w14:textId="344BFFD3" w:rsidR="03758E18" w:rsidRDefault="03758E18">
            <w:r w:rsidRPr="03758E18">
              <w:rPr>
                <w:rFonts w:ascii="Arial" w:eastAsia="Arial" w:hAnsi="Arial" w:cs="Arial"/>
              </w:rPr>
              <w:t>- Pilot kan niet eerder starten ivm drukte bij klantenservice in maart.</w:t>
            </w:r>
          </w:p>
        </w:tc>
      </w:tr>
      <w:tr w:rsidR="03758E18" w14:paraId="4320A4B3" w14:textId="77777777" w:rsidTr="03758E18">
        <w:tc>
          <w:tcPr>
            <w:tcW w:w="4536" w:type="dxa"/>
          </w:tcPr>
          <w:p w14:paraId="0E788D13" w14:textId="32287961" w:rsidR="03758E18" w:rsidRDefault="03758E18">
            <w:r w:rsidRPr="03758E18">
              <w:rPr>
                <w:rFonts w:ascii="Arial" w:eastAsia="Arial" w:hAnsi="Arial" w:cs="Arial"/>
              </w:rPr>
              <w:t>Juni -Juli</w:t>
            </w:r>
          </w:p>
        </w:tc>
        <w:tc>
          <w:tcPr>
            <w:tcW w:w="4536" w:type="dxa"/>
          </w:tcPr>
          <w:p w14:paraId="62FBD8CA" w14:textId="4CE61C90" w:rsidR="03758E18" w:rsidRDefault="03758E18">
            <w:r w:rsidRPr="03758E18">
              <w:rPr>
                <w:rFonts w:ascii="Arial" w:eastAsia="Arial" w:hAnsi="Arial" w:cs="Arial"/>
                <w:b/>
                <w:bCs/>
              </w:rPr>
              <w:t>Resultaat en evaluatie Pilot</w:t>
            </w:r>
          </w:p>
        </w:tc>
      </w:tr>
    </w:tbl>
    <w:p w14:paraId="0F47E1AC" w14:textId="302CF62F" w:rsidR="03758E18" w:rsidRDefault="03758E18" w:rsidP="03758E18"/>
    <w:p w14:paraId="560031BB" w14:textId="38481149" w:rsidR="002E01CB" w:rsidRDefault="6170E110" w:rsidP="002E01CB">
      <w:r>
        <w:t>Half maart brak het Corona virus uit. De technische ontwikkeling ging door, maar op andere onderdelen onts</w:t>
      </w:r>
      <w:r w:rsidR="5F4EC069">
        <w:t>t</w:t>
      </w:r>
      <w:r>
        <w:t xml:space="preserve">ond vertraging. </w:t>
      </w:r>
      <w:r w:rsidR="383DE3F9">
        <w:t>De klant</w:t>
      </w:r>
      <w:r w:rsidR="6D8CAF03">
        <w:t xml:space="preserve"> contactcentra</w:t>
      </w:r>
      <w:r w:rsidR="383DE3F9">
        <w:t xml:space="preserve"> van de drie gemeenten werden over</w:t>
      </w:r>
      <w:r w:rsidR="22F1D912">
        <w:t>belast. Een pi</w:t>
      </w:r>
      <w:r w:rsidR="7589D5C6">
        <w:t>l</w:t>
      </w:r>
      <w:r w:rsidR="22F1D912">
        <w:t>ot in</w:t>
      </w:r>
      <w:r w:rsidR="69DC3DD4">
        <w:t xml:space="preserve"> </w:t>
      </w:r>
      <w:r w:rsidR="22F1D912">
        <w:t>mei was niet</w:t>
      </w:r>
      <w:r w:rsidR="1E205AA5">
        <w:t xml:space="preserve"> haalbaar</w:t>
      </w:r>
      <w:r w:rsidR="383DE3F9">
        <w:t xml:space="preserve">. </w:t>
      </w:r>
      <w:r w:rsidR="1DF89C31">
        <w:t xml:space="preserve">Daarbij kwam dat </w:t>
      </w:r>
      <w:r w:rsidR="383DE3F9">
        <w:t>projectmedewerker</w:t>
      </w:r>
      <w:r w:rsidR="520DFDAB">
        <w:t xml:space="preserve">s </w:t>
      </w:r>
      <w:r w:rsidR="383DE3F9">
        <w:t xml:space="preserve">minder aanwezig </w:t>
      </w:r>
      <w:r w:rsidR="5DDAF545">
        <w:t xml:space="preserve">waren en </w:t>
      </w:r>
      <w:r w:rsidR="41DB4B92">
        <w:t xml:space="preserve">sommige </w:t>
      </w:r>
      <w:r w:rsidR="5DDAF545">
        <w:t xml:space="preserve"> ICT afdelingen van de gemeenten </w:t>
      </w:r>
      <w:r w:rsidR="6F4405DD">
        <w:t>minder capaciteit hadden</w:t>
      </w:r>
      <w:r w:rsidR="1F70522E">
        <w:t>.</w:t>
      </w:r>
      <w:r w:rsidR="45934DA3">
        <w:t xml:space="preserve"> De techniek was door Tweede Gol</w:t>
      </w:r>
      <w:r w:rsidR="20B604C2">
        <w:t>f</w:t>
      </w:r>
      <w:r w:rsidR="45934DA3">
        <w:t xml:space="preserve"> volgens planning opgeleverd maar de rest moet schuiven. </w:t>
      </w:r>
      <w:r w:rsidR="7A854567">
        <w:t>De inwo</w:t>
      </w:r>
      <w:r w:rsidR="6B26BAFB">
        <w:t>nerstest</w:t>
      </w:r>
      <w:r w:rsidR="7A854567">
        <w:t xml:space="preserve"> heeft uiteindelijk in september plaatsgevonden en de </w:t>
      </w:r>
      <w:r w:rsidR="544B36A8">
        <w:t xml:space="preserve">evaluatie in oktober. </w:t>
      </w:r>
      <w:r w:rsidR="7DA982B8">
        <w:t xml:space="preserve">In september was niet ideaal zo net na de vakantie, maar het risico op een </w:t>
      </w:r>
      <w:r w:rsidR="69CA337A">
        <w:t>t</w:t>
      </w:r>
      <w:r w:rsidR="7DA982B8">
        <w:t xml:space="preserve">weede </w:t>
      </w:r>
      <w:r w:rsidR="2CD478AA">
        <w:t>g</w:t>
      </w:r>
      <w:r w:rsidR="7DA982B8">
        <w:t>olf</w:t>
      </w:r>
      <w:r w:rsidR="44737DC5">
        <w:t xml:space="preserve"> van het virus</w:t>
      </w:r>
      <w:r w:rsidR="7DA982B8">
        <w:t xml:space="preserve"> in oktober werd te groot ges</w:t>
      </w:r>
      <w:r w:rsidR="425B51F6">
        <w:t>cha</w:t>
      </w:r>
      <w:r w:rsidR="7DA982B8">
        <w:t>t waardoor verder doorschuiven</w:t>
      </w:r>
      <w:r w:rsidR="1BE1FF87">
        <w:t xml:space="preserve"> moest worden voorkomen.</w:t>
      </w:r>
    </w:p>
    <w:p w14:paraId="453FC4C8" w14:textId="239A3CE2" w:rsidR="002E01CB" w:rsidRDefault="002E01CB">
      <w:pPr>
        <w:pStyle w:val="Kop3"/>
      </w:pPr>
      <w:bookmarkStart w:id="19" w:name="_Toc54159651"/>
      <w:r>
        <w:t>Techniek op orde</w:t>
      </w:r>
      <w:bookmarkEnd w:id="19"/>
    </w:p>
    <w:p w14:paraId="65EB0770" w14:textId="7D4BBC13" w:rsidR="00A90E50" w:rsidRDefault="7796CCA7" w:rsidP="00A90E50">
      <w:r>
        <w:t>Techniek is een belangrijke voorwaarde voor de pilot, zonder techniek is er niks uit te proberen. Maar de techniek is niet het hoofddoel.</w:t>
      </w:r>
      <w:r w:rsidR="00725696">
        <w:br/>
      </w:r>
      <w:r w:rsidR="10C3A07D">
        <w:t>Er is daarom gekozen voor een opzet waarbij we zoveel mogelijk gebruik maken van bestaande diensten en die slim combineren om ID Bellen mogelijk te maken.</w:t>
      </w:r>
      <w:r w:rsidR="00725696">
        <w:br/>
      </w:r>
      <w:r w:rsidR="4055F9FA">
        <w:t xml:space="preserve">Een ander uitgangspunt is het beperken van de afhankelijkheid van bestaande  componenten bij de deelnemende gemeenten; technische inhoudelijke expertise is </w:t>
      </w:r>
      <w:r w:rsidR="5A769BD6">
        <w:t xml:space="preserve">vaak niet aanwezig, wijzigingen in bestaande componenten hebben een lange doorlooptijd, helemaal als er ook afhankelijkheid is van </w:t>
      </w:r>
      <w:r w:rsidR="5A769BD6">
        <w:lastRenderedPageBreak/>
        <w:t>een externe leverancier.</w:t>
      </w:r>
      <w:r w:rsidR="00725696">
        <w:br/>
      </w:r>
      <w:r w:rsidR="4F414A34">
        <w:t>De voor deze pilot gerealiseerde oplossing is niet bedoeld om breder gebruikt te worden. In de opzet is er rekening mee gehouden dat de gekozen methoden ook gerealiseerd kunnen worden met andere telefonie centrales e</w:t>
      </w:r>
      <w:r w:rsidR="5EB0DE63">
        <w:t>n met andere identiteits oplossingen.</w:t>
      </w:r>
      <w:r w:rsidR="00725696">
        <w:br/>
      </w:r>
      <w:r w:rsidR="6389FC28">
        <w:t xml:space="preserve">Voor ID Pilot zijn een aantal componenten </w:t>
      </w:r>
      <w:r w:rsidR="281334F6">
        <w:t>nodig.</w:t>
      </w:r>
    </w:p>
    <w:p w14:paraId="51DD5A6C" w14:textId="48F598E5" w:rsidR="00A90E50" w:rsidRDefault="281334F6" w:rsidP="006E41B4">
      <w:pPr>
        <w:pStyle w:val="Lijstalinea"/>
        <w:numPr>
          <w:ilvl w:val="0"/>
          <w:numId w:val="7"/>
        </w:numPr>
        <w:rPr>
          <w:rFonts w:asciiTheme="minorHAnsi" w:eastAsiaTheme="minorEastAsia" w:hAnsiTheme="minorHAnsi"/>
          <w:szCs w:val="22"/>
        </w:rPr>
      </w:pPr>
      <w:r>
        <w:t>Een knop op de gemeentelijke website waar een inwoner op klikt en waarmee het proces gestart wordt. Alle logica voor deze knop is ondergebracht in 1 javascript library, zodat de aanpassingen op de website zo minimaal mogelijk is.</w:t>
      </w:r>
    </w:p>
    <w:p w14:paraId="3BCCA323" w14:textId="199AA3E1" w:rsidR="00A90E50" w:rsidRDefault="281334F6" w:rsidP="006E41B4">
      <w:pPr>
        <w:pStyle w:val="Lijstalinea"/>
        <w:numPr>
          <w:ilvl w:val="0"/>
          <w:numId w:val="7"/>
        </w:numPr>
        <w:rPr>
          <w:szCs w:val="22"/>
        </w:rPr>
      </w:pPr>
      <w:r>
        <w:t xml:space="preserve">Een telefonie centrale: deze moet in staat zijn de binnenkomende code uit te lezen en te vertalen naar de door de inwoner onthulde attributen. In een van de eerste sprints is onderzocht welke telefoniecentrale het meest geschikt </w:t>
      </w:r>
      <w:r w:rsidR="4C152F9B">
        <w:t xml:space="preserve">is voor het doel van de pilot. Daar is Amazon Connect geleverd door AWS uitgekomen. </w:t>
      </w:r>
    </w:p>
    <w:p w14:paraId="0026BFE2" w14:textId="7CF3CCC9" w:rsidR="00A90E50" w:rsidRDefault="1319EF1D" w:rsidP="006E41B4">
      <w:pPr>
        <w:pStyle w:val="Lijstalinea"/>
        <w:numPr>
          <w:ilvl w:val="0"/>
          <w:numId w:val="7"/>
        </w:numPr>
        <w:rPr>
          <w:szCs w:val="22"/>
        </w:rPr>
      </w:pPr>
      <w:r>
        <w:t xml:space="preserve">Bij AWS is ook een database ondergebracht (waarin tijdelijk de onthulde gegevens worden opgeslagen) en een functie die door de telefoniecentrale wordt aangeroepen om de binnenkomende </w:t>
      </w:r>
      <w:r w:rsidR="11125BC8">
        <w:t>dtfm code om te zetten in een session-secret</w:t>
      </w:r>
    </w:p>
    <w:p w14:paraId="29FAA804" w14:textId="6D537CBD" w:rsidR="00A90E50" w:rsidRDefault="11125BC8" w:rsidP="006E41B4">
      <w:pPr>
        <w:pStyle w:val="Lijstalinea"/>
        <w:numPr>
          <w:ilvl w:val="0"/>
          <w:numId w:val="7"/>
        </w:numPr>
        <w:rPr>
          <w:szCs w:val="22"/>
        </w:rPr>
      </w:pPr>
      <w:r>
        <w:t>IRMA is gebruikt als authenticatiemiddel. Voor deze pilot ideaal omdat het daarin mogelijk was het bel-proces te integreren. Zowel in de app als in de IRMA server is door de Stichting Privacy By Design een aanpassing doorgevoe</w:t>
      </w:r>
      <w:r w:rsidR="6F5E6D23">
        <w:t>rd om bellen mogelijk te maken</w:t>
      </w:r>
    </w:p>
    <w:p w14:paraId="04ABF16B" w14:textId="00836C95" w:rsidR="00A90E50" w:rsidRDefault="6F5E6D23" w:rsidP="006E41B4">
      <w:pPr>
        <w:pStyle w:val="Lijstalinea"/>
        <w:numPr>
          <w:ilvl w:val="0"/>
          <w:numId w:val="7"/>
        </w:numPr>
        <w:rPr>
          <w:szCs w:val="22"/>
        </w:rPr>
      </w:pPr>
      <w:r>
        <w:t>Een simpele webpagina voor KCC medewerkers waarmee ze een binnenkomend telefoongesprek kunnen afhandelen (de webpagina maakt gebruik van api’s van de Amazon Connect oplossing) en waar de onthulde gegevens van de inwoner te zien zijn. Dit is maatwerk dat in het kader va</w:t>
      </w:r>
      <w:r w:rsidR="2F76106C">
        <w:t>n deze pilot ontwikkeld is.</w:t>
      </w:r>
    </w:p>
    <w:p w14:paraId="4B8A77B9" w14:textId="77C9C00E" w:rsidR="00A90E50" w:rsidRDefault="2F76106C" w:rsidP="006E41B4">
      <w:pPr>
        <w:pStyle w:val="Lijstalinea"/>
        <w:numPr>
          <w:ilvl w:val="0"/>
          <w:numId w:val="7"/>
        </w:numPr>
        <w:rPr>
          <w:szCs w:val="22"/>
        </w:rPr>
      </w:pPr>
      <w:r>
        <w:t>Een backend die in staat is een dtfm code te genereren, een IMRA qr code kan samenstellen, de onthulde gegevens koppelt aan de dtfm code, de dtfm code kan inwisselen voor ee</w:t>
      </w:r>
      <w:r w:rsidR="526013F4">
        <w:t xml:space="preserve">n session-secret, de onthulde gegevens kan tonen op basis van het session secret. Al deze logica bestaat niet en is als maatwerk ontwikkeld. Deze backend draait, per deelnemende gemeente, in een Docker Container, </w:t>
      </w:r>
      <w:r w:rsidR="5A95F4FB">
        <w:t>ook op het AWS platform</w:t>
      </w:r>
    </w:p>
    <w:p w14:paraId="36EDA310" w14:textId="54C40FB9" w:rsidR="4D4BC6F2" w:rsidRDefault="4D4BC6F2" w:rsidP="7525F226">
      <w:r>
        <w:t xml:space="preserve">Alle code is opensource beschikbaar op </w:t>
      </w:r>
      <w:hyperlink r:id="rId22" w:history="1">
        <w:r w:rsidRPr="7525F226">
          <w:rPr>
            <w:rStyle w:val="Hyperlink"/>
          </w:rPr>
          <w:t>https://github.com/tweedegolf/veilig-bellen</w:t>
        </w:r>
      </w:hyperlink>
    </w:p>
    <w:p w14:paraId="5E8D91C3" w14:textId="77F762D7" w:rsidR="46E989ED" w:rsidRDefault="46E989ED">
      <w:r>
        <w:t>Er wordt met persoonsgegevens gewerkt, waaronder het bijzonder persoongegeven BSN.</w:t>
      </w:r>
      <w:r>
        <w:br/>
      </w:r>
      <w:r w:rsidR="7EA143DC">
        <w:t>Om veilige verwerking mogelijk te maken zijn een aantal maatregelen genomen</w:t>
      </w:r>
    </w:p>
    <w:p w14:paraId="4A03975D" w14:textId="11D9D6AB" w:rsidR="7EA143DC" w:rsidRDefault="7EA143DC" w:rsidP="006E41B4">
      <w:pPr>
        <w:pStyle w:val="Lijstalinea"/>
        <w:numPr>
          <w:ilvl w:val="0"/>
          <w:numId w:val="6"/>
        </w:numPr>
        <w:rPr>
          <w:rFonts w:asciiTheme="minorHAnsi" w:eastAsiaTheme="minorEastAsia" w:hAnsiTheme="minorHAnsi"/>
        </w:rPr>
      </w:pPr>
      <w:r>
        <w:t>De dt</w:t>
      </w:r>
      <w:r w:rsidR="48DE29A7">
        <w:t>mf</w:t>
      </w:r>
      <w:r>
        <w:t xml:space="preserve"> code wordt door de backend gegeneerd en via de IRMA sessie doorgegeven aan de IRMA applicatie (via een ClientReturnURL di</w:t>
      </w:r>
      <w:r w:rsidR="438481C5">
        <w:t>e de irma app uitvoert na een succesvolle onthulling van attributen)</w:t>
      </w:r>
    </w:p>
    <w:p w14:paraId="72237945" w14:textId="6D0D2214" w:rsidR="438481C5" w:rsidRDefault="438481C5" w:rsidP="006E41B4">
      <w:pPr>
        <w:pStyle w:val="Lijstalinea"/>
        <w:numPr>
          <w:ilvl w:val="0"/>
          <w:numId w:val="6"/>
        </w:numPr>
      </w:pPr>
      <w:r>
        <w:t>De telefonie centrale leest de dt</w:t>
      </w:r>
      <w:r w:rsidR="68182B3F">
        <w:t>mf</w:t>
      </w:r>
      <w:r>
        <w:t xml:space="preserve"> code en wisselt die bij de backend in voor een session-secret. Het alternatie is het meteen ophalen van de onthulde gegevens, dat heeft tot gevolg </w:t>
      </w:r>
      <w:r>
        <w:lastRenderedPageBreak/>
        <w:t>dat de telefoniecentrale die verwerkt, en</w:t>
      </w:r>
      <w:r w:rsidR="3D63E6FB">
        <w:t xml:space="preserve"> er is een grotere kans dat deze gegevens in logging terechtkomen.</w:t>
      </w:r>
    </w:p>
    <w:p w14:paraId="41A091C0" w14:textId="19FF84FE" w:rsidR="3D63E6FB" w:rsidRDefault="3D63E6FB" w:rsidP="006E41B4">
      <w:pPr>
        <w:pStyle w:val="Lijstalinea"/>
        <w:numPr>
          <w:ilvl w:val="0"/>
          <w:numId w:val="6"/>
        </w:numPr>
        <w:rPr>
          <w:szCs w:val="22"/>
        </w:rPr>
      </w:pPr>
      <w:r>
        <w:t>De webpagina die een kcc medewerker gebruikt voor het afhandelen van het gesprek ontvangt dit secret en kan daarmee bij de backend de onthulde gegevens ophalen</w:t>
      </w:r>
    </w:p>
    <w:p w14:paraId="379A9F5C" w14:textId="0DAB2700" w:rsidR="3D63E6FB" w:rsidRDefault="3D63E6FB" w:rsidP="006E41B4">
      <w:pPr>
        <w:pStyle w:val="Lijstalinea"/>
        <w:numPr>
          <w:ilvl w:val="0"/>
          <w:numId w:val="6"/>
        </w:numPr>
        <w:rPr>
          <w:szCs w:val="22"/>
        </w:rPr>
      </w:pPr>
      <w:r>
        <w:t xml:space="preserve">Na het beeindigen van het gesprek (door het klikken op de ‘clear contact’ knop in de telefonie interface) worden de onthulde gegevens verwijderd uit de tijdelijke opslag. De backend bevat ook een </w:t>
      </w:r>
      <w:r w:rsidR="2B6C8D77">
        <w:t>proces die de gegevens in ieder geval na 1 uur verwijderd</w:t>
      </w:r>
    </w:p>
    <w:p w14:paraId="11EC10E2" w14:textId="2A9DE16C" w:rsidR="078574B9" w:rsidRDefault="078574B9" w:rsidP="006E41B4">
      <w:pPr>
        <w:pStyle w:val="Lijstalinea"/>
        <w:numPr>
          <w:ilvl w:val="0"/>
          <w:numId w:val="6"/>
        </w:numPr>
        <w:rPr>
          <w:szCs w:val="22"/>
        </w:rPr>
      </w:pPr>
      <w:r>
        <w:t>De backend moet pubiek benaderbaar zijn voor het aanmaken van een sessie (waarmee de dtfm code gegenereerd wordt). Het op</w:t>
      </w:r>
      <w:r w:rsidR="488C120D">
        <w:t>halen van een secret op basis van de dtfm code mag alleen door de telefonie centrale gebeuren. De backend is daarvoor zo opgezet dat dit endpoint alleen op een eigen poort luistert</w:t>
      </w:r>
      <w:r w:rsidR="080A9010">
        <w:t>, en de routering naar de endpoints is zo ingericht dat dit endpoint alleen voor de telefoniecentrale bereikbaar is.</w:t>
      </w:r>
    </w:p>
    <w:p w14:paraId="69DB4AE3" w14:textId="37B9F8B8" w:rsidR="00A90E50" w:rsidRDefault="00A90E50" w:rsidP="00A90E50">
      <w:pPr>
        <w:pStyle w:val="Kop3"/>
      </w:pPr>
      <w:bookmarkStart w:id="20" w:name="_Toc54159652"/>
      <w:r>
        <w:t>Onderzoeksopzet</w:t>
      </w:r>
      <w:bookmarkEnd w:id="20"/>
    </w:p>
    <w:p w14:paraId="7487879A" w14:textId="050F4EAD" w:rsidR="00A90E50" w:rsidRDefault="00705826" w:rsidP="00A90E50">
      <w:r>
        <w:t>Een van de hoofdvragen van deze pilot betref</w:t>
      </w:r>
      <w:r w:rsidR="0089036E">
        <w:t xml:space="preserve">t </w:t>
      </w:r>
      <w:r>
        <w:t xml:space="preserve">de meerwaarde </w:t>
      </w:r>
      <w:r w:rsidR="0089036E">
        <w:t>van ID Bellen voor inwoners</w:t>
      </w:r>
      <w:r w:rsidR="00EF1722">
        <w:t xml:space="preserve"> en medewerkers</w:t>
      </w:r>
      <w:r w:rsidR="0089036E">
        <w:t xml:space="preserve">. Daarnaast </w:t>
      </w:r>
      <w:r w:rsidR="000062CF">
        <w:t xml:space="preserve">was het onderzoeken van de gebruikerservaring van inwoners ook een van de doelen van de pilot. </w:t>
      </w:r>
      <w:r w:rsidR="00121FA6">
        <w:t xml:space="preserve">Beide vragen zijn </w:t>
      </w:r>
      <w:r w:rsidR="006B54BE">
        <w:t>onderzocht met elk een aparte onderzoeksmethode.</w:t>
      </w:r>
    </w:p>
    <w:p w14:paraId="3749E2EB" w14:textId="191FDDD3" w:rsidR="00B336D7" w:rsidRDefault="00B336D7" w:rsidP="00A90E50">
      <w:pPr>
        <w:rPr>
          <w:b/>
          <w:bCs/>
        </w:rPr>
      </w:pPr>
      <w:r>
        <w:rPr>
          <w:b/>
          <w:bCs/>
        </w:rPr>
        <w:t>Kwantitatief inwonersonderzoek</w:t>
      </w:r>
      <w:r w:rsidR="000A0979">
        <w:rPr>
          <w:b/>
          <w:bCs/>
        </w:rPr>
        <w:t>: Meerwaarde</w:t>
      </w:r>
    </w:p>
    <w:p w14:paraId="0B69CA18" w14:textId="689ADBF8" w:rsidR="00B336D7" w:rsidRDefault="00B336D7" w:rsidP="00A90E50">
      <w:r>
        <w:t xml:space="preserve">Het kwantitatief inwonersonderzoek is uitgevoerd door de werkgroep onderzoek </w:t>
      </w:r>
      <w:r w:rsidR="008148AC">
        <w:t xml:space="preserve">binnen het projectteam ID Bellen. </w:t>
      </w:r>
      <w:r w:rsidR="002F0133">
        <w:t xml:space="preserve">Deze werkgroep bestond uit medewerkers van de afdeling onderzoek bij de gemeenten. </w:t>
      </w:r>
      <w:r w:rsidR="008148AC">
        <w:t>De onderzoeksvraag die hier centraal stond, was:</w:t>
      </w:r>
    </w:p>
    <w:p w14:paraId="35A9AF36" w14:textId="5F825D4C" w:rsidR="008148AC" w:rsidRPr="006E41B4" w:rsidRDefault="0096021A" w:rsidP="006E41B4">
      <w:pPr>
        <w:rPr>
          <w:i/>
          <w:iCs/>
        </w:rPr>
      </w:pPr>
      <w:r w:rsidRPr="006E41B4">
        <w:rPr>
          <w:i/>
          <w:iCs/>
        </w:rPr>
        <w:t>Zien inwoners en medewerkers toegevoegde waarde in ID Bellen?</w:t>
      </w:r>
    </w:p>
    <w:p w14:paraId="27421CA1" w14:textId="629D4835" w:rsidR="0096021A" w:rsidRDefault="002779F1" w:rsidP="0096021A">
      <w:r>
        <w:t xml:space="preserve">Om hiervoor tot </w:t>
      </w:r>
      <w:r w:rsidR="00FA275B">
        <w:t xml:space="preserve">nuttige inzichten te komen, is een groep inwoners gevraagd om aan een proef deel te nemen. Na het daadwerkelijk ‘ID Bellen’ </w:t>
      </w:r>
      <w:r w:rsidR="00053AF1">
        <w:t xml:space="preserve">vulden de inwoners </w:t>
      </w:r>
      <w:r w:rsidR="005B0C52">
        <w:t>een vragenlijst in met een aantal vragen over hun ervaring met ID Bellen. De vragenlijst was zo ingericht dat het projectteam meer te weten kon komen over de ervaringen van inwoners</w:t>
      </w:r>
      <w:r w:rsidR="00D219F9">
        <w:t xml:space="preserve"> en</w:t>
      </w:r>
      <w:r w:rsidR="005B0C52">
        <w:t xml:space="preserve"> de deelnemersgroep zelf</w:t>
      </w:r>
      <w:r w:rsidR="00D219F9">
        <w:t xml:space="preserve">. Daarnaast konden inwoners op meerdere plaatsen in open velden hun mening toelichten en suggesties en verbeteringen achterlaten. </w:t>
      </w:r>
      <w:r w:rsidR="002F0133">
        <w:t>De resultaten van dit onderzoek zijn verderop in dit rapport terug te lezen.</w:t>
      </w:r>
    </w:p>
    <w:p w14:paraId="1973AB9B" w14:textId="62905A86" w:rsidR="000A0979" w:rsidRDefault="000A0979" w:rsidP="0096021A">
      <w:pPr>
        <w:rPr>
          <w:b/>
          <w:bCs/>
        </w:rPr>
      </w:pPr>
      <w:r>
        <w:rPr>
          <w:b/>
          <w:bCs/>
        </w:rPr>
        <w:t xml:space="preserve">Kwalitatief </w:t>
      </w:r>
      <w:r w:rsidR="00776418">
        <w:rPr>
          <w:b/>
          <w:bCs/>
        </w:rPr>
        <w:t>gebruik</w:t>
      </w:r>
      <w:r>
        <w:rPr>
          <w:b/>
          <w:bCs/>
        </w:rPr>
        <w:t>ersonderzoek: Usability</w:t>
      </w:r>
    </w:p>
    <w:p w14:paraId="29348CC9" w14:textId="77777777" w:rsidR="00C646D6" w:rsidRDefault="00893D48" w:rsidP="0096021A">
      <w:r>
        <w:t>Naast het onderzoek naar de meerwaarde, is er door de Hogeschool van Arnhem en Nijmegen</w:t>
      </w:r>
      <w:r w:rsidR="00776418">
        <w:t xml:space="preserve"> </w:t>
      </w:r>
      <w:r>
        <w:t xml:space="preserve">(HAN) onderzoek gedaan naar de gebruikerservaring (user experience) van een kleine groep inwoners. </w:t>
      </w:r>
      <w:r w:rsidR="00730999">
        <w:t>De onderzoeks</w:t>
      </w:r>
      <w:r w:rsidR="00FE2967">
        <w:t xml:space="preserve">vraag hier </w:t>
      </w:r>
      <w:r w:rsidR="00C646D6">
        <w:t>was:</w:t>
      </w:r>
    </w:p>
    <w:p w14:paraId="4675FBDF" w14:textId="77777777" w:rsidR="00B85101" w:rsidRDefault="00C646D6" w:rsidP="0096021A">
      <w:pPr>
        <w:rPr>
          <w:i/>
          <w:iCs/>
        </w:rPr>
      </w:pPr>
      <w:r>
        <w:rPr>
          <w:i/>
          <w:iCs/>
        </w:rPr>
        <w:lastRenderedPageBreak/>
        <w:t>H</w:t>
      </w:r>
      <w:r w:rsidR="00B85101">
        <w:rPr>
          <w:i/>
          <w:iCs/>
        </w:rPr>
        <w:t>oe gebruiksvriendelijk is ID Bellen?</w:t>
      </w:r>
    </w:p>
    <w:p w14:paraId="12651737" w14:textId="26755928" w:rsidR="00170C05" w:rsidRPr="00893D48" w:rsidRDefault="00776418" w:rsidP="0096021A">
      <w:pPr>
        <w:rPr>
          <w:b/>
        </w:rPr>
      </w:pPr>
      <w:r w:rsidRPr="00776418">
        <w:t xml:space="preserve">Het gebruikersonderzoek is uitgevoerd door de HAN in het kader van het VITE project: Veilig Identificeren in Telefoongesprekken. </w:t>
      </w:r>
      <w:r w:rsidR="00E44583">
        <w:t>Zij hebben</w:t>
      </w:r>
      <w:r w:rsidR="00893D48">
        <w:t xml:space="preserve"> </w:t>
      </w:r>
      <w:r w:rsidR="00AB55CD">
        <w:t xml:space="preserve">stap voor stap met inwoners het proces doorlopen en bij elke stap </w:t>
      </w:r>
      <w:r w:rsidR="00927602">
        <w:t>kwalitatieve ob</w:t>
      </w:r>
      <w:r w:rsidR="009236D3">
        <w:t>serv</w:t>
      </w:r>
      <w:r w:rsidR="00927602">
        <w:t xml:space="preserve">aties </w:t>
      </w:r>
      <w:r w:rsidR="00E44583">
        <w:t>gedaan</w:t>
      </w:r>
      <w:r w:rsidR="00927602">
        <w:t xml:space="preserve"> </w:t>
      </w:r>
      <w:r w:rsidR="00E47B08">
        <w:t xml:space="preserve">over de gebruikerservaring. </w:t>
      </w:r>
      <w:r w:rsidR="007E7D27">
        <w:t>De bevindingen van dit onderzoek zijn ook verderop terug te zien.</w:t>
      </w:r>
      <w:r w:rsidR="73DFA8D5" w:rsidRPr="7E71EFAE">
        <w:rPr>
          <w:b/>
          <w:bCs/>
        </w:rPr>
        <w:t>Medewerkersonderzoek</w:t>
      </w:r>
    </w:p>
    <w:p w14:paraId="55CBF137" w14:textId="6D2EB283" w:rsidR="000A0979" w:rsidRPr="006E41B4" w:rsidRDefault="73DFA8D5" w:rsidP="0096021A">
      <w:pPr>
        <w:rPr>
          <w:b/>
          <w:bCs/>
        </w:rPr>
      </w:pPr>
      <w:r>
        <w:t xml:space="preserve">Naast de meerwaarde voor inwoners was het projectteam ook benieuwd naar de meerwaarde voor medewerkers van het (gemeentelijk) KCC. </w:t>
      </w:r>
      <w:r w:rsidR="252D6017">
        <w:t xml:space="preserve">Hiertoe hebben de betrokken KCC-medewerkers na afloop een feedfbackformulier ingevuld. In dit formulier lichtten zij hun ervaringen met en de voor- en nadelen </w:t>
      </w:r>
      <w:r w:rsidR="43730A74">
        <w:t>van</w:t>
      </w:r>
      <w:r w:rsidR="252D6017">
        <w:t xml:space="preserve"> </w:t>
      </w:r>
      <w:r w:rsidR="6FAA9829">
        <w:t xml:space="preserve">ID Bellen </w:t>
      </w:r>
      <w:r w:rsidR="252D6017">
        <w:t>toe.</w:t>
      </w:r>
    </w:p>
    <w:p w14:paraId="408E98DB" w14:textId="19DB0432" w:rsidR="00A90E50" w:rsidRDefault="00A90E50" w:rsidP="00A90E50">
      <w:pPr>
        <w:pStyle w:val="Kop3"/>
      </w:pPr>
      <w:bookmarkStart w:id="21" w:name="_Toc54159653"/>
      <w:r>
        <w:t xml:space="preserve">Privacy en </w:t>
      </w:r>
      <w:r w:rsidR="00995A05">
        <w:t>informatiebeveiliging</w:t>
      </w:r>
      <w:bookmarkEnd w:id="21"/>
    </w:p>
    <w:p w14:paraId="51EB973B" w14:textId="77777777" w:rsidR="00B115F8" w:rsidRDefault="002905EE">
      <w:r>
        <w:t>Onderzoek naar innovatieve middelen voor de Nederlandse overheid is belangrijk</w:t>
      </w:r>
      <w:r w:rsidR="0020126B">
        <w:t xml:space="preserve"> en moet veilig gebeuren. </w:t>
      </w:r>
      <w:r w:rsidR="006A7604">
        <w:t xml:space="preserve"> </w:t>
      </w:r>
      <w:r w:rsidR="008B1ACC">
        <w:t>Privacy en informatiebeveiliging zijn als specifieke werkgroep betrokken bij de voorbereiding</w:t>
      </w:r>
      <w:r w:rsidR="009C0282">
        <w:t xml:space="preserve"> en uitvoering van de pilot</w:t>
      </w:r>
      <w:r w:rsidR="00B115F8">
        <w:t xml:space="preserve"> met als streven:</w:t>
      </w:r>
    </w:p>
    <w:p w14:paraId="061E2C42" w14:textId="1C4BA22C" w:rsidR="00B115F8" w:rsidRDefault="00B115F8" w:rsidP="00B115F8">
      <w:pPr>
        <w:pStyle w:val="Lijstalinea"/>
        <w:numPr>
          <w:ilvl w:val="0"/>
          <w:numId w:val="33"/>
        </w:numPr>
      </w:pPr>
      <w:r>
        <w:t>Een helder doel en grondslag voor de proef</w:t>
      </w:r>
      <w:r w:rsidR="008E40DC">
        <w:t>;</w:t>
      </w:r>
    </w:p>
    <w:p w14:paraId="17A1D39A" w14:textId="1C9920AB" w:rsidR="00B115F8" w:rsidRDefault="00B115F8" w:rsidP="00B115F8">
      <w:pPr>
        <w:pStyle w:val="Lijstalinea"/>
        <w:numPr>
          <w:ilvl w:val="0"/>
          <w:numId w:val="33"/>
        </w:numPr>
      </w:pPr>
      <w:r>
        <w:t>Transparantie van het proces en daarmee gemoeide (persoons)gegevens</w:t>
      </w:r>
      <w:r w:rsidR="008E40DC">
        <w:t>;</w:t>
      </w:r>
    </w:p>
    <w:p w14:paraId="3ECCF42B" w14:textId="3986F9D1" w:rsidR="008E40DC" w:rsidRDefault="00E72F7D" w:rsidP="008E40DC">
      <w:pPr>
        <w:pStyle w:val="Lijstalinea"/>
        <w:numPr>
          <w:ilvl w:val="0"/>
          <w:numId w:val="33"/>
        </w:numPr>
      </w:pPr>
      <w:r>
        <w:t xml:space="preserve">Vaststellen </w:t>
      </w:r>
      <w:r w:rsidR="00B115F8">
        <w:t>van de veiligheid</w:t>
      </w:r>
      <w:r>
        <w:t xml:space="preserve"> </w:t>
      </w:r>
      <w:r w:rsidR="008E40DC">
        <w:t>van gegevens en gebruikte techniek;</w:t>
      </w:r>
    </w:p>
    <w:p w14:paraId="1B934878" w14:textId="1B563693" w:rsidR="00494BAA" w:rsidRDefault="00112761" w:rsidP="006E41B4">
      <w:pPr>
        <w:pStyle w:val="Lijstalinea"/>
        <w:numPr>
          <w:ilvl w:val="0"/>
          <w:numId w:val="33"/>
        </w:numPr>
      </w:pPr>
      <w:r>
        <w:t>Signaleren en verkleinen van risico’s omtrent privacy en informatiebeveiliging.</w:t>
      </w:r>
    </w:p>
    <w:p w14:paraId="326743DB" w14:textId="77777777" w:rsidR="002846C7" w:rsidRDefault="002846C7" w:rsidP="006E41B4">
      <w:r w:rsidRPr="00494BAA">
        <w:t>Voor deze proef is de gebruikerservaring van ID bellen een cruciaal onderdeel. Niet alleen de technische werking en de mogelijkhe</w:t>
      </w:r>
      <w:r>
        <w:t>den van de toepassing</w:t>
      </w:r>
      <w:r w:rsidRPr="00494BAA">
        <w:t xml:space="preserve">, maar ook </w:t>
      </w:r>
      <w:r>
        <w:t>een zo realistisch mogelijke</w:t>
      </w:r>
      <w:r w:rsidRPr="00494BAA">
        <w:t xml:space="preserve"> ervaring</w:t>
      </w:r>
      <w:r>
        <w:t xml:space="preserve"> voor deelnemers en KCC medewerkers</w:t>
      </w:r>
      <w:r w:rsidRPr="00494BAA">
        <w:t xml:space="preserve"> bepaalt het antwoord op de vraag in hoeverre de klant meerwaarde ziet in het gebruik van ID bellen. </w:t>
      </w:r>
    </w:p>
    <w:p w14:paraId="40D403E8" w14:textId="6857F62C" w:rsidR="00DE51BB" w:rsidRDefault="00DE51BB" w:rsidP="008E40DC">
      <w:r>
        <w:t>De proef met ID Bellen was geen wettelijk verplichte taak van de gemeente. Voor het verwerken van de persoonsgegevens van inwoners tijdens de proef was een andere grondslag nodig.</w:t>
      </w:r>
      <w:r w:rsidR="00FA5422">
        <w:t xml:space="preserve"> Deelnemers aan de proef konden op volledig vrijwillige bas</w:t>
      </w:r>
      <w:r w:rsidR="003D0E7A">
        <w:t xml:space="preserve">is </w:t>
      </w:r>
      <w:r w:rsidR="00FA5422">
        <w:t xml:space="preserve">deelnemen </w:t>
      </w:r>
      <w:r w:rsidR="00477A20">
        <w:t>door toestemming te verlenen</w:t>
      </w:r>
      <w:r w:rsidR="00FA5422">
        <w:t xml:space="preserve"> voor de verwerking van persoonsgegevens</w:t>
      </w:r>
      <w:r w:rsidR="00477A20">
        <w:t xml:space="preserve"> gedurende de pilot</w:t>
      </w:r>
      <w:r w:rsidR="00FA5422">
        <w:t xml:space="preserve">. </w:t>
      </w:r>
      <w:r w:rsidR="00477A20">
        <w:t xml:space="preserve">Bij de werving van inwoners was het belangrijk om op voorhand in de uitvraag duidelijk te benoemen welke gegevensverwerkingen er plaatsvonden binnen het onderzoek. Daardoor was het mogelijk om expliciete toestemming te vragen voor de verwerkingen. </w:t>
      </w:r>
    </w:p>
    <w:p w14:paraId="1EBB961D" w14:textId="722CD5BC" w:rsidR="00494BAA" w:rsidRPr="00494BAA" w:rsidRDefault="00494BAA" w:rsidP="00494BAA">
      <w:r>
        <w:t>ID Bellen</w:t>
      </w:r>
      <w:r w:rsidR="00783F58">
        <w:t xml:space="preserve"> is</w:t>
      </w:r>
      <w:r>
        <w:t xml:space="preserve"> een proef voor het </w:t>
      </w:r>
      <w:r w:rsidR="009B64D6">
        <w:t>privacy vriendelijker</w:t>
      </w:r>
      <w:r>
        <w:t> (dataminimalisatie) maken van authenticatie via de telefoon</w:t>
      </w:r>
      <w:r w:rsidR="00783F58">
        <w:t xml:space="preserve">. </w:t>
      </w:r>
      <w:r>
        <w:t xml:space="preserve"> </w:t>
      </w:r>
      <w:r w:rsidR="00783F58">
        <w:t>Het middel voor het testen van de toepassing ID bellen</w:t>
      </w:r>
      <w:r w:rsidR="00A95A08">
        <w:t>,</w:t>
      </w:r>
      <w:r w:rsidR="00783F58">
        <w:t xml:space="preserve"> IRMA, is </w:t>
      </w:r>
      <w:r w:rsidR="00A95A08">
        <w:t>ontwikkeld door</w:t>
      </w:r>
      <w:r w:rsidR="00783F58">
        <w:t xml:space="preserve"> de </w:t>
      </w:r>
      <w:r w:rsidR="37DACE2D">
        <w:t xml:space="preserve">Stichting </w:t>
      </w:r>
      <w:r w:rsidR="00783F58">
        <w:t xml:space="preserve">Privacy by design </w:t>
      </w:r>
      <w:r w:rsidR="00A95A08">
        <w:t xml:space="preserve">. Deze stichting is </w:t>
      </w:r>
      <w:r w:rsidR="00783F58">
        <w:t xml:space="preserve">gericht op het verbeteren van de privacy van betrokkenen. </w:t>
      </w:r>
    </w:p>
    <w:p w14:paraId="059D39EA" w14:textId="3D1084BC" w:rsidR="00494BAA" w:rsidRDefault="003C2B4C" w:rsidP="008E40DC">
      <w:r>
        <w:lastRenderedPageBreak/>
        <w:t xml:space="preserve">Onder andere om bovenstaande redenen is besloten om de proef met persoonsgegevens uit te voeren. </w:t>
      </w:r>
      <w:r w:rsidR="00494BAA" w:rsidRPr="00494BAA">
        <w:t>Belangrijk om daarbij te vermelden voor de risico afweging is dat de proef in een gecontroleerde omgeving plaatsvindt, de gegevens van betrokkenen zich al binnen de IRMA oplossing bev</w:t>
      </w:r>
      <w:r w:rsidR="00034AE3">
        <w:t>o</w:t>
      </w:r>
      <w:r w:rsidR="00494BAA" w:rsidRPr="00494BAA">
        <w:t>nden</w:t>
      </w:r>
      <w:r w:rsidR="00034AE3">
        <w:t xml:space="preserve"> op het moment van deelname</w:t>
      </w:r>
      <w:r w:rsidR="00494BAA" w:rsidRPr="00494BAA">
        <w:rPr>
          <w:vertAlign w:val="superscript"/>
        </w:rPr>
        <w:t>1</w:t>
      </w:r>
      <w:r w:rsidR="00494BAA" w:rsidRPr="00494BAA">
        <w:t> en dat de deelnemers duidelijk en transparant w</w:t>
      </w:r>
      <w:r w:rsidR="00034AE3">
        <w:t>e</w:t>
      </w:r>
      <w:r w:rsidR="00494BAA" w:rsidRPr="00494BAA">
        <w:t xml:space="preserve">rden geïnformeerd over hun deelname en de verwerking van persoonsgegevens. Daarnaast </w:t>
      </w:r>
      <w:r w:rsidR="006A5757">
        <w:t>was</w:t>
      </w:r>
      <w:r w:rsidR="00494BAA" w:rsidRPr="00494BAA">
        <w:t xml:space="preserve"> het proces rond ID-bellen zodanig ingericht dat de aangeleverde gegevens bij beëindiging van het proces w</w:t>
      </w:r>
      <w:r w:rsidR="006A5757">
        <w:t>e</w:t>
      </w:r>
      <w:r w:rsidR="00494BAA" w:rsidRPr="00494BAA">
        <w:t>rden verwijderd. </w:t>
      </w:r>
    </w:p>
    <w:p w14:paraId="53A3DC3D" w14:textId="5098A019" w:rsidR="00DF108A" w:rsidRPr="00DF108A" w:rsidRDefault="00F25420" w:rsidP="00DF108A">
      <w:r>
        <w:t>Daarnaast heeft de werkgroep aandacht besteed aan de toepassing voor de drie gemeenten</w:t>
      </w:r>
      <w:r w:rsidR="00F633DC">
        <w:t xml:space="preserve">. </w:t>
      </w:r>
      <w:r>
        <w:t xml:space="preserve">kijkend naar het volledige proces van voorbereiding werving van deelnemers, de techniek, het verloop van de pilot </w:t>
      </w:r>
      <w:r w:rsidR="00A91ECF">
        <w:t xml:space="preserve">en het onderzoek. </w:t>
      </w:r>
      <w:r w:rsidR="002846C7">
        <w:t xml:space="preserve">De toepassing voor ID bellen en het gebruik van IRMA werd gezien als ‘nieuwe technologische toepassing’ en was daarmee onder andere grondslag voor het uitvoeren van een </w:t>
      </w:r>
      <w:r w:rsidR="00DF108A" w:rsidRPr="00DF108A">
        <w:t>Gegevensbeschermingseffectbeoordeling</w:t>
      </w:r>
      <w:r w:rsidR="00DF108A">
        <w:t xml:space="preserve">, ook </w:t>
      </w:r>
      <w:r w:rsidR="00AC459B">
        <w:t>bekend als Data Protection Impact Assessment (</w:t>
      </w:r>
      <w:r w:rsidR="00DF108A">
        <w:t>DPIA</w:t>
      </w:r>
      <w:r w:rsidR="00AC459B">
        <w:t>)</w:t>
      </w:r>
      <w:r w:rsidR="00DF108A">
        <w:t>. Voorafgaand aan de pilot is er e</w:t>
      </w:r>
      <w:r w:rsidR="00FA5745">
        <w:t xml:space="preserve">en penetratietest uitgevoerd op de gebruikte software, waarbij de gesignaleerde risico’s zijn </w:t>
      </w:r>
      <w:r w:rsidR="0096543A">
        <w:t xml:space="preserve">beoordeeld en verholpen. </w:t>
      </w:r>
    </w:p>
    <w:p w14:paraId="04CCFA17" w14:textId="62F12BA4" w:rsidR="00E51EB1" w:rsidRDefault="0096543A">
      <w:r>
        <w:t>&lt;Vaststellen of we de DPIA ook openbaar plaatsen</w:t>
      </w:r>
      <w:r w:rsidR="00536D4D">
        <w:t>&gt;</w:t>
      </w:r>
    </w:p>
    <w:p w14:paraId="1B326FF6" w14:textId="77777777" w:rsidR="00A90E50" w:rsidRPr="00A90E50" w:rsidRDefault="00A90E50" w:rsidP="00A90E50"/>
    <w:p w14:paraId="54948CF9" w14:textId="4029DFB5" w:rsidR="00A90E50" w:rsidRDefault="00A90E50" w:rsidP="00A90E50">
      <w:pPr>
        <w:pStyle w:val="Kop3"/>
      </w:pPr>
      <w:bookmarkStart w:id="22" w:name="_Toc54159654"/>
      <w:r>
        <w:t>Werving en instructie</w:t>
      </w:r>
      <w:bookmarkEnd w:id="22"/>
    </w:p>
    <w:p w14:paraId="7E08D475" w14:textId="1F3A4FDF" w:rsidR="002869AB" w:rsidRDefault="006F2737" w:rsidP="00AF086F">
      <w:pPr>
        <w:spacing w:before="0" w:after="0" w:line="240" w:lineRule="auto"/>
        <w:rPr>
          <w:rFonts w:eastAsia="Times New Roman" w:cs="Calibri"/>
          <w:color w:val="000000"/>
          <w:szCs w:val="22"/>
          <w:shd w:val="clear" w:color="auto" w:fill="FFFFFF"/>
          <w:lang w:eastAsia="en-GB"/>
        </w:rPr>
      </w:pPr>
      <w:r>
        <w:rPr>
          <w:rFonts w:eastAsia="Times New Roman" w:cs="Calibri"/>
          <w:color w:val="000000"/>
          <w:szCs w:val="22"/>
          <w:shd w:val="clear" w:color="auto" w:fill="FFFFFF"/>
          <w:lang w:eastAsia="en-GB"/>
        </w:rPr>
        <w:t xml:space="preserve">Deelname aan de ID bellen proef </w:t>
      </w:r>
      <w:r w:rsidR="004D5DEA">
        <w:rPr>
          <w:rFonts w:eastAsia="Times New Roman" w:cs="Calibri"/>
          <w:color w:val="000000"/>
          <w:szCs w:val="22"/>
          <w:shd w:val="clear" w:color="auto" w:fill="FFFFFF"/>
          <w:lang w:eastAsia="en-GB"/>
        </w:rPr>
        <w:t>was vrijwillig</w:t>
      </w:r>
      <w:r w:rsidR="00C05A98">
        <w:rPr>
          <w:rFonts w:eastAsia="Times New Roman" w:cs="Calibri"/>
          <w:color w:val="000000"/>
          <w:szCs w:val="22"/>
          <w:shd w:val="clear" w:color="auto" w:fill="FFFFFF"/>
          <w:lang w:eastAsia="en-GB"/>
        </w:rPr>
        <w:t xml:space="preserve">. </w:t>
      </w:r>
      <w:r w:rsidR="00C14C36">
        <w:rPr>
          <w:rFonts w:eastAsia="Times New Roman" w:cs="Calibri"/>
          <w:color w:val="000000"/>
          <w:szCs w:val="22"/>
          <w:shd w:val="clear" w:color="auto" w:fill="FFFFFF"/>
          <w:lang w:eastAsia="en-GB"/>
        </w:rPr>
        <w:t xml:space="preserve">De uiteindelijke oplossing “ID Bellen” zou in de toekomst beschikbaar kunnen zijn voor alle inwoners die contact op willen nemen met </w:t>
      </w:r>
      <w:r w:rsidR="000D7BD7">
        <w:rPr>
          <w:rFonts w:eastAsia="Times New Roman" w:cs="Calibri"/>
          <w:color w:val="000000"/>
          <w:szCs w:val="22"/>
          <w:shd w:val="clear" w:color="auto" w:fill="FFFFFF"/>
          <w:lang w:eastAsia="en-GB"/>
        </w:rPr>
        <w:t>de gemeente</w:t>
      </w:r>
      <w:r w:rsidR="005C1B81">
        <w:rPr>
          <w:rFonts w:eastAsia="Times New Roman" w:cs="Calibri"/>
          <w:color w:val="000000"/>
          <w:szCs w:val="22"/>
          <w:shd w:val="clear" w:color="auto" w:fill="FFFFFF"/>
          <w:lang w:eastAsia="en-GB"/>
        </w:rPr>
        <w:t xml:space="preserve"> met specifieke, persoonsgebonden vragen</w:t>
      </w:r>
      <w:r w:rsidR="000D7BD7">
        <w:rPr>
          <w:rFonts w:eastAsia="Times New Roman" w:cs="Calibri"/>
          <w:color w:val="000000"/>
          <w:szCs w:val="22"/>
          <w:shd w:val="clear" w:color="auto" w:fill="FFFFFF"/>
          <w:lang w:eastAsia="en-GB"/>
        </w:rPr>
        <w:t xml:space="preserve">. Voor de ID Bellen </w:t>
      </w:r>
      <w:r w:rsidR="00426A16">
        <w:rPr>
          <w:rFonts w:eastAsia="Times New Roman" w:cs="Calibri"/>
          <w:color w:val="000000"/>
          <w:szCs w:val="22"/>
          <w:shd w:val="clear" w:color="auto" w:fill="FFFFFF"/>
          <w:lang w:eastAsia="en-GB"/>
        </w:rPr>
        <w:t>is gebruik gemaakt van werving op verschillende manieren:</w:t>
      </w:r>
    </w:p>
    <w:p w14:paraId="561BF252" w14:textId="77777777" w:rsidR="00426A16" w:rsidRDefault="00426A16" w:rsidP="00AF086F">
      <w:pPr>
        <w:spacing w:before="0" w:after="0" w:line="240" w:lineRule="auto"/>
        <w:rPr>
          <w:rFonts w:eastAsia="Times New Roman" w:cs="Calibri"/>
          <w:color w:val="000000"/>
          <w:szCs w:val="22"/>
          <w:shd w:val="clear" w:color="auto" w:fill="FFFFFF"/>
          <w:lang w:eastAsia="en-GB"/>
        </w:rPr>
      </w:pPr>
    </w:p>
    <w:p w14:paraId="3B5D4D6A" w14:textId="77777777" w:rsidR="00487F33" w:rsidRDefault="00487F33" w:rsidP="00AF086F">
      <w:pPr>
        <w:spacing w:before="0" w:after="0" w:line="240" w:lineRule="auto"/>
        <w:rPr>
          <w:rFonts w:eastAsia="Times New Roman" w:cs="Calibri"/>
          <w:color w:val="000000"/>
          <w:szCs w:val="22"/>
          <w:shd w:val="clear" w:color="auto" w:fill="FFFFFF"/>
          <w:lang w:eastAsia="en-GB"/>
        </w:rPr>
      </w:pPr>
    </w:p>
    <w:p w14:paraId="5B4E5A7B" w14:textId="2E033BE6" w:rsidR="00AF086F" w:rsidRDefault="00AF086F" w:rsidP="00AF086F">
      <w:pPr>
        <w:spacing w:before="0" w:after="0" w:line="240" w:lineRule="auto"/>
        <w:rPr>
          <w:rFonts w:eastAsia="Times New Roman" w:cs="Calibri"/>
          <w:lang w:eastAsia="en-GB"/>
        </w:rPr>
      </w:pPr>
      <w:r>
        <w:rPr>
          <w:noProof/>
        </w:rPr>
        <w:lastRenderedPageBreak/>
        <w:drawing>
          <wp:anchor distT="0" distB="0" distL="114300" distR="114300" simplePos="0" relativeHeight="251658241" behindDoc="1" locked="0" layoutInCell="1" allowOverlap="1" wp14:anchorId="0F6B94C5" wp14:editId="5B765423">
            <wp:simplePos x="0" y="0"/>
            <wp:positionH relativeFrom="column">
              <wp:align>left</wp:align>
            </wp:positionH>
            <wp:positionV relativeFrom="paragraph">
              <wp:posOffset>0</wp:posOffset>
            </wp:positionV>
            <wp:extent cx="3693160" cy="3551555"/>
            <wp:effectExtent l="0" t="0" r="2540" b="4445"/>
            <wp:wrapSquare wrapText="bothSides"/>
            <wp:docPr id="7738137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3160" cy="3551555"/>
                    </a:xfrm>
                    <a:prstGeom prst="rect">
                      <a:avLst/>
                    </a:prstGeom>
                  </pic:spPr>
                </pic:pic>
              </a:graphicData>
            </a:graphic>
            <wp14:sizeRelH relativeFrom="page">
              <wp14:pctWidth>0</wp14:pctWidth>
            </wp14:sizeRelH>
            <wp14:sizeRelV relativeFrom="page">
              <wp14:pctHeight>0</wp14:pctHeight>
            </wp14:sizeRelV>
          </wp:anchor>
        </w:drawing>
      </w:r>
      <w:r w:rsidR="00426A16" w:rsidRPr="0A3E7D73">
        <w:rPr>
          <w:rFonts w:eastAsia="Times New Roman" w:cs="Calibri"/>
          <w:lang w:eastAsia="en-GB"/>
        </w:rPr>
        <w:t xml:space="preserve">De </w:t>
      </w:r>
      <w:r w:rsidRPr="00AF086F">
        <w:rPr>
          <w:rFonts w:eastAsia="Times New Roman" w:cs="Calibri"/>
          <w:lang w:eastAsia="en-GB"/>
        </w:rPr>
        <w:t>Drechtsteden </w:t>
      </w:r>
      <w:r w:rsidRPr="71D2E5BA">
        <w:rPr>
          <w:rFonts w:eastAsia="Times New Roman" w:cs="Calibri"/>
          <w:lang w:eastAsia="en-GB"/>
        </w:rPr>
        <w:t xml:space="preserve">hebben </w:t>
      </w:r>
      <w:r w:rsidRPr="00AF086F">
        <w:rPr>
          <w:rFonts w:eastAsia="Times New Roman" w:cs="Calibri"/>
          <w:lang w:eastAsia="en-GB"/>
        </w:rPr>
        <w:t xml:space="preserve">leden van het </w:t>
      </w:r>
      <w:r w:rsidRPr="71D2E5BA">
        <w:rPr>
          <w:rFonts w:eastAsia="Times New Roman" w:cs="Calibri"/>
          <w:lang w:eastAsia="en-GB"/>
        </w:rPr>
        <w:t xml:space="preserve">gemeentelijk </w:t>
      </w:r>
      <w:r w:rsidRPr="00AF086F">
        <w:rPr>
          <w:rFonts w:eastAsia="Times New Roman" w:cs="Calibri"/>
          <w:lang w:eastAsia="en-GB"/>
        </w:rPr>
        <w:t>‘</w:t>
      </w:r>
      <w:r w:rsidRPr="71D2E5BA">
        <w:rPr>
          <w:rFonts w:eastAsia="Times New Roman" w:cs="Calibri"/>
          <w:lang w:eastAsia="en-GB"/>
        </w:rPr>
        <w:t xml:space="preserve">digipanel’ </w:t>
      </w:r>
      <w:r w:rsidRPr="00AF086F">
        <w:rPr>
          <w:rFonts w:eastAsia="Times New Roman" w:cs="Calibri"/>
          <w:lang w:eastAsia="en-GB"/>
        </w:rPr>
        <w:t xml:space="preserve">benaderd voor de test. Om de respons aan te vullen </w:t>
      </w:r>
      <w:r w:rsidR="005F5B7E" w:rsidRPr="71D2E5BA">
        <w:rPr>
          <w:rFonts w:eastAsia="Times New Roman" w:cs="Calibri"/>
          <w:lang w:eastAsia="en-GB"/>
        </w:rPr>
        <w:t xml:space="preserve">is later nog een oproep via de gemeentelijke Facebook- en Twitterpagina’s gedaan. </w:t>
      </w:r>
      <w:r w:rsidRPr="00AF086F">
        <w:rPr>
          <w:rFonts w:eastAsia="Times New Roman" w:cs="Calibri"/>
          <w:lang w:eastAsia="en-GB"/>
        </w:rPr>
        <w:t>Gemeente Arnhem maakt</w:t>
      </w:r>
      <w:r w:rsidR="008E5EDE" w:rsidRPr="71D2E5BA">
        <w:rPr>
          <w:rFonts w:eastAsia="Times New Roman" w:cs="Calibri"/>
          <w:lang w:eastAsia="en-GB"/>
        </w:rPr>
        <w:t>e</w:t>
      </w:r>
      <w:r w:rsidRPr="00AF086F">
        <w:rPr>
          <w:rFonts w:eastAsia="Times New Roman" w:cs="Calibri"/>
          <w:lang w:eastAsia="en-GB"/>
        </w:rPr>
        <w:t xml:space="preserve"> gebruik van sociale media zoals Facebook en LinkedIn om deelnemers te werven. </w:t>
      </w:r>
      <w:r w:rsidRPr="71D2E5BA">
        <w:rPr>
          <w:rFonts w:eastAsia="Times New Roman" w:cs="Calibri"/>
          <w:lang w:eastAsia="en-GB"/>
        </w:rPr>
        <w:t xml:space="preserve"> </w:t>
      </w:r>
      <w:r w:rsidRPr="00AF086F" w:rsidDel="00422A22">
        <w:rPr>
          <w:rFonts w:eastAsia="Times New Roman" w:cs="Calibri"/>
          <w:lang w:eastAsia="en-GB"/>
        </w:rPr>
        <w:t>De gemeente Nijmegen heeft een uitvraag gedaan bij inwoners die een uitkering vanuit de participatiewet ontvangen</w:t>
      </w:r>
      <w:r w:rsidR="00422A22" w:rsidRPr="00AF086F">
        <w:rPr>
          <w:rFonts w:eastAsia="Times New Roman" w:cs="Calibri"/>
          <w:lang w:eastAsia="en-GB"/>
        </w:rPr>
        <w:t xml:space="preserve"> </w:t>
      </w:r>
      <w:r w:rsidRPr="0EF5F78B">
        <w:rPr>
          <w:rFonts w:eastAsia="Times New Roman" w:cs="Calibri"/>
          <w:lang w:eastAsia="en-GB"/>
        </w:rPr>
        <w:t>via de</w:t>
      </w:r>
      <w:r w:rsidRPr="0A3E7D73">
        <w:rPr>
          <w:rFonts w:eastAsia="Times New Roman" w:cs="Calibri"/>
          <w:lang w:eastAsia="en-GB"/>
        </w:rPr>
        <w:t xml:space="preserve"> </w:t>
      </w:r>
      <w:r w:rsidR="001C4AD0" w:rsidRPr="0A3E7D73">
        <w:rPr>
          <w:rFonts w:eastAsia="Times New Roman" w:cs="Calibri"/>
          <w:lang w:eastAsia="en-GB"/>
        </w:rPr>
        <w:t>algemene</w:t>
      </w:r>
      <w:r w:rsidRPr="0EF5F78B">
        <w:rPr>
          <w:rFonts w:eastAsia="Times New Roman" w:cs="Calibri"/>
          <w:lang w:eastAsia="en-GB"/>
        </w:rPr>
        <w:t xml:space="preserve"> nieuwsbrief die zij ontvangen. </w:t>
      </w:r>
      <w:r w:rsidR="003C6A4D" w:rsidRPr="0A3E7D73">
        <w:rPr>
          <w:rFonts w:eastAsia="Times New Roman" w:cs="Calibri"/>
          <w:lang w:eastAsia="en-GB"/>
        </w:rPr>
        <w:t>Inwoners moesten zich actief aanmelden om</w:t>
      </w:r>
      <w:r w:rsidR="00965473" w:rsidRPr="0A3E7D73">
        <w:rPr>
          <w:rFonts w:eastAsia="Times New Roman" w:cs="Calibri"/>
          <w:lang w:eastAsia="en-GB"/>
        </w:rPr>
        <w:t xml:space="preserve"> deel te nemen aan de proef. </w:t>
      </w:r>
      <w:r w:rsidR="003F6617" w:rsidRPr="0A3E7D73">
        <w:rPr>
          <w:rFonts w:eastAsia="Times New Roman" w:cs="Calibri"/>
          <w:lang w:eastAsia="en-GB"/>
        </w:rPr>
        <w:t>Deelnemers die zich aangemeld hadden, kregen vervolgens de</w:t>
      </w:r>
      <w:r w:rsidR="00C1185B" w:rsidRPr="0A3E7D73">
        <w:rPr>
          <w:rFonts w:eastAsia="Times New Roman" w:cs="Calibri"/>
          <w:lang w:eastAsia="en-GB"/>
        </w:rPr>
        <w:t xml:space="preserve"> instructie toegestuurd.</w:t>
      </w:r>
      <w:r w:rsidR="009B4706" w:rsidRPr="0A3E7D73">
        <w:rPr>
          <w:rFonts w:eastAsia="Times New Roman" w:cs="Calibri"/>
          <w:lang w:eastAsia="en-GB"/>
        </w:rPr>
        <w:t xml:space="preserve"> </w:t>
      </w:r>
      <w:r w:rsidR="009B4706">
        <w:t xml:space="preserve">Deze is door het projectteam zelf opgesteld en door webredacteurs nagekeken op toegankelijke taal (B1-niveau). </w:t>
      </w:r>
    </w:p>
    <w:p w14:paraId="1AE4B3FC" w14:textId="0673D682" w:rsidR="00103841" w:rsidRDefault="00136650" w:rsidP="00AF086F">
      <w:pPr>
        <w:spacing w:before="0" w:after="0" w:line="240" w:lineRule="auto"/>
        <w:rPr>
          <w:rFonts w:eastAsia="Times New Roman" w:cs="Calibri"/>
          <w:color w:val="000000"/>
          <w:szCs w:val="22"/>
          <w:shd w:val="clear" w:color="auto" w:fill="FFFFFF"/>
          <w:lang w:eastAsia="en-GB"/>
        </w:rPr>
      </w:pPr>
      <w:r>
        <w:rPr>
          <w:rFonts w:eastAsia="Times New Roman"/>
        </w:rPr>
        <w:t xml:space="preserve">De instructie omvatte een stappenplan om het ID bellen proces te doorlopen en een voorbeeld casus (in het geval van Arnhem en Drechtsteden). </w:t>
      </w:r>
      <w:r w:rsidR="00103841" w:rsidRPr="060C70D0">
        <w:rPr>
          <w:rFonts w:eastAsia="Times New Roman"/>
        </w:rPr>
        <w:t>Inwoners hebben in de uitvraag kunnen lezen waarvoor zij zich aanmelden en wie welke persoonsgegevens hierbij verwerkt. Voor deelname aan de proef kregen de eerste 50 deelnemers per gemeente (150 totaal) een cadeaubon ter waarde van €10,</w:t>
      </w:r>
      <w:r w:rsidR="00751828">
        <w:rPr>
          <w:rFonts w:eastAsia="Times New Roman"/>
        </w:rPr>
        <w:t xml:space="preserve">. </w:t>
      </w:r>
      <w:r w:rsidR="00103841" w:rsidRPr="060C70D0">
        <w:rPr>
          <w:rFonts w:eastAsia="Times New Roman"/>
        </w:rPr>
        <w:t>Uiteindelijk is het deelnemersaantal per gemeente niet boven de 50 uitgekomen en heeft dus iedere deelnemer een cadeaubon ontvangen.</w:t>
      </w:r>
    </w:p>
    <w:p w14:paraId="59BC12A9" w14:textId="01AA9252" w:rsidR="0041619E" w:rsidRDefault="00B84077" w:rsidP="00AF086F">
      <w:pPr>
        <w:spacing w:before="0" w:after="0" w:line="240" w:lineRule="auto"/>
        <w:rPr>
          <w:rFonts w:eastAsia="Times New Roman" w:cs="Calibri"/>
          <w:color w:val="000000"/>
          <w:szCs w:val="22"/>
          <w:shd w:val="clear" w:color="auto" w:fill="FFFFFF"/>
          <w:lang w:eastAsia="en-GB"/>
        </w:rPr>
      </w:pPr>
      <w:r w:rsidRPr="00B84077">
        <w:rPr>
          <w:noProof/>
        </w:rPr>
        <w:t xml:space="preserve"> </w:t>
      </w:r>
    </w:p>
    <w:p w14:paraId="73C1080D" w14:textId="77777777" w:rsidR="00EF272B" w:rsidRDefault="00EF272B" w:rsidP="00AF086F">
      <w:pPr>
        <w:spacing w:before="0" w:after="0" w:line="240" w:lineRule="auto"/>
        <w:rPr>
          <w:rFonts w:eastAsia="Times New Roman" w:cs="Calibri"/>
          <w:color w:val="000000"/>
          <w:szCs w:val="22"/>
          <w:shd w:val="clear" w:color="auto" w:fill="FFFFFF"/>
          <w:lang w:eastAsia="en-GB"/>
        </w:rPr>
      </w:pPr>
    </w:p>
    <w:p w14:paraId="02B7223B" w14:textId="7E9D300A" w:rsidR="00EF272B" w:rsidRPr="000B7225" w:rsidRDefault="00EF272B" w:rsidP="00AF086F">
      <w:pPr>
        <w:spacing w:before="0" w:after="0" w:line="240" w:lineRule="auto"/>
        <w:rPr>
          <w:rFonts w:ascii="Times New Roman" w:eastAsia="Times New Roman" w:hAnsi="Times New Roman" w:cs="Times New Roman"/>
          <w:color w:val="auto"/>
          <w:sz w:val="24"/>
          <w:szCs w:val="24"/>
          <w:lang w:eastAsia="en-GB"/>
        </w:rPr>
      </w:pPr>
      <w:r>
        <w:rPr>
          <w:rFonts w:eastAsia="Times New Roman" w:cs="Calibri"/>
          <w:color w:val="000000"/>
          <w:szCs w:val="22"/>
          <w:shd w:val="clear" w:color="auto" w:fill="FFFFFF"/>
          <w:lang w:eastAsia="en-GB"/>
        </w:rPr>
        <w:t xml:space="preserve">Om potentiële deelnemers zo goed mogelijk te informeren en enthousiasmeren heeft de projectgroep de website </w:t>
      </w:r>
      <w:hyperlink r:id="rId24" w:history="1">
        <w:r w:rsidRPr="000B0542">
          <w:rPr>
            <w:rStyle w:val="Hyperlink"/>
            <w:rFonts w:eastAsia="Times New Roman" w:cs="Calibri"/>
            <w:szCs w:val="22"/>
            <w:shd w:val="clear" w:color="auto" w:fill="FFFFFF"/>
            <w:lang w:eastAsia="en-GB"/>
          </w:rPr>
          <w:t>www.idbellen.nl</w:t>
        </w:r>
      </w:hyperlink>
      <w:r>
        <w:rPr>
          <w:rFonts w:eastAsia="Times New Roman" w:cs="Calibri"/>
          <w:color w:val="000000"/>
          <w:szCs w:val="22"/>
          <w:shd w:val="clear" w:color="auto" w:fill="FFFFFF"/>
          <w:lang w:eastAsia="en-GB"/>
        </w:rPr>
        <w:t xml:space="preserve"> ingericht. Ook is er door een extern bureau in opdracht van de projectgroep een animatiefilmpje gemaakt ter verduidelijking van het concept. Dit filmpje is tevens te zien op de </w:t>
      </w:r>
      <w:r w:rsidR="00764138">
        <w:rPr>
          <w:rFonts w:eastAsia="Times New Roman" w:cs="Calibri"/>
          <w:color w:val="000000"/>
          <w:szCs w:val="22"/>
          <w:shd w:val="clear" w:color="auto" w:fill="FFFFFF"/>
          <w:lang w:eastAsia="en-GB"/>
        </w:rPr>
        <w:t xml:space="preserve">website </w:t>
      </w:r>
      <w:r>
        <w:rPr>
          <w:rFonts w:eastAsia="Times New Roman" w:cs="Calibri"/>
          <w:color w:val="000000"/>
          <w:szCs w:val="22"/>
          <w:shd w:val="clear" w:color="auto" w:fill="FFFFFF"/>
          <w:lang w:eastAsia="en-GB"/>
        </w:rPr>
        <w:t xml:space="preserve"> </w:t>
      </w:r>
      <w:r w:rsidR="00764138">
        <w:rPr>
          <w:rFonts w:eastAsia="Times New Roman" w:cs="Calibri"/>
          <w:color w:val="000000"/>
          <w:szCs w:val="22"/>
          <w:shd w:val="clear" w:color="auto" w:fill="FFFFFF"/>
          <w:lang w:eastAsia="en-GB"/>
        </w:rPr>
        <w:t>www.</w:t>
      </w:r>
      <w:r>
        <w:rPr>
          <w:rFonts w:eastAsia="Times New Roman" w:cs="Calibri"/>
          <w:color w:val="000000"/>
          <w:szCs w:val="22"/>
          <w:shd w:val="clear" w:color="auto" w:fill="FFFFFF"/>
          <w:lang w:eastAsia="en-GB"/>
        </w:rPr>
        <w:t xml:space="preserve">idbellen.nl </w:t>
      </w:r>
      <w:r w:rsidR="004B4E26">
        <w:rPr>
          <w:rFonts w:eastAsia="Times New Roman" w:cs="Calibri"/>
          <w:color w:val="000000"/>
          <w:szCs w:val="22"/>
          <w:shd w:val="clear" w:color="auto" w:fill="FFFFFF"/>
          <w:lang w:eastAsia="en-GB"/>
        </w:rPr>
        <w:t>en in de oproepen op social media</w:t>
      </w:r>
      <w:r>
        <w:rPr>
          <w:rFonts w:eastAsia="Times New Roman" w:cs="Calibri"/>
          <w:color w:val="000000"/>
          <w:szCs w:val="22"/>
          <w:shd w:val="clear" w:color="auto" w:fill="FFFFFF"/>
          <w:lang w:eastAsia="en-GB"/>
        </w:rPr>
        <w:t>.</w:t>
      </w:r>
    </w:p>
    <w:p w14:paraId="2177F181" w14:textId="1178B809" w:rsidR="00A90E50" w:rsidRDefault="00A90E50" w:rsidP="00A90E50"/>
    <w:p w14:paraId="2DC9FF15" w14:textId="239BEFF1" w:rsidR="00911D9F" w:rsidRDefault="00911D9F" w:rsidP="00A90E50">
      <w:pPr>
        <w:rPr>
          <w:i/>
          <w:iCs/>
        </w:rPr>
      </w:pPr>
      <w:r>
        <w:t xml:space="preserve">Het uitgangspunt van de pilot was het zo realistisch mogelijk simuleren van een ‘echte’ </w:t>
      </w:r>
      <w:r w:rsidR="004C4D84">
        <w:t xml:space="preserve">situatie waarom een inwoner ID Bellen gebruikt. Daarom moest inwoners hun echte gegevens in IRMA laden en deze </w:t>
      </w:r>
      <w:r w:rsidR="00602D9C">
        <w:t>ontsluiten om een vraag over een concrete casus te stellen. Tijdens de pilot hebben Arnhem en Drechtsteden een verhuiscasus gebruikt; “</w:t>
      </w:r>
      <w:r w:rsidR="00602D9C">
        <w:rPr>
          <w:i/>
          <w:iCs/>
        </w:rPr>
        <w:t>Je hebt nog geen ontvangstbevestiging van je verhuizing ontvangen, bel met de gemeente om te checken of deze is verwerkt.”</w:t>
      </w:r>
    </w:p>
    <w:p w14:paraId="07C78E5E" w14:textId="44BA2FB2" w:rsidR="00C375EA" w:rsidRPr="00C375EA" w:rsidRDefault="00C375EA" w:rsidP="00A90E50">
      <w:r>
        <w:t>In Nijmegen heeft een deel van de inwoners met echte gegevens ook een echte vraag gesteld aan de gemeente over de eigen uitkering</w:t>
      </w:r>
      <w:r w:rsidR="00DD3726">
        <w:t>; “</w:t>
      </w:r>
      <w:r w:rsidR="00DD3726">
        <w:rPr>
          <w:i/>
          <w:iCs/>
        </w:rPr>
        <w:t>Hoe hoog is mijn uitkering deze maand?”</w:t>
      </w:r>
      <w:r>
        <w:t xml:space="preserve">. Een ander deel van de </w:t>
      </w:r>
      <w:r>
        <w:lastRenderedPageBreak/>
        <w:t>inwoners, die via Facebook zijn geworven, heeft een testcasus doorgelopen zoals in Arnhem en Drechtsteden.</w:t>
      </w:r>
    </w:p>
    <w:p w14:paraId="1D0955C7" w14:textId="0C8263EB" w:rsidR="00640D9D" w:rsidRDefault="00D84652" w:rsidP="033AE9CD">
      <w:r>
        <w:t>De Hoge</w:t>
      </w:r>
      <w:r w:rsidR="00DF41E0">
        <w:t>s</w:t>
      </w:r>
      <w:r>
        <w:t xml:space="preserve">chool Arnhem-Nijmegen (HAN) heeft zelf deelnemers geworven voor het gebruiksvriendelijkheidsonderzoek. Belangrijk om te vermelden is dat de deelnemers van het HAN onderzoek </w:t>
      </w:r>
      <w:r w:rsidR="00AC1775">
        <w:t>het proces van ID Bellen zonder instructie hebben doorlopen.</w:t>
      </w:r>
    </w:p>
    <w:p w14:paraId="5F38E066" w14:textId="5AB4F114" w:rsidR="00A90E50" w:rsidRPr="00A90E50" w:rsidRDefault="00A90E50" w:rsidP="00A90E50">
      <w:pPr>
        <w:pStyle w:val="Kop3"/>
      </w:pPr>
      <w:bookmarkStart w:id="23" w:name="_Toc53670668"/>
      <w:bookmarkStart w:id="24" w:name="_Toc53967817"/>
      <w:bookmarkStart w:id="25" w:name="_Toc54063940"/>
      <w:bookmarkStart w:id="26" w:name="_Toc54184706"/>
      <w:bookmarkStart w:id="27" w:name="_Toc54159655"/>
      <w:bookmarkStart w:id="28" w:name="_Toc54159656"/>
      <w:bookmarkEnd w:id="23"/>
      <w:bookmarkEnd w:id="24"/>
      <w:bookmarkEnd w:id="25"/>
      <w:bookmarkEnd w:id="26"/>
      <w:bookmarkEnd w:id="27"/>
      <w:r>
        <w:t>Inwoner pilot</w:t>
      </w:r>
      <w:bookmarkEnd w:id="28"/>
    </w:p>
    <w:p w14:paraId="3A9FACC0" w14:textId="0E394F7A" w:rsidR="0066072E" w:rsidRDefault="00A44C1A" w:rsidP="1F11C232">
      <w:pPr>
        <w:jc w:val="both"/>
      </w:pPr>
      <w:r>
        <w:t>Voorafgaand aan de pilot</w:t>
      </w:r>
      <w:r w:rsidR="001739DF">
        <w:t xml:space="preserve"> met inwoners</w:t>
      </w:r>
      <w:r>
        <w:t xml:space="preserve"> hebben de drie gemeenten </w:t>
      </w:r>
      <w:r w:rsidR="002E21C3">
        <w:t>een ‘generale repetitie’ georganiseerd waarbij de gehele proef is doorlopen met collega’s.</w:t>
      </w:r>
      <w:r w:rsidR="00D10200">
        <w:t xml:space="preserve"> </w:t>
      </w:r>
      <w:r w:rsidR="001A5BA9">
        <w:t xml:space="preserve"> Bij de generale repetitie maakte het team gebruik van </w:t>
      </w:r>
      <w:r w:rsidR="00D10200">
        <w:t>dezelfde instructies en stappen als de daadwerkelijke inwoner pilot</w:t>
      </w:r>
      <w:r w:rsidR="0066072E">
        <w:t xml:space="preserve"> en heeft daar door </w:t>
      </w:r>
      <w:r w:rsidR="002E21C3">
        <w:t>tot een aantal nuttige aandachtspunten geleid.</w:t>
      </w:r>
      <w:r w:rsidR="0066072E">
        <w:t xml:space="preserve"> Niet alleen voor de technische werking, maar ook voor de instructie en inhoudelijke invulling van de pilot. </w:t>
      </w:r>
    </w:p>
    <w:p w14:paraId="789F645E" w14:textId="172D8612" w:rsidR="0066072E" w:rsidRPr="006E41B4" w:rsidRDefault="0066072E" w:rsidP="1F11C232">
      <w:pPr>
        <w:jc w:val="both"/>
        <w:rPr>
          <w:i/>
          <w:iCs/>
          <w:color w:val="C00000"/>
          <w:sz w:val="21"/>
          <w:szCs w:val="18"/>
        </w:rPr>
      </w:pPr>
      <w:r w:rsidRPr="004368E8">
        <w:rPr>
          <w:i/>
          <w:iCs/>
          <w:color w:val="C00000"/>
          <w:sz w:val="21"/>
          <w:szCs w:val="18"/>
        </w:rPr>
        <w:t>“</w:t>
      </w:r>
      <w:r>
        <w:rPr>
          <w:i/>
          <w:iCs/>
          <w:color w:val="C00000"/>
          <w:sz w:val="21"/>
          <w:szCs w:val="18"/>
        </w:rPr>
        <w:t xml:space="preserve">Op voorhand dachten we dat het een meerwaarde zou zijn voor KCC medewerkers om op te kunnen nemen met het benoemen van de naam van de beller om zo aan te geven dat het bellen met ID bellen geslaagd was. In praktijk </w:t>
      </w:r>
      <w:r w:rsidR="003B221A">
        <w:rPr>
          <w:i/>
          <w:iCs/>
          <w:color w:val="C00000"/>
          <w:sz w:val="21"/>
          <w:szCs w:val="18"/>
        </w:rPr>
        <w:t>gaven KCC medewerkers aan dat het lastig is om mensen bij naam te noemen, omdat je niet zeker weet hoe je de naam uitspreekt en voor de aanhef moet je geslacht uitvragen in de attributen. Dat is niet noodzakelijk en ook niet wenselijk”.</w:t>
      </w:r>
    </w:p>
    <w:p w14:paraId="0F34452B" w14:textId="75E73D60" w:rsidR="00EA0B24" w:rsidRDefault="00A90E50" w:rsidP="1F11C232">
      <w:pPr>
        <w:jc w:val="both"/>
      </w:pPr>
      <w:r>
        <w:t xml:space="preserve">14 september 2020 </w:t>
      </w:r>
      <w:r w:rsidR="002225E9">
        <w:t xml:space="preserve">was de start van de proef met inwoners met een looptijd van </w:t>
      </w:r>
      <w:r w:rsidR="00F11DFD">
        <w:t xml:space="preserve">2 weken (tot </w:t>
      </w:r>
      <w:r>
        <w:t>30 september 2020</w:t>
      </w:r>
      <w:r w:rsidR="00F11DFD">
        <w:t>)</w:t>
      </w:r>
      <w:r>
        <w:t xml:space="preserve">. In de </w:t>
      </w:r>
      <w:r w:rsidR="00F11DFD">
        <w:t xml:space="preserve">directe </w:t>
      </w:r>
      <w:r>
        <w:t xml:space="preserve">voorbereiding zijn in Drechtsteden de leden van een ‘Digipanel’ uitgenodigd om deel te nemen aan de pilot met een fictieve casus: “vragen over mijn verhuizing”. </w:t>
      </w:r>
    </w:p>
    <w:p w14:paraId="10F26957" w14:textId="5A2AB676" w:rsidR="00471E38" w:rsidRDefault="00EA0B24" w:rsidP="1F11C232">
      <w:pPr>
        <w:jc w:val="both"/>
        <w:rPr>
          <w:rFonts w:eastAsia="Times New Roman"/>
        </w:rPr>
      </w:pPr>
      <w:r>
        <w:rPr>
          <w:rFonts w:eastAsia="Times New Roman"/>
        </w:rPr>
        <w:t xml:space="preserve">Alle deelnemende gemeenten hebben tijdens de proefperiode </w:t>
      </w:r>
      <w:r w:rsidR="003B2B00">
        <w:rPr>
          <w:rFonts w:eastAsia="Times New Roman"/>
        </w:rPr>
        <w:t xml:space="preserve">op afgesproken dagen en tijden capaciteit gereserveerd om </w:t>
      </w:r>
      <w:r w:rsidR="008A3FDC">
        <w:rPr>
          <w:rFonts w:eastAsia="Times New Roman"/>
        </w:rPr>
        <w:t xml:space="preserve">inwoners te woord te staan via ID Bellen. </w:t>
      </w:r>
      <w:r w:rsidR="000206B4">
        <w:rPr>
          <w:rFonts w:eastAsia="Times New Roman"/>
        </w:rPr>
        <w:t>In Arnhem en de Drechtsteden waren dit KCC-medewerkers die helemaal vrijgemaakt waren voor de proef. In Nijmegen heeft de proef plaatsgevonden naast de normale dienstverlening.</w:t>
      </w:r>
    </w:p>
    <w:p w14:paraId="00E2A54F" w14:textId="432A94FE" w:rsidR="00333D21" w:rsidRDefault="00333D21" w:rsidP="1F11C232">
      <w:pPr>
        <w:jc w:val="both"/>
        <w:rPr>
          <w:rFonts w:eastAsia="Times New Roman"/>
        </w:rPr>
      </w:pPr>
      <w:r>
        <w:rPr>
          <w:rFonts w:eastAsia="Times New Roman"/>
        </w:rPr>
        <w:t xml:space="preserve">De Drechtsteden hebben alle aangemelde deelnemers van tevoren opgebeld om een ‘afspraak’ te maken voor een belmoment. De andere gemeenten hebben de deelnemers vrij laten bellen op een zelfgekozen moment. </w:t>
      </w:r>
      <w:r w:rsidR="00023608">
        <w:rPr>
          <w:rFonts w:eastAsia="Times New Roman"/>
        </w:rPr>
        <w:t xml:space="preserve">Tijdens de pilotmomenten was er telkens iemand beschikbaar om </w:t>
      </w:r>
      <w:r w:rsidR="00B262AE">
        <w:rPr>
          <w:rFonts w:eastAsia="Times New Roman"/>
        </w:rPr>
        <w:t xml:space="preserve">eventuele technische problemen te verhelpen. </w:t>
      </w:r>
    </w:p>
    <w:p w14:paraId="255A4A89" w14:textId="33F051F6" w:rsidR="0080398D" w:rsidRDefault="0080398D" w:rsidP="1F11C232">
      <w:pPr>
        <w:jc w:val="both"/>
        <w:rPr>
          <w:rFonts w:eastAsia="Times New Roman"/>
        </w:rPr>
      </w:pPr>
      <w:r>
        <w:rPr>
          <w:rFonts w:eastAsia="Times New Roman"/>
        </w:rPr>
        <w:t xml:space="preserve">Na afloop van de pilot </w:t>
      </w:r>
      <w:r w:rsidR="00C620CD">
        <w:rPr>
          <w:rFonts w:eastAsia="Times New Roman"/>
        </w:rPr>
        <w:t xml:space="preserve">hebben de gemeenten een kort gesprek </w:t>
      </w:r>
      <w:r w:rsidR="00772380">
        <w:rPr>
          <w:rFonts w:eastAsia="Times New Roman"/>
        </w:rPr>
        <w:t xml:space="preserve">gevoerd </w:t>
      </w:r>
      <w:r w:rsidR="00C620CD">
        <w:rPr>
          <w:rFonts w:eastAsia="Times New Roman"/>
        </w:rPr>
        <w:t>met de betrokken medewerkers om te evalueren. Hierna hebben medewerkers ook het feedbackformulier voor KCC</w:t>
      </w:r>
      <w:r w:rsidR="00772380">
        <w:rPr>
          <w:rFonts w:eastAsia="Times New Roman"/>
        </w:rPr>
        <w:t>-</w:t>
      </w:r>
      <w:r w:rsidR="00C620CD">
        <w:rPr>
          <w:rFonts w:eastAsia="Times New Roman"/>
        </w:rPr>
        <w:t xml:space="preserve">medewerkers ingevuld. </w:t>
      </w:r>
      <w:r w:rsidR="00DC4D67">
        <w:rPr>
          <w:rFonts w:eastAsia="Times New Roman"/>
        </w:rPr>
        <w:t xml:space="preserve">Met de vragen in dit formulier toetsten we </w:t>
      </w:r>
      <w:r w:rsidR="008B4EF4">
        <w:rPr>
          <w:rFonts w:eastAsia="Times New Roman"/>
        </w:rPr>
        <w:t xml:space="preserve">of medewerkers meerwaarde zien in ID Bellen en welke mogelijke verbeterpunten zij hebben. </w:t>
      </w:r>
      <w:r w:rsidR="00C620CD">
        <w:rPr>
          <w:rFonts w:eastAsia="Times New Roman"/>
        </w:rPr>
        <w:t>De bevindingen hiervan zijn verderop te lezen in het hoofdstuk over de onderzoeksresultaten.</w:t>
      </w:r>
    </w:p>
    <w:p w14:paraId="258526E8" w14:textId="42350002" w:rsidR="008B4EF4" w:rsidRDefault="00784973" w:rsidP="1F11C232">
      <w:pPr>
        <w:jc w:val="both"/>
        <w:rPr>
          <w:rFonts w:eastAsia="Times New Roman"/>
        </w:rPr>
      </w:pPr>
      <w:r>
        <w:rPr>
          <w:rFonts w:eastAsia="Times New Roman"/>
        </w:rPr>
        <w:lastRenderedPageBreak/>
        <w:t xml:space="preserve">Alle deelnemers </w:t>
      </w:r>
      <w:r w:rsidR="00DA79C6">
        <w:rPr>
          <w:rFonts w:eastAsia="Times New Roman"/>
        </w:rPr>
        <w:t xml:space="preserve">ontvingen na de proef een mail met daarin </w:t>
      </w:r>
      <w:r w:rsidR="005D516F">
        <w:rPr>
          <w:rFonts w:eastAsia="Times New Roman"/>
        </w:rPr>
        <w:t>de beloofde cadeaubon</w:t>
      </w:r>
      <w:r w:rsidR="00A7717C">
        <w:rPr>
          <w:rFonts w:eastAsia="Times New Roman"/>
        </w:rPr>
        <w:t>.</w:t>
      </w:r>
      <w:r w:rsidR="00C243B5">
        <w:rPr>
          <w:rFonts w:eastAsia="Times New Roman"/>
        </w:rPr>
        <w:t xml:space="preserve"> De communicatie voorafgaand aan, tijdens en na de proef verliep via speciaal ingerichte mailboxen van de gemeente; </w:t>
      </w:r>
      <w:hyperlink r:id="rId25" w:history="1">
        <w:r w:rsidR="00C243B5" w:rsidRPr="000B0542">
          <w:rPr>
            <w:rStyle w:val="Hyperlink"/>
            <w:rFonts w:eastAsia="Times New Roman"/>
          </w:rPr>
          <w:t>idbellen@dordrecht.nl</w:t>
        </w:r>
      </w:hyperlink>
      <w:r w:rsidR="00C243B5">
        <w:rPr>
          <w:rFonts w:eastAsia="Times New Roman"/>
        </w:rPr>
        <w:t xml:space="preserve">, </w:t>
      </w:r>
      <w:hyperlink r:id="rId26" w:history="1">
        <w:r w:rsidR="00C243B5" w:rsidRPr="000B0542">
          <w:rPr>
            <w:rStyle w:val="Hyperlink"/>
            <w:rFonts w:eastAsia="Times New Roman"/>
          </w:rPr>
          <w:t>idbellen@arnhem.nl</w:t>
        </w:r>
      </w:hyperlink>
      <w:r w:rsidR="00C243B5">
        <w:rPr>
          <w:rFonts w:eastAsia="Times New Roman"/>
        </w:rPr>
        <w:t xml:space="preserve"> en </w:t>
      </w:r>
      <w:hyperlink r:id="rId27" w:history="1">
        <w:r w:rsidR="00C243B5" w:rsidRPr="000B0542">
          <w:rPr>
            <w:rStyle w:val="Hyperlink"/>
            <w:rFonts w:eastAsia="Times New Roman"/>
          </w:rPr>
          <w:t>idbellen@nijmegen.nl</w:t>
        </w:r>
      </w:hyperlink>
      <w:r w:rsidR="00C243B5">
        <w:rPr>
          <w:rFonts w:eastAsia="Times New Roman"/>
        </w:rPr>
        <w:t xml:space="preserve">. </w:t>
      </w:r>
      <w:r w:rsidR="007B58C1">
        <w:rPr>
          <w:rFonts w:eastAsia="Times New Roman"/>
        </w:rPr>
        <w:t>Dit gaf inwoners extra vertrouwen in de veiligheid en betrouwbaarheid van ID Bellen.</w:t>
      </w:r>
    </w:p>
    <w:p w14:paraId="0F89C81B" w14:textId="77777777" w:rsidR="0044572A" w:rsidRDefault="0044572A" w:rsidP="0044572A">
      <w:pPr>
        <w:pStyle w:val="Tekstopmerking"/>
      </w:pPr>
      <w:r w:rsidRPr="0044572A">
        <w:rPr>
          <w:rFonts w:eastAsia="Times New Roman"/>
          <w:u w:val="single"/>
        </w:rPr>
        <w:t>Opmerking</w:t>
      </w:r>
      <w:r>
        <w:rPr>
          <w:rFonts w:eastAsia="Times New Roman"/>
        </w:rPr>
        <w:t xml:space="preserve"> </w:t>
      </w:r>
      <w:r w:rsidRPr="0044572A">
        <w:rPr>
          <w:rFonts w:eastAsia="Times New Roman"/>
          <w:highlight w:val="black"/>
        </w:rPr>
        <w:t>xxxx</w:t>
      </w:r>
      <w:r>
        <w:rPr>
          <w:rFonts w:eastAsia="Times New Roman"/>
        </w:rPr>
        <w:t xml:space="preserve">: </w:t>
      </w:r>
      <w:r>
        <w:rPr>
          <w:rStyle w:val="Verwijzingopmerking"/>
        </w:rPr>
        <w:t/>
      </w:r>
      <w:r>
        <w:t>ff checken waar dit moet staan</w:t>
      </w:r>
    </w:p>
    <w:p w14:paraId="064E2479" w14:textId="561C5698" w:rsidR="0044572A" w:rsidRDefault="0044572A" w:rsidP="1F11C232">
      <w:pPr>
        <w:jc w:val="both"/>
        <w:rPr>
          <w:rFonts w:eastAsia="Times New Roman"/>
        </w:rPr>
      </w:pPr>
      <w:r w:rsidRPr="0044572A">
        <w:rPr>
          <w:rFonts w:eastAsia="Times New Roman"/>
          <w:u w:val="single"/>
        </w:rPr>
        <w:t>Opmerking</w:t>
      </w:r>
      <w:r>
        <w:rPr>
          <w:rFonts w:eastAsia="Times New Roman"/>
        </w:rPr>
        <w:t xml:space="preserve"> </w:t>
      </w:r>
      <w:r w:rsidRPr="0044572A">
        <w:rPr>
          <w:rFonts w:eastAsia="Times New Roman"/>
          <w:highlight w:val="black"/>
        </w:rPr>
        <w:t>xxxx</w:t>
      </w:r>
      <w:r>
        <w:rPr>
          <w:rFonts w:eastAsia="Times New Roman"/>
        </w:rPr>
        <w:t xml:space="preserve">: </w:t>
      </w:r>
      <w:r>
        <w:t>ik zou de daadwerkelijke mailboxen niet benoemen, wat is de meerwaarde daarvan?</w:t>
      </w:r>
    </w:p>
    <w:p w14:paraId="6FADCED5" w14:textId="79E4AF25" w:rsidR="00536398" w:rsidRDefault="00536398" w:rsidP="00471077">
      <w:pPr>
        <w:jc w:val="both"/>
      </w:pPr>
    </w:p>
    <w:p w14:paraId="552022B0" w14:textId="241CC914" w:rsidR="00536398" w:rsidRDefault="00536398" w:rsidP="006E41B4">
      <w:pPr>
        <w:pStyle w:val="Kop2"/>
      </w:pPr>
      <w:bookmarkStart w:id="29" w:name="_Toc54159657"/>
      <w:r>
        <w:t>Lessons learned</w:t>
      </w:r>
      <w:bookmarkEnd w:id="29"/>
    </w:p>
    <w:p w14:paraId="0D41D264" w14:textId="2554454F" w:rsidR="00AA5613" w:rsidRDefault="00AA5613" w:rsidP="0003365C">
      <w:pPr>
        <w:spacing w:before="0" w:after="200"/>
        <w:jc w:val="both"/>
      </w:pPr>
      <w:r>
        <w:t xml:space="preserve">In de voorbereidingen, de uitvoering van de pilot en het analyseren van de resultaten is het </w:t>
      </w:r>
      <w:r w:rsidR="00F8346C">
        <w:t>project</w:t>
      </w:r>
      <w:r>
        <w:t>team gestuit op uitdagingen en vragen. Identificeren van deze uitdagingen en vraagstukken was een belangrijk aspect van de pilot. Ze bieden inzicht voor toekomstige projecten/pilots met een vergelijkbare doelstelling</w:t>
      </w:r>
      <w:r w:rsidR="39005BE6">
        <w:t>.</w:t>
      </w:r>
      <w:r w:rsidDel="00AA5613">
        <w:t xml:space="preserve"> </w:t>
      </w:r>
      <w:r w:rsidR="5269A917">
        <w:t>Ook</w:t>
      </w:r>
      <w:r>
        <w:t xml:space="preserve"> besparen </w:t>
      </w:r>
      <w:r w:rsidR="14EF4CE7">
        <w:t xml:space="preserve">ze </w:t>
      </w:r>
      <w:r>
        <w:t xml:space="preserve">tijd voor projectgroepen </w:t>
      </w:r>
      <w:r w:rsidR="6E1A50F6">
        <w:t xml:space="preserve">die </w:t>
      </w:r>
      <w:r>
        <w:t xml:space="preserve">een vergelijkbaar vraagstuk </w:t>
      </w:r>
      <w:r w:rsidR="00F93FF7">
        <w:t xml:space="preserve">willen </w:t>
      </w:r>
      <w:r>
        <w:t xml:space="preserve">beantwoorden of een </w:t>
      </w:r>
      <w:r w:rsidR="78994B50">
        <w:t xml:space="preserve">vergelijkbare </w:t>
      </w:r>
      <w:r>
        <w:t>uitda</w:t>
      </w:r>
      <w:r w:rsidR="0967E6AF">
        <w:t>g</w:t>
      </w:r>
      <w:r>
        <w:t xml:space="preserve">ing </w:t>
      </w:r>
      <w:r w:rsidR="4BACC481">
        <w:t>aangaan</w:t>
      </w:r>
      <w:r>
        <w:t xml:space="preserve">.  </w:t>
      </w:r>
    </w:p>
    <w:p w14:paraId="7DA25A24" w14:textId="1B5BF837" w:rsidR="00D95BC9" w:rsidRDefault="00AA5613" w:rsidP="0003365C">
      <w:pPr>
        <w:spacing w:before="0" w:after="200"/>
        <w:jc w:val="both"/>
        <w:rPr>
          <w:u w:val="single"/>
        </w:rPr>
      </w:pPr>
      <w:r>
        <w:t xml:space="preserve">Met voortschrijdend inzicht presenteert het projectteam ID bellen de volgende ‘lessons learned’. Daarbij is onderscheid gemaakt in ervaringen in het </w:t>
      </w:r>
      <w:r w:rsidRPr="1F11C232">
        <w:rPr>
          <w:u w:val="single"/>
        </w:rPr>
        <w:t>proces en verloop van het project</w:t>
      </w:r>
      <w:r>
        <w:t xml:space="preserve"> en </w:t>
      </w:r>
      <w:r w:rsidRPr="1F11C232">
        <w:rPr>
          <w:u w:val="single"/>
        </w:rPr>
        <w:t xml:space="preserve">inhoudelijke vraagstukken/uitdagingen. </w:t>
      </w:r>
    </w:p>
    <w:p w14:paraId="5AF9A6CC" w14:textId="5941524C" w:rsidR="00BB6C02" w:rsidRDefault="00BB6C02" w:rsidP="006E41B4">
      <w:pPr>
        <w:pStyle w:val="Kop3"/>
      </w:pPr>
      <w:bookmarkStart w:id="30" w:name="_Toc54159658"/>
      <w:r>
        <w:t>Procesmatige lessen</w:t>
      </w:r>
      <w:bookmarkEnd w:id="30"/>
    </w:p>
    <w:p w14:paraId="7EBC3C09" w14:textId="77777777" w:rsidR="006E6CCC" w:rsidRDefault="006E6CCC" w:rsidP="0003365C">
      <w:pPr>
        <w:spacing w:before="0" w:after="200"/>
        <w:jc w:val="both"/>
        <w:rPr>
          <w:u w:val="single"/>
        </w:rPr>
      </w:pPr>
    </w:p>
    <w:p w14:paraId="0BFAE858" w14:textId="66CE321C" w:rsidR="00BB6C02" w:rsidRDefault="00B37EDD" w:rsidP="00BB6C02">
      <w:pPr>
        <w:pStyle w:val="Kop4"/>
      </w:pPr>
      <w:r>
        <w:t>Projectmatige aanpak</w:t>
      </w:r>
    </w:p>
    <w:p w14:paraId="1484764D" w14:textId="77777777" w:rsidR="00020B4B" w:rsidRDefault="005633D8" w:rsidP="00B37EDD">
      <w:r>
        <w:t>Als gemeente voer je talloze projecten uit</w:t>
      </w:r>
      <w:r w:rsidR="00570445">
        <w:t xml:space="preserve"> waarbij de projectmatige aanpak en besluitvorming een uitdaging kan vormen. In een samenwerking is die aanpak en besluitvorming nog complexer. Een van de meest genoemde lessen is het vooraf </w:t>
      </w:r>
      <w:r w:rsidR="0036354A">
        <w:t xml:space="preserve">maken van afspraken over </w:t>
      </w:r>
      <w:r w:rsidR="00D26391">
        <w:t xml:space="preserve">projectinhoud en projectvorm </w:t>
      </w:r>
      <w:r w:rsidR="00D26391">
        <w:rPr>
          <w:u w:val="single"/>
        </w:rPr>
        <w:t>zover dat mogelijk is</w:t>
      </w:r>
      <w:r w:rsidR="00D26391">
        <w:t xml:space="preserve">. </w:t>
      </w:r>
    </w:p>
    <w:p w14:paraId="6D1EF5AA" w14:textId="693B5FF6" w:rsidR="000C56BE" w:rsidRPr="00DF012B" w:rsidRDefault="000C56BE" w:rsidP="006E41B4">
      <w:pPr>
        <w:pStyle w:val="Kop5"/>
      </w:pPr>
      <w:r>
        <w:t>Soort project</w:t>
      </w:r>
    </w:p>
    <w:p w14:paraId="3C412B58" w14:textId="7AEDFAEE" w:rsidR="00B37EDD" w:rsidRDefault="00D26391" w:rsidP="00B37EDD">
      <w:r>
        <w:t>D</w:t>
      </w:r>
      <w:r w:rsidR="711B4A7D">
        <w:t>oor d</w:t>
      </w:r>
      <w:r>
        <w:t xml:space="preserve">e aard </w:t>
      </w:r>
      <w:r w:rsidR="007E6AA4">
        <w:t xml:space="preserve">van projecten die gemoeid zijn met innovaties is het lastig om de volledige scope en planning op voorhand vast te leggen. </w:t>
      </w:r>
      <w:r w:rsidR="0078350C">
        <w:t>Wanneer je gebruik maakt van meer</w:t>
      </w:r>
      <w:r w:rsidR="007E6AA4">
        <w:t xml:space="preserve"> Agile</w:t>
      </w:r>
      <w:r w:rsidR="0078350C">
        <w:t xml:space="preserve"> </w:t>
      </w:r>
      <w:r w:rsidR="007E6AA4">
        <w:rPr>
          <w:rStyle w:val="Voetnootmarkering"/>
        </w:rPr>
        <w:footnoteReference w:id="5"/>
      </w:r>
      <w:r w:rsidR="0078350C">
        <w:t xml:space="preserve"> projectmethoden</w:t>
      </w:r>
      <w:r w:rsidR="00F559BB">
        <w:t xml:space="preserve"> is het lastiger om het eindproduct en een waterdichte scope op voorhand vast te stellen. </w:t>
      </w:r>
      <w:r w:rsidR="007E6AA4">
        <w:t>Investeer daar</w:t>
      </w:r>
      <w:r w:rsidR="00F559BB">
        <w:t xml:space="preserve">om liever in goede projectafspraken: </w:t>
      </w:r>
    </w:p>
    <w:p w14:paraId="01EC6D0B" w14:textId="77D7D13F" w:rsidR="00F559BB" w:rsidRDefault="00F559BB" w:rsidP="00F559BB">
      <w:pPr>
        <w:pStyle w:val="Lijstalinea"/>
        <w:numPr>
          <w:ilvl w:val="0"/>
          <w:numId w:val="33"/>
        </w:numPr>
      </w:pPr>
      <w:r>
        <w:lastRenderedPageBreak/>
        <w:t xml:space="preserve">Wie </w:t>
      </w:r>
      <w:r w:rsidR="00C61443">
        <w:t>is verantwoordelijk voor welke projectonderdelen?</w:t>
      </w:r>
    </w:p>
    <w:p w14:paraId="5E7FD017" w14:textId="15D76042" w:rsidR="00F559BB" w:rsidRDefault="002E3793" w:rsidP="00F559BB">
      <w:pPr>
        <w:pStyle w:val="Lijstalinea"/>
        <w:numPr>
          <w:ilvl w:val="0"/>
          <w:numId w:val="33"/>
        </w:numPr>
      </w:pPr>
      <w:r>
        <w:t xml:space="preserve">Wie </w:t>
      </w:r>
      <w:r w:rsidR="00C61443">
        <w:t>heeft mandaat om te beslissen</w:t>
      </w:r>
      <w:r w:rsidR="00D2663F">
        <w:t xml:space="preserve"> in situaties waar er in samenwerking geen besluit genomen wordt.</w:t>
      </w:r>
    </w:p>
    <w:p w14:paraId="00715283" w14:textId="11A829D1" w:rsidR="000C56BE" w:rsidRDefault="000C56BE" w:rsidP="000C56BE">
      <w:pPr>
        <w:pStyle w:val="Kop5"/>
      </w:pPr>
      <w:r>
        <w:t>Rolverdeling</w:t>
      </w:r>
    </w:p>
    <w:p w14:paraId="4BEBA520" w14:textId="0D2B59E5" w:rsidR="00746C61" w:rsidRPr="000C56BE" w:rsidRDefault="00456A19" w:rsidP="006E41B4">
      <w:r>
        <w:t>Hoe komt je met verschillende werkgroep</w:t>
      </w:r>
      <w:r w:rsidR="1CC549BF">
        <w:t>en</w:t>
      </w:r>
      <w:r>
        <w:t xml:space="preserve"> toch tot een gezamenlijk resultaat? Een van de lessen uit deze pilot is dat je niet alles centraal moet en hoeft te regelen. </w:t>
      </w:r>
      <w:r w:rsidR="0032229C">
        <w:t>Binnen een werkgroep was niet altij</w:t>
      </w:r>
      <w:r w:rsidR="00F80411">
        <w:t>d</w:t>
      </w:r>
      <w:r w:rsidR="0032229C">
        <w:t xml:space="preserve"> duidelijk wat de verwachtingen waren</w:t>
      </w:r>
      <w:r w:rsidR="00F67A45">
        <w:t xml:space="preserve"> van de deelnemers</w:t>
      </w:r>
      <w:r w:rsidR="0032229C">
        <w:t xml:space="preserve"> en </w:t>
      </w:r>
      <w:r w:rsidR="0059652C">
        <w:t>ook niet hoe de resultaten van één werkgroep samenh</w:t>
      </w:r>
      <w:r w:rsidR="00F67A45">
        <w:t>ing</w:t>
      </w:r>
      <w:r w:rsidR="0059652C">
        <w:t xml:space="preserve"> met het totale projectresultaat en andere deelresultaten.</w:t>
      </w:r>
      <w:r w:rsidR="00F67A45">
        <w:t xml:space="preserve"> De werkgroepen hadden</w:t>
      </w:r>
      <w:r w:rsidR="00CD1159">
        <w:t xml:space="preserve"> </w:t>
      </w:r>
      <w:r w:rsidR="00F67A45">
        <w:t>een ‘kartrekker’</w:t>
      </w:r>
      <w:r w:rsidR="00CD1159">
        <w:t xml:space="preserve"> en werden later verantwoordelijk gesteld voor deelresultaten die in samenhang zichtbaar waren (zie onderdeel ‘afhankelijkheden in kaart’. Een belangrijk aspect van werkgroepen </w:t>
      </w:r>
      <w:r w:rsidR="00961CC3">
        <w:t>is het toekennen van mandaat voor het maken van keuzes en opleveren van het resultaat. Werkgroepen konden tot op zekere hoogte zelf beslissen over de inhoud en inzet van middelen binnen de begrotin</w:t>
      </w:r>
      <w:r w:rsidR="00F333F3">
        <w:t xml:space="preserve">g. Zij brachten het kernteam en de stuurgroep op de hoogte van de voortgang en specifieke beslissingen die de werkgroep niet eigenhandig kon nemen. Die beslissingen werden dan wel voorzien van mogelijke scenario’s, aangezien zij de kennis en gevolgen het beste konden inschatten. </w:t>
      </w:r>
    </w:p>
    <w:p w14:paraId="1855052C" w14:textId="02C9BFBC" w:rsidR="00D2663F" w:rsidRDefault="00DE3A38" w:rsidP="00DE3A38">
      <w:pPr>
        <w:pStyle w:val="Kop4"/>
      </w:pPr>
      <w:r>
        <w:t>Afhankelijkheden in kaart</w:t>
      </w:r>
    </w:p>
    <w:p w14:paraId="2FC93D9C" w14:textId="42EBE0FE" w:rsidR="00DE3A38" w:rsidRDefault="00537840" w:rsidP="00DE3A38">
      <w:r w:rsidRPr="00537840">
        <w:t xml:space="preserve">Binnen het project hadden we te maken met drie gemeenten, meerdere werkgroepen en een fasering van producten die afhankelijkheden met elkaar hebben. </w:t>
      </w:r>
      <w:r w:rsidR="1ADDF97C">
        <w:t>In</w:t>
      </w:r>
      <w:r w:rsidRPr="00537840">
        <w:t xml:space="preserve"> het complete web van afhankelijkheden was geen inzicht, waardoor 'deadlines' om bepaalde dingen op te leveren niet in beeld waren. </w:t>
      </w:r>
      <w:r w:rsidR="3EF0DC0C">
        <w:t>Z</w:t>
      </w:r>
      <w:r w:rsidRPr="00537840">
        <w:t xml:space="preserve">o kwamen we er bijv. op uit dat de DPIA op het moment van constateren al niet meer binnen de huidige planning lastig </w:t>
      </w:r>
      <w:r w:rsidR="0044572A">
        <w:t>(</w:t>
      </w:r>
      <w:r w:rsidR="0044572A" w:rsidRPr="001A4499">
        <w:rPr>
          <w:u w:val="single"/>
        </w:rPr>
        <w:t>opmerking</w:t>
      </w:r>
      <w:r w:rsidR="001A4499">
        <w:t xml:space="preserve"> </w:t>
      </w:r>
      <w:r w:rsidR="001A4499" w:rsidRPr="001A4499">
        <w:rPr>
          <w:highlight w:val="black"/>
        </w:rPr>
        <w:t>xxx</w:t>
      </w:r>
      <w:r w:rsidR="0044572A">
        <w:t xml:space="preserve">: </w:t>
      </w:r>
      <w:r w:rsidR="001A4499">
        <w:t>niet meer of lastig, niet beide</w:t>
      </w:r>
      <w:r w:rsidR="001A4499">
        <w:rPr>
          <w:rStyle w:val="Verwijzingopmerking"/>
        </w:rPr>
        <w:t/>
      </w:r>
      <w:r w:rsidR="001A4499">
        <w:t>)</w:t>
      </w:r>
      <w:r w:rsidR="0044572A">
        <w:t xml:space="preserve"> </w:t>
      </w:r>
      <w:r w:rsidRPr="00537840">
        <w:t>gerealiseerd kon worden. Tevens waren de 'extra ingelaste testmomenten' afhankelijk van technische oplevering.</w:t>
      </w:r>
    </w:p>
    <w:p w14:paraId="0BAD07FE" w14:textId="70938146" w:rsidR="00537840" w:rsidRPr="006E41B4" w:rsidRDefault="001F33DF" w:rsidP="006E41B4">
      <w:pPr>
        <w:spacing w:before="0" w:after="200"/>
        <w:rPr>
          <w:i/>
          <w:iCs/>
          <w:color w:val="C00000"/>
          <w:sz w:val="21"/>
          <w:szCs w:val="18"/>
        </w:rPr>
      </w:pPr>
      <w:r>
        <w:rPr>
          <w:i/>
          <w:iCs/>
          <w:color w:val="C00000"/>
          <w:sz w:val="21"/>
          <w:szCs w:val="18"/>
        </w:rPr>
        <w:t>“</w:t>
      </w:r>
      <w:r w:rsidR="00537840" w:rsidRPr="006E41B4">
        <w:rPr>
          <w:i/>
          <w:iCs/>
          <w:color w:val="C00000"/>
          <w:sz w:val="21"/>
          <w:szCs w:val="18"/>
        </w:rPr>
        <w:t>Toen de afhankelijkheden</w:t>
      </w:r>
      <w:r w:rsidR="00FB77CA">
        <w:rPr>
          <w:i/>
          <w:iCs/>
          <w:color w:val="C00000"/>
          <w:sz w:val="21"/>
          <w:szCs w:val="18"/>
        </w:rPr>
        <w:t xml:space="preserve"> eenmaal in een overzicht stonden</w:t>
      </w:r>
      <w:r w:rsidR="00537840" w:rsidRPr="006E41B4">
        <w:rPr>
          <w:i/>
          <w:iCs/>
          <w:color w:val="C00000"/>
          <w:sz w:val="21"/>
          <w:szCs w:val="18"/>
        </w:rPr>
        <w:t>, gaf dit eerst een 'schrikbeeld' van wat er nog moest gebeuren in korte tijd. Het team moest in korte tijd ook veel inspanning leveren.</w:t>
      </w:r>
      <w:r>
        <w:rPr>
          <w:i/>
          <w:iCs/>
          <w:color w:val="C00000"/>
          <w:sz w:val="21"/>
          <w:szCs w:val="18"/>
        </w:rPr>
        <w:t>”</w:t>
      </w:r>
    </w:p>
    <w:p w14:paraId="28A5E102" w14:textId="5FBEDAA7" w:rsidR="00537840" w:rsidRDefault="00923DC2" w:rsidP="00DE3A38">
      <w:r>
        <w:t>Een belangrijke les was om de a</w:t>
      </w:r>
      <w:r w:rsidR="00537840" w:rsidRPr="001F33DF">
        <w:t>fhankelijkheden van de fasen en producten vooraf in beeld brengen. Terugrekenen vanuit de uiterlijke data</w:t>
      </w:r>
      <w:r w:rsidR="00EB2F6D">
        <w:t xml:space="preserve"> dat iets af moet zijn</w:t>
      </w:r>
      <w:r w:rsidR="00537840" w:rsidRPr="001F33DF">
        <w:t xml:space="preserve"> in een project en dan kijken wat realistisch is om binnen die periode op te leveren</w:t>
      </w:r>
      <w:r w:rsidR="00EB2F6D">
        <w:t xml:space="preserve">. </w:t>
      </w:r>
    </w:p>
    <w:p w14:paraId="5315BE11" w14:textId="77777777" w:rsidR="00EB2F6D" w:rsidRPr="00DE3A38" w:rsidRDefault="00EB2F6D"/>
    <w:p w14:paraId="5D030B8E" w14:textId="04C0E884" w:rsidR="00D2663F" w:rsidRPr="00B37EDD" w:rsidRDefault="008A52C5" w:rsidP="006E41B4">
      <w:pPr>
        <w:pStyle w:val="Kop4"/>
      </w:pPr>
      <w:r>
        <w:t>Samen of apart?</w:t>
      </w:r>
    </w:p>
    <w:p w14:paraId="4A83B44E" w14:textId="3B19D8E6" w:rsidR="00921729" w:rsidRDefault="008A52C5">
      <w:pPr>
        <w:spacing w:before="0" w:after="200"/>
      </w:pPr>
      <w:r>
        <w:t xml:space="preserve">In een samenwerking voer je in feite drie projecten tegelijkertijd uit. Ook al stel je doelstellingen gezamenlijk op en voer je het project gezamenlijk uit, iedere gemeente blijft een autonome organisatie met een eigen </w:t>
      </w:r>
      <w:r w:rsidR="00A949FD">
        <w:t xml:space="preserve">achterban, </w:t>
      </w:r>
      <w:r w:rsidR="00480A3F">
        <w:t>organisatie/</w:t>
      </w:r>
      <w:r w:rsidR="00BC2747">
        <w:t>besluitvormingsstructuren</w:t>
      </w:r>
      <w:r w:rsidR="00480A3F">
        <w:t xml:space="preserve"> en politi</w:t>
      </w:r>
      <w:r w:rsidR="00921729">
        <w:t xml:space="preserve">eke (bij)sturing. </w:t>
      </w:r>
    </w:p>
    <w:p w14:paraId="0F29A0EC" w14:textId="77777777" w:rsidR="00F852B4" w:rsidRDefault="00921729">
      <w:pPr>
        <w:spacing w:before="0" w:after="200"/>
      </w:pPr>
      <w:r>
        <w:lastRenderedPageBreak/>
        <w:t xml:space="preserve">Een belangrijke les uit dit project is dat je niet alles uniform hoeft </w:t>
      </w:r>
      <w:r w:rsidR="000424D5">
        <w:t xml:space="preserve">uit te voeren, zolang je helder inzichtelijk maakt waar men zelf keuzevrijheid heeft en welke onderdelen uniform moeten gebeuren. </w:t>
      </w:r>
      <w:r w:rsidR="00616AB5">
        <w:t xml:space="preserve">Gedurende het project ID Bellen is een lijst opgesteld met </w:t>
      </w:r>
      <w:r w:rsidR="00F852B4">
        <w:t>op te leveren resultaten in een van de volgende werkwijzen:</w:t>
      </w:r>
    </w:p>
    <w:p w14:paraId="0934A684" w14:textId="4D02DA83" w:rsidR="00F649E3" w:rsidRDefault="00F649E3" w:rsidP="006E41B4">
      <w:pPr>
        <w:pStyle w:val="Normaalweb"/>
        <w:numPr>
          <w:ilvl w:val="0"/>
          <w:numId w:val="33"/>
        </w:numPr>
        <w:spacing w:before="0" w:beforeAutospacing="0" w:after="0" w:afterAutospacing="0"/>
        <w:rPr>
          <w:rFonts w:ascii="Calibri" w:hAnsi="Calibri" w:cs="Calibri"/>
          <w:sz w:val="22"/>
          <w:szCs w:val="22"/>
        </w:rPr>
      </w:pPr>
      <w:r>
        <w:rPr>
          <w:rFonts w:ascii="Calibri" w:hAnsi="Calibri" w:cs="Calibri"/>
          <w:sz w:val="22"/>
          <w:szCs w:val="22"/>
        </w:rPr>
        <w:t>uniform werken, waarbij alle gemeenten apart aan hetzelfde resultaat werken</w:t>
      </w:r>
    </w:p>
    <w:p w14:paraId="43E4D006" w14:textId="5327B908" w:rsidR="00F649E3" w:rsidRDefault="00F649E3" w:rsidP="006E41B4">
      <w:pPr>
        <w:pStyle w:val="Normaalweb"/>
        <w:numPr>
          <w:ilvl w:val="0"/>
          <w:numId w:val="33"/>
        </w:numPr>
        <w:spacing w:before="0" w:beforeAutospacing="0" w:after="0" w:afterAutospacing="0"/>
        <w:rPr>
          <w:rFonts w:ascii="Calibri" w:hAnsi="Calibri" w:cs="Calibri"/>
          <w:sz w:val="22"/>
          <w:szCs w:val="22"/>
        </w:rPr>
      </w:pPr>
      <w:r>
        <w:rPr>
          <w:rFonts w:ascii="Calibri" w:hAnsi="Calibri" w:cs="Calibri"/>
          <w:sz w:val="22"/>
          <w:szCs w:val="22"/>
        </w:rPr>
        <w:t>uniform werken, waarbij een team (onafhankelijk van gemeenten) het resultaat voor meerdere gemeenten oplevert</w:t>
      </w:r>
    </w:p>
    <w:p w14:paraId="3C0D4741" w14:textId="0049E76A" w:rsidR="00F649E3" w:rsidRDefault="00F649E3" w:rsidP="006E41B4">
      <w:pPr>
        <w:pStyle w:val="Normaalweb"/>
        <w:numPr>
          <w:ilvl w:val="0"/>
          <w:numId w:val="33"/>
        </w:numPr>
        <w:spacing w:before="0" w:beforeAutospacing="0" w:after="0" w:afterAutospacing="0"/>
        <w:rPr>
          <w:rFonts w:ascii="Calibri" w:hAnsi="Calibri" w:cs="Calibri"/>
          <w:sz w:val="22"/>
          <w:szCs w:val="22"/>
        </w:rPr>
      </w:pPr>
      <w:r>
        <w:rPr>
          <w:rFonts w:ascii="Calibri" w:hAnsi="Calibri" w:cs="Calibri"/>
          <w:sz w:val="22"/>
          <w:szCs w:val="22"/>
        </w:rPr>
        <w:t>eigen keuze binnen de kaders (alle gemeenten realiseren binnen de gestelde kaders zelf het resultaat)</w:t>
      </w:r>
    </w:p>
    <w:p w14:paraId="23B9D571" w14:textId="76EE9CEB" w:rsidR="00F852B4" w:rsidRDefault="00F649E3" w:rsidP="00F649E3">
      <w:pPr>
        <w:pStyle w:val="Normaalweb"/>
        <w:numPr>
          <w:ilvl w:val="0"/>
          <w:numId w:val="33"/>
        </w:numPr>
        <w:spacing w:before="0" w:beforeAutospacing="0" w:after="0" w:afterAutospacing="0"/>
        <w:rPr>
          <w:rFonts w:ascii="Calibri" w:hAnsi="Calibri" w:cs="Calibri"/>
          <w:sz w:val="22"/>
          <w:szCs w:val="22"/>
        </w:rPr>
      </w:pPr>
      <w:r>
        <w:rPr>
          <w:rFonts w:ascii="Calibri" w:hAnsi="Calibri" w:cs="Calibri"/>
          <w:sz w:val="22"/>
          <w:szCs w:val="22"/>
        </w:rPr>
        <w:t>eigen keuze, binnen de kaders werkt een groep (onafhankelijk van gemeente) aan de realisatie van de resultaten voor de drie gemeenten.</w:t>
      </w:r>
    </w:p>
    <w:p w14:paraId="113E7CC6" w14:textId="77777777" w:rsidR="00F649E3" w:rsidRPr="00DF012B" w:rsidRDefault="00F649E3" w:rsidP="006E41B4">
      <w:pPr>
        <w:pStyle w:val="Normaalweb"/>
        <w:spacing w:before="0" w:beforeAutospacing="0" w:after="0" w:afterAutospacing="0"/>
        <w:ind w:left="720"/>
        <w:rPr>
          <w:rFonts w:cs="Calibri"/>
          <w:szCs w:val="22"/>
        </w:rPr>
      </w:pPr>
    </w:p>
    <w:p w14:paraId="20B5AC17" w14:textId="4B0F443E" w:rsidR="00616AB5" w:rsidRDefault="00616AB5">
      <w:pPr>
        <w:spacing w:before="0" w:after="200"/>
      </w:pPr>
      <w:r>
        <w:t>Voor beide zijn voorbeelden te noemen:</w:t>
      </w:r>
    </w:p>
    <w:p w14:paraId="79C6F20E" w14:textId="51AEDEB7" w:rsidR="00284DCE" w:rsidRDefault="00BF0F40">
      <w:pPr>
        <w:spacing w:before="0" w:after="200"/>
        <w:rPr>
          <w:i/>
          <w:color w:val="C00000"/>
          <w:sz w:val="21"/>
          <w:szCs w:val="21"/>
        </w:rPr>
      </w:pPr>
      <w:r w:rsidRPr="5799C6BD">
        <w:rPr>
          <w:i/>
          <w:color w:val="C00000"/>
          <w:sz w:val="21"/>
          <w:szCs w:val="21"/>
        </w:rPr>
        <w:t xml:space="preserve">“Het was lastig om </w:t>
      </w:r>
      <w:r w:rsidR="00E62293" w:rsidRPr="5799C6BD">
        <w:rPr>
          <w:i/>
          <w:color w:val="C00000"/>
          <w:sz w:val="21"/>
          <w:szCs w:val="21"/>
        </w:rPr>
        <w:t>uniforme data te vinden</w:t>
      </w:r>
      <w:r w:rsidR="00E62293" w:rsidRPr="5799C6BD">
        <w:rPr>
          <w:i/>
          <w:iCs/>
          <w:color w:val="C00000"/>
          <w:sz w:val="21"/>
          <w:szCs w:val="21"/>
        </w:rPr>
        <w:t xml:space="preserve"> </w:t>
      </w:r>
      <w:r w:rsidR="06F28CC5" w:rsidRPr="5799C6BD">
        <w:rPr>
          <w:i/>
          <w:iCs/>
          <w:color w:val="C00000"/>
          <w:sz w:val="21"/>
          <w:szCs w:val="21"/>
        </w:rPr>
        <w:t>voor</w:t>
      </w:r>
      <w:r w:rsidR="00E62293" w:rsidRPr="5799C6BD">
        <w:rPr>
          <w:i/>
          <w:color w:val="C00000"/>
          <w:sz w:val="21"/>
          <w:szCs w:val="21"/>
        </w:rPr>
        <w:t xml:space="preserve"> </w:t>
      </w:r>
      <w:r w:rsidRPr="5799C6BD">
        <w:rPr>
          <w:i/>
          <w:color w:val="C00000"/>
          <w:sz w:val="21"/>
          <w:szCs w:val="21"/>
        </w:rPr>
        <w:t>de functionele tests</w:t>
      </w:r>
      <w:r w:rsidR="00E62293" w:rsidRPr="5799C6BD">
        <w:rPr>
          <w:i/>
          <w:color w:val="C00000"/>
          <w:sz w:val="21"/>
          <w:szCs w:val="21"/>
        </w:rPr>
        <w:t xml:space="preserve"> en de generale repetitie. Uiteindelijk heeft iedere gemeente daar een eigen keuze in gemaakt binnen een bepaalde tijdsperiode. Dat gaf rust bij de gemeenten om met hun eigen mensen te zoeken naar een geschikte datum. De datum van </w:t>
      </w:r>
      <w:r w:rsidR="00383263" w:rsidRPr="5799C6BD">
        <w:rPr>
          <w:i/>
          <w:color w:val="C00000"/>
          <w:sz w:val="21"/>
          <w:szCs w:val="21"/>
        </w:rPr>
        <w:t xml:space="preserve">de inwoner pilot is wel uniform afgestemd omwille van de onderzoeksresultaten. Voor de validiteit van </w:t>
      </w:r>
      <w:r w:rsidR="00654738" w:rsidRPr="5799C6BD">
        <w:rPr>
          <w:i/>
          <w:color w:val="C00000"/>
          <w:sz w:val="21"/>
          <w:szCs w:val="21"/>
        </w:rPr>
        <w:t>het onderzoek</w:t>
      </w:r>
      <w:r w:rsidR="00284DCE" w:rsidRPr="5799C6BD">
        <w:rPr>
          <w:i/>
          <w:color w:val="C00000"/>
          <w:sz w:val="21"/>
          <w:szCs w:val="21"/>
        </w:rPr>
        <w:t xml:space="preserve"> was het belangrijk om een zo gelijk mogelijke </w:t>
      </w:r>
      <w:r w:rsidR="00383263" w:rsidRPr="5799C6BD">
        <w:rPr>
          <w:i/>
          <w:color w:val="C00000"/>
          <w:sz w:val="21"/>
          <w:szCs w:val="21"/>
        </w:rPr>
        <w:t>gebruikers ervaring</w:t>
      </w:r>
      <w:r w:rsidR="00284DCE" w:rsidRPr="5799C6BD">
        <w:rPr>
          <w:i/>
          <w:color w:val="C00000"/>
          <w:sz w:val="21"/>
          <w:szCs w:val="21"/>
        </w:rPr>
        <w:t xml:space="preserve"> te creëren, daarom </w:t>
      </w:r>
      <w:r w:rsidR="00383263" w:rsidRPr="5799C6BD">
        <w:rPr>
          <w:i/>
          <w:color w:val="C00000"/>
          <w:sz w:val="21"/>
          <w:szCs w:val="21"/>
        </w:rPr>
        <w:t xml:space="preserve">was de afspraak dat de instructies en </w:t>
      </w:r>
      <w:r w:rsidR="008145BE" w:rsidRPr="5799C6BD">
        <w:rPr>
          <w:i/>
          <w:color w:val="C00000"/>
          <w:sz w:val="21"/>
          <w:szCs w:val="21"/>
        </w:rPr>
        <w:t>het procesverloop van de pilot uniform</w:t>
      </w:r>
      <w:r w:rsidR="00383263" w:rsidRPr="5799C6BD">
        <w:rPr>
          <w:i/>
          <w:color w:val="C00000"/>
          <w:sz w:val="21"/>
          <w:szCs w:val="21"/>
        </w:rPr>
        <w:t xml:space="preserve"> </w:t>
      </w:r>
      <w:r w:rsidR="00284DCE" w:rsidRPr="5799C6BD">
        <w:rPr>
          <w:i/>
          <w:color w:val="C00000"/>
          <w:sz w:val="21"/>
          <w:szCs w:val="21"/>
        </w:rPr>
        <w:t>zouden verlopen.”</w:t>
      </w:r>
    </w:p>
    <w:p w14:paraId="0EBA185D" w14:textId="77777777" w:rsidR="002F7AE4" w:rsidRDefault="00913793" w:rsidP="006A40F9">
      <w:pPr>
        <w:pStyle w:val="Kop4"/>
      </w:pPr>
      <w:r>
        <w:t>Werken op afstand</w:t>
      </w:r>
    </w:p>
    <w:p w14:paraId="72432A7F" w14:textId="7E1F8F15" w:rsidR="00EC7003" w:rsidRDefault="002F7AE4" w:rsidP="002F7AE4">
      <w:r>
        <w:t>Gedurende het project</w:t>
      </w:r>
      <w:r w:rsidR="00B64D22">
        <w:t xml:space="preserve"> leidde</w:t>
      </w:r>
      <w:r w:rsidR="53086427">
        <w:t xml:space="preserve"> de</w:t>
      </w:r>
      <w:r w:rsidR="00B64D22">
        <w:t xml:space="preserve"> COVID-19 uitbraak tot maatregelen die</w:t>
      </w:r>
      <w:r w:rsidR="00A1740E">
        <w:t xml:space="preserve"> het volledige projectteam </w:t>
      </w:r>
      <w:r w:rsidR="00104A88">
        <w:t>verplichtte om</w:t>
      </w:r>
      <w:r w:rsidR="00B64D22">
        <w:t xml:space="preserve"> thuis</w:t>
      </w:r>
      <w:r w:rsidR="00104A88">
        <w:t xml:space="preserve"> te </w:t>
      </w:r>
      <w:r w:rsidR="00B64D22">
        <w:t>werken</w:t>
      </w:r>
      <w:r w:rsidR="00104A88">
        <w:t>. Bovendien maakten de maatregelen</w:t>
      </w:r>
      <w:r w:rsidR="00B64D22">
        <w:t xml:space="preserve"> ‘live’ afspreken in groepen </w:t>
      </w:r>
      <w:r w:rsidR="00104A88">
        <w:t>onmogelijk. De opstart van digitaal werken en vergaderen heeft in de</w:t>
      </w:r>
      <w:r w:rsidR="00EE4335">
        <w:t xml:space="preserve"> voorbereidingsfase </w:t>
      </w:r>
      <w:r w:rsidR="00104A88">
        <w:t xml:space="preserve">tot vertraging van het project geleid, maar uiteindelijk heeft het de samenwerking en het verloop van de pilot bevorderd. </w:t>
      </w:r>
    </w:p>
    <w:p w14:paraId="02C21EF5" w14:textId="77777777" w:rsidR="00EE4335" w:rsidRDefault="00EC7003" w:rsidP="00EE4335">
      <w:pPr>
        <w:pStyle w:val="Lijstalinea"/>
        <w:numPr>
          <w:ilvl w:val="0"/>
          <w:numId w:val="33"/>
        </w:numPr>
      </w:pPr>
      <w:r>
        <w:t xml:space="preserve">Project overleggen op locatie waren lastig te realiseren, met online vergaderen als ‘nieuwe standaard’ was het plannen van overleggen met drie gemeenten bijna net zo eenvoudig als een intern overleg binnen één organisatie. </w:t>
      </w:r>
    </w:p>
    <w:p w14:paraId="04DC462F" w14:textId="0588AECE" w:rsidR="00800A26" w:rsidRDefault="00800A26" w:rsidP="00EE4335">
      <w:pPr>
        <w:pStyle w:val="Lijstalinea"/>
        <w:numPr>
          <w:ilvl w:val="0"/>
          <w:numId w:val="33"/>
        </w:numPr>
      </w:pPr>
      <w:r>
        <w:t>Een b</w:t>
      </w:r>
      <w:r w:rsidR="00EE4335">
        <w:t>elangrijk</w:t>
      </w:r>
      <w:r>
        <w:t>e les bij veelvoudig online werken is een duidelijke structuur in overleggen, zowel bij het plannen als ‘spelregels’ tijdens overleggen. Bijvoorbeeld:</w:t>
      </w:r>
    </w:p>
    <w:p w14:paraId="2A0DA135" w14:textId="14D12E1F" w:rsidR="00800A26" w:rsidRDefault="00800A26" w:rsidP="00800A26">
      <w:pPr>
        <w:pStyle w:val="Lijstalinea"/>
        <w:numPr>
          <w:ilvl w:val="1"/>
          <w:numId w:val="33"/>
        </w:numPr>
      </w:pPr>
      <w:r>
        <w:t>Zorgen voor een minimale, maar representatieve samenstelling van overleggen. Als voorbeeld bestond het kernteam uit een lid van iedere werkgroep en was tegelijkertijd iedere gemeente binnen het kernteam vertegenwoordigd.</w:t>
      </w:r>
      <w:r w:rsidR="00842D7C">
        <w:t xml:space="preserve"> Hierdoor maak je efficiënt gebruik van de tijd en capaciteit van deelnemers.</w:t>
      </w:r>
    </w:p>
    <w:p w14:paraId="6F3435AD" w14:textId="612F0DC4" w:rsidR="00800A26" w:rsidRDefault="00DA0321" w:rsidP="00800A26">
      <w:pPr>
        <w:pStyle w:val="Lijstalinea"/>
        <w:numPr>
          <w:ilvl w:val="1"/>
          <w:numId w:val="33"/>
        </w:numPr>
      </w:pPr>
      <w:r>
        <w:t>Online vergaderingen</w:t>
      </w:r>
      <w:r w:rsidR="00882179">
        <w:t xml:space="preserve">, in ieder geval voor het kernteam en de stuurgroep, </w:t>
      </w:r>
      <w:r>
        <w:t xml:space="preserve">werden </w:t>
      </w:r>
      <w:r w:rsidRPr="006E41B4">
        <w:rPr>
          <w:b/>
          <w:bCs/>
        </w:rPr>
        <w:t>altijd</w:t>
      </w:r>
      <w:r>
        <w:t xml:space="preserve"> voor</w:t>
      </w:r>
      <w:r w:rsidR="00E04E1D">
        <w:t>bereid met een agenda</w:t>
      </w:r>
      <w:r>
        <w:t xml:space="preserve"> en</w:t>
      </w:r>
      <w:r w:rsidR="00E04E1D">
        <w:t xml:space="preserve"> tijdens de vergadering was er een voorzitter </w:t>
      </w:r>
      <w:r>
        <w:t xml:space="preserve">(vaak de projectleider). </w:t>
      </w:r>
    </w:p>
    <w:p w14:paraId="644B8FD9" w14:textId="77777777" w:rsidR="00183F6E" w:rsidRDefault="00183F6E" w:rsidP="00183F6E"/>
    <w:p w14:paraId="4E959054" w14:textId="31CEA74D" w:rsidR="00183F6E" w:rsidRPr="00DF012B" w:rsidRDefault="00183F6E" w:rsidP="006E41B4">
      <w:pPr>
        <w:pStyle w:val="Kop4"/>
      </w:pPr>
      <w:r>
        <w:t>Samenwerkingsomgeving</w:t>
      </w:r>
    </w:p>
    <w:p w14:paraId="6EB0DE7F" w14:textId="28BFA3B3" w:rsidR="00534A35" w:rsidRDefault="00183F6E" w:rsidP="00183F6E">
      <w:r>
        <w:t xml:space="preserve">Een goede samenwerking moet je faciliteren met een samenwerkingsomgeving. </w:t>
      </w:r>
      <w:r w:rsidR="00B14F59">
        <w:t>Om te voorkomen dat er onduidelijkheid ontstaat waar de informatie beschikbaar is, wie erbij kan en of je de laatste versie hebt, is gebruik gemaakt van een samenwerkingsomgeving. Voorafgaand aan de pilot</w:t>
      </w:r>
      <w:r w:rsidR="003147BA">
        <w:t xml:space="preserve"> werd</w:t>
      </w:r>
      <w:r w:rsidR="0ACB1797">
        <w:t>en</w:t>
      </w:r>
      <w:r w:rsidR="003147BA">
        <w:t xml:space="preserve"> er verschillende samenwerkingsplatforms gebruikt</w:t>
      </w:r>
      <w:r w:rsidR="4F6264C7">
        <w:t>.</w:t>
      </w:r>
      <w:r w:rsidR="003147BA">
        <w:t xml:space="preserve"> </w:t>
      </w:r>
      <w:r w:rsidR="25182387">
        <w:t>D</w:t>
      </w:r>
      <w:r w:rsidR="003147BA">
        <w:t xml:space="preserve">at leidde tot onduidelijkheid en </w:t>
      </w:r>
      <w:r w:rsidR="00A047F3">
        <w:t xml:space="preserve">onzekerheid </w:t>
      </w:r>
      <w:r w:rsidR="7F35FA99">
        <w:t xml:space="preserve">over </w:t>
      </w:r>
      <w:r w:rsidR="00A047F3">
        <w:t>waar de informatie zich bevond. Later is afgesproken om met één omgeving te werken en die is</w:t>
      </w:r>
      <w:r w:rsidR="00534A35">
        <w:t xml:space="preserve"> ingericht met verschillende werkgroepen, sommige open en anderen gesloten. </w:t>
      </w:r>
    </w:p>
    <w:p w14:paraId="49EF732C" w14:textId="5532EED4" w:rsidR="0003365C" w:rsidRDefault="00534A35" w:rsidP="00183F6E">
      <w:r>
        <w:t xml:space="preserve">Informatie was altijd vindbaar op vaste plekken indien je geautoriseerd was voor de informatie. Inrichting van deze structuur kostte voorafgaand aan het project wat meer tijd, maar het heeft </w:t>
      </w:r>
      <w:r w:rsidR="00994937">
        <w:t xml:space="preserve">het berichtenverkeer met ‘conceptversies’ en dubbele informatie drastisch verminderd. </w:t>
      </w:r>
    </w:p>
    <w:p w14:paraId="35218BE6" w14:textId="637B9FA8" w:rsidR="009136EF" w:rsidRDefault="00196462" w:rsidP="00183F6E">
      <w:r>
        <w:t>Een belangrijke les</w:t>
      </w:r>
      <w:r w:rsidR="00D86E21">
        <w:t>sen</w:t>
      </w:r>
      <w:r w:rsidR="00CA707E">
        <w:t xml:space="preserve"> voor de samenwerkingsomgeving:</w:t>
      </w:r>
    </w:p>
    <w:p w14:paraId="432F2B48" w14:textId="68ED41D7" w:rsidR="00064D08" w:rsidRDefault="00064D08" w:rsidP="00064D08">
      <w:r>
        <w:rPr>
          <w:b/>
          <w:bCs/>
        </w:rPr>
        <w:t>Informatie en notificatie</w:t>
      </w:r>
      <w:r w:rsidR="009136EF">
        <w:br/>
      </w:r>
      <w:r w:rsidR="00196462">
        <w:t>In het project combineerde</w:t>
      </w:r>
      <w:r w:rsidR="01F86E93">
        <w:t>n</w:t>
      </w:r>
      <w:r w:rsidR="00196462">
        <w:t xml:space="preserve"> we de samenwerkingsomgeving voor opslag van bron informatie met </w:t>
      </w:r>
      <w:r w:rsidR="00F254C9">
        <w:t>communicatie via e-mail. Tijdens vergaderingen werd de inhoudelijke agenda via email verspreid (ter notificatie)</w:t>
      </w:r>
      <w:r w:rsidR="009136EF">
        <w:t xml:space="preserve"> en voor de bijlagen werd verwezen naar de bron locatie in de samenwerkingsomgeving. Zo beschikte iedereen over de juiste versie, zonder </w:t>
      </w:r>
      <w:r w:rsidR="00CA707E">
        <w:t xml:space="preserve">duplicering </w:t>
      </w:r>
      <w:r w:rsidR="009136EF">
        <w:t xml:space="preserve">van </w:t>
      </w:r>
      <w:r w:rsidR="00CA707E">
        <w:t>informatie</w:t>
      </w:r>
      <w:r w:rsidR="009136EF">
        <w:t>.</w:t>
      </w:r>
    </w:p>
    <w:p w14:paraId="70B8D9C0" w14:textId="77777777" w:rsidR="00AC4C0E" w:rsidRDefault="00064D08" w:rsidP="00064D08">
      <w:r>
        <w:rPr>
          <w:b/>
          <w:bCs/>
        </w:rPr>
        <w:t>Kan iedereen bij de informatie?</w:t>
      </w:r>
      <w:r>
        <w:rPr>
          <w:b/>
          <w:bCs/>
        </w:rPr>
        <w:br/>
      </w:r>
      <w:r>
        <w:t xml:space="preserve">Op voorhand is nagedacht over wie bij welke informatie moest kunnen. In praktijk bleek gedurende hete traject vaak dat deelnemers informatie niet zagen of niet bij de informatie konden komen. </w:t>
      </w:r>
      <w:r w:rsidR="00AC4C0E">
        <w:t xml:space="preserve">Voor het vervolg is het slim om iedere projectdeelnemer te laten controleren of hij/zij bij de informatie kan en dit laten bevestigen bij de verantwoordelijke (projectleider of werkgroep). </w:t>
      </w:r>
    </w:p>
    <w:p w14:paraId="59305F29" w14:textId="77777777" w:rsidR="00DE3A38" w:rsidRDefault="005E6A2B" w:rsidP="00064D08">
      <w:r>
        <w:rPr>
          <w:b/>
          <w:bCs/>
        </w:rPr>
        <w:t>Extra aandacht om jezelf bekend te maken</w:t>
      </w:r>
      <w:r>
        <w:rPr>
          <w:b/>
          <w:bCs/>
        </w:rPr>
        <w:br/>
      </w:r>
      <w:r w:rsidR="00CB51CC">
        <w:t>Alle</w:t>
      </w:r>
      <w:r>
        <w:t xml:space="preserve"> werkzaamheden, ook de uitvoering van de pilot met inwoners, </w:t>
      </w:r>
      <w:r w:rsidR="00CB51CC">
        <w:t xml:space="preserve">vonden </w:t>
      </w:r>
      <w:r>
        <w:t>op afstand</w:t>
      </w:r>
      <w:r w:rsidR="00CB51CC">
        <w:t xml:space="preserve"> en online </w:t>
      </w:r>
      <w:r>
        <w:t>plaats</w:t>
      </w:r>
      <w:r w:rsidR="00CB51CC">
        <w:t xml:space="preserve">. Als gevolg heeft </w:t>
      </w:r>
      <w:r>
        <w:t>het projectteam extra aandacht beste</w:t>
      </w:r>
      <w:r w:rsidR="00CB51CC">
        <w:t>ed</w:t>
      </w:r>
      <w:r>
        <w:t xml:space="preserve"> om duidelijk te maken </w:t>
      </w:r>
      <w:r w:rsidR="00CB51CC">
        <w:t xml:space="preserve">aan deelnemers </w:t>
      </w:r>
      <w:r w:rsidR="00264BC8">
        <w:t xml:space="preserve">met wie ze samenwerken. De pilot was een samenwerking van drie gemeenten, maar deelname aan de pilot was wel degelijk voor de eigen gemeente van de inwoner. Je kan niet vaak genoeg benadrukken </w:t>
      </w:r>
      <w:r w:rsidR="00D56910">
        <w:t>namens wie je de pilot uitvoert en met wie de deelnemer te maken heeft.</w:t>
      </w:r>
    </w:p>
    <w:p w14:paraId="62032DE8" w14:textId="165F03B5" w:rsidR="00DE3A38" w:rsidRDefault="006F4AA0" w:rsidP="00EB2F6D">
      <w:pPr>
        <w:pStyle w:val="Kop4"/>
      </w:pPr>
      <w:r>
        <w:t>Gemeentelijke infrastructuur</w:t>
      </w:r>
    </w:p>
    <w:p w14:paraId="186500B9" w14:textId="2D2FE814" w:rsidR="00BF0FB3" w:rsidRDefault="00BC730D">
      <w:r>
        <w:t>Voor een uniforme gebruikerservaring moest de toepassing zoveel mogelijk gelijk zijn, waaronder ook de technische opstelling.</w:t>
      </w:r>
      <w:r w:rsidR="00F07D8E">
        <w:t xml:space="preserve"> De technische infrastructuur van iedere gemeente verschilt van elkaar, net als de regels en principes voor </w:t>
      </w:r>
      <w:r w:rsidR="007F03B6">
        <w:t xml:space="preserve">het implementeren van nieuwe techniek. </w:t>
      </w:r>
      <w:r w:rsidR="00F07D8E">
        <w:t xml:space="preserve"> </w:t>
      </w:r>
      <w:r w:rsidR="007F03B6">
        <w:t xml:space="preserve">Dit risico was op voorhand voorzien en gezien de tijdelijke aard van de pilot is ervoor gekozen om zoveel mogelijk </w:t>
      </w:r>
      <w:r w:rsidR="007F03B6">
        <w:lastRenderedPageBreak/>
        <w:t>technische onderdelen buiten de vaste gemeentelijke infrastructuur te plaatsen.  Dat bleek een slimme zet</w:t>
      </w:r>
      <w:r w:rsidR="00BF0FB3">
        <w:t xml:space="preserve">. De meeste knelpunten en risicio’s ontstonden in het project namelijk bij de onderdelen die </w:t>
      </w:r>
      <w:r w:rsidR="00BF0FB3">
        <w:rPr>
          <w:u w:val="single"/>
        </w:rPr>
        <w:t>wel</w:t>
      </w:r>
      <w:r w:rsidR="00BF0FB3">
        <w:t xml:space="preserve"> afhankelijk waren van de gemeentelijke infrastructuur (de belknop op de gemeentelijke website en de aansluiting met de telefooncentrales voor het klantcontactcentrum). </w:t>
      </w:r>
      <w:r w:rsidR="008A3ABF">
        <w:t xml:space="preserve">Voor het opzetten van een testopstelling die geen onderdeel uitmaakt van de gemeentelijke infrastructuur heb je bovendien te maken met andere regels en toetsingskaders voor </w:t>
      </w:r>
      <w:r w:rsidR="00392343">
        <w:t>informatiebeveiliging</w:t>
      </w:r>
      <w:r w:rsidR="008A3ABF">
        <w:t xml:space="preserve"> en privacy. </w:t>
      </w:r>
    </w:p>
    <w:p w14:paraId="347159B6" w14:textId="1D70EBF2" w:rsidR="005F553B" w:rsidRDefault="00BF0FB3">
      <w:r>
        <w:t>Een dringende aanbeve</w:t>
      </w:r>
      <w:r w:rsidR="008A3ABF">
        <w:t>ling voor toekomstige projecten is om vooraf te beslissen:</w:t>
      </w:r>
      <w:r w:rsidR="008A3ABF">
        <w:br/>
        <w:t xml:space="preserve">1. </w:t>
      </w:r>
      <w:r w:rsidR="005F553B">
        <w:t>o</w:t>
      </w:r>
      <w:r w:rsidR="008A3ABF">
        <w:t>f het noodzakelijk is om de technische componenten</w:t>
      </w:r>
      <w:r w:rsidR="005F553B">
        <w:t xml:space="preserve"> binnen de infrastructuur van</w:t>
      </w:r>
      <w:r w:rsidR="008A3ABF">
        <w:t xml:space="preserve"> iedere deelnemende organisatie </w:t>
      </w:r>
      <w:r w:rsidR="005F553B">
        <w:t>te plaatsen.</w:t>
      </w:r>
      <w:r w:rsidR="005F553B">
        <w:br/>
        <w:t xml:space="preserve">2. of de pilot of het project als doelstelling heeft om de oplossing later binnen de bestaande infrastructuur van organisatie(s) te plaatsen. </w:t>
      </w:r>
      <w:r w:rsidR="005F553B">
        <w:br/>
        <w:t xml:space="preserve">3. Welke organisatie het meest geschikt is voor het realiseren en/of plaatsen van de technische componenten voor de pilot. Dat kan te maken hebben met bestaande infrastructuur, regels en principes of met de capaciteit en kennis die aanwezig is binnen de organisatie. </w:t>
      </w:r>
    </w:p>
    <w:p w14:paraId="06732736" w14:textId="7758A2F9" w:rsidR="009B3AA1" w:rsidRPr="00BF0FB3" w:rsidRDefault="00E63641">
      <w:r>
        <w:t xml:space="preserve">Ten slotte is het een belangrijke les om de </w:t>
      </w:r>
      <w:r w:rsidR="00830911">
        <w:t xml:space="preserve">betrokken </w:t>
      </w:r>
      <w:r>
        <w:t>ICT afdelingen</w:t>
      </w:r>
      <w:r w:rsidR="00830911">
        <w:t xml:space="preserve"> en leveranciers tijdig te informeren over de plannen, ook al lijkt er vooraf geen sprake te zijn van inzet </w:t>
      </w:r>
      <w:r w:rsidR="007161A8">
        <w:t xml:space="preserve">voor deze partijen. </w:t>
      </w:r>
    </w:p>
    <w:p w14:paraId="63413A80" w14:textId="5391A8F1" w:rsidR="00994937" w:rsidRDefault="009B3AA1" w:rsidP="00DE3A38">
      <w:pPr>
        <w:pStyle w:val="Kop4"/>
      </w:pPr>
      <w:r>
        <w:t>Communicatie</w:t>
      </w:r>
    </w:p>
    <w:p w14:paraId="426CA90A" w14:textId="6E234624" w:rsidR="009B3AA1" w:rsidRDefault="007161A8" w:rsidP="006E41B4">
      <w:r>
        <w:t xml:space="preserve">In een samenwerking van drie gemeenten wil je enerzijds eenduidig communiceren, anderzijds heeft iedere organisatie eigen behoeften, middelen en faciliteiten om te communiceren. </w:t>
      </w:r>
      <w:r w:rsidR="008A659D">
        <w:t xml:space="preserve">Deze uitdaging </w:t>
      </w:r>
      <w:r w:rsidR="00801294">
        <w:t xml:space="preserve">ligt bij een samenwerking van organisaties vooral bij de project aansturing en een (gezamenlijke) communicatie adviseur. </w:t>
      </w:r>
      <w:r w:rsidR="001F3B8D">
        <w:t xml:space="preserve">Dat uitte zich in dit project door de verhouding van een centrale communicatie adviseur in samenwerking met een communicatie team per organisatie. </w:t>
      </w:r>
      <w:r w:rsidR="00B224F8">
        <w:t>Gedurende het project bleek het lastig</w:t>
      </w:r>
      <w:r w:rsidR="006F21A8">
        <w:t xml:space="preserve"> om eenduidige communicatie op te stellen die </w:t>
      </w:r>
      <w:r w:rsidR="001F3B8D">
        <w:t xml:space="preserve">één op één bruikbaar was binnen de organisaties. </w:t>
      </w:r>
      <w:r w:rsidR="00607503">
        <w:t>Een belangrijke les is om in het projectplan  en de onderzoeksopzet  ook duidelijk  een doelgroep te benoemen met stakeholder</w:t>
      </w:r>
      <w:r w:rsidR="005C61F4">
        <w:t>s. daar specifiek bij te benoemen op wellke manier je deze groep(en) benadert en welke in</w:t>
      </w:r>
    </w:p>
    <w:p w14:paraId="5A46B30F" w14:textId="4487B4F1" w:rsidR="001A4499" w:rsidRPr="00DF012B" w:rsidRDefault="001A4499" w:rsidP="006E41B4">
      <w:r w:rsidRPr="001A4499">
        <w:rPr>
          <w:u w:val="single"/>
        </w:rPr>
        <w:t>Opmerking</w:t>
      </w:r>
      <w:r>
        <w:t xml:space="preserve"> </w:t>
      </w:r>
      <w:r w:rsidRPr="001A4499">
        <w:rPr>
          <w:highlight w:val="black"/>
        </w:rPr>
        <w:t>xxxx</w:t>
      </w:r>
      <w:r>
        <w:t>: dit later nog  even nakijken, ik weet eigenlijk niet wat hier precies het issue was, dat kan ik niet herleiden uit de  beschrijving in lessons  learned.</w:t>
      </w:r>
    </w:p>
    <w:p w14:paraId="05DE8614" w14:textId="44CA6610" w:rsidR="009B3AA1" w:rsidRDefault="009B3AA1">
      <w:pPr>
        <w:spacing w:before="0" w:after="200"/>
      </w:pPr>
      <w:r>
        <w:br w:type="page"/>
      </w:r>
    </w:p>
    <w:p w14:paraId="23BA4184" w14:textId="77777777" w:rsidR="009B3AA1" w:rsidRPr="009B3AA1" w:rsidRDefault="009B3AA1" w:rsidP="006E41B4"/>
    <w:p w14:paraId="2C7867B4" w14:textId="5AF7D5C7" w:rsidR="00536398" w:rsidRDefault="00536398" w:rsidP="00AA5613">
      <w:pPr>
        <w:spacing w:before="0" w:after="200"/>
      </w:pPr>
    </w:p>
    <w:p w14:paraId="16326D81" w14:textId="77777777" w:rsidR="00A63F86" w:rsidRDefault="00A63F86" w:rsidP="006E41B4">
      <w:pPr>
        <w:pStyle w:val="Kop1"/>
      </w:pPr>
      <w:bookmarkStart w:id="31" w:name="_Toc54159659"/>
      <w:bookmarkStart w:id="32" w:name="OLE_LINK1"/>
      <w:bookmarkStart w:id="33" w:name="OLE_LINK2"/>
      <w:bookmarkStart w:id="34" w:name="OLE_LINK3"/>
      <w:r>
        <w:t>Kwantitatief inwonersonderzoek ID Bellen</w:t>
      </w:r>
      <w:bookmarkEnd w:id="31"/>
    </w:p>
    <w:p w14:paraId="279FAA2F" w14:textId="77777777" w:rsidR="00A63F86" w:rsidRDefault="00A63F86" w:rsidP="006E41B4">
      <w:pPr>
        <w:pStyle w:val="Kop2"/>
      </w:pPr>
      <w:bookmarkStart w:id="35" w:name="_Toc54159660"/>
      <w:r>
        <w:t>Doel en onderzoeksvraag</w:t>
      </w:r>
      <w:bookmarkEnd w:id="35"/>
    </w:p>
    <w:p w14:paraId="1013AF41" w14:textId="6923D461" w:rsidR="00D11371" w:rsidRDefault="00A63F86" w:rsidP="00A63F86">
      <w:pPr>
        <w:spacing w:line="290" w:lineRule="atLeast"/>
        <w:jc w:val="both"/>
        <w:rPr>
          <w:szCs w:val="22"/>
        </w:rPr>
      </w:pPr>
      <w:r>
        <w:rPr>
          <w:szCs w:val="22"/>
        </w:rPr>
        <w:t xml:space="preserve">Het doel van dit onderdeel van de evaluatie was om de ervaringen van inwoners op te halen met betrekking tot ID-Bellen. Wat zijn de lessons learned die benut kunnen worden om een vervolgstap te bepalen met betrekking tot ID-Bellen? Het onderzoek richt zich op de beleving van de inwoner ten aanzien van het aspect dienstverlening. </w:t>
      </w:r>
    </w:p>
    <w:p w14:paraId="1E9779A9" w14:textId="60C47710" w:rsidR="001A4499" w:rsidRDefault="001A4499" w:rsidP="00A63F86">
      <w:pPr>
        <w:spacing w:line="290" w:lineRule="atLeast"/>
        <w:jc w:val="both"/>
        <w:rPr>
          <w:szCs w:val="22"/>
        </w:rPr>
      </w:pPr>
      <w:r w:rsidRPr="001A4499">
        <w:rPr>
          <w:szCs w:val="22"/>
          <w:u w:val="single"/>
        </w:rPr>
        <w:t>Opmerking</w:t>
      </w:r>
      <w:r>
        <w:rPr>
          <w:szCs w:val="22"/>
        </w:rPr>
        <w:t xml:space="preserve"> </w:t>
      </w:r>
      <w:r w:rsidRPr="001A4499">
        <w:rPr>
          <w:szCs w:val="22"/>
          <w:highlight w:val="black"/>
        </w:rPr>
        <w:t>xxxx</w:t>
      </w:r>
      <w:r>
        <w:rPr>
          <w:szCs w:val="22"/>
        </w:rPr>
        <w:t xml:space="preserve">: </w:t>
      </w:r>
      <w:r>
        <w:t>Was dit het doel van het onderzoek? Of draagt het onderzoek bij aan het trekken van lessen voor de pilot in het algemeen? Anders zou deze zin weg kunnen.</w:t>
      </w:r>
    </w:p>
    <w:p w14:paraId="33508905" w14:textId="77D70CD1" w:rsidR="00A63F86" w:rsidRDefault="00A63F86" w:rsidP="00A63F86">
      <w:pPr>
        <w:spacing w:line="290" w:lineRule="atLeast"/>
        <w:jc w:val="both"/>
        <w:rPr>
          <w:szCs w:val="22"/>
          <w:u w:val="single"/>
        </w:rPr>
      </w:pPr>
      <w:r>
        <w:rPr>
          <w:szCs w:val="22"/>
        </w:rPr>
        <w:t xml:space="preserve">De onderzoeksvraag luidde: </w:t>
      </w:r>
      <w:r>
        <w:rPr>
          <w:b/>
          <w:szCs w:val="22"/>
        </w:rPr>
        <w:t xml:space="preserve">Zien inwoners toegevoegde waarde in ID-bellen? </w:t>
      </w:r>
    </w:p>
    <w:p w14:paraId="33A54448" w14:textId="77777777" w:rsidR="00A63F86" w:rsidRDefault="00A63F86" w:rsidP="006E41B4">
      <w:pPr>
        <w:pStyle w:val="Kop2"/>
      </w:pPr>
      <w:bookmarkStart w:id="36" w:name="_Toc54159661"/>
      <w:r>
        <w:t>Methode van het onderzoek</w:t>
      </w:r>
      <w:bookmarkEnd w:id="36"/>
    </w:p>
    <w:p w14:paraId="66395239" w14:textId="6191DC2A" w:rsidR="00A63F86" w:rsidRDefault="00A63F86" w:rsidP="00A63F86">
      <w:pPr>
        <w:jc w:val="both"/>
        <w:rPr>
          <w:szCs w:val="22"/>
          <w:u w:val="single"/>
        </w:rPr>
      </w:pPr>
      <w:r>
        <w:rPr>
          <w:szCs w:val="22"/>
        </w:rPr>
        <w:t>Het onderzoek bestond uit</w:t>
      </w:r>
      <w:r w:rsidR="00926978">
        <w:rPr>
          <w:szCs w:val="22"/>
        </w:rPr>
        <w:t xml:space="preserve"> twee delen: eerst deelname aan </w:t>
      </w:r>
      <w:r>
        <w:rPr>
          <w:szCs w:val="22"/>
        </w:rPr>
        <w:t xml:space="preserve">een </w:t>
      </w:r>
      <w:r w:rsidR="00926978">
        <w:rPr>
          <w:szCs w:val="22"/>
        </w:rPr>
        <w:t>proef</w:t>
      </w:r>
      <w:r>
        <w:rPr>
          <w:szCs w:val="22"/>
        </w:rPr>
        <w:t xml:space="preserve"> en </w:t>
      </w:r>
      <w:r w:rsidR="00926978">
        <w:rPr>
          <w:szCs w:val="22"/>
        </w:rPr>
        <w:t xml:space="preserve">vervolgens </w:t>
      </w:r>
      <w:r>
        <w:rPr>
          <w:szCs w:val="22"/>
        </w:rPr>
        <w:t xml:space="preserve">het invullen van een online vragenlijst. </w:t>
      </w:r>
      <w:r w:rsidR="00926978">
        <w:rPr>
          <w:szCs w:val="22"/>
        </w:rPr>
        <w:t>Tijdens</w:t>
      </w:r>
      <w:r>
        <w:rPr>
          <w:szCs w:val="22"/>
        </w:rPr>
        <w:t xml:space="preserve"> de </w:t>
      </w:r>
      <w:r w:rsidR="00926978">
        <w:rPr>
          <w:szCs w:val="22"/>
        </w:rPr>
        <w:t>proef</w:t>
      </w:r>
      <w:r>
        <w:rPr>
          <w:szCs w:val="22"/>
        </w:rPr>
        <w:t xml:space="preserve"> konden inwoners bellen met de gemeente. In Arnhem en Dordrecht gebeurde dat aan de hand van een testcasus (vraag over een verhuizing). In Nijmegen konden inwoners bellen met vragen over hun uitkering.  </w:t>
      </w:r>
    </w:p>
    <w:p w14:paraId="40144D44" w14:textId="77777777" w:rsidR="00A63F86" w:rsidRDefault="00A63F86" w:rsidP="006E41B4">
      <w:pPr>
        <w:pStyle w:val="Kop2"/>
      </w:pPr>
      <w:bookmarkStart w:id="37" w:name="_Toc54159662"/>
      <w:r>
        <w:t>Verantwoording</w:t>
      </w:r>
      <w:bookmarkEnd w:id="37"/>
    </w:p>
    <w:p w14:paraId="65E50D81" w14:textId="77777777" w:rsidR="00A63F86" w:rsidRDefault="00A63F86" w:rsidP="00A63F86">
      <w:pPr>
        <w:pStyle w:val="Kop3"/>
        <w:jc w:val="both"/>
      </w:pPr>
      <w:bookmarkStart w:id="38" w:name="_Toc54159663"/>
      <w:r>
        <w:t>Doelgroep en werving</w:t>
      </w:r>
      <w:bookmarkEnd w:id="38"/>
    </w:p>
    <w:p w14:paraId="1F440BF8" w14:textId="7F66A206" w:rsidR="00A63F86" w:rsidRDefault="00A63F86" w:rsidP="00A63F86">
      <w:pPr>
        <w:jc w:val="both"/>
        <w:rPr>
          <w:szCs w:val="22"/>
        </w:rPr>
      </w:pPr>
      <w:r>
        <w:rPr>
          <w:szCs w:val="22"/>
        </w:rPr>
        <w:t>De doelgroep van het onderzoek (onderzoekspopulatie) waren alle inwoners van gemeente</w:t>
      </w:r>
      <w:r w:rsidR="00AC6628">
        <w:rPr>
          <w:szCs w:val="22"/>
        </w:rPr>
        <w:t>n</w:t>
      </w:r>
      <w:r>
        <w:rPr>
          <w:szCs w:val="22"/>
        </w:rPr>
        <w:t xml:space="preserve"> Arnhem, Dordrecht en Nijmegen. </w:t>
      </w:r>
      <w:r w:rsidR="00707CDC">
        <w:rPr>
          <w:szCs w:val="22"/>
        </w:rPr>
        <w:t xml:space="preserve">Om in aanmerking te komen voor de proef </w:t>
      </w:r>
      <w:r>
        <w:rPr>
          <w:szCs w:val="22"/>
        </w:rPr>
        <w:t>moesten</w:t>
      </w:r>
      <w:r w:rsidR="00DF52F9">
        <w:rPr>
          <w:szCs w:val="22"/>
        </w:rPr>
        <w:t xml:space="preserve"> inwoners</w:t>
      </w:r>
      <w:r>
        <w:rPr>
          <w:szCs w:val="22"/>
        </w:rPr>
        <w:t xml:space="preserve"> beschikken over een smartphone die niet ouder was dan 6 jaar</w:t>
      </w:r>
      <w:r w:rsidR="0097246E">
        <w:rPr>
          <w:rStyle w:val="Voetnootmarkering"/>
          <w:szCs w:val="22"/>
        </w:rPr>
        <w:footnoteReference w:id="6"/>
      </w:r>
      <w:r>
        <w:rPr>
          <w:szCs w:val="22"/>
        </w:rPr>
        <w:t xml:space="preserve">. De werving van deelnemers aan het onderzoek verliep via verschillende kanalen. In Arnhem is geworven via Facebook, LinkedIn en de online nieuwsbrief van de gemeente. In Dordrecht zijn </w:t>
      </w:r>
      <w:r w:rsidR="00D968F3">
        <w:rPr>
          <w:szCs w:val="22"/>
        </w:rPr>
        <w:t>deelnemers aan</w:t>
      </w:r>
      <w:r>
        <w:rPr>
          <w:szCs w:val="22"/>
        </w:rPr>
        <w:t xml:space="preserve"> het gemeentelijke digipanel</w:t>
      </w:r>
      <w:r w:rsidR="00D968F3">
        <w:rPr>
          <w:szCs w:val="22"/>
        </w:rPr>
        <w:t xml:space="preserve"> geworven</w:t>
      </w:r>
      <w:r>
        <w:rPr>
          <w:szCs w:val="22"/>
        </w:rPr>
        <w:t>. Daarnaast heeft Dordrecht een oproep ge</w:t>
      </w:r>
      <w:r w:rsidR="00DF012B">
        <w:rPr>
          <w:szCs w:val="22"/>
        </w:rPr>
        <w:t>plaatst</w:t>
      </w:r>
      <w:r>
        <w:rPr>
          <w:szCs w:val="22"/>
        </w:rPr>
        <w:t xml:space="preserve"> via Twitter en Facebook. Nijmegen heeft deelnemers geworven via de gemeentelijke nieuwsbrief aan mensen </w:t>
      </w:r>
      <w:r w:rsidR="001D6921">
        <w:rPr>
          <w:szCs w:val="22"/>
        </w:rPr>
        <w:t>met een uitkering in het kader van de participatiewet</w:t>
      </w:r>
      <w:r>
        <w:rPr>
          <w:szCs w:val="22"/>
        </w:rPr>
        <w:t>. Aanvullend hierop is in Nijmegen een uitvraag gedaan via Linkedin, Twitter en Facebook.</w:t>
      </w:r>
    </w:p>
    <w:p w14:paraId="108BF779" w14:textId="77777777" w:rsidR="00A63F86" w:rsidRDefault="00A63F86" w:rsidP="00A63F86">
      <w:pPr>
        <w:pStyle w:val="Kop3"/>
        <w:jc w:val="both"/>
      </w:pPr>
      <w:bookmarkStart w:id="39" w:name="_Toc54159664"/>
      <w:r>
        <w:lastRenderedPageBreak/>
        <w:t>Deelnemers en respons</w:t>
      </w:r>
      <w:bookmarkEnd w:id="39"/>
    </w:p>
    <w:p w14:paraId="64A19048" w14:textId="5FE534C7" w:rsidR="00A63F86" w:rsidRDefault="00A63F86" w:rsidP="00A63F86">
      <w:pPr>
        <w:jc w:val="both"/>
        <w:rPr>
          <w:rFonts w:cs="Calibri"/>
          <w:iCs/>
          <w:szCs w:val="22"/>
        </w:rPr>
      </w:pPr>
      <w:r>
        <w:rPr>
          <w:rFonts w:cs="Calibri"/>
          <w:iCs/>
          <w:szCs w:val="22"/>
        </w:rPr>
        <w:t xml:space="preserve">Het streefdoel </w:t>
      </w:r>
      <w:r w:rsidR="003711B6">
        <w:rPr>
          <w:rFonts w:cs="Calibri"/>
          <w:iCs/>
          <w:szCs w:val="22"/>
        </w:rPr>
        <w:t>voor het aantal deelnemers</w:t>
      </w:r>
      <w:r>
        <w:rPr>
          <w:rFonts w:cs="Calibri"/>
          <w:iCs/>
          <w:szCs w:val="22"/>
        </w:rPr>
        <w:t xml:space="preserve"> was 50 inwoners per gemeente. In Arnhem hebben 46 deelnemers</w:t>
      </w:r>
      <w:r w:rsidR="006F798D">
        <w:rPr>
          <w:rFonts w:cs="Calibri"/>
          <w:iCs/>
          <w:szCs w:val="22"/>
        </w:rPr>
        <w:t xml:space="preserve"> zich</w:t>
      </w:r>
      <w:r>
        <w:rPr>
          <w:rFonts w:cs="Calibri"/>
          <w:iCs/>
          <w:szCs w:val="22"/>
        </w:rPr>
        <w:t xml:space="preserve"> gemeld. In Dordrecht waren dat er 27 </w:t>
      </w:r>
      <w:r w:rsidR="00FA1C14">
        <w:rPr>
          <w:rFonts w:cs="Calibri"/>
          <w:iCs/>
          <w:szCs w:val="22"/>
        </w:rPr>
        <w:t xml:space="preserve">aanmeldingen </w:t>
      </w:r>
      <w:r>
        <w:rPr>
          <w:rFonts w:cs="Calibri"/>
          <w:iCs/>
          <w:szCs w:val="22"/>
        </w:rPr>
        <w:t xml:space="preserve">en in Nijmegen hebben 49 deelnemers </w:t>
      </w:r>
      <w:r w:rsidR="00EE69EF">
        <w:rPr>
          <w:rFonts w:cs="Calibri"/>
          <w:iCs/>
          <w:szCs w:val="22"/>
        </w:rPr>
        <w:t>zich aangemeld</w:t>
      </w:r>
      <w:r>
        <w:rPr>
          <w:rFonts w:cs="Calibri"/>
          <w:iCs/>
          <w:szCs w:val="22"/>
        </w:rPr>
        <w:t xml:space="preserve">. 96 inwoners hebben uiteindelijk de vragenlijst ingevuld. De verdeling over de gemeenten was als volgt: Arnhem 46, Dordrecht 21, Nijmegen 29. </w:t>
      </w:r>
    </w:p>
    <w:p w14:paraId="474BD04B" w14:textId="37AD52BC" w:rsidR="00F13613" w:rsidRDefault="00A63F86" w:rsidP="00A63F86">
      <w:pPr>
        <w:jc w:val="both"/>
        <w:rPr>
          <w:rFonts w:cs="Calibri"/>
          <w:iCs/>
          <w:szCs w:val="22"/>
        </w:rPr>
      </w:pPr>
      <w:r>
        <w:rPr>
          <w:rFonts w:cs="Calibri"/>
          <w:iCs/>
          <w:szCs w:val="22"/>
        </w:rPr>
        <w:t xml:space="preserve">Het aantal ingevulde vragenlijsten lag hoger dan het aantal daadwerkelijk gevoerde testgesprekken. </w:t>
      </w:r>
      <w:r w:rsidR="007E2C16">
        <w:rPr>
          <w:rFonts w:cs="Calibri"/>
          <w:iCs/>
          <w:szCs w:val="22"/>
        </w:rPr>
        <w:t>Een verklaring hiervoor is dat</w:t>
      </w:r>
      <w:r>
        <w:rPr>
          <w:rFonts w:cs="Calibri"/>
          <w:iCs/>
          <w:szCs w:val="22"/>
        </w:rPr>
        <w:t xml:space="preserve"> de deelnemers die uiteindelijk </w:t>
      </w:r>
      <w:r w:rsidR="000C5BC1">
        <w:rPr>
          <w:rFonts w:cs="Calibri"/>
          <w:iCs/>
          <w:szCs w:val="22"/>
        </w:rPr>
        <w:t>geen</w:t>
      </w:r>
      <w:r>
        <w:rPr>
          <w:rFonts w:cs="Calibri"/>
          <w:iCs/>
          <w:szCs w:val="22"/>
        </w:rPr>
        <w:t xml:space="preserve"> gesprek hebben gevoerd</w:t>
      </w:r>
      <w:r w:rsidR="00F13613">
        <w:rPr>
          <w:rFonts w:cs="Calibri"/>
          <w:iCs/>
          <w:szCs w:val="22"/>
        </w:rPr>
        <w:t xml:space="preserve"> of kunnen voeren</w:t>
      </w:r>
      <w:r>
        <w:rPr>
          <w:rFonts w:cs="Calibri"/>
          <w:iCs/>
          <w:szCs w:val="22"/>
        </w:rPr>
        <w:t>, wel zijn gevraagd om de vragenlijst in te vullen. Hun ervaringen war</w:t>
      </w:r>
      <w:r w:rsidR="00F13613">
        <w:rPr>
          <w:rFonts w:cs="Calibri"/>
          <w:iCs/>
          <w:szCs w:val="22"/>
        </w:rPr>
        <w:t xml:space="preserve">en </w:t>
      </w:r>
      <w:r>
        <w:rPr>
          <w:rFonts w:cs="Calibri"/>
          <w:iCs/>
          <w:szCs w:val="22"/>
        </w:rPr>
        <w:t xml:space="preserve"> relevant</w:t>
      </w:r>
      <w:r w:rsidR="00F13613">
        <w:rPr>
          <w:rFonts w:cs="Calibri"/>
          <w:iCs/>
          <w:szCs w:val="22"/>
        </w:rPr>
        <w:t xml:space="preserve"> ten aanzien van de vraag</w:t>
      </w:r>
      <w:r>
        <w:rPr>
          <w:rFonts w:cs="Calibri"/>
          <w:iCs/>
          <w:szCs w:val="22"/>
        </w:rPr>
        <w:t xml:space="preserve">: </w:t>
      </w:r>
      <w:r w:rsidRPr="006E41B4">
        <w:rPr>
          <w:rFonts w:cs="Calibri"/>
          <w:i/>
          <w:szCs w:val="22"/>
        </w:rPr>
        <w:t>waarom is het niet gelukt om te bellen</w:t>
      </w:r>
      <w:r>
        <w:rPr>
          <w:rFonts w:cs="Calibri"/>
          <w:iCs/>
          <w:szCs w:val="22"/>
        </w:rPr>
        <w:t xml:space="preserve">? </w:t>
      </w:r>
    </w:p>
    <w:p w14:paraId="25290442" w14:textId="69714C69" w:rsidR="00A63F86" w:rsidRDefault="00275DBE" w:rsidP="00A63F86">
      <w:pPr>
        <w:jc w:val="both"/>
        <w:rPr>
          <w:rFonts w:cs="Calibri"/>
          <w:iCs/>
          <w:szCs w:val="22"/>
        </w:rPr>
      </w:pPr>
      <w:r>
        <w:rPr>
          <w:rFonts w:cs="Calibri"/>
          <w:iCs/>
          <w:szCs w:val="22"/>
        </w:rPr>
        <w:t>In de opzet van d</w:t>
      </w:r>
      <w:r w:rsidR="00A63F86">
        <w:rPr>
          <w:rFonts w:cs="Calibri"/>
          <w:iCs/>
          <w:szCs w:val="22"/>
        </w:rPr>
        <w:t xml:space="preserve">e vragenlijst was </w:t>
      </w:r>
      <w:r>
        <w:rPr>
          <w:rFonts w:cs="Calibri"/>
          <w:iCs/>
          <w:szCs w:val="22"/>
        </w:rPr>
        <w:t xml:space="preserve">rekening gehouden </w:t>
      </w:r>
      <w:r w:rsidR="008B2613">
        <w:rPr>
          <w:rFonts w:cs="Calibri"/>
          <w:iCs/>
          <w:szCs w:val="22"/>
        </w:rPr>
        <w:t xml:space="preserve">dat </w:t>
      </w:r>
      <w:r w:rsidR="00A63F86">
        <w:rPr>
          <w:rFonts w:cs="Calibri"/>
          <w:iCs/>
          <w:szCs w:val="22"/>
        </w:rPr>
        <w:t xml:space="preserve">ook niet-bellers hun ervaring en mening konden aangeven. </w:t>
      </w:r>
    </w:p>
    <w:p w14:paraId="3195133F" w14:textId="77777777" w:rsidR="00A63F86" w:rsidRDefault="00A63F86" w:rsidP="00A63F86">
      <w:pPr>
        <w:pStyle w:val="Kop3"/>
        <w:jc w:val="both"/>
      </w:pPr>
      <w:bookmarkStart w:id="40" w:name="_Toc54159665"/>
      <w:r>
        <w:t>Representativiteit</w:t>
      </w:r>
      <w:bookmarkEnd w:id="40"/>
    </w:p>
    <w:p w14:paraId="3F10255D" w14:textId="738802EF" w:rsidR="00DA4529" w:rsidRDefault="00A63F86" w:rsidP="00A63F86">
      <w:pPr>
        <w:spacing w:before="0" w:after="0"/>
        <w:jc w:val="both"/>
        <w:rPr>
          <w:szCs w:val="22"/>
        </w:rPr>
      </w:pPr>
      <w:r>
        <w:rPr>
          <w:szCs w:val="22"/>
        </w:rPr>
        <w:t xml:space="preserve">Insteek van het onderzoek was om een indicatief beeld op te halen, waarmee een vervolgstap in ID Bellen onderbouwd kan worden. </w:t>
      </w:r>
      <w:r w:rsidR="001A4499">
        <w:rPr>
          <w:szCs w:val="22"/>
        </w:rPr>
        <w:t xml:space="preserve"> (</w:t>
      </w:r>
      <w:r w:rsidR="001A4499" w:rsidRPr="001A4499">
        <w:rPr>
          <w:szCs w:val="22"/>
          <w:u w:val="single"/>
        </w:rPr>
        <w:t>opmerking</w:t>
      </w:r>
      <w:r w:rsidR="001A4499">
        <w:rPr>
          <w:szCs w:val="22"/>
        </w:rPr>
        <w:t xml:space="preserve"> </w:t>
      </w:r>
      <w:r w:rsidR="001A4499" w:rsidRPr="001A4499">
        <w:rPr>
          <w:szCs w:val="22"/>
          <w:highlight w:val="black"/>
        </w:rPr>
        <w:t>xxxx</w:t>
      </w:r>
      <w:r w:rsidR="001A4499">
        <w:rPr>
          <w:szCs w:val="22"/>
        </w:rPr>
        <w:t xml:space="preserve">: </w:t>
      </w:r>
      <w:r w:rsidR="001A4499">
        <w:t>Wat wil je hier zeggen?)</w:t>
      </w:r>
      <w:r w:rsidR="001A4499">
        <w:rPr>
          <w:szCs w:val="22"/>
        </w:rPr>
        <w:t xml:space="preserve"> </w:t>
      </w:r>
      <w:r>
        <w:rPr>
          <w:szCs w:val="22"/>
        </w:rPr>
        <w:t>Het onderzoek had op voorhand niet de intentie om een representatief beeld op te leveren. De werving van deelnemers verliep via specifie</w:t>
      </w:r>
      <w:r w:rsidR="00962A1B">
        <w:rPr>
          <w:szCs w:val="22"/>
        </w:rPr>
        <w:t>k geselecteerde</w:t>
      </w:r>
      <w:r>
        <w:rPr>
          <w:szCs w:val="22"/>
        </w:rPr>
        <w:t xml:space="preserve"> kanalen</w:t>
      </w:r>
      <w:r w:rsidR="00962A1B">
        <w:rPr>
          <w:szCs w:val="22"/>
        </w:rPr>
        <w:t xml:space="preserve"> die ook</w:t>
      </w:r>
      <w:r>
        <w:rPr>
          <w:szCs w:val="22"/>
        </w:rPr>
        <w:t xml:space="preserve"> verschilde per gemeente.  </w:t>
      </w:r>
      <w:r w:rsidR="00AF04A5">
        <w:rPr>
          <w:szCs w:val="22"/>
        </w:rPr>
        <w:t>De respondenten hebben zich actief moeten aanmelden</w:t>
      </w:r>
      <w:r w:rsidR="00764DB6">
        <w:rPr>
          <w:szCs w:val="22"/>
        </w:rPr>
        <w:t>, er was geen sprake van een vooraf bepaalde onderzoekspopulatie die later op basis van het aantal respondenten is getoetst. Voor representativiteit had het uiteindelijke aantal respondenten</w:t>
      </w:r>
      <w:r>
        <w:rPr>
          <w:szCs w:val="22"/>
        </w:rPr>
        <w:t xml:space="preserve"> niet de benodigde omvang. Al met al kan er dus niet gesproken worden van een representatieve steekproef.</w:t>
      </w:r>
    </w:p>
    <w:p w14:paraId="6D953BC5" w14:textId="116CC17A" w:rsidR="00A63F86" w:rsidRPr="006E41B4" w:rsidRDefault="00DA4529" w:rsidP="006E41B4">
      <w:pPr>
        <w:spacing w:before="0" w:after="200"/>
        <w:rPr>
          <w:szCs w:val="22"/>
        </w:rPr>
      </w:pPr>
      <w:r>
        <w:rPr>
          <w:szCs w:val="22"/>
        </w:rPr>
        <w:br w:type="page"/>
      </w:r>
    </w:p>
    <w:p w14:paraId="69763394" w14:textId="77777777" w:rsidR="00A63F86" w:rsidRDefault="00A63F86" w:rsidP="006E41B4">
      <w:pPr>
        <w:pStyle w:val="Kop1"/>
      </w:pPr>
      <w:bookmarkStart w:id="41" w:name="_Toc54159666"/>
      <w:r>
        <w:lastRenderedPageBreak/>
        <w:t>Resultaten</w:t>
      </w:r>
      <w:bookmarkEnd w:id="41"/>
      <w:r>
        <w:t xml:space="preserve"> </w:t>
      </w:r>
    </w:p>
    <w:p w14:paraId="76A5A9F3" w14:textId="43C1B73D" w:rsidR="00A63F86" w:rsidRDefault="00CA6E72" w:rsidP="00A63F86">
      <w:pPr>
        <w:jc w:val="both"/>
      </w:pPr>
      <w:r>
        <w:t>D</w:t>
      </w:r>
      <w:r w:rsidR="00A63F86">
        <w:t xml:space="preserve">it hoofdstuk </w:t>
      </w:r>
      <w:r>
        <w:t xml:space="preserve">beschrijft </w:t>
      </w:r>
      <w:r w:rsidR="00A63F86">
        <w:t>de resultaten van de vragenlijs</w:t>
      </w:r>
      <w:r>
        <w:t>t</w:t>
      </w:r>
      <w:r w:rsidR="00A63F86">
        <w:t xml:space="preserve">. Allereerst wordt er kort ingegaan op de achtergrondkenmerken van de deelnemers aan de vragenlijst. Vervolgens komen de specifieke vragen over de ervaringen met ID bellen aan bod.  </w:t>
      </w:r>
    </w:p>
    <w:p w14:paraId="4C75D2C7" w14:textId="77777777" w:rsidR="00A63F86" w:rsidRDefault="00A63F86" w:rsidP="00A63F86">
      <w:pPr>
        <w:pBdr>
          <w:top w:val="single" w:sz="6" w:space="1" w:color="9FB8CD" w:themeColor="accent2"/>
          <w:bottom w:val="single" w:sz="6" w:space="1" w:color="9FB8CD" w:themeColor="accent2"/>
        </w:pBdr>
        <w:tabs>
          <w:tab w:val="num" w:pos="360"/>
        </w:tabs>
        <w:spacing w:before="240" w:after="80"/>
        <w:ind w:left="357" w:hanging="357"/>
        <w:jc w:val="both"/>
        <w:outlineLvl w:val="1"/>
        <w:rPr>
          <w:b/>
          <w:vanish/>
          <w:color w:val="18949C"/>
          <w:spacing w:val="5"/>
          <w:szCs w:val="28"/>
        </w:rPr>
      </w:pPr>
    </w:p>
    <w:p w14:paraId="5F23EDBD" w14:textId="77777777" w:rsidR="00A63F86" w:rsidRDefault="00A63F86" w:rsidP="006E41B4">
      <w:pPr>
        <w:pStyle w:val="Kop2"/>
      </w:pPr>
      <w:bookmarkStart w:id="42" w:name="_Toc54159667"/>
      <w:r>
        <w:t>Deelnemers vragenlijst</w:t>
      </w:r>
      <w:bookmarkEnd w:id="42"/>
    </w:p>
    <w:p w14:paraId="00645683" w14:textId="77777777" w:rsidR="00A63F86" w:rsidRDefault="00A63F86" w:rsidP="00A63F86">
      <w:pPr>
        <w:pStyle w:val="Kop3"/>
        <w:jc w:val="both"/>
      </w:pPr>
      <w:bookmarkStart w:id="43" w:name="_Toc54159668"/>
      <w:r>
        <w:t>Achtergrondkenmerken</w:t>
      </w:r>
      <w:bookmarkEnd w:id="43"/>
    </w:p>
    <w:p w14:paraId="245793D1" w14:textId="77777777" w:rsidR="00A63F86" w:rsidRDefault="00A63F86" w:rsidP="00A63F86">
      <w:pPr>
        <w:jc w:val="both"/>
      </w:pPr>
      <w:r>
        <w:t xml:space="preserve">Aan de deelnemers van de test ID bellen werd na afloop van de test een vragenlijst verstuurd. Deze vragenlijst is door 96 deelnemers ingevuld. Hiervan woont bijna de helft van de deelnemers in de gemeente Arnhem (48%), gevolgd door de gemeente Nijmegen (30%) en de gemeente Dordrecht (22%). </w:t>
      </w:r>
    </w:p>
    <w:p w14:paraId="4ECE838E" w14:textId="3785AD2D" w:rsidR="00A63F86" w:rsidRDefault="00A63F86" w:rsidP="00A63F86">
      <w:pPr>
        <w:keepNext/>
        <w:jc w:val="both"/>
      </w:pPr>
      <w:r>
        <w:rPr>
          <w:noProof/>
        </w:rPr>
        <w:drawing>
          <wp:inline distT="0" distB="0" distL="0" distR="0" wp14:anchorId="5ED4C71D" wp14:editId="2EA97F4E">
            <wp:extent cx="5885180" cy="1477010"/>
            <wp:effectExtent l="0" t="0" r="7620" b="889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399C383"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1</w:t>
      </w:r>
      <w:r>
        <w:fldChar w:fldCharType="end"/>
      </w:r>
      <w:r>
        <w:t xml:space="preserve">. In welke gemeente woont u? </w:t>
      </w:r>
    </w:p>
    <w:p w14:paraId="1CEE6C22" w14:textId="77777777" w:rsidR="00A63F86" w:rsidRDefault="00A63F86" w:rsidP="00A63F86">
      <w:pPr>
        <w:jc w:val="both"/>
      </w:pPr>
      <w:r>
        <w:t xml:space="preserve">De deelnemers aan de vragenlijst bevonden zich het vaakst in de middelste leeftijdscategorie van 45-59 jaar (40%). Nog eens bijna 30% van de deelnemers was 45 – 59 jaar oud. Ongeveer één op de vijf deelnemers was 30 – 44 jaar oud. Over het algemeen werd er minder vaak deelgenomen door jongeren (9%) en de oudste categorie (2%). </w:t>
      </w:r>
    </w:p>
    <w:p w14:paraId="01B70B47" w14:textId="485E0B81" w:rsidR="00A63F86" w:rsidRDefault="00A63F86" w:rsidP="00A63F86">
      <w:pPr>
        <w:keepNext/>
        <w:jc w:val="both"/>
      </w:pPr>
      <w:r>
        <w:rPr>
          <w:noProof/>
        </w:rPr>
        <w:drawing>
          <wp:inline distT="0" distB="0" distL="0" distR="0" wp14:anchorId="23E780AA" wp14:editId="27321BB7">
            <wp:extent cx="5885180" cy="1195705"/>
            <wp:effectExtent l="0" t="0" r="7620" b="1079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385BBD"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2</w:t>
      </w:r>
      <w:r>
        <w:fldChar w:fldCharType="end"/>
      </w:r>
      <w:r>
        <w:t>. Wat is uw leeftijd?</w:t>
      </w:r>
    </w:p>
    <w:p w14:paraId="1B243D4D" w14:textId="77777777" w:rsidR="00A63F86" w:rsidRDefault="00A63F86" w:rsidP="00A63F86">
      <w:pPr>
        <w:jc w:val="both"/>
      </w:pPr>
    </w:p>
    <w:p w14:paraId="58508312" w14:textId="77777777" w:rsidR="00A63F86" w:rsidRDefault="00A63F86" w:rsidP="00A63F86">
      <w:pPr>
        <w:pStyle w:val="Kop3"/>
        <w:jc w:val="both"/>
      </w:pPr>
      <w:bookmarkStart w:id="44" w:name="_Toc54159669"/>
      <w:r>
        <w:t>Digitale vaardigheid</w:t>
      </w:r>
      <w:bookmarkEnd w:id="44"/>
    </w:p>
    <w:p w14:paraId="23C12A0C" w14:textId="77777777" w:rsidR="00A63F86" w:rsidRDefault="00A63F86" w:rsidP="00A63F86">
      <w:pPr>
        <w:jc w:val="both"/>
      </w:pPr>
      <w:r>
        <w:lastRenderedPageBreak/>
        <w:t xml:space="preserve">Vervolgens werden er zes stellingen over digitale vaardigheid voorgelegd aan de deelnemers, waarbij ze konden kiezen uit de volgende antwoordmogelijkheden: </w:t>
      </w:r>
      <w:r>
        <w:rPr>
          <w:i/>
        </w:rPr>
        <w:t xml:space="preserve">helemaal eens, eens, neutraal, oneens en helemaal oneens. </w:t>
      </w:r>
      <w:r>
        <w:t xml:space="preserve">Uit deze zes stellingen kwam naar voren dat vrijwel alle deelnemers goed overweg kunnen met computer, laptop, smartphone en/of tablet. </w:t>
      </w:r>
    </w:p>
    <w:p w14:paraId="4476E666" w14:textId="4E8BBA71" w:rsidR="00A63F86" w:rsidRDefault="00A63F86" w:rsidP="00A63F86">
      <w:pPr>
        <w:keepNext/>
        <w:jc w:val="both"/>
      </w:pPr>
      <w:r>
        <w:rPr>
          <w:noProof/>
        </w:rPr>
        <w:drawing>
          <wp:inline distT="0" distB="0" distL="0" distR="0" wp14:anchorId="033FBBD9" wp14:editId="7DE4D351">
            <wp:extent cx="5885180" cy="2602230"/>
            <wp:effectExtent l="0" t="0" r="7620" b="1397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71C14E"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3</w:t>
      </w:r>
      <w:r>
        <w:fldChar w:fldCharType="end"/>
      </w:r>
      <w:r>
        <w:t>. % (helemaal) eens met stellingen digitale vaardigheid.</w:t>
      </w:r>
    </w:p>
    <w:p w14:paraId="4711968A" w14:textId="77777777" w:rsidR="00A63F86" w:rsidRDefault="00A63F86" w:rsidP="00A63F86">
      <w:pPr>
        <w:jc w:val="both"/>
      </w:pPr>
      <w:r>
        <w:t xml:space="preserve">Vervolgens werd de vraag gesteld </w:t>
      </w:r>
      <w:r>
        <w:rPr>
          <w:i/>
        </w:rPr>
        <w:t xml:space="preserve">hoe digitaal vaardig zij zichzelf zouden noemen. </w:t>
      </w:r>
      <w:r>
        <w:t xml:space="preserve">Ook hieruit kwam naar voren dat de deelnemers aan de vragenlijst digitaal vaardig zijn: 54% vindt zichzelf zeer vaardig, 42% vindt zichzelf vaardig en slechts 4% vindt zichzelf beperkt vaardig. Geen van de deelnemers vond zichzelf niet vaardig. </w:t>
      </w:r>
    </w:p>
    <w:p w14:paraId="08C917BC" w14:textId="77777777" w:rsidR="00A63F86" w:rsidRDefault="00A63F86" w:rsidP="00A63F86">
      <w:pPr>
        <w:pStyle w:val="Kop3"/>
        <w:jc w:val="both"/>
      </w:pPr>
      <w:bookmarkStart w:id="45" w:name="_Toc54159670"/>
      <w:r>
        <w:t>Contact met de gemeente</w:t>
      </w:r>
      <w:bookmarkEnd w:id="45"/>
    </w:p>
    <w:p w14:paraId="25A0347B" w14:textId="43E57CA4" w:rsidR="00A63F86" w:rsidRDefault="00A63F86" w:rsidP="00A63F86">
      <w:pPr>
        <w:jc w:val="both"/>
      </w:pPr>
      <w:r>
        <w:t xml:space="preserve">Er is eveneens gekeken hoe vaak de deelnemers aan de test gemiddeld contact opnemen met de gemeente. Ongeveer 34% van de deelnemers neemt 2 t/m 4 keer per jaar contact op met de gemeente. Een bijna net zo grote groep neemt 1 keer per jaar contact op met de gemeente (33%). Daarnaast heeft ruim één op de vijf deelnemers minder dan 1 keer per jaar contact met de gemeente. Slechts 8% van de deelnemers heeft 5 keer of vaker per jaar contact met de gemeente. 2% zegt nooit contact te hebben gehad met de gemeente. </w:t>
      </w:r>
    </w:p>
    <w:p w14:paraId="587D0643" w14:textId="77777777" w:rsidR="001A4499" w:rsidRDefault="001A4499" w:rsidP="001A4499">
      <w:pPr>
        <w:pStyle w:val="Tekstopmerking"/>
      </w:pPr>
      <w:r w:rsidRPr="001A4499">
        <w:rPr>
          <w:u w:val="single"/>
        </w:rPr>
        <w:t>Opmerking</w:t>
      </w:r>
      <w:r>
        <w:t xml:space="preserve"> </w:t>
      </w:r>
      <w:r w:rsidRPr="001A4499">
        <w:rPr>
          <w:highlight w:val="black"/>
        </w:rPr>
        <w:t>xxxx</w:t>
      </w:r>
      <w:r>
        <w:t>: Ik zou hier vooral ook benoemen hoeveel men gemiddeld contact heeft met de gemeente (van deze respondenten, dus niet over het algemeen gesteld).</w:t>
      </w:r>
    </w:p>
    <w:p w14:paraId="55EB761F" w14:textId="4F66116E" w:rsidR="001A4499" w:rsidRDefault="001A4499" w:rsidP="00A63F86">
      <w:pPr>
        <w:jc w:val="both"/>
      </w:pPr>
    </w:p>
    <w:p w14:paraId="0E0A1A78" w14:textId="2BECFE05" w:rsidR="00A63F86" w:rsidRDefault="00A63F86" w:rsidP="00A63F86">
      <w:pPr>
        <w:keepNext/>
        <w:jc w:val="both"/>
      </w:pPr>
      <w:r>
        <w:rPr>
          <w:noProof/>
        </w:rPr>
        <w:lastRenderedPageBreak/>
        <w:drawing>
          <wp:inline distT="0" distB="0" distL="0" distR="0" wp14:anchorId="3F162F40" wp14:editId="536BB7C2">
            <wp:extent cx="5885180" cy="1887220"/>
            <wp:effectExtent l="0" t="0" r="7620" b="1778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4A62185"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4</w:t>
      </w:r>
      <w:r>
        <w:fldChar w:fldCharType="end"/>
      </w:r>
      <w:r>
        <w:t>. Hoe vaak heeft u gemiddeld contact opgenomen met de gemeente?</w:t>
      </w:r>
    </w:p>
    <w:p w14:paraId="6460C06F" w14:textId="02C650D5" w:rsidR="00A63F86" w:rsidRDefault="00A63F86" w:rsidP="00A63F86">
      <w:pPr>
        <w:jc w:val="both"/>
      </w:pPr>
      <w:r>
        <w:t>Vervolgens is gevraagd voor welke vragen zij wel eens contact met de gemeente op hebben genomen. De deelnemer kon hierbij meerdere antwoorden kiezen</w:t>
      </w:r>
      <w:r w:rsidR="00684C68">
        <w:t>,</w:t>
      </w:r>
      <w:r w:rsidR="00684C68" w:rsidRPr="00684C68">
        <w:t xml:space="preserve"> </w:t>
      </w:r>
      <w:r w:rsidR="00684C68">
        <w:t xml:space="preserve">het percentage per onderwerp betreft het aantal respondenten dat het specifieke onderwerp heeft aangevinkt. </w:t>
      </w:r>
      <w:r>
        <w:t xml:space="preserve">Bijna driekwart van de deelnemers (73%) zegt wel eens contact te hebben met de gemeente over paspoort, rijbewijs en identiteitskaart. Ruim de helft (52%) geeft aan contact te hebben over openbare ruimte, zoals bijvoorbeeld straatverlichting, voetpaden en zwerfvuil. Daarnaast heeft 43% contact over verhuizing, verklaring omtrent gedrag, uittreksel van bevolkingsregister, aangifte van geboorte enz. Nog eens 27% heeft contact met de gemeente over gemeentelijke belastingen. De overige vormen van contact komen bij minder dan één kwart van de deelnemers voor. </w:t>
      </w:r>
    </w:p>
    <w:p w14:paraId="7315EE7D" w14:textId="77777777" w:rsidR="001A4499" w:rsidRDefault="001A4499" w:rsidP="001A4499">
      <w:pPr>
        <w:pStyle w:val="Tekstopmerking"/>
      </w:pPr>
      <w:r w:rsidRPr="001A4499">
        <w:rPr>
          <w:u w:val="single"/>
        </w:rPr>
        <w:t>Opmerking</w:t>
      </w:r>
      <w:r>
        <w:t xml:space="preserve"> </w:t>
      </w:r>
      <w:r w:rsidRPr="001A4499">
        <w:rPr>
          <w:highlight w:val="black"/>
        </w:rPr>
        <w:t>xxxx</w:t>
      </w:r>
      <w:r>
        <w:t>: WG onderzoek, klopt dit zo? Om te voorkomen dat mensen raar gaan kijken dat het totaal boven de 100% uit komt.</w:t>
      </w:r>
    </w:p>
    <w:p w14:paraId="183DB5FC" w14:textId="2D01C490" w:rsidR="001A4499" w:rsidRDefault="001A4499" w:rsidP="00A63F86">
      <w:pPr>
        <w:jc w:val="both"/>
      </w:pPr>
      <w:r w:rsidRPr="001A4499">
        <w:rPr>
          <w:u w:val="single"/>
        </w:rPr>
        <w:t>Antwoord</w:t>
      </w:r>
      <w:r>
        <w:t xml:space="preserve"> </w:t>
      </w:r>
      <w:r w:rsidRPr="001A4499">
        <w:rPr>
          <w:highlight w:val="black"/>
        </w:rPr>
        <w:t>xxxx</w:t>
      </w:r>
      <w:r>
        <w:t>: Klopt</w:t>
      </w:r>
    </w:p>
    <w:p w14:paraId="6A0B6E8E" w14:textId="46F6102C" w:rsidR="001A4499" w:rsidRDefault="001A4499" w:rsidP="00A63F86">
      <w:pPr>
        <w:jc w:val="both"/>
      </w:pPr>
      <w:r w:rsidRPr="001A4499">
        <w:rPr>
          <w:u w:val="single"/>
        </w:rPr>
        <w:t>Antwoord</w:t>
      </w:r>
      <w:r>
        <w:t xml:space="preserve"> </w:t>
      </w:r>
      <w:r w:rsidRPr="00E753F5">
        <w:rPr>
          <w:highlight w:val="black"/>
        </w:rPr>
        <w:t>xxxx</w:t>
      </w:r>
      <w:r>
        <w:t>:</w:t>
      </w:r>
      <w:r w:rsidRPr="001A4499">
        <w:t xml:space="preserve"> </w:t>
      </w:r>
      <w:r>
        <w:t>Opzich staat dat er ook al. Ik voeg het ff samen</w:t>
      </w:r>
    </w:p>
    <w:p w14:paraId="1F96038E" w14:textId="77777777" w:rsidR="00B13F88" w:rsidRDefault="00B13F88" w:rsidP="00A63F86">
      <w:pPr>
        <w:jc w:val="both"/>
      </w:pPr>
    </w:p>
    <w:p w14:paraId="6EC34959" w14:textId="712FCCEF" w:rsidR="00A63F86" w:rsidRDefault="00A63F86" w:rsidP="00A63F86">
      <w:pPr>
        <w:keepNext/>
        <w:jc w:val="both"/>
      </w:pPr>
      <w:r>
        <w:rPr>
          <w:noProof/>
        </w:rPr>
        <w:lastRenderedPageBreak/>
        <w:drawing>
          <wp:inline distT="0" distB="0" distL="0" distR="0" wp14:anchorId="511F85AA" wp14:editId="18C5A3F6">
            <wp:extent cx="5885180" cy="3387725"/>
            <wp:effectExtent l="0" t="0" r="7620" b="1587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4E1D22B"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5</w:t>
      </w:r>
      <w:r>
        <w:fldChar w:fldCharType="end"/>
      </w:r>
      <w:r>
        <w:t>. Voor welke vragen heeft u wel eens contact met de gemeente?</w:t>
      </w:r>
    </w:p>
    <w:p w14:paraId="764898C1" w14:textId="77777777" w:rsidR="00A63F86" w:rsidRDefault="00A63F86" w:rsidP="006E41B4">
      <w:pPr>
        <w:pStyle w:val="Kop2"/>
      </w:pPr>
      <w:bookmarkStart w:id="46" w:name="_Toc54159671"/>
      <w:r>
        <w:t>Ervaringen met ID bellen</w:t>
      </w:r>
      <w:bookmarkEnd w:id="46"/>
    </w:p>
    <w:p w14:paraId="5A191BD9" w14:textId="77777777" w:rsidR="00A63F86" w:rsidRDefault="00A63F86" w:rsidP="00A63F86">
      <w:pPr>
        <w:pStyle w:val="Kop3"/>
        <w:jc w:val="both"/>
      </w:pPr>
      <w:bookmarkStart w:id="47" w:name="_Toc54159672"/>
      <w:r>
        <w:t>Gelukt om iemand aan de telefoon te krijgen</w:t>
      </w:r>
      <w:bookmarkEnd w:id="47"/>
    </w:p>
    <w:p w14:paraId="104E37DD" w14:textId="7D493E01" w:rsidR="00A63F86" w:rsidRDefault="00A63F86" w:rsidP="00A63F86">
      <w:pPr>
        <w:jc w:val="both"/>
      </w:pPr>
      <w:r>
        <w:rPr>
          <w:noProof/>
        </w:rPr>
        <mc:AlternateContent>
          <mc:Choice Requires="wps">
            <w:drawing>
              <wp:anchor distT="45720" distB="45720" distL="114300" distR="114300" simplePos="0" relativeHeight="251658243" behindDoc="0" locked="0" layoutInCell="1" allowOverlap="1" wp14:anchorId="0B76923C" wp14:editId="2960AFE9">
                <wp:simplePos x="0" y="0"/>
                <wp:positionH relativeFrom="margin">
                  <wp:align>center</wp:align>
                </wp:positionH>
                <wp:positionV relativeFrom="margin">
                  <wp:align>bottom</wp:align>
                </wp:positionV>
                <wp:extent cx="6199505" cy="568960"/>
                <wp:effectExtent l="0" t="0" r="0" b="254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568325"/>
                        </a:xfrm>
                        <a:prstGeom prst="rect">
                          <a:avLst/>
                        </a:prstGeom>
                        <a:solidFill>
                          <a:srgbClr val="FFFFFF"/>
                        </a:solidFill>
                        <a:ln w="9525">
                          <a:noFill/>
                          <a:miter lim="800000"/>
                          <a:headEnd/>
                          <a:tailEnd/>
                        </a:ln>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A63F86" w14:paraId="753C6ADD" w14:textId="77777777">
                              <w:tc>
                                <w:tcPr>
                                  <w:tcW w:w="3020" w:type="dxa"/>
                                  <w:vAlign w:val="center"/>
                                  <w:hideMark/>
                                </w:tcPr>
                                <w:p w14:paraId="3280DF7E" w14:textId="49E3316E" w:rsidR="00A63F86" w:rsidRDefault="00A63F86">
                                  <w:pPr>
                                    <w:jc w:val="center"/>
                                  </w:pPr>
                                  <w:r>
                                    <w:rPr>
                                      <w:rFonts w:asciiTheme="minorHAnsi" w:hAnsiTheme="minorHAnsi"/>
                                      <w:noProof/>
                                      <w:color w:val="auto"/>
                                      <w:sz w:val="20"/>
                                      <w:lang w:val="en-US" w:eastAsia="en-GB"/>
                                    </w:rPr>
                                    <w:drawing>
                                      <wp:inline distT="0" distB="0" distL="0" distR="0" wp14:anchorId="198787CF" wp14:editId="0187981D">
                                        <wp:extent cx="843915" cy="210820"/>
                                        <wp:effectExtent l="0" t="0" r="0" b="5080"/>
                                        <wp:docPr id="2047103645" name="Picture 204710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3915" cy="210820"/>
                                                </a:xfrm>
                                                <a:prstGeom prst="rect">
                                                  <a:avLst/>
                                                </a:prstGeom>
                                                <a:noFill/>
                                                <a:ln>
                                                  <a:noFill/>
                                                </a:ln>
                                              </pic:spPr>
                                            </pic:pic>
                                          </a:graphicData>
                                        </a:graphic>
                                      </wp:inline>
                                    </w:drawing>
                                  </w:r>
                                </w:p>
                              </w:tc>
                              <w:tc>
                                <w:tcPr>
                                  <w:tcW w:w="3020" w:type="dxa"/>
                                  <w:vAlign w:val="center"/>
                                  <w:hideMark/>
                                </w:tcPr>
                                <w:p w14:paraId="150AA4C4" w14:textId="0393E92B" w:rsidR="00A63F86" w:rsidRDefault="00A63F86">
                                  <w:pPr>
                                    <w:jc w:val="center"/>
                                  </w:pPr>
                                  <w:r>
                                    <w:rPr>
                                      <w:rFonts w:asciiTheme="minorHAnsi" w:hAnsiTheme="minorHAnsi"/>
                                      <w:noProof/>
                                      <w:color w:val="auto"/>
                                      <w:sz w:val="20"/>
                                      <w:lang w:val="en-US" w:eastAsia="en-GB"/>
                                    </w:rPr>
                                    <w:drawing>
                                      <wp:inline distT="0" distB="0" distL="0" distR="0" wp14:anchorId="7F71D50E" wp14:editId="00E59BBA">
                                        <wp:extent cx="738505" cy="246380"/>
                                        <wp:effectExtent l="0" t="0" r="0" b="0"/>
                                        <wp:docPr id="2047103646" name="Picture 204710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8505" cy="246380"/>
                                                </a:xfrm>
                                                <a:prstGeom prst="rect">
                                                  <a:avLst/>
                                                </a:prstGeom>
                                                <a:noFill/>
                                                <a:ln>
                                                  <a:noFill/>
                                                </a:ln>
                                              </pic:spPr>
                                            </pic:pic>
                                          </a:graphicData>
                                        </a:graphic>
                                      </wp:inline>
                                    </w:drawing>
                                  </w:r>
                                </w:p>
                              </w:tc>
                              <w:tc>
                                <w:tcPr>
                                  <w:tcW w:w="3021" w:type="dxa"/>
                                  <w:vAlign w:val="center"/>
                                  <w:hideMark/>
                                </w:tcPr>
                                <w:p w14:paraId="545FAB53" w14:textId="10E053AB" w:rsidR="00A63F86" w:rsidRDefault="00A63F86">
                                  <w:pPr>
                                    <w:jc w:val="center"/>
                                  </w:pPr>
                                  <w:r>
                                    <w:rPr>
                                      <w:rFonts w:asciiTheme="minorHAnsi" w:hAnsiTheme="minorHAnsi"/>
                                      <w:noProof/>
                                      <w:color w:val="auto"/>
                                      <w:sz w:val="20"/>
                                      <w:lang w:val="en-US" w:eastAsia="en-GB"/>
                                    </w:rPr>
                                    <w:drawing>
                                      <wp:inline distT="0" distB="0" distL="0" distR="0" wp14:anchorId="4D077784" wp14:editId="3143CB70">
                                        <wp:extent cx="972820" cy="269875"/>
                                        <wp:effectExtent l="0" t="0" r="5080" b="0"/>
                                        <wp:docPr id="2047103647" name="Picture 2047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5">
                                                  <a:extLst>
                                                    <a:ext uri="{28A0092B-C50C-407E-A947-70E740481C1C}">
                                                      <a14:useLocalDpi xmlns:a14="http://schemas.microsoft.com/office/drawing/2010/main" val="0"/>
                                                    </a:ext>
                                                  </a:extLst>
                                                </a:blip>
                                                <a:srcRect l="6615" t="32614" b="33891"/>
                                                <a:stretch>
                                                  <a:fillRect/>
                                                </a:stretch>
                                              </pic:blipFill>
                                              <pic:spPr bwMode="auto">
                                                <a:xfrm>
                                                  <a:off x="0" y="0"/>
                                                  <a:ext cx="972820" cy="269875"/>
                                                </a:xfrm>
                                                <a:prstGeom prst="rect">
                                                  <a:avLst/>
                                                </a:prstGeom>
                                                <a:noFill/>
                                                <a:ln>
                                                  <a:noFill/>
                                                </a:ln>
                                              </pic:spPr>
                                            </pic:pic>
                                          </a:graphicData>
                                        </a:graphic>
                                      </wp:inline>
                                    </w:drawing>
                                  </w:r>
                                </w:p>
                              </w:tc>
                            </w:tr>
                          </w:tbl>
                          <w:p w14:paraId="29DC86B7" w14:textId="77777777" w:rsidR="00A63F86" w:rsidRDefault="00A63F86" w:rsidP="00A63F8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B76923C" id="_x0000_t202" coordsize="21600,21600" o:spt="202" path="m,l,21600r21600,l21600,xe">
                <v:stroke joinstyle="miter"/>
                <v:path gradientshapeok="t" o:connecttype="rect"/>
              </v:shapetype>
              <v:shape id="Text Box 25" o:spid="_x0000_s1027" type="#_x0000_t202" style="position:absolute;left:0;text-align:left;margin-left:0;margin-top:0;width:488.15pt;height:44.8pt;z-index:251658243;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" stroked="f">
                <v:textbo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A63F86" w14:paraId="753C6ADD" w14:textId="77777777">
                        <w:tc>
                          <w:tcPr>
                            <w:tcW w:w="3020" w:type="dxa"/>
                            <w:vAlign w:val="center"/>
                            <w:hideMark/>
                          </w:tcPr>
                          <w:p w14:paraId="3280DF7E" w14:textId="49E3316E" w:rsidR="00A63F86" w:rsidRDefault="00A63F86">
                            <w:pPr>
                              <w:jc w:val="center"/>
                            </w:pPr>
                            <w:r>
                              <w:rPr>
                                <w:rFonts w:asciiTheme="minorHAnsi" w:hAnsiTheme="minorHAnsi"/>
                                <w:noProof/>
                                <w:color w:val="auto"/>
                                <w:sz w:val="20"/>
                                <w:lang w:val="en-US" w:eastAsia="en-GB"/>
                              </w:rPr>
                              <w:drawing>
                                <wp:inline distT="0" distB="0" distL="0" distR="0" wp14:anchorId="198787CF" wp14:editId="0187981D">
                                  <wp:extent cx="843915" cy="210820"/>
                                  <wp:effectExtent l="0" t="0" r="0" b="5080"/>
                                  <wp:docPr id="2047103645" name="Picture 204710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3915" cy="210820"/>
                                          </a:xfrm>
                                          <a:prstGeom prst="rect">
                                            <a:avLst/>
                                          </a:prstGeom>
                                          <a:noFill/>
                                          <a:ln>
                                            <a:noFill/>
                                          </a:ln>
                                        </pic:spPr>
                                      </pic:pic>
                                    </a:graphicData>
                                  </a:graphic>
                                </wp:inline>
                              </w:drawing>
                            </w:r>
                          </w:p>
                        </w:tc>
                        <w:tc>
                          <w:tcPr>
                            <w:tcW w:w="3020" w:type="dxa"/>
                            <w:vAlign w:val="center"/>
                            <w:hideMark/>
                          </w:tcPr>
                          <w:p w14:paraId="150AA4C4" w14:textId="0393E92B" w:rsidR="00A63F86" w:rsidRDefault="00A63F86">
                            <w:pPr>
                              <w:jc w:val="center"/>
                            </w:pPr>
                            <w:r>
                              <w:rPr>
                                <w:rFonts w:asciiTheme="minorHAnsi" w:hAnsiTheme="minorHAnsi"/>
                                <w:noProof/>
                                <w:color w:val="auto"/>
                                <w:sz w:val="20"/>
                                <w:lang w:val="en-US" w:eastAsia="en-GB"/>
                              </w:rPr>
                              <w:drawing>
                                <wp:inline distT="0" distB="0" distL="0" distR="0" wp14:anchorId="7F71D50E" wp14:editId="00E59BBA">
                                  <wp:extent cx="738505" cy="246380"/>
                                  <wp:effectExtent l="0" t="0" r="0" b="0"/>
                                  <wp:docPr id="2047103646" name="Picture 204710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8505" cy="246380"/>
                                          </a:xfrm>
                                          <a:prstGeom prst="rect">
                                            <a:avLst/>
                                          </a:prstGeom>
                                          <a:noFill/>
                                          <a:ln>
                                            <a:noFill/>
                                          </a:ln>
                                        </pic:spPr>
                                      </pic:pic>
                                    </a:graphicData>
                                  </a:graphic>
                                </wp:inline>
                              </w:drawing>
                            </w:r>
                          </w:p>
                        </w:tc>
                        <w:tc>
                          <w:tcPr>
                            <w:tcW w:w="3021" w:type="dxa"/>
                            <w:vAlign w:val="center"/>
                            <w:hideMark/>
                          </w:tcPr>
                          <w:p w14:paraId="545FAB53" w14:textId="10E053AB" w:rsidR="00A63F86" w:rsidRDefault="00A63F86">
                            <w:pPr>
                              <w:jc w:val="center"/>
                            </w:pPr>
                            <w:r>
                              <w:rPr>
                                <w:rFonts w:asciiTheme="minorHAnsi" w:hAnsiTheme="minorHAnsi"/>
                                <w:noProof/>
                                <w:color w:val="auto"/>
                                <w:sz w:val="20"/>
                                <w:lang w:val="en-US" w:eastAsia="en-GB"/>
                              </w:rPr>
                              <w:drawing>
                                <wp:inline distT="0" distB="0" distL="0" distR="0" wp14:anchorId="4D077784" wp14:editId="3143CB70">
                                  <wp:extent cx="972820" cy="269875"/>
                                  <wp:effectExtent l="0" t="0" r="5080" b="0"/>
                                  <wp:docPr id="2047103647" name="Picture 2047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5">
                                            <a:extLst>
                                              <a:ext uri="{28A0092B-C50C-407E-A947-70E740481C1C}">
                                                <a14:useLocalDpi xmlns:a14="http://schemas.microsoft.com/office/drawing/2010/main" val="0"/>
                                              </a:ext>
                                            </a:extLst>
                                          </a:blip>
                                          <a:srcRect l="6615" t="32614" b="33891"/>
                                          <a:stretch>
                                            <a:fillRect/>
                                          </a:stretch>
                                        </pic:blipFill>
                                        <pic:spPr bwMode="auto">
                                          <a:xfrm>
                                            <a:off x="0" y="0"/>
                                            <a:ext cx="972820" cy="269875"/>
                                          </a:xfrm>
                                          <a:prstGeom prst="rect">
                                            <a:avLst/>
                                          </a:prstGeom>
                                          <a:noFill/>
                                          <a:ln>
                                            <a:noFill/>
                                          </a:ln>
                                        </pic:spPr>
                                      </pic:pic>
                                    </a:graphicData>
                                  </a:graphic>
                                </wp:inline>
                              </w:drawing>
                            </w:r>
                          </w:p>
                        </w:tc>
                      </w:tr>
                    </w:tbl>
                    <w:p w14:paraId="29DC86B7" w14:textId="77777777" w:rsidR="00A63F86" w:rsidRDefault="00A63F86" w:rsidP="00A63F86"/>
                  </w:txbxContent>
                </v:textbox>
                <w10:wrap type="square" anchorx="margin" anchory="margin"/>
              </v:shape>
            </w:pict>
          </mc:Fallback>
        </mc:AlternateContent>
      </w:r>
      <w:r>
        <w:t xml:space="preserve">Allereerst werd aan de deelnemers gevraagd of het hen is gelukt om iemand aan de telefoon te krijgen. 18 deelnemers (19%) gaven aan dat het hen niet is gelukt om iemand aan de telefoon te krijgen. </w:t>
      </w:r>
    </w:p>
    <w:p w14:paraId="23C1DF92" w14:textId="66715740" w:rsidR="00A63F86" w:rsidRDefault="00A63F86" w:rsidP="00A63F86">
      <w:pPr>
        <w:keepNext/>
        <w:jc w:val="both"/>
      </w:pPr>
      <w:r>
        <w:rPr>
          <w:noProof/>
        </w:rPr>
        <w:drawing>
          <wp:inline distT="0" distB="0" distL="0" distR="0" wp14:anchorId="4157AC51" wp14:editId="667565F7">
            <wp:extent cx="5802630" cy="1617980"/>
            <wp:effectExtent l="0" t="0" r="13970" b="762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FAAA60D"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6</w:t>
      </w:r>
      <w:r>
        <w:fldChar w:fldCharType="end"/>
      </w:r>
      <w:r>
        <w:t>. Is het gelukt om iemand aan de telefoon te krijgen?</w:t>
      </w:r>
    </w:p>
    <w:p w14:paraId="30B11B89" w14:textId="77777777" w:rsidR="00A63F86" w:rsidRDefault="00A63F86" w:rsidP="00A63F86">
      <w:pPr>
        <w:jc w:val="both"/>
      </w:pPr>
      <w:r>
        <w:lastRenderedPageBreak/>
        <w:t xml:space="preserve">De redenen hiervoor liepen uiteen. Zo kwam het bij vijf deelnemers voor dat zij achteraf toch geen tijd bleken te hebben om deel te nemen uit de test. Zij hebben echter wel de vragenlijst ingevuld. In vijf gevallen ging het om problemen met de app. Deelnemers gaven hierbij met name aan dat het niet is gelukt om de persoonsgegevens te importeren. Bij zeven deelnemers kwam het door technische redenen.  </w:t>
      </w:r>
    </w:p>
    <w:p w14:paraId="157A364E" w14:textId="77777777" w:rsidR="00A63F86" w:rsidRDefault="00A63F86" w:rsidP="00A63F86">
      <w:pPr>
        <w:pStyle w:val="Lijstalinea"/>
        <w:numPr>
          <w:ilvl w:val="0"/>
          <w:numId w:val="41"/>
        </w:numPr>
        <w:jc w:val="both"/>
      </w:pPr>
      <w:r>
        <w:t xml:space="preserve">Geen tijd gehad om te bellen: 5 deelnemers. </w:t>
      </w:r>
    </w:p>
    <w:p w14:paraId="0C821885" w14:textId="77777777" w:rsidR="00A63F86" w:rsidRDefault="00A63F86" w:rsidP="00A63F86">
      <w:pPr>
        <w:jc w:val="both"/>
        <w:rPr>
          <w:i/>
          <w:sz w:val="20"/>
        </w:rPr>
      </w:pPr>
      <w:r>
        <w:rPr>
          <w:sz w:val="20"/>
        </w:rPr>
        <w:t>“</w:t>
      </w:r>
      <w:r>
        <w:rPr>
          <w:i/>
          <w:sz w:val="20"/>
        </w:rPr>
        <w:t>Helaas vanwege corona drukte op werk niet kunnen bellen”</w:t>
      </w:r>
    </w:p>
    <w:p w14:paraId="75F3530C" w14:textId="77777777" w:rsidR="00A63F86" w:rsidRDefault="00A63F86" w:rsidP="00A63F86">
      <w:pPr>
        <w:pStyle w:val="Lijstalinea"/>
        <w:numPr>
          <w:ilvl w:val="0"/>
          <w:numId w:val="41"/>
        </w:numPr>
        <w:jc w:val="both"/>
      </w:pPr>
      <w:r>
        <w:t>Problemen met IRMA: 5 deelnemers</w:t>
      </w:r>
    </w:p>
    <w:p w14:paraId="12C5DE0F" w14:textId="77777777" w:rsidR="00A63F86" w:rsidRDefault="00A63F86" w:rsidP="00A63F86">
      <w:pPr>
        <w:jc w:val="both"/>
        <w:rPr>
          <w:i/>
          <w:sz w:val="20"/>
        </w:rPr>
      </w:pPr>
      <w:r>
        <w:rPr>
          <w:sz w:val="20"/>
        </w:rPr>
        <w:t>“</w:t>
      </w:r>
      <w:r>
        <w:rPr>
          <w:i/>
          <w:sz w:val="20"/>
        </w:rPr>
        <w:t>IRMA werkte niet goed, ik kwam gewoon niet verder zoals het zou moeten gaan volgens de instructies”. “Ik kreeg mijn persoonsgegevens niet in de app”. “Ik heb niet gebeld omdat ik de attributen niet naar IRMA kon importeren (smartphone te oud?)”</w:t>
      </w:r>
    </w:p>
    <w:p w14:paraId="4BE4B21A" w14:textId="77777777" w:rsidR="00A63F86" w:rsidRDefault="00A63F86" w:rsidP="00A63F86">
      <w:pPr>
        <w:pStyle w:val="Lijstalinea"/>
        <w:numPr>
          <w:ilvl w:val="0"/>
          <w:numId w:val="41"/>
        </w:numPr>
        <w:jc w:val="both"/>
      </w:pPr>
      <w:r>
        <w:t>Technische redenen: 7 deelnemers</w:t>
      </w:r>
    </w:p>
    <w:p w14:paraId="1F916251" w14:textId="77777777" w:rsidR="00A63F86" w:rsidRDefault="00A63F86" w:rsidP="00A63F86">
      <w:pPr>
        <w:jc w:val="both"/>
        <w:rPr>
          <w:i/>
          <w:sz w:val="20"/>
        </w:rPr>
      </w:pPr>
      <w:r>
        <w:rPr>
          <w:sz w:val="20"/>
        </w:rPr>
        <w:t>“</w:t>
      </w:r>
      <w:r>
        <w:rPr>
          <w:i/>
          <w:sz w:val="20"/>
        </w:rPr>
        <w:t>De verbinding werd tot 2x toe verbroken”. “Na de wachtstand werd de verbinding verbroken”. “Steeds in gesprek”.</w:t>
      </w:r>
    </w:p>
    <w:p w14:paraId="27759338" w14:textId="77777777" w:rsidR="00A63F86" w:rsidRDefault="00A63F86" w:rsidP="00A63F86">
      <w:pPr>
        <w:pStyle w:val="Lijstalinea"/>
        <w:numPr>
          <w:ilvl w:val="0"/>
          <w:numId w:val="41"/>
        </w:numPr>
        <w:jc w:val="both"/>
      </w:pPr>
      <w:r>
        <w:t>Overig: 1 deelnemer</w:t>
      </w:r>
    </w:p>
    <w:p w14:paraId="649DA45B" w14:textId="77777777" w:rsidR="00A63F86" w:rsidRDefault="00A63F86" w:rsidP="00A63F86">
      <w:pPr>
        <w:pStyle w:val="Kop3"/>
        <w:jc w:val="both"/>
      </w:pPr>
      <w:bookmarkStart w:id="48" w:name="_Toc54159673"/>
      <w:r>
        <w:t>In gebruik name van IRMA-app</w:t>
      </w:r>
      <w:bookmarkEnd w:id="48"/>
    </w:p>
    <w:p w14:paraId="0EB72F2C" w14:textId="77777777" w:rsidR="00A63F86" w:rsidRDefault="00A63F86" w:rsidP="00A63F86">
      <w:pPr>
        <w:jc w:val="both"/>
      </w:pPr>
      <w:r>
        <w:t xml:space="preserve">Een eerste stap van de test was het installeren van de IRMA-app en het inladen van persoonlijke gegevens. Aan de deelnemers van de test hebben wij gevraagd wat hun ervaring hiermee was. Het merendeel van de deelnemers vond dit (heel) makkelijk (65%). Desondanks gaf toch nog 17% van de deelnemers aan dat zij dit (heel) moeilijk vonden. </w:t>
      </w:r>
    </w:p>
    <w:p w14:paraId="249964FB" w14:textId="327AC7A4" w:rsidR="00A63F86" w:rsidRDefault="00A63F86" w:rsidP="00A63F86">
      <w:pPr>
        <w:keepNext/>
        <w:jc w:val="both"/>
      </w:pPr>
      <w:r>
        <w:rPr>
          <w:noProof/>
        </w:rPr>
        <w:lastRenderedPageBreak/>
        <w:drawing>
          <wp:inline distT="0" distB="0" distL="0" distR="0" wp14:anchorId="5B7A65EF" wp14:editId="40D5A26D">
            <wp:extent cx="5802630" cy="2192020"/>
            <wp:effectExtent l="0" t="0" r="13970" b="1778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BC3BB4A"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7</w:t>
      </w:r>
      <w:r>
        <w:fldChar w:fldCharType="end"/>
      </w:r>
      <w:r>
        <w:t>. Hoe heeft u het in gebruik nemen van de IRMA-app ervaren?</w:t>
      </w:r>
    </w:p>
    <w:p w14:paraId="0EF4D203" w14:textId="77777777" w:rsidR="00A63F86" w:rsidRDefault="00A63F86" w:rsidP="00A63F86">
      <w:pPr>
        <w:jc w:val="both"/>
      </w:pPr>
      <w:r>
        <w:t xml:space="preserve">In de toelichting gaven deelnemers die het in gebruik nemen van de IRMA-app als (heel) moeilijk aan dat het vaak kwam doordat zij moeite hadden met het inladen van de gegevens. Daarnaast zijn mensen bang dat deze manier voor sommige mensen niet toegankelijk is.   </w:t>
      </w:r>
    </w:p>
    <w:p w14:paraId="6129858B" w14:textId="77777777" w:rsidR="00A63F86" w:rsidRDefault="00A63F86" w:rsidP="00A63F86">
      <w:pPr>
        <w:jc w:val="both"/>
        <w:rPr>
          <w:sz w:val="20"/>
        </w:rPr>
      </w:pPr>
      <w:r>
        <w:rPr>
          <w:sz w:val="20"/>
        </w:rPr>
        <w:t xml:space="preserve">“Ikzelf vond het makkelijk, maar ik kan me voorstellen dat mijn moeder of oma het erg lastig zou vinden. Met name de gegevens erin laden. Het is onduidelijk of je voldoende gegevens hebt toegevoegd, omdat er nog steeds een knop staat "gegevens toevoegen"”. </w:t>
      </w:r>
    </w:p>
    <w:p w14:paraId="10F51824" w14:textId="77777777" w:rsidR="00A63F86" w:rsidRDefault="00A63F86" w:rsidP="00A63F86">
      <w:pPr>
        <w:pStyle w:val="Kop3"/>
        <w:jc w:val="both"/>
      </w:pPr>
      <w:bookmarkStart w:id="49" w:name="_Toc54159674"/>
      <w:r>
        <w:t>Ervaring met ID bellen</w:t>
      </w:r>
      <w:bookmarkEnd w:id="49"/>
    </w:p>
    <w:p w14:paraId="25ABCD1C" w14:textId="77777777" w:rsidR="00A63F86" w:rsidRDefault="00A63F86" w:rsidP="00A63F86">
      <w:pPr>
        <w:jc w:val="both"/>
      </w:pPr>
      <w:r>
        <w:t xml:space="preserve">De deelnemers aan de vragenlijst zijn over het algemeen (zeer) positief over hun ervaring met ID bellen. Ongeveer één kwart (24%) van de deelnemers is zeer positief en nog eens bijna de helft (47%) van de deelnemers geeft aan een positieve ervaring te hebben met ID bellen. Een kleine groep (6%) geeft aan een (zeer) negatieve ervaring te hebben met ID bellen. </w:t>
      </w:r>
    </w:p>
    <w:p w14:paraId="4AE86F35" w14:textId="35179078" w:rsidR="00A63F86" w:rsidRDefault="00A63F86" w:rsidP="00A63F86">
      <w:pPr>
        <w:keepNext/>
        <w:jc w:val="both"/>
      </w:pPr>
      <w:r>
        <w:rPr>
          <w:noProof/>
        </w:rPr>
        <w:drawing>
          <wp:inline distT="0" distB="0" distL="0" distR="0" wp14:anchorId="01A558BF" wp14:editId="5EC50670">
            <wp:extent cx="5814695" cy="2004695"/>
            <wp:effectExtent l="0" t="0" r="14605"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1FF1B65"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8</w:t>
      </w:r>
      <w:r>
        <w:fldChar w:fldCharType="end"/>
      </w:r>
      <w:r>
        <w:t>. Hoe heeft u het ID bellen ervaren?</w:t>
      </w:r>
    </w:p>
    <w:p w14:paraId="42CAD50C" w14:textId="77777777" w:rsidR="00A63F86" w:rsidRDefault="00A63F86" w:rsidP="00A63F86">
      <w:pPr>
        <w:jc w:val="both"/>
        <w:rPr>
          <w:color w:val="auto"/>
        </w:rPr>
      </w:pPr>
      <w:r>
        <w:rPr>
          <w:color w:val="auto"/>
        </w:rPr>
        <w:lastRenderedPageBreak/>
        <w:t xml:space="preserve">Uit de toelichting komt naar voren dat deelnemers die (zeer) negatief zijn over ID bellen met name als reden geven dat het ingewikkeld is. Ze vinden het lastig dat je verschillende stappen moet ondernemen voordat je daadwerkelijk kan bellen. Daarnaast bleek uit verschillende antwoorden dat de kwaliteit van de verbinding niet goed was. </w:t>
      </w:r>
    </w:p>
    <w:p w14:paraId="7A5C01A7" w14:textId="77777777" w:rsidR="00A63F86" w:rsidRDefault="00A63F86" w:rsidP="00A63F86">
      <w:pPr>
        <w:jc w:val="both"/>
        <w:rPr>
          <w:i/>
          <w:color w:val="auto"/>
        </w:rPr>
      </w:pPr>
      <w:r>
        <w:rPr>
          <w:i/>
          <w:color w:val="auto"/>
        </w:rPr>
        <w:t>“jammer dat ik eerst naar de website van de gemeente moest om te kunnen kiezen voor IDbellen en dan nog weer zoveel klikjes moest doen voor ik echt kon bellen”</w:t>
      </w:r>
    </w:p>
    <w:p w14:paraId="36B84AC5" w14:textId="77777777" w:rsidR="00A63F86" w:rsidRDefault="00A63F86" w:rsidP="00A63F86">
      <w:pPr>
        <w:jc w:val="both"/>
        <w:rPr>
          <w:color w:val="auto"/>
        </w:rPr>
      </w:pPr>
      <w:r>
        <w:rPr>
          <w:color w:val="auto"/>
        </w:rPr>
        <w:t xml:space="preserve">In onderstaande Wordcloud zie je de woorden die twee of meer keer zijn genoemd bij deelnemers die (zeer) positief waren over het ID bellen. Zij waren simpelweg te spreken over het ID bellen. </w:t>
      </w:r>
    </w:p>
    <w:p w14:paraId="57193F02" w14:textId="5287E8F9" w:rsidR="00A63F86" w:rsidRDefault="6235D5F9" w:rsidP="00A63F86">
      <w:pPr>
        <w:keepNext/>
        <w:jc w:val="center"/>
      </w:pPr>
      <w:r>
        <w:rPr>
          <w:noProof/>
        </w:rPr>
        <w:drawing>
          <wp:inline distT="0" distB="0" distL="0" distR="0" wp14:anchorId="3F4A3F79" wp14:editId="392F173A">
            <wp:extent cx="2543810" cy="2743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2543810" cy="2743200"/>
                    </a:xfrm>
                    <a:prstGeom prst="rect">
                      <a:avLst/>
                    </a:prstGeom>
                  </pic:spPr>
                </pic:pic>
              </a:graphicData>
            </a:graphic>
          </wp:inline>
        </w:drawing>
      </w:r>
    </w:p>
    <w:p w14:paraId="7E930897" w14:textId="77777777" w:rsidR="00A63F86" w:rsidRDefault="00A63F86" w:rsidP="00A63F86">
      <w:pPr>
        <w:pStyle w:val="Bijschrift"/>
        <w:jc w:val="both"/>
        <w:rPr>
          <w:color w:val="auto"/>
        </w:rPr>
      </w:pPr>
      <w:r>
        <w:t xml:space="preserve">Figuur </w:t>
      </w:r>
      <w:r>
        <w:fldChar w:fldCharType="begin"/>
      </w:r>
      <w:r>
        <w:instrText>SEQ Figuur \* ARABIC</w:instrText>
      </w:r>
      <w:r>
        <w:fldChar w:fldCharType="separate"/>
      </w:r>
      <w:r w:rsidR="003514D1">
        <w:rPr>
          <w:noProof/>
        </w:rPr>
        <w:t>9</w:t>
      </w:r>
      <w:r>
        <w:fldChar w:fldCharType="end"/>
      </w:r>
      <w:r>
        <w:t>. Toelichting deelnemers die (zeer) positief waren over ID bellen.</w:t>
      </w:r>
    </w:p>
    <w:p w14:paraId="69BD7307" w14:textId="77777777" w:rsidR="00A63F86" w:rsidRDefault="00A63F86" w:rsidP="00A63F86">
      <w:pPr>
        <w:jc w:val="both"/>
        <w:rPr>
          <w:color w:val="auto"/>
        </w:rPr>
      </w:pPr>
    </w:p>
    <w:p w14:paraId="23F2BC38" w14:textId="77777777" w:rsidR="00A63F86" w:rsidRDefault="00A63F86" w:rsidP="00A63F86">
      <w:pPr>
        <w:jc w:val="both"/>
        <w:rPr>
          <w:color w:val="auto"/>
        </w:rPr>
      </w:pPr>
      <w:r>
        <w:rPr>
          <w:color w:val="auto"/>
        </w:rPr>
        <w:t xml:space="preserve">Vervolgens werd aan de deelnemers gevraagd waar voor hen de toegevoegde waarde in ID bellen met de gemeente zit. Hierbij konden meerdere antwoorden worden gegeven. De meeste toevoeging zien zij in het feit dat ze er zeker van zijn dat de gemeente de juiste gegevens heeft (60%). Ook het feit dat zij niet naar de gemeente hoeven te komen (56%) en dat het tijd bespaart (46%) wordt vaak genoemd. </w:t>
      </w:r>
    </w:p>
    <w:p w14:paraId="322B80AB" w14:textId="1B16C14C" w:rsidR="00A63F86" w:rsidRDefault="00A63F86" w:rsidP="00A63F86">
      <w:pPr>
        <w:keepNext/>
        <w:jc w:val="both"/>
      </w:pPr>
      <w:r>
        <w:rPr>
          <w:noProof/>
        </w:rPr>
        <w:lastRenderedPageBreak/>
        <w:drawing>
          <wp:inline distT="0" distB="0" distL="0" distR="0" wp14:anchorId="1E71E59E" wp14:editId="4794E488">
            <wp:extent cx="5802630" cy="3129915"/>
            <wp:effectExtent l="0" t="0" r="13970" b="698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9F3EF2C"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10</w:t>
      </w:r>
      <w:r>
        <w:fldChar w:fldCharType="end"/>
      </w:r>
      <w:r>
        <w:t>. Waar zit voor u de toegevoegde waarde in ID bellen met de gemeente?</w:t>
      </w:r>
    </w:p>
    <w:p w14:paraId="2E2B36AA" w14:textId="77777777" w:rsidR="00A63F86" w:rsidRDefault="00A63F86" w:rsidP="00A63F86">
      <w:pPr>
        <w:jc w:val="both"/>
        <w:rPr>
          <w:color w:val="auto"/>
        </w:rPr>
      </w:pPr>
      <w:r>
        <w:rPr>
          <w:color w:val="auto"/>
        </w:rPr>
        <w:t xml:space="preserve">De deelnemers die als antwoord </w:t>
      </w:r>
      <w:r>
        <w:rPr>
          <w:i/>
          <w:color w:val="auto"/>
        </w:rPr>
        <w:t>anders, namelijk</w:t>
      </w:r>
      <w:r>
        <w:rPr>
          <w:color w:val="auto"/>
        </w:rPr>
        <w:t xml:space="preserve"> gaven konden hun antwoord toelichten. Hier werden antwoorden gegeven zoals de efficiëntie: de gemeente weet meteen wie ze aan de telefoon hebben en daardoor het niet te hoeven beantwoorden van vragen. Degenen die geen toegevoegde waarde in ID bellen zagen gaven met name als antwoord dat zij ‘net zo makkelijk met de telefoon kunnen bellen’. </w:t>
      </w:r>
    </w:p>
    <w:p w14:paraId="4ADCDCC4" w14:textId="77777777" w:rsidR="00A63F86" w:rsidRDefault="00A63F86" w:rsidP="00A63F86">
      <w:pPr>
        <w:jc w:val="both"/>
        <w:rPr>
          <w:color w:val="auto"/>
        </w:rPr>
      </w:pPr>
      <w:r>
        <w:rPr>
          <w:color w:val="auto"/>
        </w:rPr>
        <w:t xml:space="preserve">Ondanks dat veel deelnemers positief zijn zijn er ook deelnemers die problemen of bezwaren zien in het ID bellen. Een deel van de deelnemers vond het te ingewikkeld (14%), te veel tijd kosten (7%) en 5% ervaarden geen veilig gevoel tijdens het ID bellen. Ongeveer één op de vijf gaf een andere reden als probleem of bezwaar. Hierbij ging het met name over technische problemen en bezwaren / twijfels over de privacy. </w:t>
      </w:r>
    </w:p>
    <w:p w14:paraId="160E3036" w14:textId="77777777" w:rsidR="00A63F86" w:rsidRDefault="00A63F86" w:rsidP="00A63F86">
      <w:pPr>
        <w:pStyle w:val="Lijstalinea"/>
        <w:numPr>
          <w:ilvl w:val="0"/>
          <w:numId w:val="41"/>
        </w:numPr>
        <w:jc w:val="both"/>
        <w:rPr>
          <w:color w:val="auto"/>
        </w:rPr>
      </w:pPr>
      <w:r>
        <w:rPr>
          <w:color w:val="auto"/>
        </w:rPr>
        <w:t xml:space="preserve">Technische redenen: 6 deelnemers. </w:t>
      </w:r>
    </w:p>
    <w:p w14:paraId="395C3566" w14:textId="77777777" w:rsidR="00A63F86" w:rsidRDefault="00A63F86" w:rsidP="00A63F86">
      <w:pPr>
        <w:jc w:val="both"/>
        <w:rPr>
          <w:i/>
          <w:color w:val="auto"/>
          <w:sz w:val="20"/>
        </w:rPr>
      </w:pPr>
      <w:r>
        <w:rPr>
          <w:i/>
          <w:color w:val="auto"/>
          <w:sz w:val="20"/>
        </w:rPr>
        <w:t>“2x de verbinding verbroken”. “tja, de IRMA app werkte dus niet. Op mijn Samsung met Android 10.”</w:t>
      </w:r>
    </w:p>
    <w:p w14:paraId="21796339" w14:textId="77777777" w:rsidR="00A63F86" w:rsidRDefault="00A63F86" w:rsidP="00A63F86">
      <w:pPr>
        <w:pStyle w:val="Lijstalinea"/>
        <w:numPr>
          <w:ilvl w:val="0"/>
          <w:numId w:val="41"/>
        </w:numPr>
        <w:jc w:val="both"/>
        <w:rPr>
          <w:color w:val="auto"/>
        </w:rPr>
      </w:pPr>
      <w:r>
        <w:rPr>
          <w:color w:val="auto"/>
        </w:rPr>
        <w:t xml:space="preserve">Problemen met privacy: 7 deelnemers. </w:t>
      </w:r>
    </w:p>
    <w:p w14:paraId="48E03B07" w14:textId="77777777" w:rsidR="00A63F86" w:rsidRDefault="00A63F86" w:rsidP="00A63F86">
      <w:pPr>
        <w:jc w:val="both"/>
        <w:rPr>
          <w:i/>
          <w:color w:val="auto"/>
          <w:sz w:val="20"/>
        </w:rPr>
      </w:pPr>
      <w:r>
        <w:rPr>
          <w:i/>
          <w:color w:val="auto"/>
          <w:sz w:val="20"/>
        </w:rPr>
        <w:t>“Ik moet bij installatie  wel veel moeite doen om een veilig gevoel te krijgen”. “Is de beveiliging goed geregeld, maw kan iemand anders bellen in mijn naam, bijvoorbeeld na verlies telefoon?”</w:t>
      </w:r>
    </w:p>
    <w:p w14:paraId="5D4553A8" w14:textId="700FAFCC" w:rsidR="00A63F86" w:rsidRDefault="00A63F86" w:rsidP="00A63F86">
      <w:pPr>
        <w:keepNext/>
        <w:jc w:val="both"/>
      </w:pPr>
      <w:r>
        <w:rPr>
          <w:noProof/>
        </w:rPr>
        <w:lastRenderedPageBreak/>
        <w:drawing>
          <wp:inline distT="0" distB="0" distL="0" distR="0" wp14:anchorId="1282A97B" wp14:editId="36101A30">
            <wp:extent cx="5826125" cy="2063115"/>
            <wp:effectExtent l="0" t="0" r="15875" b="698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7A7453F" w14:textId="68D73B61" w:rsidR="00A63F86" w:rsidRDefault="00A63F86" w:rsidP="00A63F86">
      <w:pPr>
        <w:keepNext/>
        <w:jc w:val="both"/>
        <w:rPr>
          <w:color w:val="auto"/>
        </w:rPr>
      </w:pPr>
      <w:r>
        <w:rPr>
          <w:color w:val="auto"/>
        </w:rPr>
        <w:t xml:space="preserve">Andere toelichtingen bij de gegeven antwoorden gaan bijvoorbeeld over het feit dat veel mensen de IRMA-app nog niet kennen of op hun telefoon hebben, waardoor de installatie nu langer duurt. Een campagne om de IRMA-app onder de aandacht te brengen wordt als tip gegeven. </w:t>
      </w:r>
    </w:p>
    <w:p w14:paraId="2A43043D" w14:textId="77777777" w:rsidR="002244C0" w:rsidRDefault="002244C0" w:rsidP="002244C0">
      <w:pPr>
        <w:pStyle w:val="Tekstopmerking"/>
      </w:pPr>
      <w:r w:rsidRPr="002244C0">
        <w:rPr>
          <w:u w:val="single"/>
        </w:rPr>
        <w:t>Opmerking</w:t>
      </w:r>
      <w:r>
        <w:t xml:space="preserve"> </w:t>
      </w:r>
      <w:r w:rsidRPr="002244C0">
        <w:rPr>
          <w:highlight w:val="black"/>
        </w:rPr>
        <w:t>xxxx</w:t>
      </w:r>
      <w:r>
        <w:t>: Heel mooi om de directe resultaten te zien uit het onderzoek, wat ik nog graag zou terugzien (zoals we hadden besproken toen in het kernteam en in de feedback op de resultaten) is 1 verdiepingsniveau: bijv: verhouding tussen de mensen die problemen ervaren en de prodcuten die ze aanvragen/ of hoe digitaal vaardig ze zijn). ander voorbeeld: mensen die de meerwaarde inzien van ID bellen ten opzichte van de producten die ze aanvragen.</w:t>
      </w:r>
    </w:p>
    <w:p w14:paraId="240DD873" w14:textId="68065A3F" w:rsidR="001A4499" w:rsidRDefault="001A4499" w:rsidP="00A63F86">
      <w:pPr>
        <w:keepNext/>
        <w:jc w:val="both"/>
        <w:rPr>
          <w:color w:val="auto"/>
        </w:rPr>
      </w:pPr>
    </w:p>
    <w:p w14:paraId="77186D55"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11</w:t>
      </w:r>
      <w:r>
        <w:fldChar w:fldCharType="end"/>
      </w:r>
      <w:r>
        <w:t>. Welke problemen of bezwaren heeft ID bellen voor u?</w:t>
      </w:r>
    </w:p>
    <w:p w14:paraId="7F2741D9" w14:textId="77777777" w:rsidR="00A63F86" w:rsidRDefault="00A63F86" w:rsidP="00A63F86">
      <w:pPr>
        <w:pStyle w:val="Kop3"/>
        <w:jc w:val="both"/>
      </w:pPr>
      <w:bookmarkStart w:id="50" w:name="_Toc54159675"/>
      <w:r>
        <w:t>Gebruik ID bellen in de toekomst</w:t>
      </w:r>
      <w:bookmarkEnd w:id="50"/>
    </w:p>
    <w:p w14:paraId="2016184C" w14:textId="1DAEF176" w:rsidR="00A63F86" w:rsidRDefault="0013157F" w:rsidP="00A63F86">
      <w:pPr>
        <w:jc w:val="both"/>
      </w:pPr>
      <w:r>
        <w:t>Ruim twee</w:t>
      </w:r>
      <w:r w:rsidR="005A1D89">
        <w:t xml:space="preserve"> </w:t>
      </w:r>
      <w:r>
        <w:t>derde van de</w:t>
      </w:r>
      <w:r w:rsidR="00A63F86">
        <w:t xml:space="preserve"> deelnemers antwoordden positief (70%) op de vraag of zij in de toekomst gebruik willen maken van de mogelijkheden van ID bellen. 15% twijfelt nog en 8% geeft aan dit niet te willen doen. Een klein deel (7%) weet nog niet of zij dit in de toekomst willen doen. </w:t>
      </w:r>
    </w:p>
    <w:p w14:paraId="0AAED5D5" w14:textId="24F9CA75" w:rsidR="00A63F86" w:rsidRDefault="00A63F86" w:rsidP="00A63F86">
      <w:pPr>
        <w:keepNext/>
        <w:jc w:val="both"/>
      </w:pPr>
      <w:r>
        <w:rPr>
          <w:rFonts w:cs="Calibri"/>
          <w:noProof/>
        </w:rPr>
        <w:drawing>
          <wp:inline distT="0" distB="0" distL="0" distR="0" wp14:anchorId="39AC874F" wp14:editId="22C962AE">
            <wp:extent cx="5767705" cy="1981200"/>
            <wp:effectExtent l="0" t="0" r="10795"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04E0506"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12</w:t>
      </w:r>
      <w:r>
        <w:fldChar w:fldCharType="end"/>
      </w:r>
      <w:r>
        <w:t>. Zou u in de toekomst vaker gebruik willen maken van de mogelijkheden van ID bellen?</w:t>
      </w:r>
    </w:p>
    <w:p w14:paraId="7C239D4E" w14:textId="77777777" w:rsidR="00A63F86" w:rsidRDefault="00A63F86" w:rsidP="00A63F86">
      <w:pPr>
        <w:jc w:val="both"/>
      </w:pPr>
    </w:p>
    <w:p w14:paraId="7D56A95A" w14:textId="77777777" w:rsidR="00A63F86" w:rsidRDefault="00A63F86" w:rsidP="00A63F86">
      <w:pPr>
        <w:jc w:val="both"/>
      </w:pPr>
      <w:r>
        <w:t xml:space="preserve">Op de vraag in welke situatie of voor welke vragen zij ID bellen zouden willen gebruiken werden het vaakst zaken zoals het aanvragen van een paspoort en rijbewijs genoemd. Ook het aangeven van een verhuizing kwam vaak naar voren. Een aantal deelnemers geeft ook aan dat zij het voor alle vragen bij de gemeente willen gebruiken (waar gegevens bij nodig zijn). Ook voor vragen rondom een uitkering geven zij aan dat ze ID bellen vaker willen gebruiken.  </w:t>
      </w:r>
    </w:p>
    <w:p w14:paraId="00ABD0D1" w14:textId="597FBE71" w:rsidR="00A63F86" w:rsidRDefault="6235D5F9" w:rsidP="00A63F86">
      <w:pPr>
        <w:keepNext/>
        <w:jc w:val="center"/>
      </w:pPr>
      <w:r>
        <w:rPr>
          <w:noProof/>
        </w:rPr>
        <w:drawing>
          <wp:inline distT="0" distB="0" distL="0" distR="0" wp14:anchorId="2ACFC14F" wp14:editId="0DC5DE7A">
            <wp:extent cx="2837180" cy="29540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2837180" cy="2954020"/>
                    </a:xfrm>
                    <a:prstGeom prst="rect">
                      <a:avLst/>
                    </a:prstGeom>
                  </pic:spPr>
                </pic:pic>
              </a:graphicData>
            </a:graphic>
          </wp:inline>
        </w:drawing>
      </w:r>
    </w:p>
    <w:p w14:paraId="5A76A3C9"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13</w:t>
      </w:r>
      <w:r>
        <w:fldChar w:fldCharType="end"/>
      </w:r>
      <w:r>
        <w:t>. In welke situatie of voor welke vragen zou u ID bellen willen gebruiken?</w:t>
      </w:r>
    </w:p>
    <w:p w14:paraId="14764943" w14:textId="77777777" w:rsidR="00A63F86" w:rsidRDefault="00A63F86" w:rsidP="00A63F86">
      <w:pPr>
        <w:pStyle w:val="Kop3"/>
        <w:jc w:val="both"/>
      </w:pPr>
      <w:bookmarkStart w:id="51" w:name="_Toc54159676"/>
      <w:r>
        <w:t>Verbeteringen om ID bellen aantrekkelijker te maken</w:t>
      </w:r>
      <w:bookmarkEnd w:id="51"/>
    </w:p>
    <w:p w14:paraId="18E55C38" w14:textId="77777777" w:rsidR="00A63F86" w:rsidRDefault="00A63F86" w:rsidP="00A63F86">
      <w:pPr>
        <w:jc w:val="both"/>
        <w:rPr>
          <w:color w:val="auto"/>
        </w:rPr>
      </w:pPr>
      <w:r>
        <w:rPr>
          <w:color w:val="auto"/>
        </w:rPr>
        <w:t xml:space="preserve">Op de vraag </w:t>
      </w:r>
      <w:r>
        <w:rPr>
          <w:i/>
          <w:color w:val="auto"/>
        </w:rPr>
        <w:t>ziet u verbeteringen die ID bellen (voor u) aantrekkelijker zouden maken</w:t>
      </w:r>
      <w:r>
        <w:rPr>
          <w:color w:val="auto"/>
        </w:rPr>
        <w:t xml:space="preserve"> zijn erg diverse antwoorden gekomen. Het vaakst werd hier over de thema’s toegankelijkheid, de app zelf, (overtuigen van) veiligheid en de handleiding gesproken. Deelnemers gaven bijvoorbeeld aan zich af te vragen of het voor iedereen mogelijk is om de handleiding te doorlopen en te begrijpen:  </w:t>
      </w:r>
    </w:p>
    <w:p w14:paraId="320F91C2" w14:textId="77777777" w:rsidR="00A63F86" w:rsidRDefault="00A63F86" w:rsidP="00A63F86">
      <w:pPr>
        <w:jc w:val="both"/>
        <w:rPr>
          <w:i/>
          <w:color w:val="auto"/>
          <w:sz w:val="20"/>
        </w:rPr>
      </w:pPr>
      <w:r>
        <w:rPr>
          <w:i/>
          <w:color w:val="auto"/>
          <w:sz w:val="20"/>
        </w:rPr>
        <w:t>“Het installatieproces en het laden van gegevens moet echt makkelijker. Ik moest een flinke handleiding door lopen in taalgebruik waarvan ik verwacht dat niet alle Nederlanders dat niveau beheersen”.</w:t>
      </w:r>
      <w:r>
        <w:rPr>
          <w:color w:val="auto"/>
          <w:sz w:val="20"/>
        </w:rPr>
        <w:t xml:space="preserve"> </w:t>
      </w:r>
      <w:r>
        <w:rPr>
          <w:i/>
          <w:color w:val="auto"/>
          <w:sz w:val="20"/>
        </w:rPr>
        <w:t>“Voor mij niet zo zeer. Schenk wel aandacht aan personen die meer moeite hebben met taal, korte teksten, duidelijke voorbeelden.  Mogelijkheid onderzoeken voor mensen met een beperking”.</w:t>
      </w:r>
    </w:p>
    <w:p w14:paraId="1A5788E9" w14:textId="77777777" w:rsidR="00A63F86" w:rsidRDefault="00A63F86" w:rsidP="00A63F86">
      <w:pPr>
        <w:jc w:val="both"/>
        <w:rPr>
          <w:color w:val="auto"/>
        </w:rPr>
      </w:pPr>
      <w:r>
        <w:rPr>
          <w:color w:val="auto"/>
        </w:rPr>
        <w:t xml:space="preserve">Ook bij het ID bellen zelf wordt verwacht dat dit niet voor iedereen toegankelijk is: </w:t>
      </w:r>
    </w:p>
    <w:p w14:paraId="2B2C066C" w14:textId="77777777" w:rsidR="00A63F86" w:rsidRDefault="00A63F86" w:rsidP="00A63F86">
      <w:pPr>
        <w:jc w:val="both"/>
        <w:rPr>
          <w:i/>
          <w:color w:val="auto"/>
          <w:sz w:val="20"/>
        </w:rPr>
      </w:pPr>
      <w:r>
        <w:rPr>
          <w:i/>
          <w:color w:val="auto"/>
          <w:sz w:val="20"/>
        </w:rPr>
        <w:t>“Er zijn te veel handelingen nodig voordat ik überhaupt kan bellen. Eenvoudig via de gemeentelijke website doorgeleidt worden naar DiGiD lijkt mij meer dan genoeg complexiteit voor een gemiddelde inwoner.”</w:t>
      </w:r>
    </w:p>
    <w:p w14:paraId="52FF246A" w14:textId="77777777" w:rsidR="00A63F86" w:rsidRDefault="00A63F86" w:rsidP="00A63F86">
      <w:pPr>
        <w:jc w:val="both"/>
        <w:rPr>
          <w:color w:val="auto"/>
        </w:rPr>
      </w:pPr>
      <w:r>
        <w:rPr>
          <w:color w:val="auto"/>
        </w:rPr>
        <w:lastRenderedPageBreak/>
        <w:t xml:space="preserve">Andere deelnemers zijn nog niet overtuigd van de veiligheid en betrouwbaarheid en geven aan dat de communicatie hierover beter moet zijn: </w:t>
      </w:r>
    </w:p>
    <w:p w14:paraId="2124E5C7" w14:textId="77777777" w:rsidR="00A63F86" w:rsidRDefault="00A63F86" w:rsidP="00A63F86">
      <w:pPr>
        <w:jc w:val="both"/>
        <w:rPr>
          <w:color w:val="auto"/>
          <w:sz w:val="20"/>
        </w:rPr>
      </w:pPr>
      <w:r>
        <w:rPr>
          <w:color w:val="auto"/>
          <w:sz w:val="20"/>
        </w:rPr>
        <w:t>“Ik heb redelijk veel verstand van automatisering, beveiliging en privacy. Ik kan me voorstellen dat het ingewikkeld is om aan een leek uit te leggen dat jullie maar heel even de beschikking hebben over het stukje data dat ik op dat moment wil vrijgeven. Dus communicatie richting de burgers lijkt me een hekel punt, het moet vertrouwen uitstralen.”</w:t>
      </w:r>
    </w:p>
    <w:p w14:paraId="1F8FD305" w14:textId="77777777" w:rsidR="00A63F86" w:rsidRDefault="00A63F86" w:rsidP="00A63F86">
      <w:pPr>
        <w:jc w:val="both"/>
        <w:rPr>
          <w:color w:val="auto"/>
        </w:rPr>
      </w:pPr>
      <w:r>
        <w:rPr>
          <w:color w:val="auto"/>
        </w:rPr>
        <w:t xml:space="preserve">Daarnaast werd door sommige deelnemers nog gesproken over een stabiele verbinding, geluidskwaliteit verbeteren en het doorverbinden stroomlijnen. De meest genoemde woorden op deze vraag vind je in onderstaande Wordcloud. </w:t>
      </w:r>
    </w:p>
    <w:p w14:paraId="6B9F247B" w14:textId="0ED44D0F" w:rsidR="00A63F86" w:rsidRDefault="6235D5F9" w:rsidP="00A63F86">
      <w:pPr>
        <w:keepNext/>
        <w:jc w:val="center"/>
      </w:pPr>
      <w:r>
        <w:rPr>
          <w:noProof/>
        </w:rPr>
        <w:drawing>
          <wp:inline distT="0" distB="0" distL="0" distR="0" wp14:anchorId="7F37C4D8" wp14:editId="5274C5D1">
            <wp:extent cx="3364230" cy="3211830"/>
            <wp:effectExtent l="0" t="0" r="127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3364230" cy="3211830"/>
                    </a:xfrm>
                    <a:prstGeom prst="rect">
                      <a:avLst/>
                    </a:prstGeom>
                  </pic:spPr>
                </pic:pic>
              </a:graphicData>
            </a:graphic>
          </wp:inline>
        </w:drawing>
      </w:r>
    </w:p>
    <w:p w14:paraId="53476F54" w14:textId="77777777" w:rsidR="00A63F86" w:rsidRDefault="00A63F86" w:rsidP="00A63F86">
      <w:pPr>
        <w:pStyle w:val="Bijschrift"/>
        <w:jc w:val="both"/>
      </w:pPr>
      <w:r>
        <w:t xml:space="preserve">Figuur </w:t>
      </w:r>
      <w:r>
        <w:fldChar w:fldCharType="begin"/>
      </w:r>
      <w:r>
        <w:instrText>SEQ Figuur \* ARABIC</w:instrText>
      </w:r>
      <w:r>
        <w:fldChar w:fldCharType="separate"/>
      </w:r>
      <w:r w:rsidR="003514D1">
        <w:rPr>
          <w:noProof/>
        </w:rPr>
        <w:t>14</w:t>
      </w:r>
      <w:r>
        <w:fldChar w:fldCharType="end"/>
      </w:r>
      <w:r>
        <w:t>. Ziet u nog verbeteringen die ID bellen voor u aantrekkelijker zouden maken?</w:t>
      </w:r>
    </w:p>
    <w:p w14:paraId="7686D20A" w14:textId="77777777" w:rsidR="00A63F86" w:rsidRDefault="00A63F86" w:rsidP="00A63F86">
      <w:pPr>
        <w:jc w:val="both"/>
        <w:rPr>
          <w:i/>
          <w:color w:val="FF0000"/>
        </w:rPr>
      </w:pPr>
    </w:p>
    <w:p w14:paraId="2D34B262" w14:textId="77777777" w:rsidR="00A63F86" w:rsidRDefault="00A63F86" w:rsidP="006E41B4">
      <w:pPr>
        <w:pStyle w:val="Kop1"/>
      </w:pPr>
      <w:bookmarkStart w:id="52" w:name="_Toc54159677"/>
      <w:r>
        <w:t>Lessons learned</w:t>
      </w:r>
      <w:bookmarkEnd w:id="52"/>
    </w:p>
    <w:p w14:paraId="59AC310B" w14:textId="77777777" w:rsidR="00A63F86" w:rsidRDefault="00A63F86" w:rsidP="00A63F86">
      <w:pPr>
        <w:spacing w:before="0" w:after="0"/>
        <w:jc w:val="both"/>
        <w:rPr>
          <w:color w:val="auto"/>
        </w:rPr>
      </w:pPr>
      <w:r>
        <w:rPr>
          <w:szCs w:val="22"/>
        </w:rPr>
        <w:t xml:space="preserve">Het aantal deelnemers aan het onderzoek (96) is dusdanig dat hier een indicatief beeld uit kan worden opgemaakt. </w:t>
      </w:r>
      <w:r>
        <w:rPr>
          <w:color w:val="auto"/>
        </w:rPr>
        <w:t xml:space="preserve">Uit het overwegend positieve beeld uit de vragenlijst maken we op dat inwoners de toegevoegde waarde van ID Bellen herkennen. 87% van de respondenten ziet toegevoegde waarde op 1 of meer aspecten. 70% zou ID Bellen in de toekomst vaker willen gebruiken. Op basis van deze resultaten zien we aanleiding voor een vervolgstap met ID Bellen. </w:t>
      </w:r>
    </w:p>
    <w:p w14:paraId="3DE24BDD" w14:textId="77777777" w:rsidR="00A63F86" w:rsidRDefault="00A63F86" w:rsidP="00A63F86">
      <w:pPr>
        <w:pStyle w:val="Lijstalinea"/>
        <w:ind w:left="0"/>
        <w:jc w:val="both"/>
        <w:rPr>
          <w:color w:val="auto"/>
        </w:rPr>
      </w:pPr>
    </w:p>
    <w:p w14:paraId="2D852119" w14:textId="77777777" w:rsidR="00A63F86" w:rsidRDefault="00A63F86" w:rsidP="00A63F86">
      <w:pPr>
        <w:pStyle w:val="Lijstalinea"/>
        <w:ind w:left="0"/>
        <w:jc w:val="both"/>
        <w:rPr>
          <w:color w:val="auto"/>
        </w:rPr>
      </w:pPr>
      <w:r>
        <w:rPr>
          <w:color w:val="auto"/>
        </w:rPr>
        <w:lastRenderedPageBreak/>
        <w:t xml:space="preserve">We merken op dat de uitkomsten van het onderzoek met enige terughoudendheid moeten worden geïnterpreteerd. Algemeen geldende uitspraken voor alle inwoners kunnen we niet doen. </w:t>
      </w:r>
    </w:p>
    <w:p w14:paraId="67537E51" w14:textId="77777777" w:rsidR="00A63F86" w:rsidRDefault="00A63F86" w:rsidP="00A63F86">
      <w:pPr>
        <w:pStyle w:val="Lijstalinea"/>
        <w:ind w:left="0"/>
        <w:jc w:val="both"/>
        <w:rPr>
          <w:color w:val="auto"/>
        </w:rPr>
      </w:pPr>
      <w:r>
        <w:rPr>
          <w:color w:val="auto"/>
        </w:rPr>
        <w:t xml:space="preserve">In de respondentengroep zien we bijvoorbeeld een ondervertegenwoordiging van minder digitaal vaardige inwoners en van inwoners op leeftijd. We bevelen aan om in de vervolgfase de toegankelijkheid en toegevoegde waarde van ID Bellen voor deze specifieke groepen te onderzoeken. </w:t>
      </w:r>
    </w:p>
    <w:p w14:paraId="0921D926" w14:textId="77777777" w:rsidR="00A63F86" w:rsidRDefault="00A63F86" w:rsidP="00A63F86">
      <w:pPr>
        <w:pStyle w:val="Lijstalinea"/>
        <w:ind w:left="0"/>
        <w:jc w:val="both"/>
        <w:rPr>
          <w:color w:val="auto"/>
        </w:rPr>
      </w:pPr>
    </w:p>
    <w:p w14:paraId="7294339C" w14:textId="77777777" w:rsidR="00A63F86" w:rsidRDefault="00A63F86" w:rsidP="00A63F86">
      <w:pPr>
        <w:pStyle w:val="Lijstalinea"/>
        <w:ind w:left="0"/>
        <w:jc w:val="both"/>
        <w:rPr>
          <w:color w:val="auto"/>
        </w:rPr>
      </w:pPr>
      <w:r>
        <w:rPr>
          <w:color w:val="auto"/>
        </w:rPr>
        <w:t>Het onderzoek heeft verder aangetoond dat het van belang is om in de verdere doorontwikkeling aandacht te besteden aan het installatieproces. Dit werd relatief vaak genoemd als lastig of niet voor iedereen goed toegankelijk of gebruikersvriendelijk. Daarnaast komt het aspect veiligheid naar voren als punt waar inwoners vragen over hebben. Dit vraagt om nadere uitwerking en zorgvuldige communicatie.  Tot slot is niet voor iedereen duidelijk hoe ze de IRMA-app moeten zien ("is dit van de gemeente?") en stellen sommigen de vraag of ID Bellen niet met DigID zou kunnen.  Ook dit is een punt van aandacht voor het vervolg.</w:t>
      </w:r>
    </w:p>
    <w:p w14:paraId="3A8CD957" w14:textId="77777777" w:rsidR="00A63F86" w:rsidRDefault="00A63F86" w:rsidP="00A63F86">
      <w:pPr>
        <w:pStyle w:val="Kop3"/>
      </w:pPr>
      <w:bookmarkStart w:id="53" w:name="_Toc54159678"/>
      <w:r>
        <w:t>Verder onderzoek</w:t>
      </w:r>
      <w:bookmarkEnd w:id="53"/>
    </w:p>
    <w:p w14:paraId="487AA736" w14:textId="77777777" w:rsidR="00A63F86" w:rsidRDefault="00A63F86" w:rsidP="00A63F86">
      <w:pPr>
        <w:pStyle w:val="Lijstalinea"/>
        <w:ind w:left="0"/>
        <w:jc w:val="both"/>
        <w:rPr>
          <w:color w:val="auto"/>
        </w:rPr>
      </w:pPr>
    </w:p>
    <w:p w14:paraId="246D9CD5" w14:textId="77777777" w:rsidR="00A63F86" w:rsidRDefault="00A63F86" w:rsidP="00A63F86">
      <w:pPr>
        <w:pStyle w:val="Lijstalinea"/>
        <w:ind w:left="0"/>
        <w:jc w:val="both"/>
        <w:rPr>
          <w:color w:val="auto"/>
        </w:rPr>
      </w:pPr>
      <w:r>
        <w:rPr>
          <w:color w:val="auto"/>
        </w:rPr>
        <w:t>Op basis van de resultaten is er verkennend onderzoek gedaan naar mogelijke verbanden tussen variabelen. Gezien de beperkt representatieve inwonersgroep zijn deze verbanden niet 1 op 1 als conclusies over te nemen, maar geven deze wel een beeld van mogelijk interessante onderzoeksvragen voor een vervolgtraject. Hieruit zijn dan ook een aantal interessante hypotheses voortgekomen;</w:t>
      </w:r>
    </w:p>
    <w:p w14:paraId="1C266588" w14:textId="38F75C9C" w:rsidR="00A63F86" w:rsidRDefault="00A63F86" w:rsidP="00A63F86">
      <w:pPr>
        <w:pStyle w:val="Lijstalinea"/>
        <w:numPr>
          <w:ilvl w:val="0"/>
          <w:numId w:val="40"/>
        </w:numPr>
        <w:jc w:val="both"/>
        <w:rPr>
          <w:color w:val="auto"/>
        </w:rPr>
      </w:pPr>
      <w:r w:rsidRPr="4168CEFE">
        <w:rPr>
          <w:color w:val="auto"/>
        </w:rPr>
        <w:t xml:space="preserve">Beperkt </w:t>
      </w:r>
      <w:r w:rsidR="1C77BDB0" w:rsidRPr="4DA9C096">
        <w:rPr>
          <w:color w:val="auto"/>
        </w:rPr>
        <w:t>digitaal</w:t>
      </w:r>
      <w:r w:rsidR="78C8F2A8" w:rsidRPr="4DA9C096">
        <w:rPr>
          <w:color w:val="auto"/>
        </w:rPr>
        <w:t xml:space="preserve"> </w:t>
      </w:r>
      <w:r w:rsidRPr="4DA9C096">
        <w:rPr>
          <w:color w:val="auto"/>
        </w:rPr>
        <w:t>vaardige</w:t>
      </w:r>
      <w:r w:rsidRPr="4168CEFE">
        <w:rPr>
          <w:color w:val="auto"/>
        </w:rPr>
        <w:t xml:space="preserve"> inwoners zien minder vaak de meerwaarde van ID Bellen. Verder onderzoek naar de relatie tussen digitale vaardigheid en de meerwaarde van ID Bellen kan aantonen of dit voor zeer beperkt </w:t>
      </w:r>
      <w:r w:rsidR="3D4830B8" w:rsidRPr="4DA9C096">
        <w:rPr>
          <w:color w:val="auto"/>
        </w:rPr>
        <w:t>digitaal</w:t>
      </w:r>
      <w:r w:rsidR="1596A563" w:rsidRPr="4DA9C096">
        <w:rPr>
          <w:color w:val="auto"/>
        </w:rPr>
        <w:t xml:space="preserve"> </w:t>
      </w:r>
      <w:r w:rsidRPr="4DA9C096">
        <w:rPr>
          <w:color w:val="auto"/>
        </w:rPr>
        <w:t>vaardige</w:t>
      </w:r>
      <w:r w:rsidRPr="4168CEFE">
        <w:rPr>
          <w:color w:val="auto"/>
        </w:rPr>
        <w:t xml:space="preserve"> inwoners ook zo is, en hoe dit te verbeteren.</w:t>
      </w:r>
    </w:p>
    <w:p w14:paraId="0811D732" w14:textId="77777777" w:rsidR="00A63F86" w:rsidRDefault="00A63F86" w:rsidP="00A63F86">
      <w:pPr>
        <w:pStyle w:val="Lijstalinea"/>
        <w:numPr>
          <w:ilvl w:val="0"/>
          <w:numId w:val="40"/>
        </w:numPr>
        <w:jc w:val="both"/>
        <w:rPr>
          <w:color w:val="auto"/>
        </w:rPr>
      </w:pPr>
      <w:r>
        <w:rPr>
          <w:color w:val="auto"/>
        </w:rPr>
        <w:t>Inwoners die minder dan 1 keer per jaar contact hebben met de gemeente zien minder vaak meerwaarde in ID Bellen. Verder onderzoek naar de frequentie van contact met de gemeente versus het zien van meerwaarde in ID Bellen kan de doelgroep waarvoor ID Bellen het nuttigst is verder aanscherpen.</w:t>
      </w:r>
    </w:p>
    <w:p w14:paraId="2F7942E7" w14:textId="77777777" w:rsidR="00A63F86" w:rsidRDefault="00A63F86" w:rsidP="00A63F86">
      <w:pPr>
        <w:pStyle w:val="Lijstalinea"/>
        <w:numPr>
          <w:ilvl w:val="0"/>
          <w:numId w:val="40"/>
        </w:numPr>
        <w:jc w:val="both"/>
        <w:rPr>
          <w:color w:val="auto"/>
        </w:rPr>
      </w:pPr>
      <w:r>
        <w:rPr>
          <w:color w:val="auto"/>
        </w:rPr>
        <w:t>De groep inwoners die vaak contact met de gemeente hebben over gemeentelijke belastingen, ziet het vaakst meerwaarde in ID Bellen (92%) en is ook de groep die het vaakst zegt ID Bellen in de toekomst vaker te willen gebruiken (88%). Gemeentelijke belastingen is een onderwerp dat de projectgroep niet verder heeft verkend als casus of scenario binnen de test. Gezien deze resultaten is het raadzaam om de toepassing van ID Bellen op dit onderwerp verder te verkennen.</w:t>
      </w:r>
    </w:p>
    <w:p w14:paraId="33FB6585" w14:textId="15876C12" w:rsidR="00536398" w:rsidRPr="00A63F86" w:rsidRDefault="00A63F86" w:rsidP="006E41B4">
      <w:pPr>
        <w:pStyle w:val="Lijstalinea"/>
        <w:numPr>
          <w:ilvl w:val="0"/>
          <w:numId w:val="40"/>
        </w:numPr>
        <w:jc w:val="both"/>
        <w:rPr>
          <w:color w:val="auto"/>
        </w:rPr>
      </w:pPr>
      <w:r>
        <w:rPr>
          <w:color w:val="auto"/>
        </w:rPr>
        <w:t>De relatie tussen het zien van meerwaarde in ID Bellen en het ook in de toekomst vaker willen gebruiken van ID Bellen lijkt minder vanzelfsprekend dan verwacht. 12% van de inwoners die wel meerwaarde ziet, twijfelt hier over. Onderzoek hiernaar kan uitwijzen wat nog bezwaren zijn voor deze groep inwoners om ID Bellen vaker te gebruiken.</w:t>
      </w:r>
      <w:bookmarkEnd w:id="32"/>
      <w:bookmarkEnd w:id="33"/>
      <w:bookmarkEnd w:id="34"/>
    </w:p>
    <w:p w14:paraId="486DB883" w14:textId="48E42C3E" w:rsidR="12CB247B" w:rsidRDefault="12CB247B" w:rsidP="12CB247B"/>
    <w:p w14:paraId="2E926BB9" w14:textId="38447BAD" w:rsidR="00536398" w:rsidRDefault="00536398" w:rsidP="00471077">
      <w:pPr>
        <w:spacing w:before="0" w:after="200"/>
        <w:jc w:val="both"/>
      </w:pPr>
      <w:r>
        <w:br w:type="page"/>
      </w:r>
    </w:p>
    <w:p w14:paraId="36496D98" w14:textId="0ABED261" w:rsidR="00536398" w:rsidRDefault="00536398" w:rsidP="006E41B4">
      <w:pPr>
        <w:pStyle w:val="Kop1"/>
      </w:pPr>
      <w:bookmarkStart w:id="54" w:name="_Toc54159679"/>
      <w:r>
        <w:lastRenderedPageBreak/>
        <w:t>Onderzoeksresultaten gebruiksvriendelijkheid</w:t>
      </w:r>
      <w:r w:rsidR="39DAD6C3">
        <w:t xml:space="preserve"> (HAN)</w:t>
      </w:r>
      <w:bookmarkEnd w:id="54"/>
    </w:p>
    <w:p w14:paraId="3E088262" w14:textId="5B758B35" w:rsidR="2C039551" w:rsidRDefault="2C039551" w:rsidP="006E41B4"/>
    <w:p w14:paraId="7A0573CC" w14:textId="0C7EA5BF" w:rsidR="004AA401" w:rsidRDefault="004AA401" w:rsidP="667F5CCA">
      <w:r>
        <w:t>Het gebruik</w:t>
      </w:r>
      <w:r w:rsidR="6F12C4DC">
        <w:t>svriendelijkheids</w:t>
      </w:r>
      <w:r>
        <w:t xml:space="preserve">onderzoek is uitgevoerd door de HAN in het kader van het VITE project: Veilig Identificeren in Telefoongesprekken. </w:t>
      </w:r>
    </w:p>
    <w:p w14:paraId="13616368" w14:textId="35B1A95C" w:rsidR="004AA401" w:rsidRDefault="004AA401" w:rsidP="667F5CCA">
      <w:r>
        <w:br/>
        <w:t>Het gebruikersonderzoek is uitgevoerd in twee delen:</w:t>
      </w:r>
    </w:p>
    <w:p w14:paraId="74365582" w14:textId="007441A1" w:rsidR="004AA401" w:rsidRDefault="004AA401" w:rsidP="006E41B4">
      <w:pPr>
        <w:pStyle w:val="Lijstalinea"/>
        <w:numPr>
          <w:ilvl w:val="0"/>
          <w:numId w:val="46"/>
        </w:numPr>
        <w:rPr>
          <w:rFonts w:asciiTheme="minorHAnsi" w:eastAsiaTheme="minorEastAsia" w:hAnsiTheme="minorHAnsi"/>
        </w:rPr>
      </w:pPr>
      <w:r>
        <w:t xml:space="preserve">Een expertreview op basis van het eerste prototype (zie bijlage 1). </w:t>
      </w:r>
      <w:r>
        <w:br/>
        <w:t>De aanbevelingen uit het expert review zijn voor zover mogelijk binnen tijd en budget verwerkt in een tweede prototype.</w:t>
      </w:r>
    </w:p>
    <w:p w14:paraId="049A43C9" w14:textId="4779CECC" w:rsidR="004AA401" w:rsidRDefault="004AA401" w:rsidP="006E41B4">
      <w:pPr>
        <w:pStyle w:val="Lijstalinea"/>
        <w:numPr>
          <w:ilvl w:val="0"/>
          <w:numId w:val="46"/>
        </w:numPr>
        <w:rPr>
          <w:rFonts w:asciiTheme="minorHAnsi" w:eastAsiaTheme="minorEastAsia" w:hAnsiTheme="minorHAnsi"/>
        </w:rPr>
      </w:pPr>
      <w:r>
        <w:t>Een gebruikerstest op basis van het tweede prototype (zie bijlage 2).</w:t>
      </w:r>
    </w:p>
    <w:p w14:paraId="1C005446" w14:textId="77777777" w:rsidR="002244C0" w:rsidRDefault="004AA401" w:rsidP="667F5CCA">
      <w:r w:rsidRPr="006E41B4">
        <w:rPr>
          <w:highlight w:val="yellow"/>
        </w:rPr>
        <w:t>Het onderzoeksrapport van de gebruikerstest en de expertreview van de HAN zijn als bijlagen toegevoegd.</w:t>
      </w:r>
      <w:r>
        <w:t xml:space="preserve"> </w:t>
      </w:r>
    </w:p>
    <w:p w14:paraId="4EB4F747" w14:textId="77777777" w:rsidR="002244C0" w:rsidRDefault="002244C0" w:rsidP="667F5CCA">
      <w:r>
        <w:t xml:space="preserve">Opmerking </w:t>
      </w:r>
      <w:r w:rsidRPr="002244C0">
        <w:rPr>
          <w:highlight w:val="black"/>
        </w:rPr>
        <w:t>xxxx</w:t>
      </w:r>
      <w:r>
        <w:t>: Check of we deze inderdaad als bijlage toevoegen zo ja, bijlagenummer hier zetten</w:t>
      </w:r>
      <w:r>
        <w:rPr>
          <w:rStyle w:val="Verwijzingopmerking"/>
        </w:rPr>
        <w:t/>
      </w:r>
    </w:p>
    <w:p w14:paraId="796E082D" w14:textId="6C3880E0" w:rsidR="004AA401" w:rsidRDefault="004AA401" w:rsidP="667F5CCA">
      <w:r>
        <w:br/>
        <w:t xml:space="preserve">De gebruikerstest </w:t>
      </w:r>
      <w:r w:rsidR="12AA8EB4">
        <w:t>op basis van het tweede prototype is</w:t>
      </w:r>
      <w:r>
        <w:t xml:space="preserve"> door de onderzoekers met 5 proefpersonen uitgevoerd in het usability lab (Xperience Lab) van de HAN. </w:t>
      </w:r>
      <w:r w:rsidR="74FA4180">
        <w:t>Tijdens het uitvoeren</w:t>
      </w:r>
      <w:r>
        <w:t xml:space="preserve"> van </w:t>
      </w:r>
      <w:r w:rsidR="74FA4180">
        <w:t>het ID Bellen zijn het gedrag, commentaar</w:t>
      </w:r>
      <w:r>
        <w:t xml:space="preserve"> en </w:t>
      </w:r>
      <w:r w:rsidR="74FA4180">
        <w:t>de oogbewegingen van deelnemers geregistreerd en vervolgens geanalyseerd door onderzoekers.</w:t>
      </w:r>
      <w:r>
        <w:t xml:space="preserve"> </w:t>
      </w:r>
      <w:r w:rsidR="61048562">
        <w:t>De</w:t>
      </w:r>
      <w:r w:rsidR="37D24441">
        <w:t xml:space="preserve"> </w:t>
      </w:r>
      <w:r>
        <w:t xml:space="preserve">proefpersonen hadden verschillende </w:t>
      </w:r>
      <w:r w:rsidR="67E27D2D">
        <w:t xml:space="preserve">niveaus van </w:t>
      </w:r>
      <w:r w:rsidR="61048562">
        <w:t>opleiding</w:t>
      </w:r>
      <w:r>
        <w:t xml:space="preserve"> en digivaardigheid.</w:t>
      </w:r>
    </w:p>
    <w:p w14:paraId="4A02F185" w14:textId="2345AF1B" w:rsidR="004AA401" w:rsidRDefault="004AA401" w:rsidP="667F5CCA">
      <w:pPr>
        <w:rPr>
          <w:i/>
        </w:rPr>
      </w:pPr>
      <w:r>
        <w:t xml:space="preserve">Het doel van het kwalitatieve gebruikersonderzoek was primair het testen van de gebruiksvriendelijkheid van het ID Bellen proces. De toegevoegde waarde van ID Bellen was in de uitvraag van secundair belang. </w:t>
      </w:r>
      <w:r w:rsidR="7131A0CE">
        <w:t xml:space="preserve">Tijdens het onderzoek hebben de onderzoekers gekeken naar vragen zoals; </w:t>
      </w:r>
      <w:r w:rsidR="7131A0CE" w:rsidRPr="330023A9">
        <w:rPr>
          <w:i/>
          <w:iCs/>
        </w:rPr>
        <w:t>Is de manier waarop je door de app gaat logisch voor de gebruiker? En begrijpen gebruikers wat er van hen verwacht wordt en waarom?</w:t>
      </w:r>
    </w:p>
    <w:p w14:paraId="30CDC69A" w14:textId="5C84315F" w:rsidR="621A0B49" w:rsidRDefault="621A0B49" w:rsidP="14CD4CE7">
      <w:r>
        <w:t>Een aantal van de belangrijkste bevindingen uit het gebruiksvriendelijkheidsonderzoek zijn:</w:t>
      </w:r>
    </w:p>
    <w:p w14:paraId="16CA5F6D" w14:textId="5CEAED74" w:rsidR="14CD4CE7" w:rsidRDefault="5C164520" w:rsidP="006E41B4">
      <w:pPr>
        <w:pStyle w:val="Lijstalinea"/>
        <w:numPr>
          <w:ilvl w:val="0"/>
          <w:numId w:val="53"/>
        </w:numPr>
        <w:rPr>
          <w:rFonts w:asciiTheme="minorHAnsi" w:eastAsiaTheme="minorEastAsia" w:hAnsiTheme="minorHAnsi"/>
        </w:rPr>
      </w:pPr>
      <w:r>
        <w:t>De informatie op de website werkt afleidend en bereidt een inwoner onvoldoende voor op het procesverloop. Meer visualisatie van de inhoud en het centraal stellen van een kernboodschap helpt hierbij.</w:t>
      </w:r>
    </w:p>
    <w:p w14:paraId="01CD3EB6" w14:textId="61A5C989" w:rsidR="47526998" w:rsidRDefault="15528C35" w:rsidP="006E41B4">
      <w:pPr>
        <w:pStyle w:val="Lijstalinea"/>
        <w:numPr>
          <w:ilvl w:val="0"/>
          <w:numId w:val="53"/>
        </w:numPr>
      </w:pPr>
      <w:r>
        <w:t>De informatie over wat ID Bellen precies inhoudt en wat inwoners precies gaan doen kan duidelijker. Wat gebeurt er als een inwoner op de knop drukt? Wat hebben ze hiervoor nodig?</w:t>
      </w:r>
    </w:p>
    <w:p w14:paraId="71958FE0" w14:textId="5ED538A1" w:rsidR="3161BCFE" w:rsidRDefault="15528C35" w:rsidP="006E41B4">
      <w:pPr>
        <w:pStyle w:val="Lijstalinea"/>
        <w:numPr>
          <w:ilvl w:val="0"/>
          <w:numId w:val="53"/>
        </w:numPr>
      </w:pPr>
      <w:r>
        <w:lastRenderedPageBreak/>
        <w:t xml:space="preserve">De meerwaarde van IRMA is niet duidelijk bij inwoners. </w:t>
      </w:r>
      <w:r w:rsidR="74DE33DA">
        <w:t>Bovendien snappen zij niet dat IRMA niet van de gemeente is.</w:t>
      </w:r>
      <w:r>
        <w:t xml:space="preserve"> De gemeente kan duidelijker communiceren over wat IRMA is en waarvoor iemand dit kan gebruiken.</w:t>
      </w:r>
    </w:p>
    <w:p w14:paraId="256950DA" w14:textId="7D0DE8B9" w:rsidR="2C039551" w:rsidRDefault="71C7D6C4" w:rsidP="006E41B4">
      <w:pPr>
        <w:pStyle w:val="Lijstalinea"/>
        <w:numPr>
          <w:ilvl w:val="0"/>
          <w:numId w:val="53"/>
        </w:numPr>
      </w:pPr>
      <w:r>
        <w:t>Het telefoonnummer met daarachter de DTMF-code werkt verwarrend voor inwoners. Dit voelt niet veilig.</w:t>
      </w:r>
    </w:p>
    <w:p w14:paraId="401BECD1" w14:textId="75B04DBA" w:rsidR="1C46FC91" w:rsidRDefault="4EF2E6E1" w:rsidP="006E41B4">
      <w:pPr>
        <w:pStyle w:val="Lijstalinea"/>
        <w:numPr>
          <w:ilvl w:val="0"/>
          <w:numId w:val="53"/>
        </w:numPr>
      </w:pPr>
      <w:r>
        <w:t>ID Bellen zelf voelt voor inwoners soms niet veilig omdat er weinig bekendheid is met de gebruikte instrumenten (IRMA) en het concept. De HAN beveelt aan om hier in communicatie-campagnes aandacht aan te beste</w:t>
      </w:r>
      <w:r w:rsidR="11752FFE">
        <w:t>d</w:t>
      </w:r>
      <w:r>
        <w:t>en.</w:t>
      </w:r>
    </w:p>
    <w:p w14:paraId="3F2AE806" w14:textId="3407BB77" w:rsidR="19615335" w:rsidRDefault="19615335" w:rsidP="1B93F17C">
      <w:r>
        <w:t xml:space="preserve">Al met al geeft de HAN aan dat het betrekken van UX-designers en webredacteuren aanbevolen is om de informatievoorziening te verbeteren en te stroomlijnen. De tweede aanbeveling luidt </w:t>
      </w:r>
      <w:r w:rsidR="00A5EF09">
        <w:t>het opzetten van een communicatiecampagne om bekendheid met ID Bellen en IRMA te verbeteren. Hierdoor krijgen inwoners meer feeling met de betrouwbaarheid, veiligheid en meerwaarde van ID Bellen.</w:t>
      </w:r>
    </w:p>
    <w:p w14:paraId="78ECFD92" w14:textId="745CCE99" w:rsidR="00536398" w:rsidRPr="00536398" w:rsidRDefault="2C223BBD" w:rsidP="006E41B4">
      <w:pPr>
        <w:pStyle w:val="Kop1"/>
      </w:pPr>
      <w:bookmarkStart w:id="55" w:name="_Toc54159680"/>
      <w:r>
        <w:t>Onderzoeksresultaten medewerkersonderzoek</w:t>
      </w:r>
      <w:bookmarkEnd w:id="55"/>
    </w:p>
    <w:p w14:paraId="470253A4" w14:textId="284D9B8B" w:rsidR="4DA9C096" w:rsidRDefault="181110AD" w:rsidP="5BBFD9C7">
      <w:r>
        <w:t xml:space="preserve">Een van de hoofdvragen van de onderzoeksopzet van dit project ging over de meerwaarde van ID Bellen voor medewerkers. Naast de meerwaarde zijn ook de voor- en nadelen van ID Bellen voor het werkproces uitgevraagd. </w:t>
      </w:r>
    </w:p>
    <w:p w14:paraId="18B36036" w14:textId="150793D9" w:rsidR="4DA9C096" w:rsidRDefault="181110AD" w:rsidP="4E3F71EB">
      <w:r>
        <w:t>Over het algemeen zijn medewerkers zijn positief over ID Bellen</w:t>
      </w:r>
      <w:r w:rsidR="3965752C">
        <w:t>:</w:t>
      </w:r>
    </w:p>
    <w:p w14:paraId="7D01FF5A" w14:textId="36D07822" w:rsidR="4DA9C096" w:rsidRDefault="181110AD" w:rsidP="006E41B4">
      <w:pPr>
        <w:pStyle w:val="Lijstalinea"/>
        <w:numPr>
          <w:ilvl w:val="0"/>
          <w:numId w:val="47"/>
        </w:numPr>
        <w:rPr>
          <w:rFonts w:asciiTheme="minorHAnsi" w:eastAsiaTheme="minorEastAsia" w:hAnsiTheme="minorHAnsi"/>
        </w:rPr>
      </w:pPr>
      <w:r>
        <w:t xml:space="preserve">Het is handig </w:t>
      </w:r>
      <w:r w:rsidR="2C158FC1">
        <w:t xml:space="preserve">voor de KCC-medewerker </w:t>
      </w:r>
      <w:r>
        <w:t xml:space="preserve">om </w:t>
      </w:r>
      <w:r w:rsidR="12D2128D">
        <w:t xml:space="preserve">de </w:t>
      </w:r>
      <w:r>
        <w:t>gegevens</w:t>
      </w:r>
      <w:r w:rsidR="58980F95">
        <w:t xml:space="preserve"> van de beller</w:t>
      </w:r>
      <w:r>
        <w:t xml:space="preserve"> op het scherm te hebben en te weten waar de klant over belt. </w:t>
      </w:r>
    </w:p>
    <w:p w14:paraId="799C7C16" w14:textId="70524357" w:rsidR="4DA9C096" w:rsidRDefault="181110AD" w:rsidP="006E41B4">
      <w:pPr>
        <w:pStyle w:val="Lijstalinea"/>
        <w:numPr>
          <w:ilvl w:val="0"/>
          <w:numId w:val="47"/>
        </w:numPr>
      </w:pPr>
      <w:r>
        <w:t xml:space="preserve">Het is sneller en </w:t>
      </w:r>
      <w:r w:rsidR="46403C11">
        <w:t xml:space="preserve">de </w:t>
      </w:r>
      <w:r w:rsidR="2B76780A">
        <w:t xml:space="preserve">medewerker hoeft de </w:t>
      </w:r>
      <w:r>
        <w:t xml:space="preserve">schrijfwijze </w:t>
      </w:r>
      <w:r w:rsidR="7DAD60D1">
        <w:t xml:space="preserve">van de </w:t>
      </w:r>
      <w:r>
        <w:t xml:space="preserve">naam </w:t>
      </w:r>
      <w:r w:rsidR="3B8C9547">
        <w:t xml:space="preserve">van de beller </w:t>
      </w:r>
      <w:r>
        <w:t xml:space="preserve">niet meer te </w:t>
      </w:r>
      <w:r w:rsidR="6930C62F">
        <w:t>controleren</w:t>
      </w:r>
      <w:r>
        <w:t xml:space="preserve"> in </w:t>
      </w:r>
      <w:r w:rsidR="55D8DA44">
        <w:t xml:space="preserve">een </w:t>
      </w:r>
      <w:r>
        <w:t xml:space="preserve">ander systeem. </w:t>
      </w:r>
    </w:p>
    <w:p w14:paraId="305144AF" w14:textId="70524357" w:rsidR="4DA9C096" w:rsidRDefault="181110AD" w:rsidP="006E41B4">
      <w:pPr>
        <w:pStyle w:val="Lijstalinea"/>
        <w:numPr>
          <w:ilvl w:val="0"/>
          <w:numId w:val="46"/>
        </w:numPr>
      </w:pPr>
      <w:r>
        <w:t>Klanten kunnen direct worden geholpen in plaats van door te verwijzen</w:t>
      </w:r>
      <w:r w:rsidR="158F9072">
        <w:t xml:space="preserve"> naar de balie of een afspraak in te plannen</w:t>
      </w:r>
      <w:r>
        <w:t xml:space="preserve">. </w:t>
      </w:r>
    </w:p>
    <w:p w14:paraId="66ECE14E" w14:textId="4CF0EAB7" w:rsidR="4DA9C096" w:rsidRDefault="021F415E" w:rsidP="06C80EFB">
      <w:r>
        <w:t>Daarnaast zijn er een aantal verbeterpunten benoemd:</w:t>
      </w:r>
    </w:p>
    <w:p w14:paraId="1AD446F9" w14:textId="4CF0EAB7" w:rsidR="4DA9C096" w:rsidRDefault="181110AD" w:rsidP="006E41B4">
      <w:pPr>
        <w:pStyle w:val="Lijstalinea"/>
        <w:numPr>
          <w:ilvl w:val="0"/>
          <w:numId w:val="49"/>
        </w:numPr>
        <w:rPr>
          <w:rFonts w:asciiTheme="minorHAnsi" w:eastAsiaTheme="minorEastAsia" w:hAnsiTheme="minorHAnsi"/>
        </w:rPr>
      </w:pPr>
      <w:r>
        <w:t xml:space="preserve">Het is belangrijk om het concept en </w:t>
      </w:r>
      <w:r w:rsidR="2163E297">
        <w:t xml:space="preserve">de </w:t>
      </w:r>
      <w:r>
        <w:t>werking van ID bellen (frontend en backend) door te nemen met de medewerkers zodat zij de toegevoegde waarde van ID Bellen kunnen zien en vragen van klanten kunnen beantwoorden.</w:t>
      </w:r>
    </w:p>
    <w:p w14:paraId="166B1E7B" w14:textId="09B9073F" w:rsidR="58EFC210" w:rsidRDefault="58EFC210" w:rsidP="006E41B4">
      <w:pPr>
        <w:pStyle w:val="Lijstalinea"/>
        <w:numPr>
          <w:ilvl w:val="0"/>
          <w:numId w:val="49"/>
        </w:numPr>
        <w:rPr>
          <w:rFonts w:asciiTheme="minorHAnsi" w:eastAsiaTheme="minorEastAsia" w:hAnsiTheme="minorHAnsi"/>
        </w:rPr>
      </w:pPr>
      <w:r>
        <w:t>Gegevens van de inwoner verdwijnen als het gesprek is beëindigd. Het is handig om die gegevens bij de hand te hebben voor opvolging.</w:t>
      </w:r>
    </w:p>
    <w:p w14:paraId="3A4AF3B9" w14:textId="1CFEBCD2" w:rsidR="5A66A47E" w:rsidRDefault="5A66A47E" w:rsidP="52250EE0">
      <w:r>
        <w:t>En tenslotte een aantal tips voor het vervolg:</w:t>
      </w:r>
    </w:p>
    <w:p w14:paraId="32DDC51B" w14:textId="0C02ADF7" w:rsidR="5A66A47E" w:rsidRDefault="5A66A47E" w:rsidP="006E41B4">
      <w:pPr>
        <w:pStyle w:val="Lijstalinea"/>
        <w:numPr>
          <w:ilvl w:val="0"/>
          <w:numId w:val="49"/>
        </w:numPr>
        <w:rPr>
          <w:rFonts w:asciiTheme="minorHAnsi" w:eastAsiaTheme="minorEastAsia" w:hAnsiTheme="minorHAnsi"/>
        </w:rPr>
      </w:pPr>
      <w:r>
        <w:lastRenderedPageBreak/>
        <w:t>Medewerkers denken dat het goed is om de inwoner bevestiging te geven dat gegevens zijn doorgekomen.</w:t>
      </w:r>
    </w:p>
    <w:p w14:paraId="701B94F4" w14:textId="17E9C5FC" w:rsidR="343A73AD" w:rsidRDefault="5A66A47E" w:rsidP="006E41B4">
      <w:pPr>
        <w:pStyle w:val="Lijstalinea"/>
        <w:numPr>
          <w:ilvl w:val="0"/>
          <w:numId w:val="49"/>
        </w:numPr>
        <w:rPr>
          <w:rFonts w:asciiTheme="minorHAnsi" w:eastAsiaTheme="minorEastAsia" w:hAnsiTheme="minorHAnsi"/>
        </w:rPr>
      </w:pPr>
      <w:r>
        <w:t>Medewerkers vinden het handig om ook de e-mailadressen op het scherm te zien omdat ze die nodig hebben voor afhandeling en vaak gespeld moeten worden</w:t>
      </w:r>
      <w:r w:rsidR="5F0FA68D">
        <w:t>.</w:t>
      </w:r>
    </w:p>
    <w:p w14:paraId="08C2A25A" w14:textId="31DB3383" w:rsidR="4DA9C096" w:rsidRDefault="4DA9C096" w:rsidP="4DA9C096"/>
    <w:p w14:paraId="168B8206" w14:textId="0107DA1A" w:rsidR="00641399" w:rsidRPr="00F8699D" w:rsidRDefault="00641399" w:rsidP="00471077">
      <w:pPr>
        <w:jc w:val="both"/>
      </w:pPr>
    </w:p>
    <w:p w14:paraId="2546DA95" w14:textId="2A3C5661" w:rsidR="00641399" w:rsidRPr="00F8699D" w:rsidRDefault="00641399" w:rsidP="00471077">
      <w:pPr>
        <w:jc w:val="both"/>
      </w:pPr>
    </w:p>
    <w:p w14:paraId="67CA9AD2" w14:textId="62A248BC" w:rsidR="00641399" w:rsidRPr="00F8699D" w:rsidRDefault="00641399" w:rsidP="00471077">
      <w:pPr>
        <w:jc w:val="both"/>
      </w:pPr>
    </w:p>
    <w:p w14:paraId="06CD3FBF" w14:textId="0B134800" w:rsidR="00641399" w:rsidRPr="00F8699D" w:rsidRDefault="00641399" w:rsidP="00471077">
      <w:pPr>
        <w:jc w:val="both"/>
      </w:pPr>
    </w:p>
    <w:p w14:paraId="7DBDD1A8" w14:textId="762119EE" w:rsidR="00641399" w:rsidRPr="00F8699D" w:rsidRDefault="00641399" w:rsidP="00471077">
      <w:pPr>
        <w:jc w:val="both"/>
      </w:pPr>
    </w:p>
    <w:p w14:paraId="6EECC20F" w14:textId="0BDDAA5F" w:rsidR="00641399" w:rsidRPr="00F8699D" w:rsidRDefault="00641399" w:rsidP="00471077">
      <w:pPr>
        <w:jc w:val="both"/>
      </w:pPr>
    </w:p>
    <w:p w14:paraId="51DDA7CC" w14:textId="3F7B1A2C" w:rsidR="00641399" w:rsidRPr="00F8699D" w:rsidRDefault="00641399" w:rsidP="00471077">
      <w:pPr>
        <w:jc w:val="both"/>
      </w:pPr>
    </w:p>
    <w:p w14:paraId="53880FB8" w14:textId="77577DF1" w:rsidR="00641399" w:rsidRPr="00F8699D" w:rsidRDefault="00641399" w:rsidP="00471077">
      <w:pPr>
        <w:jc w:val="both"/>
      </w:pPr>
      <w:r w:rsidRPr="00F8699D">
        <w:rPr>
          <w:noProof/>
        </w:rPr>
        <mc:AlternateContent>
          <mc:Choice Requires="wps">
            <w:drawing>
              <wp:anchor distT="45720" distB="45720" distL="114300" distR="114300" simplePos="0" relativeHeight="251658242" behindDoc="0" locked="0" layoutInCell="1" allowOverlap="1" wp14:anchorId="1BDB32C0" wp14:editId="51895087">
                <wp:simplePos x="0" y="0"/>
                <wp:positionH relativeFrom="margin">
                  <wp:align>center</wp:align>
                </wp:positionH>
                <wp:positionV relativeFrom="margin">
                  <wp:align>bottom</wp:align>
                </wp:positionV>
                <wp:extent cx="6199200" cy="568800"/>
                <wp:effectExtent l="0" t="0" r="0" b="31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200" cy="568800"/>
                        </a:xfrm>
                        <a:prstGeom prst="rect">
                          <a:avLst/>
                        </a:prstGeom>
                        <a:solidFill>
                          <a:srgbClr val="FFFFFF"/>
                        </a:solidFill>
                        <a:ln w="9525">
                          <a:noFill/>
                          <a:miter lim="800000"/>
                          <a:headEnd/>
                          <a:tailEnd/>
                        </a:ln>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641399" w14:paraId="61E3AEDD" w14:textId="77777777" w:rsidTr="00053E36">
                              <w:tc>
                                <w:tcPr>
                                  <w:tcW w:w="3020" w:type="dxa"/>
                                  <w:vAlign w:val="center"/>
                                </w:tcPr>
                                <w:p w14:paraId="1FEEFC1A" w14:textId="77777777" w:rsidR="00641399" w:rsidRDefault="00641399" w:rsidP="00641399">
                                  <w:pPr>
                                    <w:jc w:val="center"/>
                                  </w:pPr>
                                  <w:r>
                                    <w:rPr>
                                      <w:noProof/>
                                    </w:rPr>
                                    <w:drawing>
                                      <wp:inline distT="0" distB="0" distL="0" distR="0" wp14:anchorId="76B830AB" wp14:editId="13300EE7">
                                        <wp:extent cx="835200" cy="216000"/>
                                        <wp:effectExtent l="0" t="0" r="3175" b="0"/>
                                        <wp:docPr id="2047103648"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5200" cy="216000"/>
                                                </a:xfrm>
                                                <a:prstGeom prst="rect">
                                                  <a:avLst/>
                                                </a:prstGeom>
                                              </pic:spPr>
                                            </pic:pic>
                                          </a:graphicData>
                                        </a:graphic>
                                      </wp:inline>
                                    </w:drawing>
                                  </w:r>
                                </w:p>
                              </w:tc>
                              <w:tc>
                                <w:tcPr>
                                  <w:tcW w:w="3020" w:type="dxa"/>
                                  <w:vAlign w:val="center"/>
                                </w:tcPr>
                                <w:p w14:paraId="2E4A2F6A" w14:textId="77777777" w:rsidR="00641399" w:rsidRDefault="00641399" w:rsidP="00641399">
                                  <w:pPr>
                                    <w:jc w:val="center"/>
                                  </w:pPr>
                                  <w:r>
                                    <w:rPr>
                                      <w:noProof/>
                                    </w:rPr>
                                    <w:drawing>
                                      <wp:inline distT="0" distB="0" distL="0" distR="0" wp14:anchorId="35B87448" wp14:editId="0051C920">
                                        <wp:extent cx="738000" cy="244800"/>
                                        <wp:effectExtent l="0" t="0" r="5080" b="3175"/>
                                        <wp:docPr id="2047103649"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8000" cy="244800"/>
                                                </a:xfrm>
                                                <a:prstGeom prst="rect">
                                                  <a:avLst/>
                                                </a:prstGeom>
                                              </pic:spPr>
                                            </pic:pic>
                                          </a:graphicData>
                                        </a:graphic>
                                      </wp:inline>
                                    </w:drawing>
                                  </w:r>
                                </w:p>
                              </w:tc>
                              <w:tc>
                                <w:tcPr>
                                  <w:tcW w:w="3021" w:type="dxa"/>
                                  <w:vAlign w:val="center"/>
                                </w:tcPr>
                                <w:p w14:paraId="6F09B14C" w14:textId="77777777" w:rsidR="00641399" w:rsidRDefault="00641399" w:rsidP="00641399">
                                  <w:pPr>
                                    <w:jc w:val="center"/>
                                  </w:pPr>
                                  <w:r>
                                    <w:rPr>
                                      <w:noProof/>
                                    </w:rPr>
                                    <w:drawing>
                                      <wp:inline distT="0" distB="0" distL="0" distR="0" wp14:anchorId="5C9D715E" wp14:editId="1F130B74">
                                        <wp:extent cx="975600" cy="262800"/>
                                        <wp:effectExtent l="0" t="0" r="0" b="4445"/>
                                        <wp:docPr id="2047103650"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pic:cNvPicPr/>
                                              </pic:nvPicPr>
                                              <pic:blipFill rotWithShape="1">
                                                <a:blip r:embed="rId35" cstate="print">
                                                  <a:extLst>
                                                    <a:ext uri="{28A0092B-C50C-407E-A947-70E740481C1C}">
                                                      <a14:useLocalDpi xmlns:a14="http://schemas.microsoft.com/office/drawing/2010/main" val="0"/>
                                                    </a:ext>
                                                  </a:extLst>
                                                </a:blip>
                                                <a:srcRect l="6615" t="32614" b="33892"/>
                                                <a:stretch/>
                                              </pic:blipFill>
                                              <pic:spPr bwMode="auto">
                                                <a:xfrm>
                                                  <a:off x="0" y="0"/>
                                                  <a:ext cx="975600" cy="262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1728D58" w14:textId="19CB1B9C" w:rsidR="00641399" w:rsidRDefault="00641399" w:rsidP="00641399"/>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DB32C0" id="Tekstvak 2" o:spid="_x0000_s1028" type="#_x0000_t202" style="position:absolute;left:0;text-align:left;margin-left:0;margin-top:0;width:488.15pt;height:44.8pt;z-index:251658242;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" stroked="f">
                <v:textbo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641399" w14:paraId="61E3AEDD" w14:textId="77777777" w:rsidTr="00053E36">
                        <w:tc>
                          <w:tcPr>
                            <w:tcW w:w="3020" w:type="dxa"/>
                            <w:vAlign w:val="center"/>
                          </w:tcPr>
                          <w:p w14:paraId="1FEEFC1A" w14:textId="77777777" w:rsidR="00641399" w:rsidRDefault="00641399" w:rsidP="00641399">
                            <w:pPr>
                              <w:jc w:val="center"/>
                            </w:pPr>
                            <w:r>
                              <w:rPr>
                                <w:noProof/>
                              </w:rPr>
                              <w:drawing>
                                <wp:inline distT="0" distB="0" distL="0" distR="0" wp14:anchorId="76B830AB" wp14:editId="13300EE7">
                                  <wp:extent cx="835200" cy="216000"/>
                                  <wp:effectExtent l="0" t="0" r="3175" b="0"/>
                                  <wp:docPr id="2047103648"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5200" cy="216000"/>
                                          </a:xfrm>
                                          <a:prstGeom prst="rect">
                                            <a:avLst/>
                                          </a:prstGeom>
                                        </pic:spPr>
                                      </pic:pic>
                                    </a:graphicData>
                                  </a:graphic>
                                </wp:inline>
                              </w:drawing>
                            </w:r>
                          </w:p>
                        </w:tc>
                        <w:tc>
                          <w:tcPr>
                            <w:tcW w:w="3020" w:type="dxa"/>
                            <w:vAlign w:val="center"/>
                          </w:tcPr>
                          <w:p w14:paraId="2E4A2F6A" w14:textId="77777777" w:rsidR="00641399" w:rsidRDefault="00641399" w:rsidP="00641399">
                            <w:pPr>
                              <w:jc w:val="center"/>
                            </w:pPr>
                            <w:r>
                              <w:rPr>
                                <w:noProof/>
                              </w:rPr>
                              <w:drawing>
                                <wp:inline distT="0" distB="0" distL="0" distR="0" wp14:anchorId="35B87448" wp14:editId="0051C920">
                                  <wp:extent cx="738000" cy="244800"/>
                                  <wp:effectExtent l="0" t="0" r="5080" b="3175"/>
                                  <wp:docPr id="2047103649"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8000" cy="244800"/>
                                          </a:xfrm>
                                          <a:prstGeom prst="rect">
                                            <a:avLst/>
                                          </a:prstGeom>
                                        </pic:spPr>
                                      </pic:pic>
                                    </a:graphicData>
                                  </a:graphic>
                                </wp:inline>
                              </w:drawing>
                            </w:r>
                          </w:p>
                        </w:tc>
                        <w:tc>
                          <w:tcPr>
                            <w:tcW w:w="3021" w:type="dxa"/>
                            <w:vAlign w:val="center"/>
                          </w:tcPr>
                          <w:p w14:paraId="6F09B14C" w14:textId="77777777" w:rsidR="00641399" w:rsidRDefault="00641399" w:rsidP="00641399">
                            <w:pPr>
                              <w:jc w:val="center"/>
                            </w:pPr>
                            <w:r>
                              <w:rPr>
                                <w:noProof/>
                              </w:rPr>
                              <w:drawing>
                                <wp:inline distT="0" distB="0" distL="0" distR="0" wp14:anchorId="5C9D715E" wp14:editId="1F130B74">
                                  <wp:extent cx="975600" cy="262800"/>
                                  <wp:effectExtent l="0" t="0" r="0" b="4445"/>
                                  <wp:docPr id="2047103650"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pic:cNvPicPr/>
                                        </pic:nvPicPr>
                                        <pic:blipFill rotWithShape="1">
                                          <a:blip r:embed="rId35" cstate="print">
                                            <a:extLst>
                                              <a:ext uri="{28A0092B-C50C-407E-A947-70E740481C1C}">
                                                <a14:useLocalDpi xmlns:a14="http://schemas.microsoft.com/office/drawing/2010/main" val="0"/>
                                              </a:ext>
                                            </a:extLst>
                                          </a:blip>
                                          <a:srcRect l="6615" t="32614" b="33892"/>
                                          <a:stretch/>
                                        </pic:blipFill>
                                        <pic:spPr bwMode="auto">
                                          <a:xfrm>
                                            <a:off x="0" y="0"/>
                                            <a:ext cx="975600" cy="262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1728D58" w14:textId="19CB1B9C" w:rsidR="00641399" w:rsidRDefault="00641399" w:rsidP="00641399"/>
                  </w:txbxContent>
                </v:textbox>
                <w10:wrap type="square" anchorx="margin" anchory="margin"/>
              </v:shape>
            </w:pict>
          </mc:Fallback>
        </mc:AlternateContent>
      </w:r>
    </w:p>
    <w:p w14:paraId="313B3FF7" w14:textId="0200E4D5" w:rsidR="00641399" w:rsidRPr="00F8699D" w:rsidRDefault="00641399" w:rsidP="00471077">
      <w:pPr>
        <w:jc w:val="both"/>
      </w:pPr>
    </w:p>
    <w:p w14:paraId="028BFF2C" w14:textId="77777777" w:rsidR="00641399" w:rsidRPr="00F8699D" w:rsidRDefault="00641399" w:rsidP="00471077">
      <w:pPr>
        <w:jc w:val="both"/>
      </w:pPr>
    </w:p>
    <w:p w14:paraId="4763663D" w14:textId="77777777" w:rsidR="00641399" w:rsidRPr="00F8699D" w:rsidRDefault="00641399" w:rsidP="00471077">
      <w:pPr>
        <w:jc w:val="both"/>
      </w:pPr>
    </w:p>
    <w:p w14:paraId="1BBCB763" w14:textId="4A1F996A" w:rsidR="00536398" w:rsidRDefault="00536398" w:rsidP="00471077">
      <w:pPr>
        <w:spacing w:before="0" w:after="200"/>
        <w:jc w:val="both"/>
      </w:pPr>
      <w:r>
        <w:br w:type="page"/>
      </w:r>
    </w:p>
    <w:p w14:paraId="394D5E29" w14:textId="3D9229B6" w:rsidR="008F1891" w:rsidRDefault="00536398" w:rsidP="006E41B4">
      <w:pPr>
        <w:pStyle w:val="Kop1"/>
      </w:pPr>
      <w:bookmarkStart w:id="56" w:name="_Toc54159681"/>
      <w:r>
        <w:lastRenderedPageBreak/>
        <w:t>Aanbevelingen voor vervolg</w:t>
      </w:r>
      <w:bookmarkEnd w:id="56"/>
    </w:p>
    <w:p w14:paraId="2B57045C" w14:textId="47160076" w:rsidR="001A7F13" w:rsidRDefault="001A7F13" w:rsidP="00C24E52">
      <w:pPr>
        <w:pStyle w:val="Kop2"/>
      </w:pPr>
      <w:bookmarkStart w:id="57" w:name="_Toc54159682"/>
      <w:r>
        <w:t>Algemeen</w:t>
      </w:r>
      <w:bookmarkEnd w:id="57"/>
    </w:p>
    <w:p w14:paraId="321C997E" w14:textId="60A2BC2B" w:rsidR="001A7F13" w:rsidRDefault="001A7F13" w:rsidP="001A7F13"/>
    <w:p w14:paraId="5E1994B0" w14:textId="1909C598" w:rsidR="001A7F13" w:rsidRDefault="001A7F13" w:rsidP="00C24E52">
      <w:pPr>
        <w:pStyle w:val="Kop2"/>
      </w:pPr>
      <w:bookmarkStart w:id="58" w:name="_Toc54159683"/>
      <w:r>
        <w:t>Techniek</w:t>
      </w:r>
      <w:bookmarkEnd w:id="58"/>
    </w:p>
    <w:p w14:paraId="26EE08B3" w14:textId="77777777" w:rsidR="001A7F13" w:rsidRPr="001A7F13" w:rsidRDefault="001A7F13" w:rsidP="006E41B4"/>
    <w:p w14:paraId="17E61A47" w14:textId="49AE8E1A" w:rsidR="001A7F13" w:rsidRDefault="001A7F13">
      <w:pPr>
        <w:pStyle w:val="Kop2"/>
      </w:pPr>
      <w:bookmarkStart w:id="59" w:name="_Toc54159684"/>
      <w:r>
        <w:t>Onderzoek</w:t>
      </w:r>
      <w:bookmarkEnd w:id="59"/>
    </w:p>
    <w:p w14:paraId="488E68D7" w14:textId="77777777" w:rsidR="001A7F13" w:rsidRPr="001A7F13" w:rsidRDefault="001A7F13" w:rsidP="006E41B4"/>
    <w:p w14:paraId="44D12B7F" w14:textId="09AEDEB6" w:rsidR="001A7F13" w:rsidRPr="001A7F13" w:rsidRDefault="001A7F13">
      <w:pPr>
        <w:pStyle w:val="Kop2"/>
      </w:pPr>
      <w:bookmarkStart w:id="60" w:name="_Toc54159685"/>
      <w:r>
        <w:t>Samenwerking</w:t>
      </w:r>
      <w:bookmarkEnd w:id="60"/>
    </w:p>
    <w:p w14:paraId="4766A007" w14:textId="77777777" w:rsidR="001A7F13" w:rsidRPr="001A7F13" w:rsidRDefault="001A7F13" w:rsidP="006E41B4"/>
    <w:p w14:paraId="6293BD13" w14:textId="6688F3D0" w:rsidR="0004701D" w:rsidRDefault="0004701D" w:rsidP="00471077">
      <w:pPr>
        <w:spacing w:before="0" w:after="200"/>
        <w:jc w:val="both"/>
      </w:pPr>
      <w:r>
        <w:br w:type="page"/>
      </w:r>
    </w:p>
    <w:p w14:paraId="2EFE4D4D" w14:textId="17180F1B" w:rsidR="00536398" w:rsidRDefault="0004701D" w:rsidP="006E41B4">
      <w:pPr>
        <w:pStyle w:val="Kop1"/>
      </w:pPr>
      <w:bookmarkStart w:id="61" w:name="_Toc54159686"/>
      <w:r>
        <w:lastRenderedPageBreak/>
        <w:t>Bijlagen</w:t>
      </w:r>
      <w:bookmarkEnd w:id="61"/>
    </w:p>
    <w:p w14:paraId="110839C8" w14:textId="039D5F43" w:rsidR="0004701D" w:rsidRDefault="0004701D" w:rsidP="00471077">
      <w:pPr>
        <w:jc w:val="both"/>
      </w:pPr>
    </w:p>
    <w:p w14:paraId="475C4A42" w14:textId="358C8D85" w:rsidR="0004701D" w:rsidRDefault="0004701D" w:rsidP="006E41B4">
      <w:pPr>
        <w:pStyle w:val="Kop2"/>
      </w:pPr>
      <w:bookmarkStart w:id="62" w:name="_Toc54159687"/>
      <w:r>
        <w:t>Begrippen en definities</w:t>
      </w:r>
      <w:bookmarkEnd w:id="62"/>
    </w:p>
    <w:tbl>
      <w:tblPr>
        <w:tblStyle w:val="Tabelraster"/>
        <w:tblW w:w="9776" w:type="dxa"/>
        <w:tblLook w:val="04A0" w:firstRow="1" w:lastRow="0" w:firstColumn="1" w:lastColumn="0" w:noHBand="0" w:noVBand="1"/>
      </w:tblPr>
      <w:tblGrid>
        <w:gridCol w:w="2256"/>
        <w:gridCol w:w="7520"/>
      </w:tblGrid>
      <w:tr w:rsidR="0004701D" w14:paraId="6B36ABE5" w14:textId="77777777" w:rsidTr="00471077">
        <w:tc>
          <w:tcPr>
            <w:tcW w:w="2256" w:type="dxa"/>
          </w:tcPr>
          <w:p w14:paraId="21338D0C" w14:textId="23446339" w:rsidR="0004701D" w:rsidRPr="0004701D" w:rsidRDefault="0004701D" w:rsidP="00471077">
            <w:pPr>
              <w:jc w:val="both"/>
              <w:rPr>
                <w:sz w:val="21"/>
                <w:szCs w:val="18"/>
              </w:rPr>
            </w:pPr>
            <w:r w:rsidRPr="0004701D">
              <w:rPr>
                <w:sz w:val="21"/>
                <w:szCs w:val="18"/>
              </w:rPr>
              <w:t>Definitie</w:t>
            </w:r>
          </w:p>
        </w:tc>
        <w:tc>
          <w:tcPr>
            <w:tcW w:w="7520" w:type="dxa"/>
          </w:tcPr>
          <w:p w14:paraId="51B6C1D3" w14:textId="07910A67" w:rsidR="0004701D" w:rsidRPr="0004701D" w:rsidRDefault="0004701D" w:rsidP="00471077">
            <w:pPr>
              <w:jc w:val="both"/>
              <w:rPr>
                <w:sz w:val="21"/>
                <w:szCs w:val="18"/>
              </w:rPr>
            </w:pPr>
            <w:r w:rsidRPr="0004701D">
              <w:rPr>
                <w:sz w:val="21"/>
                <w:szCs w:val="18"/>
              </w:rPr>
              <w:t>Toelichting</w:t>
            </w:r>
          </w:p>
        </w:tc>
      </w:tr>
      <w:tr w:rsidR="0004701D" w14:paraId="08EC01CA" w14:textId="77777777" w:rsidTr="00471077">
        <w:tc>
          <w:tcPr>
            <w:tcW w:w="2256" w:type="dxa"/>
          </w:tcPr>
          <w:p w14:paraId="1B4DA030" w14:textId="22C0D670" w:rsidR="0004701D" w:rsidRPr="0004701D" w:rsidRDefault="00CE47C2" w:rsidP="00471077">
            <w:pPr>
              <w:jc w:val="both"/>
              <w:rPr>
                <w:sz w:val="21"/>
                <w:szCs w:val="18"/>
              </w:rPr>
            </w:pPr>
            <w:r>
              <w:rPr>
                <w:sz w:val="21"/>
                <w:szCs w:val="18"/>
              </w:rPr>
              <w:t>Digitale identiteit</w:t>
            </w:r>
          </w:p>
        </w:tc>
        <w:tc>
          <w:tcPr>
            <w:tcW w:w="7520" w:type="dxa"/>
          </w:tcPr>
          <w:p w14:paraId="0C072390" w14:textId="5BA45A6A" w:rsidR="0004701D" w:rsidRPr="0004701D" w:rsidRDefault="00CE47C2" w:rsidP="00471077">
            <w:pPr>
              <w:jc w:val="both"/>
              <w:rPr>
                <w:sz w:val="21"/>
                <w:szCs w:val="18"/>
              </w:rPr>
            </w:pPr>
            <w:r w:rsidRPr="00CE47C2">
              <w:rPr>
                <w:sz w:val="21"/>
                <w:szCs w:val="18"/>
              </w:rPr>
              <w:t xml:space="preserve">De identificerende gegevens en de authenticatiemiddelen in een digitale vorm, waarmee een natuurlijke persoon of een rechtspersoon diens identiteit kan aanduiden en aantonen in verschillende contexten en langs verschillende kanalen. De contexten kunnen daarbij zowel publiek als privaat zijn. Kanalen kunnen daarbij verschillende onlinediensten zijn, maar ook het telefonische en het fysieke kanaal. </w:t>
            </w:r>
          </w:p>
        </w:tc>
      </w:tr>
      <w:tr w:rsidR="0004701D" w14:paraId="13E43E60" w14:textId="77777777" w:rsidTr="00471077">
        <w:tc>
          <w:tcPr>
            <w:tcW w:w="2256" w:type="dxa"/>
          </w:tcPr>
          <w:p w14:paraId="57F1471A" w14:textId="49CB52FF" w:rsidR="0004701D" w:rsidRPr="0004701D" w:rsidRDefault="00CE47C2" w:rsidP="00471077">
            <w:pPr>
              <w:jc w:val="both"/>
              <w:rPr>
                <w:sz w:val="21"/>
                <w:szCs w:val="18"/>
              </w:rPr>
            </w:pPr>
            <w:r>
              <w:rPr>
                <w:sz w:val="21"/>
                <w:szCs w:val="18"/>
              </w:rPr>
              <w:t>ID bellen</w:t>
            </w:r>
          </w:p>
        </w:tc>
        <w:tc>
          <w:tcPr>
            <w:tcW w:w="7520" w:type="dxa"/>
          </w:tcPr>
          <w:p w14:paraId="5E418DA8" w14:textId="17846D1B" w:rsidR="0004701D" w:rsidRPr="00CE47C2" w:rsidRDefault="00CE47C2" w:rsidP="00471077">
            <w:pPr>
              <w:jc w:val="both"/>
              <w:rPr>
                <w:sz w:val="21"/>
                <w:szCs w:val="18"/>
              </w:rPr>
            </w:pPr>
            <w:r>
              <w:rPr>
                <w:sz w:val="21"/>
                <w:szCs w:val="18"/>
              </w:rPr>
              <w:t xml:space="preserve">Benaming die de gemeenten Arnhem, Nijmegen en de Drechtsteden gebruiken voor de </w:t>
            </w:r>
            <w:r>
              <w:rPr>
                <w:sz w:val="21"/>
                <w:szCs w:val="18"/>
                <w:u w:val="single"/>
              </w:rPr>
              <w:t>toepassing</w:t>
            </w:r>
            <w:r>
              <w:rPr>
                <w:sz w:val="21"/>
                <w:szCs w:val="18"/>
              </w:rPr>
              <w:t xml:space="preserve"> om via telefoon digitaal te authenticeren. </w:t>
            </w:r>
          </w:p>
        </w:tc>
      </w:tr>
      <w:tr w:rsidR="0004701D" w:rsidRPr="00CE47C2" w14:paraId="022E5961" w14:textId="77777777" w:rsidTr="00471077">
        <w:tc>
          <w:tcPr>
            <w:tcW w:w="2256" w:type="dxa"/>
          </w:tcPr>
          <w:p w14:paraId="5C131026" w14:textId="1B10B438" w:rsidR="0004701D" w:rsidRPr="0004701D" w:rsidRDefault="00CE47C2" w:rsidP="00471077">
            <w:pPr>
              <w:jc w:val="both"/>
              <w:rPr>
                <w:sz w:val="21"/>
                <w:szCs w:val="18"/>
              </w:rPr>
            </w:pPr>
            <w:r>
              <w:rPr>
                <w:sz w:val="21"/>
                <w:szCs w:val="18"/>
              </w:rPr>
              <w:t>IRMA</w:t>
            </w:r>
          </w:p>
        </w:tc>
        <w:tc>
          <w:tcPr>
            <w:tcW w:w="7520" w:type="dxa"/>
          </w:tcPr>
          <w:p w14:paraId="159F0ACB" w14:textId="77777777" w:rsidR="00CE47C2" w:rsidRDefault="00CE47C2" w:rsidP="00471077">
            <w:pPr>
              <w:jc w:val="both"/>
              <w:rPr>
                <w:sz w:val="21"/>
                <w:szCs w:val="18"/>
              </w:rPr>
            </w:pPr>
            <w:r w:rsidRPr="00CE47C2">
              <w:rPr>
                <w:sz w:val="21"/>
                <w:szCs w:val="18"/>
              </w:rPr>
              <w:t>IRMA is een platform dat de gebruiker in staat om online, via uw mobiele telefoon, bepaalde attributen van u zelf wel te laten zien</w:t>
            </w:r>
            <w:r>
              <w:rPr>
                <w:sz w:val="21"/>
                <w:szCs w:val="18"/>
              </w:rPr>
              <w:t xml:space="preserve">, bijvoorbeeld </w:t>
            </w:r>
            <w:r w:rsidRPr="00CE47C2">
              <w:rPr>
                <w:sz w:val="21"/>
                <w:szCs w:val="18"/>
              </w:rPr>
              <w:t>(“ouder dan 18”), maar ook om andere attributen juist niet te laten zien (uw naam of telefoonnummer). </w:t>
            </w:r>
          </w:p>
          <w:p w14:paraId="625F6EE6" w14:textId="0ADF60F1" w:rsidR="0004701D" w:rsidRPr="00CE47C2" w:rsidRDefault="00CE47C2" w:rsidP="00471077">
            <w:pPr>
              <w:jc w:val="both"/>
              <w:rPr>
                <w:sz w:val="21"/>
                <w:szCs w:val="18"/>
              </w:rPr>
            </w:pPr>
            <w:r w:rsidRPr="00CE47C2">
              <w:rPr>
                <w:sz w:val="21"/>
                <w:szCs w:val="18"/>
              </w:rPr>
              <w:t>IRMA staat voor: </w:t>
            </w:r>
            <w:r w:rsidRPr="00CE47C2">
              <w:rPr>
                <w:i/>
                <w:iCs/>
                <w:sz w:val="21"/>
                <w:szCs w:val="18"/>
              </w:rPr>
              <w:t xml:space="preserve">I Reveal My Attributes, </w:t>
            </w:r>
            <w:r w:rsidRPr="00CE47C2">
              <w:rPr>
                <w:sz w:val="21"/>
                <w:szCs w:val="18"/>
              </w:rPr>
              <w:t xml:space="preserve">het is te gebruiken als app </w:t>
            </w:r>
            <w:r>
              <w:rPr>
                <w:sz w:val="21"/>
                <w:szCs w:val="18"/>
              </w:rPr>
              <w:t xml:space="preserve">op de mobiele telefoon en is afkomstig van de Privacy by Design Foundation. Meer informatie is te vinden op: </w:t>
            </w:r>
            <w:hyperlink r:id="rId45" w:history="1">
              <w:r w:rsidRPr="00C860CF">
                <w:rPr>
                  <w:rStyle w:val="Hyperlink"/>
                  <w:sz w:val="21"/>
                  <w:szCs w:val="18"/>
                </w:rPr>
                <w:t>https://irma.app/?lang=nl</w:t>
              </w:r>
            </w:hyperlink>
            <w:r>
              <w:rPr>
                <w:sz w:val="21"/>
                <w:szCs w:val="18"/>
              </w:rPr>
              <w:t xml:space="preserve"> </w:t>
            </w:r>
          </w:p>
        </w:tc>
      </w:tr>
      <w:tr w:rsidR="0004701D" w:rsidRPr="00CE47C2" w14:paraId="58329C02" w14:textId="77777777" w:rsidTr="00471077">
        <w:tc>
          <w:tcPr>
            <w:tcW w:w="2256" w:type="dxa"/>
          </w:tcPr>
          <w:p w14:paraId="5D4965C2" w14:textId="20311C66" w:rsidR="00471077" w:rsidRDefault="00471077" w:rsidP="00471077">
            <w:pPr>
              <w:jc w:val="both"/>
              <w:rPr>
                <w:sz w:val="21"/>
                <w:szCs w:val="18"/>
              </w:rPr>
            </w:pPr>
            <w:r>
              <w:rPr>
                <w:sz w:val="21"/>
                <w:szCs w:val="18"/>
              </w:rPr>
              <w:t>Authenticatie</w:t>
            </w:r>
          </w:p>
          <w:p w14:paraId="563E71EF" w14:textId="171B2815" w:rsidR="00471077" w:rsidRPr="00CE47C2" w:rsidRDefault="00471077" w:rsidP="00471077">
            <w:pPr>
              <w:jc w:val="both"/>
              <w:rPr>
                <w:sz w:val="21"/>
                <w:szCs w:val="18"/>
              </w:rPr>
            </w:pPr>
            <w:r>
              <w:rPr>
                <w:sz w:val="21"/>
                <w:szCs w:val="18"/>
              </w:rPr>
              <w:br/>
              <w:t>Autenticeren</w:t>
            </w:r>
          </w:p>
        </w:tc>
        <w:tc>
          <w:tcPr>
            <w:tcW w:w="7520" w:type="dxa"/>
          </w:tcPr>
          <w:p w14:paraId="13F54F59" w14:textId="29D5222A" w:rsidR="00471077" w:rsidRDefault="00471077" w:rsidP="00471077">
            <w:pPr>
              <w:jc w:val="both"/>
              <w:rPr>
                <w:sz w:val="21"/>
                <w:szCs w:val="18"/>
              </w:rPr>
            </w:pPr>
            <w:r w:rsidRPr="00471077">
              <w:rPr>
                <w:sz w:val="21"/>
                <w:szCs w:val="18"/>
              </w:rPr>
              <w:t xml:space="preserve">Authenticatie staat voor bewijzen wie je bent, of beter: het bewijzen van relevante persoonlijke eigenschappen in een bepaalde situatie. </w:t>
            </w:r>
          </w:p>
          <w:p w14:paraId="40463D0C" w14:textId="2281C7AF" w:rsidR="00471077" w:rsidRPr="00471077" w:rsidRDefault="00471077" w:rsidP="00471077">
            <w:pPr>
              <w:jc w:val="both"/>
              <w:rPr>
                <w:sz w:val="21"/>
                <w:szCs w:val="18"/>
              </w:rPr>
            </w:pPr>
            <w:r w:rsidRPr="00471077">
              <w:rPr>
                <w:sz w:val="21"/>
                <w:szCs w:val="18"/>
              </w:rPr>
              <w:t>Een elektronisch proces dat de bevestiging verzorgt van de elektronische identificatie van</w:t>
            </w:r>
            <w:r>
              <w:rPr>
                <w:sz w:val="21"/>
                <w:szCs w:val="18"/>
              </w:rPr>
              <w:t xml:space="preserve"> </w:t>
            </w:r>
            <w:r w:rsidRPr="00471077">
              <w:rPr>
                <w:sz w:val="21"/>
                <w:szCs w:val="18"/>
              </w:rPr>
              <w:t xml:space="preserve">een natuurlijke persoon of rechtspersoon. </w:t>
            </w:r>
          </w:p>
          <w:p w14:paraId="34A5D03E" w14:textId="77777777" w:rsidR="0004701D" w:rsidRPr="00CE47C2" w:rsidRDefault="0004701D" w:rsidP="00471077">
            <w:pPr>
              <w:jc w:val="both"/>
              <w:rPr>
                <w:sz w:val="21"/>
                <w:szCs w:val="18"/>
              </w:rPr>
            </w:pPr>
          </w:p>
        </w:tc>
      </w:tr>
      <w:tr w:rsidR="0004701D" w:rsidRPr="00CE47C2" w14:paraId="10398EB4" w14:textId="77777777" w:rsidTr="00471077">
        <w:tc>
          <w:tcPr>
            <w:tcW w:w="2256" w:type="dxa"/>
          </w:tcPr>
          <w:p w14:paraId="67CB646D" w14:textId="7BCBEC94" w:rsidR="0004701D" w:rsidRPr="00CE47C2" w:rsidRDefault="00471077" w:rsidP="00471077">
            <w:pPr>
              <w:jc w:val="both"/>
              <w:rPr>
                <w:sz w:val="21"/>
                <w:szCs w:val="18"/>
              </w:rPr>
            </w:pPr>
            <w:r>
              <w:rPr>
                <w:sz w:val="21"/>
                <w:szCs w:val="18"/>
              </w:rPr>
              <w:t>Attributen</w:t>
            </w:r>
          </w:p>
        </w:tc>
        <w:tc>
          <w:tcPr>
            <w:tcW w:w="7520" w:type="dxa"/>
          </w:tcPr>
          <w:p w14:paraId="2AE5ED9B" w14:textId="04F23B53" w:rsidR="00471077" w:rsidRDefault="00976E6E" w:rsidP="00471077">
            <w:pPr>
              <w:jc w:val="both"/>
              <w:rPr>
                <w:sz w:val="21"/>
                <w:szCs w:val="18"/>
              </w:rPr>
            </w:pPr>
            <w:r>
              <w:rPr>
                <w:sz w:val="21"/>
                <w:szCs w:val="18"/>
              </w:rPr>
              <w:t>Een verzameling van p</w:t>
            </w:r>
            <w:r w:rsidR="00471077">
              <w:rPr>
                <w:sz w:val="21"/>
                <w:szCs w:val="18"/>
              </w:rPr>
              <w:t>ersoonlijke eigenschappen</w:t>
            </w:r>
            <w:r>
              <w:rPr>
                <w:sz w:val="21"/>
                <w:szCs w:val="18"/>
              </w:rPr>
              <w:t xml:space="preserve">. Een persoonlijk eigenschap een direct persoonsgegeven zijn, bijvoorbeeld </w:t>
            </w:r>
            <w:r w:rsidR="00471077">
              <w:rPr>
                <w:sz w:val="21"/>
                <w:szCs w:val="18"/>
              </w:rPr>
              <w:t>(voornaam, achternaam, telefoonnummer), maa</w:t>
            </w:r>
            <w:r>
              <w:rPr>
                <w:sz w:val="21"/>
                <w:szCs w:val="18"/>
              </w:rPr>
              <w:t xml:space="preserve">r ook een eigenschap die indirect iets over de persoon zegt: “ik ben ouder dan 18 jaar”.  </w:t>
            </w:r>
            <w:r w:rsidRPr="00976E6E">
              <w:rPr>
                <w:sz w:val="21"/>
                <w:szCs w:val="18"/>
              </w:rPr>
              <w:t>Zulke persoonlijke eigenschappen worden</w:t>
            </w:r>
            <w:r>
              <w:rPr>
                <w:sz w:val="21"/>
                <w:szCs w:val="18"/>
              </w:rPr>
              <w:t xml:space="preserve"> </w:t>
            </w:r>
            <w:r w:rsidRPr="00976E6E">
              <w:rPr>
                <w:sz w:val="21"/>
                <w:szCs w:val="18"/>
              </w:rPr>
              <w:t>attributen genoemd.</w:t>
            </w:r>
          </w:p>
          <w:p w14:paraId="00D89786" w14:textId="3696AE7B" w:rsidR="0004701D" w:rsidRPr="00CE47C2" w:rsidRDefault="00471077" w:rsidP="00471077">
            <w:pPr>
              <w:jc w:val="both"/>
              <w:rPr>
                <w:sz w:val="21"/>
                <w:szCs w:val="18"/>
              </w:rPr>
            </w:pPr>
            <w:r w:rsidRPr="00471077">
              <w:rPr>
                <w:sz w:val="21"/>
                <w:szCs w:val="18"/>
              </w:rPr>
              <w:t>IRMA attributen zijn </w:t>
            </w:r>
            <w:r w:rsidR="00976E6E">
              <w:rPr>
                <w:sz w:val="21"/>
                <w:szCs w:val="18"/>
              </w:rPr>
              <w:t>beschikbaar</w:t>
            </w:r>
            <w:r w:rsidRPr="00471077">
              <w:rPr>
                <w:sz w:val="21"/>
                <w:szCs w:val="18"/>
              </w:rPr>
              <w:t> uit veel bronnen</w:t>
            </w:r>
            <w:r w:rsidR="00976E6E">
              <w:rPr>
                <w:sz w:val="21"/>
                <w:szCs w:val="18"/>
              </w:rPr>
              <w:t xml:space="preserve">. </w:t>
            </w:r>
            <w:r w:rsidRPr="00471077">
              <w:rPr>
                <w:sz w:val="21"/>
                <w:szCs w:val="18"/>
              </w:rPr>
              <w:t>De stichting Privacy by Design onderhoudt een </w:t>
            </w:r>
            <w:hyperlink r:id="rId46" w:history="1">
              <w:r w:rsidRPr="00471077">
                <w:rPr>
                  <w:color w:val="00B0F0"/>
                </w:rPr>
                <w:t>publiek register</w:t>
              </w:r>
            </w:hyperlink>
            <w:r w:rsidRPr="00471077">
              <w:rPr>
                <w:sz w:val="21"/>
                <w:szCs w:val="18"/>
              </w:rPr>
              <w:t> van alle beschikbare IRMA credentials (verzameling van attributen).</w:t>
            </w:r>
          </w:p>
        </w:tc>
      </w:tr>
      <w:tr w:rsidR="0004701D" w:rsidRPr="00CE47C2" w14:paraId="56BA6CD5" w14:textId="77777777" w:rsidTr="00471077">
        <w:tc>
          <w:tcPr>
            <w:tcW w:w="2256" w:type="dxa"/>
          </w:tcPr>
          <w:p w14:paraId="0A4B4EA2" w14:textId="0E537B57" w:rsidR="0004701D" w:rsidRPr="00CE47C2" w:rsidRDefault="0004701D" w:rsidP="00471077">
            <w:pPr>
              <w:jc w:val="both"/>
              <w:rPr>
                <w:sz w:val="21"/>
                <w:szCs w:val="18"/>
              </w:rPr>
            </w:pPr>
          </w:p>
        </w:tc>
        <w:tc>
          <w:tcPr>
            <w:tcW w:w="7520" w:type="dxa"/>
          </w:tcPr>
          <w:p w14:paraId="0614602E" w14:textId="77777777" w:rsidR="0004701D" w:rsidRPr="00CE47C2" w:rsidRDefault="0004701D" w:rsidP="00471077">
            <w:pPr>
              <w:jc w:val="both"/>
              <w:rPr>
                <w:sz w:val="21"/>
                <w:szCs w:val="18"/>
              </w:rPr>
            </w:pPr>
          </w:p>
        </w:tc>
      </w:tr>
    </w:tbl>
    <w:p w14:paraId="6C1E03B3" w14:textId="673B9F12" w:rsidR="0004701D" w:rsidRDefault="00173D0F" w:rsidP="00C24E52">
      <w:pPr>
        <w:pStyle w:val="Kop1"/>
      </w:pPr>
      <w:bookmarkStart w:id="63" w:name="_Toc54159688"/>
      <w:r>
        <w:lastRenderedPageBreak/>
        <w:t>Bijlage 2: procesbeschrijving ID bellen</w:t>
      </w:r>
      <w:bookmarkEnd w:id="63"/>
    </w:p>
    <w:p w14:paraId="75525140" w14:textId="7203EAAD" w:rsidR="00173D0F" w:rsidRDefault="00173D0F" w:rsidP="00173D0F"/>
    <w:p w14:paraId="1B4ED461" w14:textId="7F6588B3" w:rsidR="00173D0F" w:rsidRPr="00173D0F" w:rsidRDefault="00173D0F" w:rsidP="00C24E52">
      <w:pPr>
        <w:pStyle w:val="Kop2"/>
      </w:pPr>
      <w:bookmarkStart w:id="64" w:name="_Toc54159689"/>
      <w:r>
        <w:t>Proces inwoner</w:t>
      </w:r>
      <w:bookmarkEnd w:id="64"/>
    </w:p>
    <w:p w14:paraId="482C7154" w14:textId="77777777" w:rsidR="00173D0F" w:rsidRPr="0098714B" w:rsidRDefault="00173D0F" w:rsidP="00173D0F">
      <w:r w:rsidRPr="0098714B">
        <w:t>De inwoner gaat naar de site van een van de deelnemende gemeenten. Dit kan via een mobiele telefoon of de browser op de PC of een laptop.</w:t>
      </w:r>
    </w:p>
    <w:p w14:paraId="6C0490FC" w14:textId="77777777" w:rsidR="00173D0F" w:rsidRPr="0098714B" w:rsidRDefault="00173D0F" w:rsidP="00173D0F">
      <w:r w:rsidRPr="7FF93CA8">
        <w:rPr>
          <w:b/>
          <w:bCs/>
        </w:rPr>
        <w:t>Stap 1: Gesprek starten op website</w:t>
      </w:r>
      <w:r>
        <w:br/>
        <w:t xml:space="preserve">Hiervoor klikt de inwoner allereerst op de knop ‘Direct ID-bellen’ (A). Vervolgens verschijnt een bevestigingsscherm waarin het gesprek gestart kan worden (B). Indien de knop wordt aangeklikt verschijnt een QR-code die gescand kan worden met de IRMA app.  </w:t>
      </w:r>
    </w:p>
    <w:p w14:paraId="063AFBDA" w14:textId="77777777" w:rsidR="00173D0F" w:rsidRPr="0098714B" w:rsidRDefault="00173D0F" w:rsidP="00173D0F">
      <w:r w:rsidRPr="0098714B">
        <w:t>A.</w:t>
      </w:r>
      <w:r w:rsidRPr="0098714B">
        <w:rPr>
          <w:noProof/>
        </w:rPr>
        <w:drawing>
          <wp:inline distT="0" distB="0" distL="0" distR="0" wp14:anchorId="24944AC1" wp14:editId="680491D9">
            <wp:extent cx="2009775" cy="752475"/>
            <wp:effectExtent l="0" t="0" r="9525" b="952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47"/>
                    <a:srcRect l="4795" t="70138" r="60317" b="1301"/>
                    <a:stretch/>
                  </pic:blipFill>
                  <pic:spPr bwMode="auto">
                    <a:xfrm>
                      <a:off x="0" y="0"/>
                      <a:ext cx="2009775" cy="752475"/>
                    </a:xfrm>
                    <a:prstGeom prst="rect">
                      <a:avLst/>
                    </a:prstGeom>
                    <a:ln>
                      <a:noFill/>
                    </a:ln>
                    <a:extLst>
                      <a:ext uri="{53640926-AAD7-44D8-BBD7-CCE9431645EC}">
                        <a14:shadowObscured xmlns:a14="http://schemas.microsoft.com/office/drawing/2010/main"/>
                      </a:ext>
                    </a:extLst>
                  </pic:spPr>
                </pic:pic>
              </a:graphicData>
            </a:graphic>
          </wp:inline>
        </w:drawing>
      </w:r>
    </w:p>
    <w:p w14:paraId="1FDC87AE" w14:textId="77777777" w:rsidR="00173D0F" w:rsidRPr="0098714B" w:rsidRDefault="00173D0F" w:rsidP="00173D0F">
      <w:r>
        <w:t>B.</w:t>
      </w:r>
      <w:r>
        <w:rPr>
          <w:noProof/>
        </w:rPr>
        <w:drawing>
          <wp:inline distT="0" distB="0" distL="0" distR="0" wp14:anchorId="125C1377" wp14:editId="1EB09C06">
            <wp:extent cx="3362325" cy="1348712"/>
            <wp:effectExtent l="0" t="0" r="0" b="4445"/>
            <wp:docPr id="1347813897"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48">
                      <a:extLst>
                        <a:ext uri="{28A0092B-C50C-407E-A947-70E740481C1C}">
                          <a14:useLocalDpi xmlns:a14="http://schemas.microsoft.com/office/drawing/2010/main" val="0"/>
                        </a:ext>
                      </a:extLst>
                    </a:blip>
                    <a:stretch>
                      <a:fillRect/>
                    </a:stretch>
                  </pic:blipFill>
                  <pic:spPr>
                    <a:xfrm>
                      <a:off x="0" y="0"/>
                      <a:ext cx="3362325" cy="1348712"/>
                    </a:xfrm>
                    <a:prstGeom prst="rect">
                      <a:avLst/>
                    </a:prstGeom>
                  </pic:spPr>
                </pic:pic>
              </a:graphicData>
            </a:graphic>
          </wp:inline>
        </w:drawing>
      </w:r>
    </w:p>
    <w:p w14:paraId="6A4DDB80" w14:textId="77777777" w:rsidR="00173D0F" w:rsidRPr="0098714B" w:rsidRDefault="00173D0F" w:rsidP="00173D0F">
      <w:r>
        <w:lastRenderedPageBreak/>
        <w:t xml:space="preserve">C. </w:t>
      </w:r>
      <w:r>
        <w:rPr>
          <w:noProof/>
        </w:rPr>
        <w:drawing>
          <wp:inline distT="0" distB="0" distL="0" distR="0" wp14:anchorId="12A6B78E" wp14:editId="6D139CA0">
            <wp:extent cx="2676525" cy="2965736"/>
            <wp:effectExtent l="0" t="0" r="0" b="6350"/>
            <wp:docPr id="9631588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49">
                      <a:extLst>
                        <a:ext uri="{28A0092B-C50C-407E-A947-70E740481C1C}">
                          <a14:useLocalDpi xmlns:a14="http://schemas.microsoft.com/office/drawing/2010/main" val="0"/>
                        </a:ext>
                      </a:extLst>
                    </a:blip>
                    <a:stretch>
                      <a:fillRect/>
                    </a:stretch>
                  </pic:blipFill>
                  <pic:spPr>
                    <a:xfrm>
                      <a:off x="0" y="0"/>
                      <a:ext cx="2676525" cy="2965736"/>
                    </a:xfrm>
                    <a:prstGeom prst="rect">
                      <a:avLst/>
                    </a:prstGeom>
                  </pic:spPr>
                </pic:pic>
              </a:graphicData>
            </a:graphic>
          </wp:inline>
        </w:drawing>
      </w:r>
    </w:p>
    <w:p w14:paraId="47EAADAB" w14:textId="77777777" w:rsidR="00173D0F" w:rsidRPr="0098714B" w:rsidRDefault="00173D0F" w:rsidP="00173D0F">
      <w:pPr>
        <w:rPr>
          <w:b/>
          <w:bCs/>
        </w:rPr>
      </w:pPr>
      <w:r w:rsidRPr="0098714B">
        <w:rPr>
          <w:b/>
          <w:bCs/>
        </w:rPr>
        <w:t>Stap 2: gegevens onthullen gegevens</w:t>
      </w:r>
    </w:p>
    <w:p w14:paraId="11154FBE" w14:textId="77777777" w:rsidR="00173D0F" w:rsidRPr="0098714B" w:rsidRDefault="00173D0F" w:rsidP="00173D0F">
      <w:r>
        <w:t xml:space="preserve">De inwoner start de IRMA app op zijn telefoon en scant de QR code. Vervolgens wordt gevraagd om de gevraagde gegevens door te geven om te bellen (A). In dit geval wordt gevraagd om het BSN en de geslachtsnaam. Indien op ‘JA’ wordt geklikt, krijgt de inwoner een instructie binnen de IRMA app (B) en verschijnt op de website een scherm om het gesprek te starten. </w:t>
      </w:r>
    </w:p>
    <w:p w14:paraId="79A0DE99" w14:textId="77777777" w:rsidR="00173D0F" w:rsidRPr="0098714B" w:rsidRDefault="00173D0F" w:rsidP="00173D0F">
      <w:r w:rsidRPr="0098714B">
        <w:t xml:space="preserve">De inwoner kan vervolgens kiezen om op ‘doorgaan’ te klikken en te bellen via de gebruikte mobiele telefoon (C) of de code of het telefoonnummer op de website (D) te gebruiken).       </w:t>
      </w:r>
    </w:p>
    <w:p w14:paraId="2B8884BA" w14:textId="77777777" w:rsidR="00173D0F" w:rsidRPr="0098714B" w:rsidRDefault="00173D0F" w:rsidP="00173D0F">
      <w:r>
        <w:lastRenderedPageBreak/>
        <w:t>A.</w:t>
      </w:r>
      <w:r>
        <w:rPr>
          <w:noProof/>
        </w:rPr>
        <w:drawing>
          <wp:inline distT="0" distB="0" distL="0" distR="0" wp14:anchorId="4306685E" wp14:editId="1D292143">
            <wp:extent cx="1767041" cy="3016690"/>
            <wp:effectExtent l="0" t="0" r="0" b="0"/>
            <wp:docPr id="888463357"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rotWithShape="1">
                    <a:blip r:embed="rId50">
                      <a:extLst>
                        <a:ext uri="{28A0092B-C50C-407E-A947-70E740481C1C}">
                          <a14:useLocalDpi xmlns:a14="http://schemas.microsoft.com/office/drawing/2010/main" val="0"/>
                        </a:ext>
                      </a:extLst>
                    </a:blip>
                    <a:srcRect t="3981"/>
                    <a:stretch/>
                  </pic:blipFill>
                  <pic:spPr bwMode="auto">
                    <a:xfrm>
                      <a:off x="0" y="0"/>
                      <a:ext cx="1767654" cy="3017737"/>
                    </a:xfrm>
                    <a:prstGeom prst="rect">
                      <a:avLst/>
                    </a:prstGeom>
                    <a:ln>
                      <a:noFill/>
                    </a:ln>
                    <a:extLst>
                      <a:ext uri="{53640926-AAD7-44D8-BBD7-CCE9431645EC}">
                        <a14:shadowObscured xmlns:a14="http://schemas.microsoft.com/office/drawing/2010/main"/>
                      </a:ext>
                    </a:extLst>
                  </pic:spPr>
                </pic:pic>
              </a:graphicData>
            </a:graphic>
          </wp:inline>
        </w:drawing>
      </w:r>
      <w:r>
        <w:t xml:space="preserve"> B.</w:t>
      </w:r>
      <w:r>
        <w:rPr>
          <w:noProof/>
        </w:rPr>
        <w:drawing>
          <wp:inline distT="0" distB="0" distL="0" distR="0" wp14:anchorId="64624C4F" wp14:editId="2ED03841">
            <wp:extent cx="1771650" cy="3010034"/>
            <wp:effectExtent l="0" t="0" r="0" b="0"/>
            <wp:docPr id="2063262322"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rotWithShape="1">
                    <a:blip r:embed="rId51">
                      <a:extLst>
                        <a:ext uri="{28A0092B-C50C-407E-A947-70E740481C1C}">
                          <a14:useLocalDpi xmlns:a14="http://schemas.microsoft.com/office/drawing/2010/main" val="0"/>
                        </a:ext>
                      </a:extLst>
                    </a:blip>
                    <a:srcRect t="4443"/>
                    <a:stretch/>
                  </pic:blipFill>
                  <pic:spPr bwMode="auto">
                    <a:xfrm>
                      <a:off x="0" y="0"/>
                      <a:ext cx="1772143" cy="3010872"/>
                    </a:xfrm>
                    <a:prstGeom prst="rect">
                      <a:avLst/>
                    </a:prstGeom>
                    <a:ln>
                      <a:noFill/>
                    </a:ln>
                    <a:extLst>
                      <a:ext uri="{53640926-AAD7-44D8-BBD7-CCE9431645EC}">
                        <a14:shadowObscured xmlns:a14="http://schemas.microsoft.com/office/drawing/2010/main"/>
                      </a:ext>
                    </a:extLst>
                  </pic:spPr>
                </pic:pic>
              </a:graphicData>
            </a:graphic>
          </wp:inline>
        </w:drawing>
      </w:r>
      <w:r>
        <w:t xml:space="preserve"> C.</w:t>
      </w:r>
      <w:r>
        <w:rPr>
          <w:noProof/>
        </w:rPr>
        <w:drawing>
          <wp:inline distT="0" distB="0" distL="0" distR="0" wp14:anchorId="34B6D97A" wp14:editId="07AB4F0A">
            <wp:extent cx="1764643" cy="2997576"/>
            <wp:effectExtent l="0" t="0" r="1270" b="0"/>
            <wp:docPr id="201129817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rotWithShape="1">
                    <a:blip r:embed="rId52">
                      <a:extLst>
                        <a:ext uri="{28A0092B-C50C-407E-A947-70E740481C1C}">
                          <a14:useLocalDpi xmlns:a14="http://schemas.microsoft.com/office/drawing/2010/main" val="0"/>
                        </a:ext>
                      </a:extLst>
                    </a:blip>
                    <a:srcRect t="4461"/>
                    <a:stretch/>
                  </pic:blipFill>
                  <pic:spPr bwMode="auto">
                    <a:xfrm>
                      <a:off x="0" y="0"/>
                      <a:ext cx="1764942" cy="2998083"/>
                    </a:xfrm>
                    <a:prstGeom prst="rect">
                      <a:avLst/>
                    </a:prstGeom>
                    <a:ln>
                      <a:noFill/>
                    </a:ln>
                    <a:extLst>
                      <a:ext uri="{53640926-AAD7-44D8-BBD7-CCE9431645EC}">
                        <a14:shadowObscured xmlns:a14="http://schemas.microsoft.com/office/drawing/2010/main"/>
                      </a:ext>
                    </a:extLst>
                  </pic:spPr>
                </pic:pic>
              </a:graphicData>
            </a:graphic>
          </wp:inline>
        </w:drawing>
      </w:r>
    </w:p>
    <w:p w14:paraId="2F5891D6" w14:textId="77777777" w:rsidR="00173D0F" w:rsidRPr="0098714B" w:rsidRDefault="00173D0F" w:rsidP="00173D0F">
      <w:r>
        <w:t xml:space="preserve">D. </w:t>
      </w:r>
      <w:r>
        <w:rPr>
          <w:noProof/>
        </w:rPr>
        <w:drawing>
          <wp:inline distT="0" distB="0" distL="0" distR="0" wp14:anchorId="5D842DF2" wp14:editId="4EDB7405">
            <wp:extent cx="5760720" cy="2441575"/>
            <wp:effectExtent l="0" t="0" r="0" b="0"/>
            <wp:docPr id="3285300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53">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73DF9668" w14:textId="77777777" w:rsidR="00173D0F" w:rsidRPr="0098714B" w:rsidRDefault="00173D0F" w:rsidP="00173D0F">
      <w:pPr>
        <w:rPr>
          <w:b/>
          <w:bCs/>
        </w:rPr>
      </w:pPr>
      <w:r w:rsidRPr="0098714B">
        <w:rPr>
          <w:b/>
          <w:bCs/>
        </w:rPr>
        <w:t>Stap 3: bellen</w:t>
      </w:r>
    </w:p>
    <w:p w14:paraId="639A018D" w14:textId="47255748" w:rsidR="00173D0F" w:rsidRPr="0098714B" w:rsidRDefault="00173D0F" w:rsidP="00173D0F">
      <w:r>
        <w:t xml:space="preserve">Vervolgens vindt het telefoongesprek plaats. De inwoner belt het </w:t>
      </w:r>
      <w:r w:rsidR="00B773B7">
        <w:t>voor ingevulde</w:t>
      </w:r>
      <w:r>
        <w:t xml:space="preserve"> telefoonnummer. Waarna er wordt doorverbonden met een medewerker van het contactcentrum.</w:t>
      </w:r>
    </w:p>
    <w:p w14:paraId="5392341D" w14:textId="77777777" w:rsidR="00173D0F" w:rsidRDefault="00173D0F" w:rsidP="00173D0F"/>
    <w:p w14:paraId="5882D268" w14:textId="77777777" w:rsidR="00173D0F" w:rsidRDefault="00173D0F">
      <w:pPr>
        <w:spacing w:before="0" w:after="200"/>
      </w:pPr>
      <w:r>
        <w:br w:type="page"/>
      </w:r>
    </w:p>
    <w:p w14:paraId="263A5C1C" w14:textId="29706942" w:rsidR="00173D0F" w:rsidRPr="0098714B" w:rsidRDefault="00173D0F" w:rsidP="004D7DCE">
      <w:pPr>
        <w:pStyle w:val="Kop2"/>
      </w:pPr>
      <w:bookmarkStart w:id="65" w:name="_Toc54159690"/>
      <w:r w:rsidRPr="0098714B">
        <w:lastRenderedPageBreak/>
        <w:t>Proces medewerker</w:t>
      </w:r>
      <w:bookmarkEnd w:id="65"/>
    </w:p>
    <w:p w14:paraId="27EC6881" w14:textId="77777777" w:rsidR="00173D0F" w:rsidRPr="0098714B" w:rsidRDefault="00173D0F" w:rsidP="00173D0F">
      <w:r w:rsidRPr="0098714B">
        <w:t>De medewerker van het contactcentrum heeft een ‘web based’ telefooncentrale ter beschikking (A).</w:t>
      </w:r>
    </w:p>
    <w:p w14:paraId="3371D789" w14:textId="77777777" w:rsidR="00173D0F" w:rsidRPr="0098714B" w:rsidRDefault="00173D0F" w:rsidP="00173D0F">
      <w:r>
        <w:t>A.</w:t>
      </w:r>
      <w:r>
        <w:rPr>
          <w:noProof/>
        </w:rPr>
        <w:drawing>
          <wp:inline distT="0" distB="0" distL="0" distR="0" wp14:anchorId="5B32DD14" wp14:editId="17B439D8">
            <wp:extent cx="5657850" cy="4704272"/>
            <wp:effectExtent l="0" t="0" r="0" b="1270"/>
            <wp:docPr id="176334156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54">
                      <a:extLst>
                        <a:ext uri="{28A0092B-C50C-407E-A947-70E740481C1C}">
                          <a14:useLocalDpi xmlns:a14="http://schemas.microsoft.com/office/drawing/2010/main" val="0"/>
                        </a:ext>
                      </a:extLst>
                    </a:blip>
                    <a:stretch>
                      <a:fillRect/>
                    </a:stretch>
                  </pic:blipFill>
                  <pic:spPr>
                    <a:xfrm>
                      <a:off x="0" y="0"/>
                      <a:ext cx="5657850" cy="4704272"/>
                    </a:xfrm>
                    <a:prstGeom prst="rect">
                      <a:avLst/>
                    </a:prstGeom>
                  </pic:spPr>
                </pic:pic>
              </a:graphicData>
            </a:graphic>
          </wp:inline>
        </w:drawing>
      </w:r>
    </w:p>
    <w:p w14:paraId="31665EDD" w14:textId="77777777" w:rsidR="00173D0F" w:rsidRPr="0098714B" w:rsidRDefault="00173D0F" w:rsidP="00173D0F">
      <w:r w:rsidRPr="0098714B">
        <w:t>Indien er gebeld wordt via ID-bellen verschijnen de gegevens van de inwoner rechts in beeld (B). De medewerker ziet:</w:t>
      </w:r>
    </w:p>
    <w:p w14:paraId="3F5211B0" w14:textId="77777777" w:rsidR="00173D0F" w:rsidRPr="0098714B" w:rsidRDefault="00173D0F" w:rsidP="00173D0F">
      <w:pPr>
        <w:numPr>
          <w:ilvl w:val="0"/>
          <w:numId w:val="38"/>
        </w:numPr>
        <w:spacing w:before="0" w:after="160" w:line="259" w:lineRule="auto"/>
      </w:pPr>
      <w:r w:rsidRPr="0098714B">
        <w:t>Het telefoonnummer van de inwoner;</w:t>
      </w:r>
    </w:p>
    <w:p w14:paraId="4A7D58C4" w14:textId="77777777" w:rsidR="00173D0F" w:rsidRPr="0098714B" w:rsidRDefault="00173D0F" w:rsidP="00173D0F">
      <w:pPr>
        <w:numPr>
          <w:ilvl w:val="0"/>
          <w:numId w:val="38"/>
        </w:numPr>
        <w:spacing w:before="0" w:after="160" w:line="259" w:lineRule="auto"/>
      </w:pPr>
      <w:r w:rsidRPr="0098714B">
        <w:t>Het doel waarvoor gebeld wordt;</w:t>
      </w:r>
    </w:p>
    <w:p w14:paraId="45C32A26" w14:textId="77777777" w:rsidR="00173D0F" w:rsidRPr="0098714B" w:rsidRDefault="00173D0F" w:rsidP="00173D0F">
      <w:pPr>
        <w:numPr>
          <w:ilvl w:val="0"/>
          <w:numId w:val="38"/>
        </w:numPr>
        <w:spacing w:before="0" w:after="160" w:line="259" w:lineRule="auto"/>
      </w:pPr>
      <w:r>
        <w:t>De meegestuurde persoonsgegevens</w:t>
      </w:r>
    </w:p>
    <w:p w14:paraId="6B34D090" w14:textId="77777777" w:rsidR="00173D0F" w:rsidRPr="0098714B" w:rsidRDefault="00173D0F" w:rsidP="00173D0F">
      <w:r w:rsidRPr="0098714B">
        <w:t xml:space="preserve">De medewerker kan het gesprek starten door op ‘accept call’ te klikken. </w:t>
      </w:r>
    </w:p>
    <w:p w14:paraId="64321F91" w14:textId="77777777" w:rsidR="00173D0F" w:rsidRPr="0098714B" w:rsidRDefault="00173D0F" w:rsidP="00173D0F">
      <w:r>
        <w:lastRenderedPageBreak/>
        <w:t>B.</w:t>
      </w:r>
      <w:r>
        <w:rPr>
          <w:noProof/>
        </w:rPr>
        <w:drawing>
          <wp:inline distT="0" distB="0" distL="0" distR="0" wp14:anchorId="557D3357" wp14:editId="25888658">
            <wp:extent cx="5760720" cy="5081270"/>
            <wp:effectExtent l="0" t="0" r="0" b="5080"/>
            <wp:docPr id="95366403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55">
                      <a:extLst>
                        <a:ext uri="{28A0092B-C50C-407E-A947-70E740481C1C}">
                          <a14:useLocalDpi xmlns:a14="http://schemas.microsoft.com/office/drawing/2010/main" val="0"/>
                        </a:ext>
                      </a:extLst>
                    </a:blip>
                    <a:stretch>
                      <a:fillRect/>
                    </a:stretch>
                  </pic:blipFill>
                  <pic:spPr>
                    <a:xfrm>
                      <a:off x="0" y="0"/>
                      <a:ext cx="5760720" cy="5081270"/>
                    </a:xfrm>
                    <a:prstGeom prst="rect">
                      <a:avLst/>
                    </a:prstGeom>
                  </pic:spPr>
                </pic:pic>
              </a:graphicData>
            </a:graphic>
          </wp:inline>
        </w:drawing>
      </w:r>
    </w:p>
    <w:p w14:paraId="71F1F63C" w14:textId="77777777" w:rsidR="00173D0F" w:rsidRPr="0098714B" w:rsidRDefault="00173D0F" w:rsidP="00173D0F">
      <w:r w:rsidRPr="0098714B">
        <w:t xml:space="preserve">Tijdens het telefoongesprek (C.) blijven de gegevens van de inwoner in beeld en kan het telefoongesprek worden gevoerd. De medewerker kan de inwoner doorverbinden naar een collega of het gesprek zelf afhandelen. </w:t>
      </w:r>
    </w:p>
    <w:p w14:paraId="6A803F99" w14:textId="6784D3C5" w:rsidR="00173D0F" w:rsidRPr="0098714B" w:rsidRDefault="00173D0F" w:rsidP="00173D0F">
      <w:r w:rsidRPr="0098714B">
        <w:t>Als het gesprek klaar is, drukt de medewerker op ‘End call’ om het gesprek te beëindigen. Vervolgens verdwijnen de persoonsgegevens (D.) en blijft alleen het telefoonnummer zichtbaar. Na 20 seconde</w:t>
      </w:r>
      <w:r w:rsidR="00A51125">
        <w:t>n</w:t>
      </w:r>
      <w:r w:rsidRPr="0098714B">
        <w:t xml:space="preserve"> of na het klikken op ‘clear contact’ worden alle gegevens van de inwoner uit de database verwijderd.   </w:t>
      </w:r>
    </w:p>
    <w:p w14:paraId="5514CEAF" w14:textId="77777777" w:rsidR="00173D0F" w:rsidRPr="0098714B" w:rsidRDefault="00173D0F" w:rsidP="00173D0F">
      <w:r>
        <w:lastRenderedPageBreak/>
        <w:t xml:space="preserve">C. </w:t>
      </w:r>
      <w:r>
        <w:rPr>
          <w:noProof/>
        </w:rPr>
        <w:drawing>
          <wp:inline distT="0" distB="0" distL="0" distR="0" wp14:anchorId="6956049D" wp14:editId="7BCCD034">
            <wp:extent cx="4791072" cy="4257675"/>
            <wp:effectExtent l="0" t="0" r="0" b="0"/>
            <wp:docPr id="81099577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56">
                      <a:extLst>
                        <a:ext uri="{28A0092B-C50C-407E-A947-70E740481C1C}">
                          <a14:useLocalDpi xmlns:a14="http://schemas.microsoft.com/office/drawing/2010/main" val="0"/>
                        </a:ext>
                      </a:extLst>
                    </a:blip>
                    <a:stretch>
                      <a:fillRect/>
                    </a:stretch>
                  </pic:blipFill>
                  <pic:spPr>
                    <a:xfrm>
                      <a:off x="0" y="0"/>
                      <a:ext cx="4791072" cy="4257675"/>
                    </a:xfrm>
                    <a:prstGeom prst="rect">
                      <a:avLst/>
                    </a:prstGeom>
                  </pic:spPr>
                </pic:pic>
              </a:graphicData>
            </a:graphic>
          </wp:inline>
        </w:drawing>
      </w:r>
      <w:r>
        <w:t xml:space="preserve"> </w:t>
      </w:r>
    </w:p>
    <w:p w14:paraId="1A4A0451" w14:textId="77777777" w:rsidR="00173D0F" w:rsidRPr="0098714B" w:rsidRDefault="00173D0F" w:rsidP="00173D0F">
      <w:r>
        <w:lastRenderedPageBreak/>
        <w:t>D.</w:t>
      </w:r>
      <w:r>
        <w:rPr>
          <w:noProof/>
        </w:rPr>
        <w:drawing>
          <wp:inline distT="0" distB="0" distL="0" distR="0" wp14:anchorId="1321B903" wp14:editId="41C579E2">
            <wp:extent cx="4829175" cy="4259063"/>
            <wp:effectExtent l="0" t="0" r="0" b="8255"/>
            <wp:docPr id="109201833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57">
                      <a:extLst>
                        <a:ext uri="{28A0092B-C50C-407E-A947-70E740481C1C}">
                          <a14:useLocalDpi xmlns:a14="http://schemas.microsoft.com/office/drawing/2010/main" val="0"/>
                        </a:ext>
                      </a:extLst>
                    </a:blip>
                    <a:stretch>
                      <a:fillRect/>
                    </a:stretch>
                  </pic:blipFill>
                  <pic:spPr>
                    <a:xfrm>
                      <a:off x="0" y="0"/>
                      <a:ext cx="4829175" cy="4259063"/>
                    </a:xfrm>
                    <a:prstGeom prst="rect">
                      <a:avLst/>
                    </a:prstGeom>
                  </pic:spPr>
                </pic:pic>
              </a:graphicData>
            </a:graphic>
          </wp:inline>
        </w:drawing>
      </w:r>
    </w:p>
    <w:p w14:paraId="367120A2" w14:textId="77777777" w:rsidR="00173D0F" w:rsidRPr="00173D0F" w:rsidRDefault="00173D0F" w:rsidP="00173D0F"/>
    <w:p w14:paraId="4EE3093F" w14:textId="77777777" w:rsidR="0004701D" w:rsidRPr="00CE47C2" w:rsidRDefault="0004701D" w:rsidP="00471077">
      <w:pPr>
        <w:jc w:val="both"/>
      </w:pPr>
    </w:p>
    <w:p w14:paraId="2A700D90" w14:textId="77777777" w:rsidR="0004701D" w:rsidRPr="00CE47C2" w:rsidRDefault="0004701D" w:rsidP="00471077">
      <w:pPr>
        <w:jc w:val="both"/>
      </w:pPr>
    </w:p>
    <w:sectPr w:rsidR="0004701D" w:rsidRPr="00CE47C2" w:rsidSect="00641399">
      <w:headerReference w:type="first" r:id="rId58"/>
      <w:footerReference w:type="first" r:id="rId59"/>
      <w:type w:val="continuous"/>
      <w:pgSz w:w="11907" w:h="16839" w:code="1"/>
      <w:pgMar w:top="1418" w:right="1418" w:bottom="1418" w:left="1418" w:header="709"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0766B" w14:textId="77777777" w:rsidR="00204D7D" w:rsidRDefault="00204D7D">
      <w:pPr>
        <w:spacing w:after="0" w:line="240" w:lineRule="auto"/>
      </w:pPr>
      <w:r>
        <w:separator/>
      </w:r>
    </w:p>
  </w:endnote>
  <w:endnote w:type="continuationSeparator" w:id="0">
    <w:p w14:paraId="3D06239E" w14:textId="77777777" w:rsidR="00204D7D" w:rsidRDefault="00204D7D">
      <w:pPr>
        <w:spacing w:after="0" w:line="240" w:lineRule="auto"/>
      </w:pPr>
      <w:r>
        <w:continuationSeparator/>
      </w:r>
    </w:p>
  </w:endnote>
  <w:endnote w:type="continuationNotice" w:id="1">
    <w:p w14:paraId="70C00AD5" w14:textId="77777777" w:rsidR="00204D7D" w:rsidRDefault="00204D7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MinchoE">
    <w:charset w:val="80"/>
    <w:family w:val="modern"/>
    <w:pitch w:val="fixed"/>
    <w:sig w:usb0="E00002FF" w:usb1="2AC7EDFE" w:usb2="00000012" w:usb3="00000000" w:csb0="00020001" w:csb1="00000000"/>
  </w:font>
  <w:font w:name="MS PGothic">
    <w:panose1 w:val="020B0600070205080204"/>
    <w:charset w:val="80"/>
    <w:family w:val="swiss"/>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EEDA" w14:textId="0DFF0932" w:rsidR="006352E8" w:rsidRDefault="006352E8">
    <w:pPr>
      <w:pStyle w:val="Voettekst"/>
      <w:jc w:val="right"/>
    </w:pPr>
    <w:r>
      <w:t xml:space="preserve">Pagina </w:t>
    </w:r>
    <w:sdt>
      <w:sdtPr>
        <w:id w:val="-23209153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75D444BB" w14:textId="68E06ACB" w:rsidR="00915589" w:rsidRPr="006352E8" w:rsidRDefault="00915589" w:rsidP="006352E8">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5D8E764" w14:paraId="296AB98B" w14:textId="77777777" w:rsidTr="35D8E764">
      <w:tc>
        <w:tcPr>
          <w:tcW w:w="3020" w:type="dxa"/>
        </w:tcPr>
        <w:p w14:paraId="1E8D0B69" w14:textId="4ADE0AFA" w:rsidR="35D8E764" w:rsidRDefault="35D8E764" w:rsidP="35D8E764">
          <w:pPr>
            <w:pStyle w:val="Koptekst"/>
            <w:ind w:left="-115"/>
          </w:pPr>
        </w:p>
      </w:tc>
      <w:tc>
        <w:tcPr>
          <w:tcW w:w="3020" w:type="dxa"/>
        </w:tcPr>
        <w:p w14:paraId="5637E105" w14:textId="7788477E" w:rsidR="35D8E764" w:rsidRDefault="35D8E764" w:rsidP="35D8E764">
          <w:pPr>
            <w:pStyle w:val="Koptekst"/>
            <w:jc w:val="center"/>
          </w:pPr>
        </w:p>
      </w:tc>
      <w:tc>
        <w:tcPr>
          <w:tcW w:w="3020" w:type="dxa"/>
        </w:tcPr>
        <w:p w14:paraId="2805396D" w14:textId="33520FE5" w:rsidR="35D8E764" w:rsidRDefault="35D8E764" w:rsidP="35D8E764">
          <w:pPr>
            <w:pStyle w:val="Koptekst"/>
            <w:ind w:right="-115"/>
            <w:jc w:val="right"/>
          </w:pPr>
        </w:p>
      </w:tc>
    </w:tr>
  </w:tbl>
  <w:p w14:paraId="7CD6B889" w14:textId="382185A0" w:rsidR="35D8E764" w:rsidRDefault="35D8E764" w:rsidP="35D8E764">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5D8E764" w14:paraId="475211D8" w14:textId="77777777" w:rsidTr="35D8E764">
      <w:tc>
        <w:tcPr>
          <w:tcW w:w="3020" w:type="dxa"/>
        </w:tcPr>
        <w:p w14:paraId="15F1D1CB" w14:textId="53CC8C03" w:rsidR="35D8E764" w:rsidRDefault="35D8E764" w:rsidP="35D8E764">
          <w:pPr>
            <w:pStyle w:val="Koptekst"/>
            <w:ind w:left="-115"/>
          </w:pPr>
        </w:p>
      </w:tc>
      <w:tc>
        <w:tcPr>
          <w:tcW w:w="3020" w:type="dxa"/>
        </w:tcPr>
        <w:p w14:paraId="1EEB4EEE" w14:textId="2354960D" w:rsidR="35D8E764" w:rsidRDefault="35D8E764" w:rsidP="35D8E764">
          <w:pPr>
            <w:pStyle w:val="Koptekst"/>
            <w:jc w:val="center"/>
          </w:pPr>
        </w:p>
      </w:tc>
      <w:tc>
        <w:tcPr>
          <w:tcW w:w="3020" w:type="dxa"/>
        </w:tcPr>
        <w:p w14:paraId="25C0B095" w14:textId="06C7D0E0" w:rsidR="35D8E764" w:rsidRDefault="35D8E764" w:rsidP="35D8E764">
          <w:pPr>
            <w:pStyle w:val="Koptekst"/>
            <w:ind w:right="-115"/>
            <w:jc w:val="right"/>
          </w:pPr>
        </w:p>
      </w:tc>
    </w:tr>
  </w:tbl>
  <w:p w14:paraId="2423771A" w14:textId="74F643FD" w:rsidR="35D8E764" w:rsidRDefault="35D8E764" w:rsidP="35D8E76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2E8EF" w14:textId="77777777" w:rsidR="00204D7D" w:rsidRDefault="00204D7D">
      <w:pPr>
        <w:spacing w:after="0" w:line="240" w:lineRule="auto"/>
      </w:pPr>
      <w:r>
        <w:separator/>
      </w:r>
    </w:p>
  </w:footnote>
  <w:footnote w:type="continuationSeparator" w:id="0">
    <w:p w14:paraId="6826A176" w14:textId="77777777" w:rsidR="00204D7D" w:rsidRDefault="00204D7D">
      <w:pPr>
        <w:spacing w:after="0" w:line="240" w:lineRule="auto"/>
      </w:pPr>
      <w:r>
        <w:continuationSeparator/>
      </w:r>
    </w:p>
  </w:footnote>
  <w:footnote w:type="continuationNotice" w:id="1">
    <w:p w14:paraId="67F9DE6A" w14:textId="77777777" w:rsidR="00204D7D" w:rsidRDefault="00204D7D">
      <w:pPr>
        <w:spacing w:before="0" w:after="0" w:line="240" w:lineRule="auto"/>
      </w:pPr>
    </w:p>
  </w:footnote>
  <w:footnote w:id="2">
    <w:p w14:paraId="67B50B1D" w14:textId="70AF4A84" w:rsidR="003C6997" w:rsidRPr="003C6997" w:rsidRDefault="003C6997">
      <w:pPr>
        <w:pStyle w:val="Voetnoottekst"/>
        <w:rPr>
          <w:lang w:val="en-US"/>
        </w:rPr>
      </w:pPr>
      <w:r>
        <w:rPr>
          <w:rStyle w:val="Voetnootmarkering"/>
        </w:rPr>
        <w:footnoteRef/>
      </w:r>
      <w:r w:rsidRPr="003C6997">
        <w:rPr>
          <w:lang w:val="en-US"/>
        </w:rPr>
        <w:t xml:space="preserve"> </w:t>
      </w:r>
      <w:r>
        <w:rPr>
          <w:lang w:val="en-US"/>
        </w:rPr>
        <w:t xml:space="preserve">Position paper Digitale Identiteit, februari 2018: </w:t>
      </w:r>
      <w:hyperlink r:id="rId1" w:history="1">
        <w:r w:rsidRPr="00C860CF">
          <w:rPr>
            <w:rStyle w:val="Hyperlink"/>
            <w:lang w:val="en-US"/>
          </w:rPr>
          <w:t>https://vng.nl/sites/default/files/20180214-positionpaper-digitale-identiteit.pdf</w:t>
        </w:r>
      </w:hyperlink>
      <w:r>
        <w:rPr>
          <w:lang w:val="en-US"/>
        </w:rPr>
        <w:t xml:space="preserve"> </w:t>
      </w:r>
    </w:p>
  </w:footnote>
  <w:footnote w:id="3">
    <w:p w14:paraId="57680162" w14:textId="2875EBD1" w:rsidR="005A6F8E" w:rsidRPr="005A6F8E" w:rsidRDefault="005A6F8E">
      <w:pPr>
        <w:pStyle w:val="Voetnoottekst"/>
        <w:rPr>
          <w:lang w:val="en-US"/>
        </w:rPr>
      </w:pPr>
      <w:r>
        <w:rPr>
          <w:rStyle w:val="Voetnootmarkering"/>
        </w:rPr>
        <w:footnoteRef/>
      </w:r>
      <w:r w:rsidRPr="005A6F8E">
        <w:rPr>
          <w:lang w:val="en-US"/>
        </w:rPr>
        <w:t xml:space="preserve"> IRMA app van de Privacy By Design </w:t>
      </w:r>
      <w:r>
        <w:rPr>
          <w:lang w:val="en-US"/>
        </w:rPr>
        <w:t>F</w:t>
      </w:r>
      <w:r w:rsidRPr="005A6F8E">
        <w:rPr>
          <w:lang w:val="en-US"/>
        </w:rPr>
        <w:t>oundation</w:t>
      </w:r>
      <w:r>
        <w:rPr>
          <w:lang w:val="en-US"/>
        </w:rPr>
        <w:t xml:space="preserve">/SIDN: </w:t>
      </w:r>
      <w:r w:rsidRPr="005A6F8E">
        <w:rPr>
          <w:lang w:val="en-US"/>
        </w:rPr>
        <w:t xml:space="preserve"> </w:t>
      </w:r>
      <w:hyperlink r:id="rId2" w:history="1">
        <w:r w:rsidRPr="005A6F8E">
          <w:rPr>
            <w:rStyle w:val="Hyperlink"/>
            <w:lang w:val="en-US"/>
          </w:rPr>
          <w:t>https://irma.app</w:t>
        </w:r>
      </w:hyperlink>
      <w:r w:rsidRPr="005A6F8E">
        <w:rPr>
          <w:lang w:val="en-US"/>
        </w:rPr>
        <w:t xml:space="preserve"> </w:t>
      </w:r>
    </w:p>
  </w:footnote>
  <w:footnote w:id="4">
    <w:p w14:paraId="7102C03C" w14:textId="635F21B8" w:rsidR="00471077" w:rsidRDefault="00471077">
      <w:pPr>
        <w:pStyle w:val="Voetnoottekst"/>
      </w:pPr>
      <w:r>
        <w:rPr>
          <w:rStyle w:val="Voetnootmarkering"/>
        </w:rPr>
        <w:footnoteRef/>
      </w:r>
      <w:r>
        <w:t xml:space="preserve"> De term pilot is van toepassing omdat de volledige toepassing en het testtraject in een gecontroleerde omgeving plaatsvindt. </w:t>
      </w:r>
    </w:p>
  </w:footnote>
  <w:footnote w:id="5">
    <w:p w14:paraId="6BB7BEFA" w14:textId="648D7F17" w:rsidR="0078350C" w:rsidRPr="0078350C" w:rsidRDefault="007E6AA4" w:rsidP="0078350C">
      <w:pPr>
        <w:pStyle w:val="Voetnoottekst"/>
      </w:pPr>
      <w:r>
        <w:rPr>
          <w:rStyle w:val="Voetnootmarkering"/>
        </w:rPr>
        <w:footnoteRef/>
      </w:r>
      <w:r>
        <w:t xml:space="preserve"> Projectmethode waarbij </w:t>
      </w:r>
      <w:r w:rsidR="0078350C" w:rsidRPr="0078350C">
        <w:t>Het team dat een project uitvoert door middel van een </w:t>
      </w:r>
      <w:r w:rsidR="0078350C">
        <w:t xml:space="preserve">agile </w:t>
      </w:r>
      <w:r w:rsidR="0078350C" w:rsidRPr="0078350C">
        <w:t xml:space="preserve">aanpak ervan uit </w:t>
      </w:r>
      <w:r w:rsidR="0078350C">
        <w:t xml:space="preserve">gaat </w:t>
      </w:r>
      <w:r w:rsidR="0078350C" w:rsidRPr="0078350C">
        <w:t>dat de omstandigheden tijdens het project veranderen</w:t>
      </w:r>
    </w:p>
    <w:p w14:paraId="34913BFA" w14:textId="03266C18" w:rsidR="007E6AA4" w:rsidRDefault="007E6AA4">
      <w:pPr>
        <w:pStyle w:val="Voetnoottekst"/>
      </w:pPr>
    </w:p>
  </w:footnote>
  <w:footnote w:id="6">
    <w:p w14:paraId="056B8533" w14:textId="02FD7F2D" w:rsidR="0097246E" w:rsidRDefault="0097246E">
      <w:pPr>
        <w:pStyle w:val="Voetnoottekst"/>
      </w:pPr>
      <w:r>
        <w:rPr>
          <w:rStyle w:val="Voetnootmarkering"/>
        </w:rPr>
        <w:footnoteRef/>
      </w:r>
      <w:r>
        <w:t xml:space="preserve"> </w:t>
      </w:r>
      <w:r w:rsidR="002867F8">
        <w:t xml:space="preserve">Uit verschillende technische en functionele tests bleek dat </w:t>
      </w:r>
      <w:r w:rsidR="00BA0FC2">
        <w:t>bepaalde smartphones niet automatisch beschikten over een QR code scanner of dat het besturingssysteem niet</w:t>
      </w:r>
      <w:r w:rsidR="0042487E">
        <w:t xml:space="preserve"> </w:t>
      </w:r>
      <w:r w:rsidR="00E36B2B">
        <w:t>functioneerde voor de toepassing ID bellen.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EEA09" w14:textId="6E4A8E6B" w:rsidR="00686F3D" w:rsidRDefault="00915589">
    <w:pPr>
      <w:pStyle w:val="Koptekstlinks"/>
      <w:jc w:val="right"/>
    </w:pPr>
    <w:r>
      <w:rPr>
        <w:rFonts w:ascii="Wingdings 3" w:eastAsia="Wingdings 3" w:hAnsi="Wingdings 3" w:cs="Wingdings 3"/>
        <w:color w:val="CEDBE6" w:themeColor="accent2" w:themeTint="80"/>
      </w:rPr>
      <w:t>}</w:t>
    </w:r>
    <w:r>
      <w:t xml:space="preserve"> </w:t>
    </w:r>
    <w:sdt>
      <w:sdtPr>
        <w:alias w:val="Titel"/>
        <w:id w:val="168006723"/>
        <w:dataBinding w:prefixMappings="xmlns:ns0='http://schemas.openxmlformats.org/package/2006/metadata/core-properties' xmlns:ns1='http://purl.org/dc/elements/1.1/'" w:xpath="/ns0:coreProperties[1]/ns1:title[1]" w:storeItemID="{6C3C8BC8-F283-45AE-878A-BAB7291924A1}"/>
        <w:text/>
      </w:sdtPr>
      <w:sdtEndPr/>
      <w:sdtContent>
        <w:r w:rsidR="00FF776D">
          <w:t>Evaluatierapport ID bellen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3532"/>
    </w:tblGrid>
    <w:tr w:rsidR="004D5F12" w14:paraId="27F4C2FE" w14:textId="77777777" w:rsidTr="0A3E7D73">
      <w:trPr>
        <w:trHeight w:val="851"/>
      </w:trPr>
      <w:tc>
        <w:tcPr>
          <w:tcW w:w="5671" w:type="dxa"/>
        </w:tcPr>
        <w:p w14:paraId="27F0EDA8" w14:textId="2F29B513" w:rsidR="00915589" w:rsidRPr="00915589" w:rsidRDefault="005A6F8E" w:rsidP="00915589">
          <w:pPr>
            <w:pStyle w:val="Koptekstrechts"/>
            <w:pBdr>
              <w:bottom w:val="none" w:sz="0" w:space="0" w:color="auto"/>
            </w:pBdr>
            <w:jc w:val="left"/>
            <w:rPr>
              <w:color w:val="808080" w:themeColor="background1" w:themeShade="80"/>
            </w:rPr>
          </w:pPr>
          <w:r w:rsidRPr="00CB257A">
            <w:rPr>
              <w:noProof/>
            </w:rPr>
            <w:drawing>
              <wp:anchor distT="0" distB="0" distL="114300" distR="114300" simplePos="0" relativeHeight="251658242" behindDoc="1" locked="0" layoutInCell="1" allowOverlap="1" wp14:anchorId="593D56DE" wp14:editId="6C90AC7C">
                <wp:simplePos x="0" y="0"/>
                <wp:positionH relativeFrom="column">
                  <wp:posOffset>2034540</wp:posOffset>
                </wp:positionH>
                <wp:positionV relativeFrom="paragraph">
                  <wp:posOffset>63722</wp:posOffset>
                </wp:positionV>
                <wp:extent cx="996950" cy="323215"/>
                <wp:effectExtent l="0" t="0" r="6350" b="0"/>
                <wp:wrapThrough wrapText="bothSides">
                  <wp:wrapPolygon edited="0">
                    <wp:start x="0" y="0"/>
                    <wp:lineTo x="0" y="20369"/>
                    <wp:lineTo x="21462" y="20369"/>
                    <wp:lineTo x="21462" y="0"/>
                    <wp:lineTo x="0" y="0"/>
                  </wp:wrapPolygon>
                </wp:wrapThrough>
                <wp:docPr id="2047103651" name="Afbeelding 6" descr="Afbeelding me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6950" cy="323215"/>
                        </a:xfrm>
                        <a:prstGeom prst="rect">
                          <a:avLst/>
                        </a:prstGeom>
                      </pic:spPr>
                    </pic:pic>
                  </a:graphicData>
                </a:graphic>
                <wp14:sizeRelH relativeFrom="page">
                  <wp14:pctWidth>0</wp14:pctWidth>
                </wp14:sizeRelH>
                <wp14:sizeRelV relativeFrom="page">
                  <wp14:pctHeight>0</wp14:pctHeight>
                </wp14:sizeRelV>
              </wp:anchor>
            </w:drawing>
          </w:r>
          <w:r w:rsidRPr="00A14F1A">
            <w:rPr>
              <w:noProof/>
            </w:rPr>
            <w:drawing>
              <wp:anchor distT="0" distB="0" distL="114300" distR="114300" simplePos="0" relativeHeight="251658241" behindDoc="1" locked="0" layoutInCell="1" allowOverlap="1" wp14:anchorId="0E610848" wp14:editId="0382CC5B">
                <wp:simplePos x="0" y="0"/>
                <wp:positionH relativeFrom="column">
                  <wp:posOffset>1062564</wp:posOffset>
                </wp:positionH>
                <wp:positionV relativeFrom="paragraph">
                  <wp:posOffset>60960</wp:posOffset>
                </wp:positionV>
                <wp:extent cx="894715" cy="325755"/>
                <wp:effectExtent l="0" t="0" r="0" b="4445"/>
                <wp:wrapThrough wrapText="bothSides">
                  <wp:wrapPolygon edited="0">
                    <wp:start x="0" y="0"/>
                    <wp:lineTo x="0" y="21053"/>
                    <wp:lineTo x="21155" y="21053"/>
                    <wp:lineTo x="21155" y="0"/>
                    <wp:lineTo x="0" y="0"/>
                  </wp:wrapPolygon>
                </wp:wrapThrough>
                <wp:docPr id="2047103652" name="Afbeelding 1" descr="Afbeelding me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894715" cy="325755"/>
                        </a:xfrm>
                        <a:prstGeom prst="rect">
                          <a:avLst/>
                        </a:prstGeom>
                      </pic:spPr>
                    </pic:pic>
                  </a:graphicData>
                </a:graphic>
                <wp14:sizeRelH relativeFrom="page">
                  <wp14:pctWidth>0</wp14:pctWidth>
                </wp14:sizeRelH>
                <wp14:sizeRelV relativeFrom="page">
                  <wp14:pctHeight>0</wp14:pctHeight>
                </wp14:sizeRelV>
              </wp:anchor>
            </w:drawing>
          </w:r>
          <w:r w:rsidRPr="004F6FF5">
            <w:rPr>
              <w:noProof/>
            </w:rPr>
            <w:drawing>
              <wp:anchor distT="0" distB="0" distL="114300" distR="114300" simplePos="0" relativeHeight="251658240" behindDoc="0" locked="0" layoutInCell="1" allowOverlap="1" wp14:anchorId="72C59476" wp14:editId="0B56C1B4">
                <wp:simplePos x="0" y="0"/>
                <wp:positionH relativeFrom="column">
                  <wp:posOffset>-68540</wp:posOffset>
                </wp:positionH>
                <wp:positionV relativeFrom="paragraph">
                  <wp:posOffset>26670</wp:posOffset>
                </wp:positionV>
                <wp:extent cx="1009015" cy="325755"/>
                <wp:effectExtent l="0" t="0" r="0" b="4445"/>
                <wp:wrapThrough wrapText="bothSides">
                  <wp:wrapPolygon edited="0">
                    <wp:start x="0" y="0"/>
                    <wp:lineTo x="0" y="21053"/>
                    <wp:lineTo x="21206" y="21053"/>
                    <wp:lineTo x="21206" y="0"/>
                    <wp:lineTo x="0" y="0"/>
                  </wp:wrapPolygon>
                </wp:wrapThrough>
                <wp:docPr id="204710365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009015" cy="325755"/>
                        </a:xfrm>
                        <a:prstGeom prst="rect">
                          <a:avLst/>
                        </a:prstGeom>
                      </pic:spPr>
                    </pic:pic>
                  </a:graphicData>
                </a:graphic>
                <wp14:sizeRelH relativeFrom="page">
                  <wp14:pctWidth>0</wp14:pctWidth>
                </wp14:sizeRelH>
                <wp14:sizeRelV relativeFrom="page">
                  <wp14:pctHeight>0</wp14:pctHeight>
                </wp14:sizeRelV>
              </wp:anchor>
            </w:drawing>
          </w:r>
        </w:p>
      </w:tc>
      <w:tc>
        <w:tcPr>
          <w:tcW w:w="3532" w:type="dxa"/>
        </w:tcPr>
        <w:p w14:paraId="60DA0B6A" w14:textId="597F6B94" w:rsidR="00915589" w:rsidRDefault="00204D7D" w:rsidP="00915589">
          <w:pPr>
            <w:pStyle w:val="Koptekstrechts"/>
            <w:pBdr>
              <w:bottom w:val="none" w:sz="0" w:space="0" w:color="auto"/>
            </w:pBdr>
            <w:rPr>
              <w:color w:val="CEDBE6" w:themeColor="accent2" w:themeTint="80"/>
            </w:rPr>
          </w:pPr>
          <w:sdt>
            <w:sdtPr>
              <w:alias w:val="Titel"/>
              <w:id w:val="-1280636935"/>
              <w:dataBinding w:prefixMappings="xmlns:ns0='http://schemas.openxmlformats.org/package/2006/metadata/core-properties' xmlns:ns1='http://purl.org/dc/elements/1.1/'" w:xpath="/ns0:coreProperties[1]/ns1:title[1]" w:storeItemID="{6C3C8BC8-F283-45AE-878A-BAB7291924A1}"/>
              <w:text/>
            </w:sdtPr>
            <w:sdtEndPr/>
            <w:sdtContent>
              <w:r w:rsidR="00FF776D">
                <w:t>Evaluatierapport ID bellen</w:t>
              </w:r>
            </w:sdtContent>
          </w:sdt>
        </w:p>
      </w:tc>
    </w:tr>
  </w:tbl>
  <w:p w14:paraId="73E949CF" w14:textId="77777777" w:rsidR="00915589" w:rsidRDefault="00915589" w:rsidP="005A6F8E">
    <w:pPr>
      <w:pStyle w:val="Koptekstrechts"/>
      <w:pBdr>
        <w:bottom w:val="dashed" w:sz="4" w:space="0" w:color="7F7F7F"/>
      </w:pBdr>
      <w:jc w:val="left"/>
      <w:rPr>
        <w:color w:val="CEDBE6" w:themeColor="accent2" w:themeTint="80"/>
      </w:rPr>
    </w:pPr>
  </w:p>
  <w:p w14:paraId="57C18B99" w14:textId="77777777" w:rsidR="00915589" w:rsidRDefault="00915589" w:rsidP="005A6F8E">
    <w:pPr>
      <w:pStyle w:val="Koptekstrechts"/>
      <w:pBdr>
        <w:bottom w:val="dashed" w:sz="4" w:space="0" w:color="7F7F7F"/>
      </w:pBdr>
    </w:pPr>
    <w:r>
      <w:rPr>
        <w:rFonts w:ascii="Wingdings 3" w:eastAsia="Wingdings 3" w:hAnsi="Wingdings 3" w:cs="Wingdings 3"/>
        <w:color w:val="CEDBE6" w:themeColor="accent2" w:themeTint="80"/>
      </w:rPr>
      <w:t>}</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5D8E764" w14:paraId="0B94522B" w14:textId="77777777" w:rsidTr="35D8E764">
      <w:tc>
        <w:tcPr>
          <w:tcW w:w="3020" w:type="dxa"/>
        </w:tcPr>
        <w:p w14:paraId="313DF752" w14:textId="06F1AD79" w:rsidR="35D8E764" w:rsidRDefault="35D8E764" w:rsidP="35D8E764">
          <w:pPr>
            <w:pStyle w:val="Koptekst"/>
            <w:ind w:left="-115"/>
          </w:pPr>
        </w:p>
      </w:tc>
      <w:tc>
        <w:tcPr>
          <w:tcW w:w="3020" w:type="dxa"/>
        </w:tcPr>
        <w:p w14:paraId="3DA971C1" w14:textId="0CB5DE07" w:rsidR="35D8E764" w:rsidRDefault="35D8E764" w:rsidP="35D8E764">
          <w:pPr>
            <w:pStyle w:val="Koptekst"/>
            <w:jc w:val="center"/>
          </w:pPr>
        </w:p>
      </w:tc>
      <w:tc>
        <w:tcPr>
          <w:tcW w:w="3020" w:type="dxa"/>
        </w:tcPr>
        <w:p w14:paraId="357D8B01" w14:textId="1804842A" w:rsidR="35D8E764" w:rsidRDefault="35D8E764" w:rsidP="35D8E764">
          <w:pPr>
            <w:pStyle w:val="Koptekst"/>
            <w:ind w:right="-115"/>
            <w:jc w:val="right"/>
          </w:pPr>
        </w:p>
      </w:tc>
    </w:tr>
  </w:tbl>
  <w:p w14:paraId="56AE2EE3" w14:textId="6FDB2F0D" w:rsidR="35D8E764" w:rsidRDefault="35D8E764" w:rsidP="35D8E764">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5D8E764" w14:paraId="61AB0F97" w14:textId="77777777" w:rsidTr="35D8E764">
      <w:tc>
        <w:tcPr>
          <w:tcW w:w="3020" w:type="dxa"/>
        </w:tcPr>
        <w:p w14:paraId="124712C4" w14:textId="07F894E9" w:rsidR="35D8E764" w:rsidRDefault="35D8E764" w:rsidP="35D8E764">
          <w:pPr>
            <w:pStyle w:val="Koptekst"/>
            <w:ind w:left="-115"/>
          </w:pPr>
        </w:p>
      </w:tc>
      <w:tc>
        <w:tcPr>
          <w:tcW w:w="3020" w:type="dxa"/>
        </w:tcPr>
        <w:p w14:paraId="36390E29" w14:textId="5D1B8F9D" w:rsidR="35D8E764" w:rsidRDefault="35D8E764" w:rsidP="35D8E764">
          <w:pPr>
            <w:pStyle w:val="Koptekst"/>
            <w:jc w:val="center"/>
          </w:pPr>
        </w:p>
      </w:tc>
      <w:tc>
        <w:tcPr>
          <w:tcW w:w="3020" w:type="dxa"/>
        </w:tcPr>
        <w:p w14:paraId="427DD24F" w14:textId="5488CC5C" w:rsidR="35D8E764" w:rsidRDefault="35D8E764" w:rsidP="35D8E764">
          <w:pPr>
            <w:pStyle w:val="Koptekst"/>
            <w:ind w:right="-115"/>
            <w:jc w:val="right"/>
          </w:pPr>
        </w:p>
      </w:tc>
    </w:tr>
  </w:tbl>
  <w:p w14:paraId="3A6F4C48" w14:textId="3450B714" w:rsidR="35D8E764" w:rsidRDefault="006E41B4" w:rsidP="35D8E764">
    <w:pPr>
      <w:pStyle w:val="Koptekst"/>
    </w:pPr>
    <w:r w:rsidRPr="006E41B4">
      <w:rPr>
        <w:u w:val="single"/>
      </w:rPr>
      <w:t>Opmerking</w:t>
    </w:r>
    <w:r>
      <w:t xml:space="preserve"> </w:t>
    </w:r>
    <w:r w:rsidRPr="006E41B4">
      <w:rPr>
        <w:highlight w:val="black"/>
      </w:rPr>
      <w:t>xxx</w:t>
    </w:r>
    <w:r>
      <w:t>: let op nummering klopt niet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72C5A1C"/>
    <w:lvl w:ilvl="0">
      <w:start w:val="1"/>
      <w:numFmt w:val="bullet"/>
      <w:pStyle w:val="Lijstopsomteken5"/>
      <w:lvlText w:val=""/>
      <w:lvlJc w:val="left"/>
      <w:pPr>
        <w:ind w:left="1800" w:hanging="360"/>
      </w:pPr>
      <w:rPr>
        <w:rFonts w:ascii="Symbol" w:hAnsi="Symbol" w:hint="default"/>
        <w:color w:val="9FB8CD" w:themeColor="accent2"/>
      </w:rPr>
    </w:lvl>
  </w:abstractNum>
  <w:abstractNum w:abstractNumId="1" w15:restartNumberingAfterBreak="0">
    <w:nsid w:val="FFFFFF81"/>
    <w:multiLevelType w:val="hybridMultilevel"/>
    <w:tmpl w:val="7E5C2362"/>
    <w:lvl w:ilvl="0" w:tplc="BB66CF1E">
      <w:start w:val="1"/>
      <w:numFmt w:val="bullet"/>
      <w:pStyle w:val="Lijstopsomteken4"/>
      <w:lvlText w:val=""/>
      <w:lvlJc w:val="left"/>
      <w:pPr>
        <w:ind w:left="1440" w:hanging="360"/>
      </w:pPr>
      <w:rPr>
        <w:rFonts w:ascii="Wingdings" w:hAnsi="Wingdings" w:hint="default"/>
        <w:outline w:val="0"/>
        <w:emboss w:val="0"/>
        <w:imprint w:val="0"/>
        <w:color w:val="628BAD" w:themeColor="accent2" w:themeShade="BF"/>
      </w:rPr>
    </w:lvl>
    <w:lvl w:ilvl="1" w:tplc="68424D74">
      <w:numFmt w:val="decimal"/>
      <w:lvlText w:val=""/>
      <w:lvlJc w:val="left"/>
    </w:lvl>
    <w:lvl w:ilvl="2" w:tplc="EA04343A">
      <w:numFmt w:val="decimal"/>
      <w:lvlText w:val=""/>
      <w:lvlJc w:val="left"/>
    </w:lvl>
    <w:lvl w:ilvl="3" w:tplc="E0E8BE5C">
      <w:numFmt w:val="decimal"/>
      <w:lvlText w:val=""/>
      <w:lvlJc w:val="left"/>
    </w:lvl>
    <w:lvl w:ilvl="4" w:tplc="83B406C6">
      <w:numFmt w:val="decimal"/>
      <w:lvlText w:val=""/>
      <w:lvlJc w:val="left"/>
    </w:lvl>
    <w:lvl w:ilvl="5" w:tplc="18F61BD4">
      <w:numFmt w:val="decimal"/>
      <w:lvlText w:val=""/>
      <w:lvlJc w:val="left"/>
    </w:lvl>
    <w:lvl w:ilvl="6" w:tplc="DCB6D9E2">
      <w:numFmt w:val="decimal"/>
      <w:lvlText w:val=""/>
      <w:lvlJc w:val="left"/>
    </w:lvl>
    <w:lvl w:ilvl="7" w:tplc="44444F48">
      <w:numFmt w:val="decimal"/>
      <w:lvlText w:val=""/>
      <w:lvlJc w:val="left"/>
    </w:lvl>
    <w:lvl w:ilvl="8" w:tplc="EB585244">
      <w:numFmt w:val="decimal"/>
      <w:lvlText w:val=""/>
      <w:lvlJc w:val="left"/>
    </w:lvl>
  </w:abstractNum>
  <w:abstractNum w:abstractNumId="2" w15:restartNumberingAfterBreak="0">
    <w:nsid w:val="FFFFFF82"/>
    <w:multiLevelType w:val="hybridMultilevel"/>
    <w:tmpl w:val="E892B42A"/>
    <w:lvl w:ilvl="0" w:tplc="3A762108">
      <w:start w:val="1"/>
      <w:numFmt w:val="bullet"/>
      <w:pStyle w:val="Lijstopsomteken3"/>
      <w:lvlText w:val=""/>
      <w:lvlJc w:val="left"/>
      <w:pPr>
        <w:ind w:left="1080" w:hanging="360"/>
      </w:pPr>
      <w:rPr>
        <w:rFonts w:ascii="Wingdings" w:hAnsi="Wingdings" w:hint="default"/>
        <w:color w:val="808080" w:themeColor="background1" w:themeShade="80"/>
      </w:rPr>
    </w:lvl>
    <w:lvl w:ilvl="1" w:tplc="970E76F4">
      <w:numFmt w:val="decimal"/>
      <w:lvlText w:val=""/>
      <w:lvlJc w:val="left"/>
    </w:lvl>
    <w:lvl w:ilvl="2" w:tplc="EE90A5D8">
      <w:numFmt w:val="decimal"/>
      <w:lvlText w:val=""/>
      <w:lvlJc w:val="left"/>
    </w:lvl>
    <w:lvl w:ilvl="3" w:tplc="D44E36C0">
      <w:numFmt w:val="decimal"/>
      <w:lvlText w:val=""/>
      <w:lvlJc w:val="left"/>
    </w:lvl>
    <w:lvl w:ilvl="4" w:tplc="C5387764">
      <w:numFmt w:val="decimal"/>
      <w:lvlText w:val=""/>
      <w:lvlJc w:val="left"/>
    </w:lvl>
    <w:lvl w:ilvl="5" w:tplc="B2CE20E2">
      <w:numFmt w:val="decimal"/>
      <w:lvlText w:val=""/>
      <w:lvlJc w:val="left"/>
    </w:lvl>
    <w:lvl w:ilvl="6" w:tplc="CCD49434">
      <w:numFmt w:val="decimal"/>
      <w:lvlText w:val=""/>
      <w:lvlJc w:val="left"/>
    </w:lvl>
    <w:lvl w:ilvl="7" w:tplc="0EC604DA">
      <w:numFmt w:val="decimal"/>
      <w:lvlText w:val=""/>
      <w:lvlJc w:val="left"/>
    </w:lvl>
    <w:lvl w:ilvl="8" w:tplc="6A5E008A">
      <w:numFmt w:val="decimal"/>
      <w:lvlText w:val=""/>
      <w:lvlJc w:val="left"/>
    </w:lvl>
  </w:abstractNum>
  <w:abstractNum w:abstractNumId="3" w15:restartNumberingAfterBreak="0">
    <w:nsid w:val="FFFFFF83"/>
    <w:multiLevelType w:val="hybridMultilevel"/>
    <w:tmpl w:val="9E58168E"/>
    <w:lvl w:ilvl="0" w:tplc="0876E284">
      <w:start w:val="1"/>
      <w:numFmt w:val="bullet"/>
      <w:pStyle w:val="Lijstopsomteken2"/>
      <w:lvlText w:val=""/>
      <w:lvlJc w:val="left"/>
      <w:pPr>
        <w:ind w:left="720" w:hanging="360"/>
      </w:pPr>
      <w:rPr>
        <w:rFonts w:ascii="Wingdings" w:hAnsi="Wingdings" w:hint="default"/>
        <w:color w:val="9FB8CD" w:themeColor="accent2"/>
      </w:rPr>
    </w:lvl>
    <w:lvl w:ilvl="1" w:tplc="6996255C">
      <w:numFmt w:val="decimal"/>
      <w:lvlText w:val=""/>
      <w:lvlJc w:val="left"/>
    </w:lvl>
    <w:lvl w:ilvl="2" w:tplc="B6ECF458">
      <w:numFmt w:val="decimal"/>
      <w:lvlText w:val=""/>
      <w:lvlJc w:val="left"/>
    </w:lvl>
    <w:lvl w:ilvl="3" w:tplc="5A76B622">
      <w:numFmt w:val="decimal"/>
      <w:lvlText w:val=""/>
      <w:lvlJc w:val="left"/>
    </w:lvl>
    <w:lvl w:ilvl="4" w:tplc="BCA813E2">
      <w:numFmt w:val="decimal"/>
      <w:lvlText w:val=""/>
      <w:lvlJc w:val="left"/>
    </w:lvl>
    <w:lvl w:ilvl="5" w:tplc="1A28DEB2">
      <w:numFmt w:val="decimal"/>
      <w:lvlText w:val=""/>
      <w:lvlJc w:val="left"/>
    </w:lvl>
    <w:lvl w:ilvl="6" w:tplc="15665662">
      <w:numFmt w:val="decimal"/>
      <w:lvlText w:val=""/>
      <w:lvlJc w:val="left"/>
    </w:lvl>
    <w:lvl w:ilvl="7" w:tplc="409E3CBC">
      <w:numFmt w:val="decimal"/>
      <w:lvlText w:val=""/>
      <w:lvlJc w:val="left"/>
    </w:lvl>
    <w:lvl w:ilvl="8" w:tplc="4276013C">
      <w:numFmt w:val="decimal"/>
      <w:lvlText w:val=""/>
      <w:lvlJc w:val="left"/>
    </w:lvl>
  </w:abstractNum>
  <w:abstractNum w:abstractNumId="4" w15:restartNumberingAfterBreak="0">
    <w:nsid w:val="FFFFFF89"/>
    <w:multiLevelType w:val="hybridMultilevel"/>
    <w:tmpl w:val="0A4EA0D2"/>
    <w:lvl w:ilvl="0" w:tplc="79D44860">
      <w:start w:val="1"/>
      <w:numFmt w:val="bullet"/>
      <w:pStyle w:val="Lijstopsomteken"/>
      <w:lvlText w:val=""/>
      <w:lvlJc w:val="left"/>
      <w:pPr>
        <w:ind w:left="360" w:hanging="360"/>
      </w:pPr>
      <w:rPr>
        <w:rFonts w:ascii="Wingdings" w:hAnsi="Wingdings" w:hint="default"/>
        <w:caps w:val="0"/>
        <w:strike w:val="0"/>
        <w:dstrike w:val="0"/>
        <w:outline w:val="0"/>
        <w:shadow w:val="0"/>
        <w:emboss w:val="0"/>
        <w:imprint w:val="0"/>
        <w:vanish w:val="0"/>
        <w:color w:val="628BAD" w:themeColor="accent2" w:themeShade="BF"/>
        <w:vertAlign w:val="baseline"/>
      </w:rPr>
    </w:lvl>
    <w:lvl w:ilvl="1" w:tplc="10A4B692">
      <w:numFmt w:val="decimal"/>
      <w:lvlText w:val=""/>
      <w:lvlJc w:val="left"/>
    </w:lvl>
    <w:lvl w:ilvl="2" w:tplc="942A74E2">
      <w:numFmt w:val="decimal"/>
      <w:lvlText w:val=""/>
      <w:lvlJc w:val="left"/>
    </w:lvl>
    <w:lvl w:ilvl="3" w:tplc="9912BD40">
      <w:numFmt w:val="decimal"/>
      <w:lvlText w:val=""/>
      <w:lvlJc w:val="left"/>
    </w:lvl>
    <w:lvl w:ilvl="4" w:tplc="DB4CA84A">
      <w:numFmt w:val="decimal"/>
      <w:lvlText w:val=""/>
      <w:lvlJc w:val="left"/>
    </w:lvl>
    <w:lvl w:ilvl="5" w:tplc="D4206F30">
      <w:numFmt w:val="decimal"/>
      <w:lvlText w:val=""/>
      <w:lvlJc w:val="left"/>
    </w:lvl>
    <w:lvl w:ilvl="6" w:tplc="256039D4">
      <w:numFmt w:val="decimal"/>
      <w:lvlText w:val=""/>
      <w:lvlJc w:val="left"/>
    </w:lvl>
    <w:lvl w:ilvl="7" w:tplc="C72805C0">
      <w:numFmt w:val="decimal"/>
      <w:lvlText w:val=""/>
      <w:lvlJc w:val="left"/>
    </w:lvl>
    <w:lvl w:ilvl="8" w:tplc="D7404F52">
      <w:numFmt w:val="decimal"/>
      <w:lvlText w:val=""/>
      <w:lvlJc w:val="left"/>
    </w:lvl>
  </w:abstractNum>
  <w:abstractNum w:abstractNumId="5" w15:restartNumberingAfterBreak="0">
    <w:nsid w:val="00C95424"/>
    <w:multiLevelType w:val="hybridMultilevel"/>
    <w:tmpl w:val="FFFFFFFF"/>
    <w:lvl w:ilvl="0" w:tplc="81729932">
      <w:start w:val="1"/>
      <w:numFmt w:val="bullet"/>
      <w:lvlText w:val=""/>
      <w:lvlJc w:val="left"/>
      <w:pPr>
        <w:ind w:left="720" w:hanging="360"/>
      </w:pPr>
      <w:rPr>
        <w:rFonts w:ascii="Symbol" w:hAnsi="Symbol" w:hint="default"/>
      </w:rPr>
    </w:lvl>
    <w:lvl w:ilvl="1" w:tplc="BB10FFB4">
      <w:start w:val="1"/>
      <w:numFmt w:val="bullet"/>
      <w:lvlText w:val="o"/>
      <w:lvlJc w:val="left"/>
      <w:pPr>
        <w:ind w:left="1440" w:hanging="360"/>
      </w:pPr>
      <w:rPr>
        <w:rFonts w:ascii="Courier New" w:hAnsi="Courier New" w:hint="default"/>
      </w:rPr>
    </w:lvl>
    <w:lvl w:ilvl="2" w:tplc="335E0F0E">
      <w:start w:val="1"/>
      <w:numFmt w:val="bullet"/>
      <w:lvlText w:val=""/>
      <w:lvlJc w:val="left"/>
      <w:pPr>
        <w:ind w:left="2160" w:hanging="360"/>
      </w:pPr>
      <w:rPr>
        <w:rFonts w:ascii="Wingdings" w:hAnsi="Wingdings" w:hint="default"/>
      </w:rPr>
    </w:lvl>
    <w:lvl w:ilvl="3" w:tplc="FF982598">
      <w:start w:val="1"/>
      <w:numFmt w:val="bullet"/>
      <w:lvlText w:val=""/>
      <w:lvlJc w:val="left"/>
      <w:pPr>
        <w:ind w:left="2880" w:hanging="360"/>
      </w:pPr>
      <w:rPr>
        <w:rFonts w:ascii="Symbol" w:hAnsi="Symbol" w:hint="default"/>
      </w:rPr>
    </w:lvl>
    <w:lvl w:ilvl="4" w:tplc="B4A22FC2">
      <w:start w:val="1"/>
      <w:numFmt w:val="bullet"/>
      <w:lvlText w:val="o"/>
      <w:lvlJc w:val="left"/>
      <w:pPr>
        <w:ind w:left="3600" w:hanging="360"/>
      </w:pPr>
      <w:rPr>
        <w:rFonts w:ascii="Courier New" w:hAnsi="Courier New" w:hint="default"/>
      </w:rPr>
    </w:lvl>
    <w:lvl w:ilvl="5" w:tplc="B26EC8F0">
      <w:start w:val="1"/>
      <w:numFmt w:val="bullet"/>
      <w:lvlText w:val=""/>
      <w:lvlJc w:val="left"/>
      <w:pPr>
        <w:ind w:left="4320" w:hanging="360"/>
      </w:pPr>
      <w:rPr>
        <w:rFonts w:ascii="Wingdings" w:hAnsi="Wingdings" w:hint="default"/>
      </w:rPr>
    </w:lvl>
    <w:lvl w:ilvl="6" w:tplc="37005CC0">
      <w:start w:val="1"/>
      <w:numFmt w:val="bullet"/>
      <w:lvlText w:val=""/>
      <w:lvlJc w:val="left"/>
      <w:pPr>
        <w:ind w:left="5040" w:hanging="360"/>
      </w:pPr>
      <w:rPr>
        <w:rFonts w:ascii="Symbol" w:hAnsi="Symbol" w:hint="default"/>
      </w:rPr>
    </w:lvl>
    <w:lvl w:ilvl="7" w:tplc="CFFCA072">
      <w:start w:val="1"/>
      <w:numFmt w:val="bullet"/>
      <w:lvlText w:val="o"/>
      <w:lvlJc w:val="left"/>
      <w:pPr>
        <w:ind w:left="5760" w:hanging="360"/>
      </w:pPr>
      <w:rPr>
        <w:rFonts w:ascii="Courier New" w:hAnsi="Courier New" w:hint="default"/>
      </w:rPr>
    </w:lvl>
    <w:lvl w:ilvl="8" w:tplc="A27848FE">
      <w:start w:val="1"/>
      <w:numFmt w:val="bullet"/>
      <w:lvlText w:val=""/>
      <w:lvlJc w:val="left"/>
      <w:pPr>
        <w:ind w:left="6480" w:hanging="360"/>
      </w:pPr>
      <w:rPr>
        <w:rFonts w:ascii="Wingdings" w:hAnsi="Wingdings" w:hint="default"/>
      </w:rPr>
    </w:lvl>
  </w:abstractNum>
  <w:abstractNum w:abstractNumId="6" w15:restartNumberingAfterBreak="0">
    <w:nsid w:val="0625575B"/>
    <w:multiLevelType w:val="hybridMultilevel"/>
    <w:tmpl w:val="C4429E6E"/>
    <w:lvl w:ilvl="0" w:tplc="7E3C4D00">
      <w:start w:val="1"/>
      <w:numFmt w:val="decimal"/>
      <w:lvlText w:val="%1.1"/>
      <w:lvlJc w:val="left"/>
      <w:pPr>
        <w:ind w:left="862" w:hanging="360"/>
      </w:pPr>
      <w:rPr>
        <w:rFonts w:hint="default"/>
      </w:r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7" w15:restartNumberingAfterBreak="0">
    <w:nsid w:val="07502803"/>
    <w:multiLevelType w:val="hybridMultilevel"/>
    <w:tmpl w:val="FFFFFFFF"/>
    <w:lvl w:ilvl="0" w:tplc="7D34C1C6">
      <w:start w:val="1"/>
      <w:numFmt w:val="bullet"/>
      <w:lvlText w:val=""/>
      <w:lvlJc w:val="left"/>
      <w:pPr>
        <w:ind w:left="720" w:hanging="360"/>
      </w:pPr>
      <w:rPr>
        <w:rFonts w:ascii="Symbol" w:hAnsi="Symbol" w:hint="default"/>
      </w:rPr>
    </w:lvl>
    <w:lvl w:ilvl="1" w:tplc="578872D6">
      <w:start w:val="1"/>
      <w:numFmt w:val="bullet"/>
      <w:lvlText w:val="o"/>
      <w:lvlJc w:val="left"/>
      <w:pPr>
        <w:ind w:left="1440" w:hanging="360"/>
      </w:pPr>
      <w:rPr>
        <w:rFonts w:ascii="Courier New" w:hAnsi="Courier New" w:hint="default"/>
      </w:rPr>
    </w:lvl>
    <w:lvl w:ilvl="2" w:tplc="0F1C21CC">
      <w:start w:val="1"/>
      <w:numFmt w:val="bullet"/>
      <w:lvlText w:val=""/>
      <w:lvlJc w:val="left"/>
      <w:pPr>
        <w:ind w:left="2160" w:hanging="360"/>
      </w:pPr>
      <w:rPr>
        <w:rFonts w:ascii="Wingdings" w:hAnsi="Wingdings" w:hint="default"/>
      </w:rPr>
    </w:lvl>
    <w:lvl w:ilvl="3" w:tplc="0F92A750">
      <w:start w:val="1"/>
      <w:numFmt w:val="bullet"/>
      <w:lvlText w:val=""/>
      <w:lvlJc w:val="left"/>
      <w:pPr>
        <w:ind w:left="2880" w:hanging="360"/>
      </w:pPr>
      <w:rPr>
        <w:rFonts w:ascii="Symbol" w:hAnsi="Symbol" w:hint="default"/>
      </w:rPr>
    </w:lvl>
    <w:lvl w:ilvl="4" w:tplc="55B201B4">
      <w:start w:val="1"/>
      <w:numFmt w:val="bullet"/>
      <w:lvlText w:val="o"/>
      <w:lvlJc w:val="left"/>
      <w:pPr>
        <w:ind w:left="3600" w:hanging="360"/>
      </w:pPr>
      <w:rPr>
        <w:rFonts w:ascii="Courier New" w:hAnsi="Courier New" w:hint="default"/>
      </w:rPr>
    </w:lvl>
    <w:lvl w:ilvl="5" w:tplc="CEF04A6C">
      <w:start w:val="1"/>
      <w:numFmt w:val="bullet"/>
      <w:lvlText w:val=""/>
      <w:lvlJc w:val="left"/>
      <w:pPr>
        <w:ind w:left="4320" w:hanging="360"/>
      </w:pPr>
      <w:rPr>
        <w:rFonts w:ascii="Wingdings" w:hAnsi="Wingdings" w:hint="default"/>
      </w:rPr>
    </w:lvl>
    <w:lvl w:ilvl="6" w:tplc="715661D4">
      <w:start w:val="1"/>
      <w:numFmt w:val="bullet"/>
      <w:lvlText w:val=""/>
      <w:lvlJc w:val="left"/>
      <w:pPr>
        <w:ind w:left="5040" w:hanging="360"/>
      </w:pPr>
      <w:rPr>
        <w:rFonts w:ascii="Symbol" w:hAnsi="Symbol" w:hint="default"/>
      </w:rPr>
    </w:lvl>
    <w:lvl w:ilvl="7" w:tplc="8A7EA5C4">
      <w:start w:val="1"/>
      <w:numFmt w:val="bullet"/>
      <w:lvlText w:val="o"/>
      <w:lvlJc w:val="left"/>
      <w:pPr>
        <w:ind w:left="5760" w:hanging="360"/>
      </w:pPr>
      <w:rPr>
        <w:rFonts w:ascii="Courier New" w:hAnsi="Courier New" w:hint="default"/>
      </w:rPr>
    </w:lvl>
    <w:lvl w:ilvl="8" w:tplc="C2FE2A08">
      <w:start w:val="1"/>
      <w:numFmt w:val="bullet"/>
      <w:lvlText w:val=""/>
      <w:lvlJc w:val="left"/>
      <w:pPr>
        <w:ind w:left="6480" w:hanging="360"/>
      </w:pPr>
      <w:rPr>
        <w:rFonts w:ascii="Wingdings" w:hAnsi="Wingdings" w:hint="default"/>
      </w:rPr>
    </w:lvl>
  </w:abstractNum>
  <w:abstractNum w:abstractNumId="8" w15:restartNumberingAfterBreak="0">
    <w:nsid w:val="0B1600D4"/>
    <w:multiLevelType w:val="hybridMultilevel"/>
    <w:tmpl w:val="FFFFFFFF"/>
    <w:lvl w:ilvl="0" w:tplc="CD54B240">
      <w:start w:val="1"/>
      <w:numFmt w:val="bullet"/>
      <w:lvlText w:val=""/>
      <w:lvlJc w:val="left"/>
      <w:pPr>
        <w:ind w:left="720" w:hanging="360"/>
      </w:pPr>
      <w:rPr>
        <w:rFonts w:ascii="Symbol" w:hAnsi="Symbol" w:hint="default"/>
      </w:rPr>
    </w:lvl>
    <w:lvl w:ilvl="1" w:tplc="B7A25798">
      <w:start w:val="1"/>
      <w:numFmt w:val="bullet"/>
      <w:lvlText w:val="o"/>
      <w:lvlJc w:val="left"/>
      <w:pPr>
        <w:ind w:left="1440" w:hanging="360"/>
      </w:pPr>
      <w:rPr>
        <w:rFonts w:ascii="Courier New" w:hAnsi="Courier New" w:hint="default"/>
      </w:rPr>
    </w:lvl>
    <w:lvl w:ilvl="2" w:tplc="BC84ACEE">
      <w:start w:val="1"/>
      <w:numFmt w:val="bullet"/>
      <w:lvlText w:val=""/>
      <w:lvlJc w:val="left"/>
      <w:pPr>
        <w:ind w:left="2160" w:hanging="360"/>
      </w:pPr>
      <w:rPr>
        <w:rFonts w:ascii="Wingdings" w:hAnsi="Wingdings" w:hint="default"/>
      </w:rPr>
    </w:lvl>
    <w:lvl w:ilvl="3" w:tplc="B11E6C8E">
      <w:start w:val="1"/>
      <w:numFmt w:val="bullet"/>
      <w:lvlText w:val=""/>
      <w:lvlJc w:val="left"/>
      <w:pPr>
        <w:ind w:left="2880" w:hanging="360"/>
      </w:pPr>
      <w:rPr>
        <w:rFonts w:ascii="Symbol" w:hAnsi="Symbol" w:hint="default"/>
      </w:rPr>
    </w:lvl>
    <w:lvl w:ilvl="4" w:tplc="F4A4BF1C">
      <w:start w:val="1"/>
      <w:numFmt w:val="bullet"/>
      <w:lvlText w:val="o"/>
      <w:lvlJc w:val="left"/>
      <w:pPr>
        <w:ind w:left="3600" w:hanging="360"/>
      </w:pPr>
      <w:rPr>
        <w:rFonts w:ascii="Courier New" w:hAnsi="Courier New" w:hint="default"/>
      </w:rPr>
    </w:lvl>
    <w:lvl w:ilvl="5" w:tplc="250E06B0">
      <w:start w:val="1"/>
      <w:numFmt w:val="bullet"/>
      <w:lvlText w:val=""/>
      <w:lvlJc w:val="left"/>
      <w:pPr>
        <w:ind w:left="4320" w:hanging="360"/>
      </w:pPr>
      <w:rPr>
        <w:rFonts w:ascii="Wingdings" w:hAnsi="Wingdings" w:hint="default"/>
      </w:rPr>
    </w:lvl>
    <w:lvl w:ilvl="6" w:tplc="E1DA1F98">
      <w:start w:val="1"/>
      <w:numFmt w:val="bullet"/>
      <w:lvlText w:val=""/>
      <w:lvlJc w:val="left"/>
      <w:pPr>
        <w:ind w:left="5040" w:hanging="360"/>
      </w:pPr>
      <w:rPr>
        <w:rFonts w:ascii="Symbol" w:hAnsi="Symbol" w:hint="default"/>
      </w:rPr>
    </w:lvl>
    <w:lvl w:ilvl="7" w:tplc="6AFA9316">
      <w:start w:val="1"/>
      <w:numFmt w:val="bullet"/>
      <w:lvlText w:val="o"/>
      <w:lvlJc w:val="left"/>
      <w:pPr>
        <w:ind w:left="5760" w:hanging="360"/>
      </w:pPr>
      <w:rPr>
        <w:rFonts w:ascii="Courier New" w:hAnsi="Courier New" w:hint="default"/>
      </w:rPr>
    </w:lvl>
    <w:lvl w:ilvl="8" w:tplc="566CE020">
      <w:start w:val="1"/>
      <w:numFmt w:val="bullet"/>
      <w:lvlText w:val=""/>
      <w:lvlJc w:val="left"/>
      <w:pPr>
        <w:ind w:left="6480" w:hanging="360"/>
      </w:pPr>
      <w:rPr>
        <w:rFonts w:ascii="Wingdings" w:hAnsi="Wingdings" w:hint="default"/>
      </w:rPr>
    </w:lvl>
  </w:abstractNum>
  <w:abstractNum w:abstractNumId="9" w15:restartNumberingAfterBreak="0">
    <w:nsid w:val="0C0D7B94"/>
    <w:multiLevelType w:val="hybridMultilevel"/>
    <w:tmpl w:val="0526C63A"/>
    <w:lvl w:ilvl="0" w:tplc="695EC55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F67038E"/>
    <w:multiLevelType w:val="hybridMultilevel"/>
    <w:tmpl w:val="F8F460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1055350C"/>
    <w:multiLevelType w:val="hybridMultilevel"/>
    <w:tmpl w:val="5066D2DC"/>
    <w:lvl w:ilvl="0" w:tplc="8A1CD1E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63D673B"/>
    <w:multiLevelType w:val="hybridMultilevel"/>
    <w:tmpl w:val="1A8E371A"/>
    <w:lvl w:ilvl="0" w:tplc="A2701EE6">
      <w:numFmt w:val="bullet"/>
      <w:lvlText w:val="-"/>
      <w:lvlJc w:val="left"/>
      <w:pPr>
        <w:ind w:left="720" w:hanging="360"/>
      </w:pPr>
      <w:rPr>
        <w:rFonts w:ascii="Calibri" w:eastAsia="Calibri" w:hAnsi="Calibri" w:cs="Calibri"/>
      </w:rPr>
    </w:lvl>
    <w:lvl w:ilvl="1" w:tplc="C66CD10E">
      <w:numFmt w:val="bullet"/>
      <w:lvlText w:val="o"/>
      <w:lvlJc w:val="left"/>
      <w:pPr>
        <w:ind w:left="1440" w:hanging="360"/>
      </w:pPr>
      <w:rPr>
        <w:rFonts w:ascii="Courier New" w:hAnsi="Courier New" w:cs="Courier New"/>
      </w:rPr>
    </w:lvl>
    <w:lvl w:ilvl="2" w:tplc="93CEC2E8">
      <w:numFmt w:val="bullet"/>
      <w:lvlText w:val=""/>
      <w:lvlJc w:val="left"/>
      <w:pPr>
        <w:ind w:left="2160" w:hanging="360"/>
      </w:pPr>
      <w:rPr>
        <w:rFonts w:ascii="Wingdings" w:hAnsi="Wingdings"/>
      </w:rPr>
    </w:lvl>
    <w:lvl w:ilvl="3" w:tplc="EF6A6A78">
      <w:numFmt w:val="bullet"/>
      <w:lvlText w:val=""/>
      <w:lvlJc w:val="left"/>
      <w:pPr>
        <w:ind w:left="2880" w:hanging="360"/>
      </w:pPr>
      <w:rPr>
        <w:rFonts w:ascii="Symbol" w:hAnsi="Symbol"/>
      </w:rPr>
    </w:lvl>
    <w:lvl w:ilvl="4" w:tplc="0CAC773E">
      <w:numFmt w:val="bullet"/>
      <w:lvlText w:val="o"/>
      <w:lvlJc w:val="left"/>
      <w:pPr>
        <w:ind w:left="3600" w:hanging="360"/>
      </w:pPr>
      <w:rPr>
        <w:rFonts w:ascii="Courier New" w:hAnsi="Courier New" w:cs="Courier New"/>
      </w:rPr>
    </w:lvl>
    <w:lvl w:ilvl="5" w:tplc="E6C6E026">
      <w:numFmt w:val="bullet"/>
      <w:lvlText w:val=""/>
      <w:lvlJc w:val="left"/>
      <w:pPr>
        <w:ind w:left="4320" w:hanging="360"/>
      </w:pPr>
      <w:rPr>
        <w:rFonts w:ascii="Wingdings" w:hAnsi="Wingdings"/>
      </w:rPr>
    </w:lvl>
    <w:lvl w:ilvl="6" w:tplc="A18C0AFA">
      <w:numFmt w:val="bullet"/>
      <w:lvlText w:val=""/>
      <w:lvlJc w:val="left"/>
      <w:pPr>
        <w:ind w:left="5040" w:hanging="360"/>
      </w:pPr>
      <w:rPr>
        <w:rFonts w:ascii="Symbol" w:hAnsi="Symbol"/>
      </w:rPr>
    </w:lvl>
    <w:lvl w:ilvl="7" w:tplc="97D437BC">
      <w:numFmt w:val="bullet"/>
      <w:lvlText w:val="o"/>
      <w:lvlJc w:val="left"/>
      <w:pPr>
        <w:ind w:left="5760" w:hanging="360"/>
      </w:pPr>
      <w:rPr>
        <w:rFonts w:ascii="Courier New" w:hAnsi="Courier New" w:cs="Courier New"/>
      </w:rPr>
    </w:lvl>
    <w:lvl w:ilvl="8" w:tplc="AE382F0E">
      <w:numFmt w:val="bullet"/>
      <w:lvlText w:val=""/>
      <w:lvlJc w:val="left"/>
      <w:pPr>
        <w:ind w:left="6480" w:hanging="360"/>
      </w:pPr>
      <w:rPr>
        <w:rFonts w:ascii="Wingdings" w:hAnsi="Wingdings"/>
      </w:rPr>
    </w:lvl>
  </w:abstractNum>
  <w:abstractNum w:abstractNumId="13" w15:restartNumberingAfterBreak="0">
    <w:nsid w:val="18F0532E"/>
    <w:multiLevelType w:val="hybridMultilevel"/>
    <w:tmpl w:val="9BE6601C"/>
    <w:lvl w:ilvl="0" w:tplc="A2701EE6">
      <w:numFmt w:val="bullet"/>
      <w:lvlText w:val="-"/>
      <w:lvlJc w:val="left"/>
      <w:pPr>
        <w:ind w:left="720" w:hanging="360"/>
      </w:pPr>
      <w:rPr>
        <w:rFonts w:ascii="Calibri" w:eastAsia="Calibri" w:hAnsi="Calibri" w:cs="Calibr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CD96343"/>
    <w:multiLevelType w:val="hybridMultilevel"/>
    <w:tmpl w:val="94028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84346"/>
    <w:multiLevelType w:val="hybridMultilevel"/>
    <w:tmpl w:val="FFFFFFFF"/>
    <w:lvl w:ilvl="0" w:tplc="0AACDB0C">
      <w:start w:val="1"/>
      <w:numFmt w:val="bullet"/>
      <w:lvlText w:val=""/>
      <w:lvlJc w:val="left"/>
      <w:pPr>
        <w:ind w:left="720" w:hanging="360"/>
      </w:pPr>
      <w:rPr>
        <w:rFonts w:ascii="Symbol" w:hAnsi="Symbol" w:hint="default"/>
      </w:rPr>
    </w:lvl>
    <w:lvl w:ilvl="1" w:tplc="EC481008">
      <w:start w:val="1"/>
      <w:numFmt w:val="bullet"/>
      <w:lvlText w:val="o"/>
      <w:lvlJc w:val="left"/>
      <w:pPr>
        <w:ind w:left="1440" w:hanging="360"/>
      </w:pPr>
      <w:rPr>
        <w:rFonts w:ascii="Courier New" w:hAnsi="Courier New" w:hint="default"/>
      </w:rPr>
    </w:lvl>
    <w:lvl w:ilvl="2" w:tplc="6B82E6F4">
      <w:start w:val="1"/>
      <w:numFmt w:val="bullet"/>
      <w:lvlText w:val=""/>
      <w:lvlJc w:val="left"/>
      <w:pPr>
        <w:ind w:left="2160" w:hanging="360"/>
      </w:pPr>
      <w:rPr>
        <w:rFonts w:ascii="Wingdings" w:hAnsi="Wingdings" w:hint="default"/>
      </w:rPr>
    </w:lvl>
    <w:lvl w:ilvl="3" w:tplc="E12850FE">
      <w:start w:val="1"/>
      <w:numFmt w:val="bullet"/>
      <w:lvlText w:val=""/>
      <w:lvlJc w:val="left"/>
      <w:pPr>
        <w:ind w:left="2880" w:hanging="360"/>
      </w:pPr>
      <w:rPr>
        <w:rFonts w:ascii="Symbol" w:hAnsi="Symbol" w:hint="default"/>
      </w:rPr>
    </w:lvl>
    <w:lvl w:ilvl="4" w:tplc="9BBCEF12">
      <w:start w:val="1"/>
      <w:numFmt w:val="bullet"/>
      <w:lvlText w:val="o"/>
      <w:lvlJc w:val="left"/>
      <w:pPr>
        <w:ind w:left="3600" w:hanging="360"/>
      </w:pPr>
      <w:rPr>
        <w:rFonts w:ascii="Courier New" w:hAnsi="Courier New" w:hint="default"/>
      </w:rPr>
    </w:lvl>
    <w:lvl w:ilvl="5" w:tplc="358C8440">
      <w:start w:val="1"/>
      <w:numFmt w:val="bullet"/>
      <w:lvlText w:val=""/>
      <w:lvlJc w:val="left"/>
      <w:pPr>
        <w:ind w:left="4320" w:hanging="360"/>
      </w:pPr>
      <w:rPr>
        <w:rFonts w:ascii="Wingdings" w:hAnsi="Wingdings" w:hint="default"/>
      </w:rPr>
    </w:lvl>
    <w:lvl w:ilvl="6" w:tplc="22D6E42E">
      <w:start w:val="1"/>
      <w:numFmt w:val="bullet"/>
      <w:lvlText w:val=""/>
      <w:lvlJc w:val="left"/>
      <w:pPr>
        <w:ind w:left="5040" w:hanging="360"/>
      </w:pPr>
      <w:rPr>
        <w:rFonts w:ascii="Symbol" w:hAnsi="Symbol" w:hint="default"/>
      </w:rPr>
    </w:lvl>
    <w:lvl w:ilvl="7" w:tplc="770ECD10">
      <w:start w:val="1"/>
      <w:numFmt w:val="bullet"/>
      <w:lvlText w:val="o"/>
      <w:lvlJc w:val="left"/>
      <w:pPr>
        <w:ind w:left="5760" w:hanging="360"/>
      </w:pPr>
      <w:rPr>
        <w:rFonts w:ascii="Courier New" w:hAnsi="Courier New" w:hint="default"/>
      </w:rPr>
    </w:lvl>
    <w:lvl w:ilvl="8" w:tplc="5634953C">
      <w:start w:val="1"/>
      <w:numFmt w:val="bullet"/>
      <w:lvlText w:val=""/>
      <w:lvlJc w:val="left"/>
      <w:pPr>
        <w:ind w:left="6480" w:hanging="360"/>
      </w:pPr>
      <w:rPr>
        <w:rFonts w:ascii="Wingdings" w:hAnsi="Wingdings" w:hint="default"/>
      </w:rPr>
    </w:lvl>
  </w:abstractNum>
  <w:abstractNum w:abstractNumId="16" w15:restartNumberingAfterBreak="0">
    <w:nsid w:val="27535C9F"/>
    <w:multiLevelType w:val="hybridMultilevel"/>
    <w:tmpl w:val="C00050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286450AC"/>
    <w:multiLevelType w:val="hybridMultilevel"/>
    <w:tmpl w:val="FFFFFFFF"/>
    <w:lvl w:ilvl="0" w:tplc="31143416">
      <w:start w:val="1"/>
      <w:numFmt w:val="bullet"/>
      <w:lvlText w:val=""/>
      <w:lvlJc w:val="left"/>
      <w:pPr>
        <w:ind w:left="720" w:hanging="360"/>
      </w:pPr>
      <w:rPr>
        <w:rFonts w:ascii="Symbol" w:hAnsi="Symbol" w:hint="default"/>
      </w:rPr>
    </w:lvl>
    <w:lvl w:ilvl="1" w:tplc="9A58AAC8">
      <w:start w:val="1"/>
      <w:numFmt w:val="bullet"/>
      <w:lvlText w:val="o"/>
      <w:lvlJc w:val="left"/>
      <w:pPr>
        <w:ind w:left="1440" w:hanging="360"/>
      </w:pPr>
      <w:rPr>
        <w:rFonts w:ascii="Courier New" w:hAnsi="Courier New" w:hint="default"/>
      </w:rPr>
    </w:lvl>
    <w:lvl w:ilvl="2" w:tplc="54246370">
      <w:start w:val="1"/>
      <w:numFmt w:val="bullet"/>
      <w:lvlText w:val=""/>
      <w:lvlJc w:val="left"/>
      <w:pPr>
        <w:ind w:left="2160" w:hanging="360"/>
      </w:pPr>
      <w:rPr>
        <w:rFonts w:ascii="Wingdings" w:hAnsi="Wingdings" w:hint="default"/>
      </w:rPr>
    </w:lvl>
    <w:lvl w:ilvl="3" w:tplc="179E4E48">
      <w:start w:val="1"/>
      <w:numFmt w:val="bullet"/>
      <w:lvlText w:val=""/>
      <w:lvlJc w:val="left"/>
      <w:pPr>
        <w:ind w:left="2880" w:hanging="360"/>
      </w:pPr>
      <w:rPr>
        <w:rFonts w:ascii="Symbol" w:hAnsi="Symbol" w:hint="default"/>
      </w:rPr>
    </w:lvl>
    <w:lvl w:ilvl="4" w:tplc="B22A8454">
      <w:start w:val="1"/>
      <w:numFmt w:val="bullet"/>
      <w:lvlText w:val="o"/>
      <w:lvlJc w:val="left"/>
      <w:pPr>
        <w:ind w:left="3600" w:hanging="360"/>
      </w:pPr>
      <w:rPr>
        <w:rFonts w:ascii="Courier New" w:hAnsi="Courier New" w:hint="default"/>
      </w:rPr>
    </w:lvl>
    <w:lvl w:ilvl="5" w:tplc="20B4048E">
      <w:start w:val="1"/>
      <w:numFmt w:val="bullet"/>
      <w:lvlText w:val=""/>
      <w:lvlJc w:val="left"/>
      <w:pPr>
        <w:ind w:left="4320" w:hanging="360"/>
      </w:pPr>
      <w:rPr>
        <w:rFonts w:ascii="Wingdings" w:hAnsi="Wingdings" w:hint="default"/>
      </w:rPr>
    </w:lvl>
    <w:lvl w:ilvl="6" w:tplc="1096AD48">
      <w:start w:val="1"/>
      <w:numFmt w:val="bullet"/>
      <w:lvlText w:val=""/>
      <w:lvlJc w:val="left"/>
      <w:pPr>
        <w:ind w:left="5040" w:hanging="360"/>
      </w:pPr>
      <w:rPr>
        <w:rFonts w:ascii="Symbol" w:hAnsi="Symbol" w:hint="default"/>
      </w:rPr>
    </w:lvl>
    <w:lvl w:ilvl="7" w:tplc="2982C2C2">
      <w:start w:val="1"/>
      <w:numFmt w:val="bullet"/>
      <w:lvlText w:val="o"/>
      <w:lvlJc w:val="left"/>
      <w:pPr>
        <w:ind w:left="5760" w:hanging="360"/>
      </w:pPr>
      <w:rPr>
        <w:rFonts w:ascii="Courier New" w:hAnsi="Courier New" w:hint="default"/>
      </w:rPr>
    </w:lvl>
    <w:lvl w:ilvl="8" w:tplc="0BD691FC">
      <w:start w:val="1"/>
      <w:numFmt w:val="bullet"/>
      <w:lvlText w:val=""/>
      <w:lvlJc w:val="left"/>
      <w:pPr>
        <w:ind w:left="6480" w:hanging="360"/>
      </w:pPr>
      <w:rPr>
        <w:rFonts w:ascii="Wingdings" w:hAnsi="Wingdings" w:hint="default"/>
      </w:rPr>
    </w:lvl>
  </w:abstractNum>
  <w:abstractNum w:abstractNumId="18" w15:restartNumberingAfterBreak="0">
    <w:nsid w:val="29211375"/>
    <w:multiLevelType w:val="hybridMultilevel"/>
    <w:tmpl w:val="5CBC06EA"/>
    <w:lvl w:ilvl="0" w:tplc="81E0E5B8">
      <w:start w:val="1"/>
      <w:numFmt w:val="bullet"/>
      <w:lvlText w:val=""/>
      <w:lvlJc w:val="left"/>
      <w:pPr>
        <w:ind w:left="720" w:hanging="360"/>
      </w:pPr>
      <w:rPr>
        <w:rFonts w:ascii="Symbol" w:hAnsi="Symbol" w:hint="default"/>
      </w:rPr>
    </w:lvl>
    <w:lvl w:ilvl="1" w:tplc="62F48DE8">
      <w:start w:val="1"/>
      <w:numFmt w:val="bullet"/>
      <w:lvlText w:val="o"/>
      <w:lvlJc w:val="left"/>
      <w:pPr>
        <w:ind w:left="1440" w:hanging="360"/>
      </w:pPr>
      <w:rPr>
        <w:rFonts w:ascii="Courier New" w:hAnsi="Courier New" w:hint="default"/>
      </w:rPr>
    </w:lvl>
    <w:lvl w:ilvl="2" w:tplc="6C767558">
      <w:start w:val="1"/>
      <w:numFmt w:val="bullet"/>
      <w:lvlText w:val=""/>
      <w:lvlJc w:val="left"/>
      <w:pPr>
        <w:ind w:left="2160" w:hanging="360"/>
      </w:pPr>
      <w:rPr>
        <w:rFonts w:ascii="Wingdings" w:hAnsi="Wingdings" w:hint="default"/>
      </w:rPr>
    </w:lvl>
    <w:lvl w:ilvl="3" w:tplc="3154CEC6">
      <w:start w:val="1"/>
      <w:numFmt w:val="bullet"/>
      <w:lvlText w:val=""/>
      <w:lvlJc w:val="left"/>
      <w:pPr>
        <w:ind w:left="2880" w:hanging="360"/>
      </w:pPr>
      <w:rPr>
        <w:rFonts w:ascii="Symbol" w:hAnsi="Symbol" w:hint="default"/>
      </w:rPr>
    </w:lvl>
    <w:lvl w:ilvl="4" w:tplc="016A9F06">
      <w:start w:val="1"/>
      <w:numFmt w:val="bullet"/>
      <w:lvlText w:val="o"/>
      <w:lvlJc w:val="left"/>
      <w:pPr>
        <w:ind w:left="3600" w:hanging="360"/>
      </w:pPr>
      <w:rPr>
        <w:rFonts w:ascii="Courier New" w:hAnsi="Courier New" w:hint="default"/>
      </w:rPr>
    </w:lvl>
    <w:lvl w:ilvl="5" w:tplc="41A4ABA4">
      <w:start w:val="1"/>
      <w:numFmt w:val="bullet"/>
      <w:lvlText w:val=""/>
      <w:lvlJc w:val="left"/>
      <w:pPr>
        <w:ind w:left="4320" w:hanging="360"/>
      </w:pPr>
      <w:rPr>
        <w:rFonts w:ascii="Wingdings" w:hAnsi="Wingdings" w:hint="default"/>
      </w:rPr>
    </w:lvl>
    <w:lvl w:ilvl="6" w:tplc="57F0E500">
      <w:start w:val="1"/>
      <w:numFmt w:val="bullet"/>
      <w:lvlText w:val=""/>
      <w:lvlJc w:val="left"/>
      <w:pPr>
        <w:ind w:left="5040" w:hanging="360"/>
      </w:pPr>
      <w:rPr>
        <w:rFonts w:ascii="Symbol" w:hAnsi="Symbol" w:hint="default"/>
      </w:rPr>
    </w:lvl>
    <w:lvl w:ilvl="7" w:tplc="F2880D04">
      <w:start w:val="1"/>
      <w:numFmt w:val="bullet"/>
      <w:lvlText w:val="o"/>
      <w:lvlJc w:val="left"/>
      <w:pPr>
        <w:ind w:left="5760" w:hanging="360"/>
      </w:pPr>
      <w:rPr>
        <w:rFonts w:ascii="Courier New" w:hAnsi="Courier New" w:hint="default"/>
      </w:rPr>
    </w:lvl>
    <w:lvl w:ilvl="8" w:tplc="930498B4">
      <w:start w:val="1"/>
      <w:numFmt w:val="bullet"/>
      <w:lvlText w:val=""/>
      <w:lvlJc w:val="left"/>
      <w:pPr>
        <w:ind w:left="6480" w:hanging="360"/>
      </w:pPr>
      <w:rPr>
        <w:rFonts w:ascii="Wingdings" w:hAnsi="Wingdings" w:hint="default"/>
      </w:rPr>
    </w:lvl>
  </w:abstractNum>
  <w:abstractNum w:abstractNumId="19" w15:restartNumberingAfterBreak="0">
    <w:nsid w:val="2A95587D"/>
    <w:multiLevelType w:val="hybridMultilevel"/>
    <w:tmpl w:val="FFFFFFFF"/>
    <w:lvl w:ilvl="0" w:tplc="08062B9C">
      <w:start w:val="1"/>
      <w:numFmt w:val="bullet"/>
      <w:lvlText w:val=""/>
      <w:lvlJc w:val="left"/>
      <w:pPr>
        <w:ind w:left="720" w:hanging="360"/>
      </w:pPr>
      <w:rPr>
        <w:rFonts w:ascii="Symbol" w:hAnsi="Symbol" w:hint="default"/>
      </w:rPr>
    </w:lvl>
    <w:lvl w:ilvl="1" w:tplc="6A325E66">
      <w:start w:val="1"/>
      <w:numFmt w:val="bullet"/>
      <w:lvlText w:val="o"/>
      <w:lvlJc w:val="left"/>
      <w:pPr>
        <w:ind w:left="1440" w:hanging="360"/>
      </w:pPr>
      <w:rPr>
        <w:rFonts w:ascii="Courier New" w:hAnsi="Courier New" w:hint="default"/>
      </w:rPr>
    </w:lvl>
    <w:lvl w:ilvl="2" w:tplc="D78242A2">
      <w:start w:val="1"/>
      <w:numFmt w:val="bullet"/>
      <w:lvlText w:val=""/>
      <w:lvlJc w:val="left"/>
      <w:pPr>
        <w:ind w:left="2160" w:hanging="360"/>
      </w:pPr>
      <w:rPr>
        <w:rFonts w:ascii="Wingdings" w:hAnsi="Wingdings" w:hint="default"/>
      </w:rPr>
    </w:lvl>
    <w:lvl w:ilvl="3" w:tplc="C67AD23A">
      <w:start w:val="1"/>
      <w:numFmt w:val="bullet"/>
      <w:lvlText w:val=""/>
      <w:lvlJc w:val="left"/>
      <w:pPr>
        <w:ind w:left="2880" w:hanging="360"/>
      </w:pPr>
      <w:rPr>
        <w:rFonts w:ascii="Symbol" w:hAnsi="Symbol" w:hint="default"/>
      </w:rPr>
    </w:lvl>
    <w:lvl w:ilvl="4" w:tplc="8AA46110">
      <w:start w:val="1"/>
      <w:numFmt w:val="bullet"/>
      <w:lvlText w:val="o"/>
      <w:lvlJc w:val="left"/>
      <w:pPr>
        <w:ind w:left="3600" w:hanging="360"/>
      </w:pPr>
      <w:rPr>
        <w:rFonts w:ascii="Courier New" w:hAnsi="Courier New" w:hint="default"/>
      </w:rPr>
    </w:lvl>
    <w:lvl w:ilvl="5" w:tplc="42504332">
      <w:start w:val="1"/>
      <w:numFmt w:val="bullet"/>
      <w:lvlText w:val=""/>
      <w:lvlJc w:val="left"/>
      <w:pPr>
        <w:ind w:left="4320" w:hanging="360"/>
      </w:pPr>
      <w:rPr>
        <w:rFonts w:ascii="Wingdings" w:hAnsi="Wingdings" w:hint="default"/>
      </w:rPr>
    </w:lvl>
    <w:lvl w:ilvl="6" w:tplc="5540D5FC">
      <w:start w:val="1"/>
      <w:numFmt w:val="bullet"/>
      <w:lvlText w:val=""/>
      <w:lvlJc w:val="left"/>
      <w:pPr>
        <w:ind w:left="5040" w:hanging="360"/>
      </w:pPr>
      <w:rPr>
        <w:rFonts w:ascii="Symbol" w:hAnsi="Symbol" w:hint="default"/>
      </w:rPr>
    </w:lvl>
    <w:lvl w:ilvl="7" w:tplc="D136B530">
      <w:start w:val="1"/>
      <w:numFmt w:val="bullet"/>
      <w:lvlText w:val="o"/>
      <w:lvlJc w:val="left"/>
      <w:pPr>
        <w:ind w:left="5760" w:hanging="360"/>
      </w:pPr>
      <w:rPr>
        <w:rFonts w:ascii="Courier New" w:hAnsi="Courier New" w:hint="default"/>
      </w:rPr>
    </w:lvl>
    <w:lvl w:ilvl="8" w:tplc="6DD4C242">
      <w:start w:val="1"/>
      <w:numFmt w:val="bullet"/>
      <w:lvlText w:val=""/>
      <w:lvlJc w:val="left"/>
      <w:pPr>
        <w:ind w:left="6480" w:hanging="360"/>
      </w:pPr>
      <w:rPr>
        <w:rFonts w:ascii="Wingdings" w:hAnsi="Wingdings" w:hint="default"/>
      </w:rPr>
    </w:lvl>
  </w:abstractNum>
  <w:abstractNum w:abstractNumId="20" w15:restartNumberingAfterBreak="0">
    <w:nsid w:val="2DCC3275"/>
    <w:multiLevelType w:val="hybridMultilevel"/>
    <w:tmpl w:val="FFFFFFFF"/>
    <w:lvl w:ilvl="0" w:tplc="02C821D2">
      <w:start w:val="1"/>
      <w:numFmt w:val="bullet"/>
      <w:lvlText w:val=""/>
      <w:lvlJc w:val="left"/>
      <w:pPr>
        <w:ind w:left="720" w:hanging="360"/>
      </w:pPr>
      <w:rPr>
        <w:rFonts w:ascii="Symbol" w:hAnsi="Symbol" w:hint="default"/>
      </w:rPr>
    </w:lvl>
    <w:lvl w:ilvl="1" w:tplc="BE487AB6">
      <w:start w:val="1"/>
      <w:numFmt w:val="bullet"/>
      <w:lvlText w:val="o"/>
      <w:lvlJc w:val="left"/>
      <w:pPr>
        <w:ind w:left="1440" w:hanging="360"/>
      </w:pPr>
      <w:rPr>
        <w:rFonts w:ascii="Courier New" w:hAnsi="Courier New" w:hint="default"/>
      </w:rPr>
    </w:lvl>
    <w:lvl w:ilvl="2" w:tplc="2AC41CEA">
      <w:start w:val="1"/>
      <w:numFmt w:val="bullet"/>
      <w:lvlText w:val=""/>
      <w:lvlJc w:val="left"/>
      <w:pPr>
        <w:ind w:left="2160" w:hanging="360"/>
      </w:pPr>
      <w:rPr>
        <w:rFonts w:ascii="Wingdings" w:hAnsi="Wingdings" w:hint="default"/>
      </w:rPr>
    </w:lvl>
    <w:lvl w:ilvl="3" w:tplc="AF0C13C0">
      <w:start w:val="1"/>
      <w:numFmt w:val="bullet"/>
      <w:lvlText w:val=""/>
      <w:lvlJc w:val="left"/>
      <w:pPr>
        <w:ind w:left="2880" w:hanging="360"/>
      </w:pPr>
      <w:rPr>
        <w:rFonts w:ascii="Symbol" w:hAnsi="Symbol" w:hint="default"/>
      </w:rPr>
    </w:lvl>
    <w:lvl w:ilvl="4" w:tplc="0DE0B4B2">
      <w:start w:val="1"/>
      <w:numFmt w:val="bullet"/>
      <w:lvlText w:val="o"/>
      <w:lvlJc w:val="left"/>
      <w:pPr>
        <w:ind w:left="3600" w:hanging="360"/>
      </w:pPr>
      <w:rPr>
        <w:rFonts w:ascii="Courier New" w:hAnsi="Courier New" w:hint="default"/>
      </w:rPr>
    </w:lvl>
    <w:lvl w:ilvl="5" w:tplc="80D4DB50">
      <w:start w:val="1"/>
      <w:numFmt w:val="bullet"/>
      <w:lvlText w:val=""/>
      <w:lvlJc w:val="left"/>
      <w:pPr>
        <w:ind w:left="4320" w:hanging="360"/>
      </w:pPr>
      <w:rPr>
        <w:rFonts w:ascii="Wingdings" w:hAnsi="Wingdings" w:hint="default"/>
      </w:rPr>
    </w:lvl>
    <w:lvl w:ilvl="6" w:tplc="0D168794">
      <w:start w:val="1"/>
      <w:numFmt w:val="bullet"/>
      <w:lvlText w:val=""/>
      <w:lvlJc w:val="left"/>
      <w:pPr>
        <w:ind w:left="5040" w:hanging="360"/>
      </w:pPr>
      <w:rPr>
        <w:rFonts w:ascii="Symbol" w:hAnsi="Symbol" w:hint="default"/>
      </w:rPr>
    </w:lvl>
    <w:lvl w:ilvl="7" w:tplc="DFCC4448">
      <w:start w:val="1"/>
      <w:numFmt w:val="bullet"/>
      <w:lvlText w:val="o"/>
      <w:lvlJc w:val="left"/>
      <w:pPr>
        <w:ind w:left="5760" w:hanging="360"/>
      </w:pPr>
      <w:rPr>
        <w:rFonts w:ascii="Courier New" w:hAnsi="Courier New" w:hint="default"/>
      </w:rPr>
    </w:lvl>
    <w:lvl w:ilvl="8" w:tplc="144E4D32">
      <w:start w:val="1"/>
      <w:numFmt w:val="bullet"/>
      <w:lvlText w:val=""/>
      <w:lvlJc w:val="left"/>
      <w:pPr>
        <w:ind w:left="6480" w:hanging="360"/>
      </w:pPr>
      <w:rPr>
        <w:rFonts w:ascii="Wingdings" w:hAnsi="Wingdings" w:hint="default"/>
      </w:rPr>
    </w:lvl>
  </w:abstractNum>
  <w:abstractNum w:abstractNumId="21" w15:restartNumberingAfterBreak="0">
    <w:nsid w:val="30CF2343"/>
    <w:multiLevelType w:val="hybridMultilevel"/>
    <w:tmpl w:val="FFFFFFFF"/>
    <w:lvl w:ilvl="0" w:tplc="165ACAC6">
      <w:start w:val="1"/>
      <w:numFmt w:val="bullet"/>
      <w:lvlText w:val=""/>
      <w:lvlJc w:val="left"/>
      <w:pPr>
        <w:ind w:left="720" w:hanging="360"/>
      </w:pPr>
      <w:rPr>
        <w:rFonts w:ascii="Symbol" w:hAnsi="Symbol" w:hint="default"/>
      </w:rPr>
    </w:lvl>
    <w:lvl w:ilvl="1" w:tplc="C3307D4A">
      <w:start w:val="1"/>
      <w:numFmt w:val="bullet"/>
      <w:lvlText w:val="o"/>
      <w:lvlJc w:val="left"/>
      <w:pPr>
        <w:ind w:left="1440" w:hanging="360"/>
      </w:pPr>
      <w:rPr>
        <w:rFonts w:ascii="Courier New" w:hAnsi="Courier New" w:hint="default"/>
      </w:rPr>
    </w:lvl>
    <w:lvl w:ilvl="2" w:tplc="DE5E52E8">
      <w:start w:val="1"/>
      <w:numFmt w:val="bullet"/>
      <w:lvlText w:val=""/>
      <w:lvlJc w:val="left"/>
      <w:pPr>
        <w:ind w:left="2160" w:hanging="360"/>
      </w:pPr>
      <w:rPr>
        <w:rFonts w:ascii="Wingdings" w:hAnsi="Wingdings" w:hint="default"/>
      </w:rPr>
    </w:lvl>
    <w:lvl w:ilvl="3" w:tplc="1C203756">
      <w:start w:val="1"/>
      <w:numFmt w:val="bullet"/>
      <w:lvlText w:val=""/>
      <w:lvlJc w:val="left"/>
      <w:pPr>
        <w:ind w:left="2880" w:hanging="360"/>
      </w:pPr>
      <w:rPr>
        <w:rFonts w:ascii="Symbol" w:hAnsi="Symbol" w:hint="default"/>
      </w:rPr>
    </w:lvl>
    <w:lvl w:ilvl="4" w:tplc="4D5C43C8">
      <w:start w:val="1"/>
      <w:numFmt w:val="bullet"/>
      <w:lvlText w:val="o"/>
      <w:lvlJc w:val="left"/>
      <w:pPr>
        <w:ind w:left="3600" w:hanging="360"/>
      </w:pPr>
      <w:rPr>
        <w:rFonts w:ascii="Courier New" w:hAnsi="Courier New" w:hint="default"/>
      </w:rPr>
    </w:lvl>
    <w:lvl w:ilvl="5" w:tplc="A112A7A6">
      <w:start w:val="1"/>
      <w:numFmt w:val="bullet"/>
      <w:lvlText w:val=""/>
      <w:lvlJc w:val="left"/>
      <w:pPr>
        <w:ind w:left="4320" w:hanging="360"/>
      </w:pPr>
      <w:rPr>
        <w:rFonts w:ascii="Wingdings" w:hAnsi="Wingdings" w:hint="default"/>
      </w:rPr>
    </w:lvl>
    <w:lvl w:ilvl="6" w:tplc="382EC99C">
      <w:start w:val="1"/>
      <w:numFmt w:val="bullet"/>
      <w:lvlText w:val=""/>
      <w:lvlJc w:val="left"/>
      <w:pPr>
        <w:ind w:left="5040" w:hanging="360"/>
      </w:pPr>
      <w:rPr>
        <w:rFonts w:ascii="Symbol" w:hAnsi="Symbol" w:hint="default"/>
      </w:rPr>
    </w:lvl>
    <w:lvl w:ilvl="7" w:tplc="16C872C6">
      <w:start w:val="1"/>
      <w:numFmt w:val="bullet"/>
      <w:lvlText w:val="o"/>
      <w:lvlJc w:val="left"/>
      <w:pPr>
        <w:ind w:left="5760" w:hanging="360"/>
      </w:pPr>
      <w:rPr>
        <w:rFonts w:ascii="Courier New" w:hAnsi="Courier New" w:hint="default"/>
      </w:rPr>
    </w:lvl>
    <w:lvl w:ilvl="8" w:tplc="AB460A2C">
      <w:start w:val="1"/>
      <w:numFmt w:val="bullet"/>
      <w:lvlText w:val=""/>
      <w:lvlJc w:val="left"/>
      <w:pPr>
        <w:ind w:left="6480" w:hanging="360"/>
      </w:pPr>
      <w:rPr>
        <w:rFonts w:ascii="Wingdings" w:hAnsi="Wingdings" w:hint="default"/>
      </w:rPr>
    </w:lvl>
  </w:abstractNum>
  <w:abstractNum w:abstractNumId="22" w15:restartNumberingAfterBreak="0">
    <w:nsid w:val="330F171E"/>
    <w:multiLevelType w:val="hybridMultilevel"/>
    <w:tmpl w:val="C7A47F1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3" w15:restartNumberingAfterBreak="0">
    <w:nsid w:val="41E835E7"/>
    <w:multiLevelType w:val="hybridMultilevel"/>
    <w:tmpl w:val="FFFFFFFF"/>
    <w:lvl w:ilvl="0" w:tplc="26E8E4F0">
      <w:start w:val="1"/>
      <w:numFmt w:val="bullet"/>
      <w:lvlText w:val=""/>
      <w:lvlJc w:val="left"/>
      <w:pPr>
        <w:ind w:left="720" w:hanging="360"/>
      </w:pPr>
      <w:rPr>
        <w:rFonts w:ascii="Symbol" w:hAnsi="Symbol" w:hint="default"/>
      </w:rPr>
    </w:lvl>
    <w:lvl w:ilvl="1" w:tplc="67164800">
      <w:start w:val="1"/>
      <w:numFmt w:val="bullet"/>
      <w:lvlText w:val="o"/>
      <w:lvlJc w:val="left"/>
      <w:pPr>
        <w:ind w:left="1440" w:hanging="360"/>
      </w:pPr>
      <w:rPr>
        <w:rFonts w:ascii="Courier New" w:hAnsi="Courier New" w:hint="default"/>
      </w:rPr>
    </w:lvl>
    <w:lvl w:ilvl="2" w:tplc="78E21226">
      <w:start w:val="1"/>
      <w:numFmt w:val="bullet"/>
      <w:lvlText w:val=""/>
      <w:lvlJc w:val="left"/>
      <w:pPr>
        <w:ind w:left="2160" w:hanging="360"/>
      </w:pPr>
      <w:rPr>
        <w:rFonts w:ascii="Wingdings" w:hAnsi="Wingdings" w:hint="default"/>
      </w:rPr>
    </w:lvl>
    <w:lvl w:ilvl="3" w:tplc="83BEB542">
      <w:start w:val="1"/>
      <w:numFmt w:val="bullet"/>
      <w:lvlText w:val=""/>
      <w:lvlJc w:val="left"/>
      <w:pPr>
        <w:ind w:left="2880" w:hanging="360"/>
      </w:pPr>
      <w:rPr>
        <w:rFonts w:ascii="Symbol" w:hAnsi="Symbol" w:hint="default"/>
      </w:rPr>
    </w:lvl>
    <w:lvl w:ilvl="4" w:tplc="2AE63EF8">
      <w:start w:val="1"/>
      <w:numFmt w:val="bullet"/>
      <w:lvlText w:val="o"/>
      <w:lvlJc w:val="left"/>
      <w:pPr>
        <w:ind w:left="3600" w:hanging="360"/>
      </w:pPr>
      <w:rPr>
        <w:rFonts w:ascii="Courier New" w:hAnsi="Courier New" w:hint="default"/>
      </w:rPr>
    </w:lvl>
    <w:lvl w:ilvl="5" w:tplc="0972CB3A">
      <w:start w:val="1"/>
      <w:numFmt w:val="bullet"/>
      <w:lvlText w:val=""/>
      <w:lvlJc w:val="left"/>
      <w:pPr>
        <w:ind w:left="4320" w:hanging="360"/>
      </w:pPr>
      <w:rPr>
        <w:rFonts w:ascii="Wingdings" w:hAnsi="Wingdings" w:hint="default"/>
      </w:rPr>
    </w:lvl>
    <w:lvl w:ilvl="6" w:tplc="176CD07A">
      <w:start w:val="1"/>
      <w:numFmt w:val="bullet"/>
      <w:lvlText w:val=""/>
      <w:lvlJc w:val="left"/>
      <w:pPr>
        <w:ind w:left="5040" w:hanging="360"/>
      </w:pPr>
      <w:rPr>
        <w:rFonts w:ascii="Symbol" w:hAnsi="Symbol" w:hint="default"/>
      </w:rPr>
    </w:lvl>
    <w:lvl w:ilvl="7" w:tplc="4F5E4B9E">
      <w:start w:val="1"/>
      <w:numFmt w:val="bullet"/>
      <w:lvlText w:val="o"/>
      <w:lvlJc w:val="left"/>
      <w:pPr>
        <w:ind w:left="5760" w:hanging="360"/>
      </w:pPr>
      <w:rPr>
        <w:rFonts w:ascii="Courier New" w:hAnsi="Courier New" w:hint="default"/>
      </w:rPr>
    </w:lvl>
    <w:lvl w:ilvl="8" w:tplc="74A66D16">
      <w:start w:val="1"/>
      <w:numFmt w:val="bullet"/>
      <w:lvlText w:val=""/>
      <w:lvlJc w:val="left"/>
      <w:pPr>
        <w:ind w:left="6480" w:hanging="360"/>
      </w:pPr>
      <w:rPr>
        <w:rFonts w:ascii="Wingdings" w:hAnsi="Wingdings" w:hint="default"/>
      </w:rPr>
    </w:lvl>
  </w:abstractNum>
  <w:abstractNum w:abstractNumId="24" w15:restartNumberingAfterBreak="0">
    <w:nsid w:val="44244AC6"/>
    <w:multiLevelType w:val="hybridMultilevel"/>
    <w:tmpl w:val="FFFFFFFF"/>
    <w:lvl w:ilvl="0" w:tplc="8CFAF76A">
      <w:start w:val="1"/>
      <w:numFmt w:val="bullet"/>
      <w:lvlText w:val=""/>
      <w:lvlJc w:val="left"/>
      <w:pPr>
        <w:ind w:left="720" w:hanging="360"/>
      </w:pPr>
      <w:rPr>
        <w:rFonts w:ascii="Symbol" w:hAnsi="Symbol" w:hint="default"/>
      </w:rPr>
    </w:lvl>
    <w:lvl w:ilvl="1" w:tplc="39EA4D66">
      <w:start w:val="1"/>
      <w:numFmt w:val="bullet"/>
      <w:lvlText w:val="o"/>
      <w:lvlJc w:val="left"/>
      <w:pPr>
        <w:ind w:left="1440" w:hanging="360"/>
      </w:pPr>
      <w:rPr>
        <w:rFonts w:ascii="Courier New" w:hAnsi="Courier New" w:hint="default"/>
      </w:rPr>
    </w:lvl>
    <w:lvl w:ilvl="2" w:tplc="C4F44016">
      <w:start w:val="1"/>
      <w:numFmt w:val="bullet"/>
      <w:lvlText w:val=""/>
      <w:lvlJc w:val="left"/>
      <w:pPr>
        <w:ind w:left="2160" w:hanging="360"/>
      </w:pPr>
      <w:rPr>
        <w:rFonts w:ascii="Wingdings" w:hAnsi="Wingdings" w:hint="default"/>
      </w:rPr>
    </w:lvl>
    <w:lvl w:ilvl="3" w:tplc="19DA1926">
      <w:start w:val="1"/>
      <w:numFmt w:val="bullet"/>
      <w:lvlText w:val=""/>
      <w:lvlJc w:val="left"/>
      <w:pPr>
        <w:ind w:left="2880" w:hanging="360"/>
      </w:pPr>
      <w:rPr>
        <w:rFonts w:ascii="Symbol" w:hAnsi="Symbol" w:hint="default"/>
      </w:rPr>
    </w:lvl>
    <w:lvl w:ilvl="4" w:tplc="04766E46">
      <w:start w:val="1"/>
      <w:numFmt w:val="bullet"/>
      <w:lvlText w:val="o"/>
      <w:lvlJc w:val="left"/>
      <w:pPr>
        <w:ind w:left="3600" w:hanging="360"/>
      </w:pPr>
      <w:rPr>
        <w:rFonts w:ascii="Courier New" w:hAnsi="Courier New" w:hint="default"/>
      </w:rPr>
    </w:lvl>
    <w:lvl w:ilvl="5" w:tplc="0734D620">
      <w:start w:val="1"/>
      <w:numFmt w:val="bullet"/>
      <w:lvlText w:val=""/>
      <w:lvlJc w:val="left"/>
      <w:pPr>
        <w:ind w:left="4320" w:hanging="360"/>
      </w:pPr>
      <w:rPr>
        <w:rFonts w:ascii="Wingdings" w:hAnsi="Wingdings" w:hint="default"/>
      </w:rPr>
    </w:lvl>
    <w:lvl w:ilvl="6" w:tplc="1DCC5CE2">
      <w:start w:val="1"/>
      <w:numFmt w:val="bullet"/>
      <w:lvlText w:val=""/>
      <w:lvlJc w:val="left"/>
      <w:pPr>
        <w:ind w:left="5040" w:hanging="360"/>
      </w:pPr>
      <w:rPr>
        <w:rFonts w:ascii="Symbol" w:hAnsi="Symbol" w:hint="default"/>
      </w:rPr>
    </w:lvl>
    <w:lvl w:ilvl="7" w:tplc="9E30448C">
      <w:start w:val="1"/>
      <w:numFmt w:val="bullet"/>
      <w:lvlText w:val="o"/>
      <w:lvlJc w:val="left"/>
      <w:pPr>
        <w:ind w:left="5760" w:hanging="360"/>
      </w:pPr>
      <w:rPr>
        <w:rFonts w:ascii="Courier New" w:hAnsi="Courier New" w:hint="default"/>
      </w:rPr>
    </w:lvl>
    <w:lvl w:ilvl="8" w:tplc="06C4FE0A">
      <w:start w:val="1"/>
      <w:numFmt w:val="bullet"/>
      <w:lvlText w:val=""/>
      <w:lvlJc w:val="left"/>
      <w:pPr>
        <w:ind w:left="6480" w:hanging="360"/>
      </w:pPr>
      <w:rPr>
        <w:rFonts w:ascii="Wingdings" w:hAnsi="Wingdings" w:hint="default"/>
      </w:rPr>
    </w:lvl>
  </w:abstractNum>
  <w:abstractNum w:abstractNumId="25" w15:restartNumberingAfterBreak="0">
    <w:nsid w:val="44430526"/>
    <w:multiLevelType w:val="hybridMultilevel"/>
    <w:tmpl w:val="7CC86130"/>
    <w:styleLink w:val="Listheadings"/>
    <w:lvl w:ilvl="0" w:tplc="5FA600AC">
      <w:start w:val="1"/>
      <w:numFmt w:val="decimal"/>
      <w:pStyle w:val="Kop1"/>
      <w:lvlText w:val="%1."/>
      <w:lvlJc w:val="left"/>
      <w:pPr>
        <w:ind w:left="360" w:hanging="360"/>
      </w:pPr>
      <w:rPr>
        <w:rFonts w:hint="default"/>
      </w:rPr>
    </w:lvl>
    <w:lvl w:ilvl="1" w:tplc="1B54E5A8">
      <w:start w:val="1"/>
      <w:numFmt w:val="decimal"/>
      <w:pStyle w:val="Kop2"/>
      <w:lvlText w:val="%2.1"/>
      <w:lvlJc w:val="left"/>
      <w:pPr>
        <w:ind w:left="720" w:hanging="360"/>
      </w:pPr>
      <w:rPr>
        <w:rFonts w:hint="default"/>
      </w:rPr>
    </w:lvl>
    <w:lvl w:ilvl="2" w:tplc="E332A884">
      <w:start w:val="1"/>
      <w:numFmt w:val="decimal"/>
      <w:pStyle w:val="Kop3"/>
      <w:lvlText w:val="%3.1.1"/>
      <w:lvlJc w:val="left"/>
      <w:pPr>
        <w:ind w:left="1080" w:hanging="360"/>
      </w:pPr>
      <w:rPr>
        <w:rFonts w:hint="default"/>
      </w:rPr>
    </w:lvl>
    <w:lvl w:ilvl="3" w:tplc="830AA48A">
      <w:start w:val="1"/>
      <w:numFmt w:val="decimal"/>
      <w:lvlText w:val="(%4)"/>
      <w:lvlJc w:val="left"/>
      <w:pPr>
        <w:ind w:left="1440" w:hanging="360"/>
      </w:pPr>
      <w:rPr>
        <w:rFonts w:hint="default"/>
      </w:rPr>
    </w:lvl>
    <w:lvl w:ilvl="4" w:tplc="D1903EF8">
      <w:start w:val="1"/>
      <w:numFmt w:val="lowerLetter"/>
      <w:lvlText w:val="(%5)"/>
      <w:lvlJc w:val="left"/>
      <w:pPr>
        <w:ind w:left="1800" w:hanging="360"/>
      </w:pPr>
      <w:rPr>
        <w:rFonts w:hint="default"/>
      </w:rPr>
    </w:lvl>
    <w:lvl w:ilvl="5" w:tplc="FBE66346">
      <w:start w:val="1"/>
      <w:numFmt w:val="lowerRoman"/>
      <w:lvlText w:val="(%6)"/>
      <w:lvlJc w:val="left"/>
      <w:pPr>
        <w:ind w:left="2160" w:hanging="360"/>
      </w:pPr>
      <w:rPr>
        <w:rFonts w:hint="default"/>
      </w:rPr>
    </w:lvl>
    <w:lvl w:ilvl="6" w:tplc="0BECD994">
      <w:start w:val="1"/>
      <w:numFmt w:val="decimal"/>
      <w:lvlText w:val="%7."/>
      <w:lvlJc w:val="left"/>
      <w:pPr>
        <w:ind w:left="2520" w:hanging="360"/>
      </w:pPr>
      <w:rPr>
        <w:rFonts w:hint="default"/>
      </w:rPr>
    </w:lvl>
    <w:lvl w:ilvl="7" w:tplc="C02CF24E">
      <w:start w:val="1"/>
      <w:numFmt w:val="lowerLetter"/>
      <w:lvlText w:val="%8."/>
      <w:lvlJc w:val="left"/>
      <w:pPr>
        <w:ind w:left="2880" w:hanging="360"/>
      </w:pPr>
      <w:rPr>
        <w:rFonts w:hint="default"/>
      </w:rPr>
    </w:lvl>
    <w:lvl w:ilvl="8" w:tplc="4ADA132A">
      <w:start w:val="1"/>
      <w:numFmt w:val="lowerRoman"/>
      <w:lvlText w:val="%9."/>
      <w:lvlJc w:val="left"/>
      <w:pPr>
        <w:ind w:left="3240" w:hanging="360"/>
      </w:pPr>
      <w:rPr>
        <w:rFonts w:hint="default"/>
      </w:rPr>
    </w:lvl>
  </w:abstractNum>
  <w:abstractNum w:abstractNumId="26" w15:restartNumberingAfterBreak="0">
    <w:nsid w:val="45AD3FC3"/>
    <w:multiLevelType w:val="hybridMultilevel"/>
    <w:tmpl w:val="FFFFFFFF"/>
    <w:lvl w:ilvl="0" w:tplc="B7B89BF2">
      <w:start w:val="1"/>
      <w:numFmt w:val="bullet"/>
      <w:lvlText w:val=""/>
      <w:lvlJc w:val="left"/>
      <w:pPr>
        <w:ind w:left="720" w:hanging="360"/>
      </w:pPr>
      <w:rPr>
        <w:rFonts w:ascii="Symbol" w:hAnsi="Symbol" w:hint="default"/>
      </w:rPr>
    </w:lvl>
    <w:lvl w:ilvl="1" w:tplc="1A9A0BEE">
      <w:start w:val="1"/>
      <w:numFmt w:val="bullet"/>
      <w:lvlText w:val="o"/>
      <w:lvlJc w:val="left"/>
      <w:pPr>
        <w:ind w:left="1440" w:hanging="360"/>
      </w:pPr>
      <w:rPr>
        <w:rFonts w:ascii="Courier New" w:hAnsi="Courier New" w:hint="default"/>
      </w:rPr>
    </w:lvl>
    <w:lvl w:ilvl="2" w:tplc="F27C28FE">
      <w:start w:val="1"/>
      <w:numFmt w:val="bullet"/>
      <w:lvlText w:val=""/>
      <w:lvlJc w:val="left"/>
      <w:pPr>
        <w:ind w:left="2160" w:hanging="360"/>
      </w:pPr>
      <w:rPr>
        <w:rFonts w:ascii="Wingdings" w:hAnsi="Wingdings" w:hint="default"/>
      </w:rPr>
    </w:lvl>
    <w:lvl w:ilvl="3" w:tplc="ECC4B0DC">
      <w:start w:val="1"/>
      <w:numFmt w:val="bullet"/>
      <w:lvlText w:val=""/>
      <w:lvlJc w:val="left"/>
      <w:pPr>
        <w:ind w:left="2880" w:hanging="360"/>
      </w:pPr>
      <w:rPr>
        <w:rFonts w:ascii="Symbol" w:hAnsi="Symbol" w:hint="default"/>
      </w:rPr>
    </w:lvl>
    <w:lvl w:ilvl="4" w:tplc="5E94BAC4">
      <w:start w:val="1"/>
      <w:numFmt w:val="bullet"/>
      <w:lvlText w:val="o"/>
      <w:lvlJc w:val="left"/>
      <w:pPr>
        <w:ind w:left="3600" w:hanging="360"/>
      </w:pPr>
      <w:rPr>
        <w:rFonts w:ascii="Courier New" w:hAnsi="Courier New" w:hint="default"/>
      </w:rPr>
    </w:lvl>
    <w:lvl w:ilvl="5" w:tplc="A314DB82">
      <w:start w:val="1"/>
      <w:numFmt w:val="bullet"/>
      <w:lvlText w:val=""/>
      <w:lvlJc w:val="left"/>
      <w:pPr>
        <w:ind w:left="4320" w:hanging="360"/>
      </w:pPr>
      <w:rPr>
        <w:rFonts w:ascii="Wingdings" w:hAnsi="Wingdings" w:hint="default"/>
      </w:rPr>
    </w:lvl>
    <w:lvl w:ilvl="6" w:tplc="86D07A84">
      <w:start w:val="1"/>
      <w:numFmt w:val="bullet"/>
      <w:lvlText w:val=""/>
      <w:lvlJc w:val="left"/>
      <w:pPr>
        <w:ind w:left="5040" w:hanging="360"/>
      </w:pPr>
      <w:rPr>
        <w:rFonts w:ascii="Symbol" w:hAnsi="Symbol" w:hint="default"/>
      </w:rPr>
    </w:lvl>
    <w:lvl w:ilvl="7" w:tplc="8BDE3960">
      <w:start w:val="1"/>
      <w:numFmt w:val="bullet"/>
      <w:lvlText w:val="o"/>
      <w:lvlJc w:val="left"/>
      <w:pPr>
        <w:ind w:left="5760" w:hanging="360"/>
      </w:pPr>
      <w:rPr>
        <w:rFonts w:ascii="Courier New" w:hAnsi="Courier New" w:hint="default"/>
      </w:rPr>
    </w:lvl>
    <w:lvl w:ilvl="8" w:tplc="7AF6A64A">
      <w:start w:val="1"/>
      <w:numFmt w:val="bullet"/>
      <w:lvlText w:val=""/>
      <w:lvlJc w:val="left"/>
      <w:pPr>
        <w:ind w:left="6480" w:hanging="360"/>
      </w:pPr>
      <w:rPr>
        <w:rFonts w:ascii="Wingdings" w:hAnsi="Wingdings" w:hint="default"/>
      </w:rPr>
    </w:lvl>
  </w:abstractNum>
  <w:abstractNum w:abstractNumId="27" w15:restartNumberingAfterBreak="0">
    <w:nsid w:val="52C34CFF"/>
    <w:multiLevelType w:val="hybridMultilevel"/>
    <w:tmpl w:val="FFFFFFFF"/>
    <w:lvl w:ilvl="0" w:tplc="28DA79FA">
      <w:start w:val="1"/>
      <w:numFmt w:val="bullet"/>
      <w:lvlText w:val=""/>
      <w:lvlJc w:val="left"/>
      <w:pPr>
        <w:ind w:left="720" w:hanging="360"/>
      </w:pPr>
      <w:rPr>
        <w:rFonts w:ascii="Symbol" w:hAnsi="Symbol" w:hint="default"/>
      </w:rPr>
    </w:lvl>
    <w:lvl w:ilvl="1" w:tplc="DEAE4550">
      <w:start w:val="1"/>
      <w:numFmt w:val="bullet"/>
      <w:lvlText w:val="o"/>
      <w:lvlJc w:val="left"/>
      <w:pPr>
        <w:ind w:left="1440" w:hanging="360"/>
      </w:pPr>
      <w:rPr>
        <w:rFonts w:ascii="Courier New" w:hAnsi="Courier New" w:hint="default"/>
      </w:rPr>
    </w:lvl>
    <w:lvl w:ilvl="2" w:tplc="732868F0">
      <w:start w:val="1"/>
      <w:numFmt w:val="bullet"/>
      <w:lvlText w:val=""/>
      <w:lvlJc w:val="left"/>
      <w:pPr>
        <w:ind w:left="2160" w:hanging="360"/>
      </w:pPr>
      <w:rPr>
        <w:rFonts w:ascii="Wingdings" w:hAnsi="Wingdings" w:hint="default"/>
      </w:rPr>
    </w:lvl>
    <w:lvl w:ilvl="3" w:tplc="320EC3A0">
      <w:start w:val="1"/>
      <w:numFmt w:val="bullet"/>
      <w:lvlText w:val=""/>
      <w:lvlJc w:val="left"/>
      <w:pPr>
        <w:ind w:left="2880" w:hanging="360"/>
      </w:pPr>
      <w:rPr>
        <w:rFonts w:ascii="Symbol" w:hAnsi="Symbol" w:hint="default"/>
      </w:rPr>
    </w:lvl>
    <w:lvl w:ilvl="4" w:tplc="72603FE4">
      <w:start w:val="1"/>
      <w:numFmt w:val="bullet"/>
      <w:lvlText w:val="o"/>
      <w:lvlJc w:val="left"/>
      <w:pPr>
        <w:ind w:left="3600" w:hanging="360"/>
      </w:pPr>
      <w:rPr>
        <w:rFonts w:ascii="Courier New" w:hAnsi="Courier New" w:hint="default"/>
      </w:rPr>
    </w:lvl>
    <w:lvl w:ilvl="5" w:tplc="A1445AEA">
      <w:start w:val="1"/>
      <w:numFmt w:val="bullet"/>
      <w:lvlText w:val=""/>
      <w:lvlJc w:val="left"/>
      <w:pPr>
        <w:ind w:left="4320" w:hanging="360"/>
      </w:pPr>
      <w:rPr>
        <w:rFonts w:ascii="Wingdings" w:hAnsi="Wingdings" w:hint="default"/>
      </w:rPr>
    </w:lvl>
    <w:lvl w:ilvl="6" w:tplc="5680BE66">
      <w:start w:val="1"/>
      <w:numFmt w:val="bullet"/>
      <w:lvlText w:val=""/>
      <w:lvlJc w:val="left"/>
      <w:pPr>
        <w:ind w:left="5040" w:hanging="360"/>
      </w:pPr>
      <w:rPr>
        <w:rFonts w:ascii="Symbol" w:hAnsi="Symbol" w:hint="default"/>
      </w:rPr>
    </w:lvl>
    <w:lvl w:ilvl="7" w:tplc="CD3AAED2">
      <w:start w:val="1"/>
      <w:numFmt w:val="bullet"/>
      <w:lvlText w:val="o"/>
      <w:lvlJc w:val="left"/>
      <w:pPr>
        <w:ind w:left="5760" w:hanging="360"/>
      </w:pPr>
      <w:rPr>
        <w:rFonts w:ascii="Courier New" w:hAnsi="Courier New" w:hint="default"/>
      </w:rPr>
    </w:lvl>
    <w:lvl w:ilvl="8" w:tplc="20C0C4E6">
      <w:start w:val="1"/>
      <w:numFmt w:val="bullet"/>
      <w:lvlText w:val=""/>
      <w:lvlJc w:val="left"/>
      <w:pPr>
        <w:ind w:left="6480" w:hanging="360"/>
      </w:pPr>
      <w:rPr>
        <w:rFonts w:ascii="Wingdings" w:hAnsi="Wingdings" w:hint="default"/>
      </w:rPr>
    </w:lvl>
  </w:abstractNum>
  <w:abstractNum w:abstractNumId="28" w15:restartNumberingAfterBreak="0">
    <w:nsid w:val="540516B4"/>
    <w:multiLevelType w:val="hybridMultilevel"/>
    <w:tmpl w:val="7B40C0FC"/>
    <w:lvl w:ilvl="0" w:tplc="8904F304">
      <w:start w:val="1"/>
      <w:numFmt w:val="decimal"/>
      <w:lvlText w:val="%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6A23EF8"/>
    <w:multiLevelType w:val="hybridMultilevel"/>
    <w:tmpl w:val="FFFFFFFF"/>
    <w:lvl w:ilvl="0" w:tplc="FD343CFE">
      <w:start w:val="1"/>
      <w:numFmt w:val="decimal"/>
      <w:lvlText w:val="%1."/>
      <w:lvlJc w:val="left"/>
      <w:pPr>
        <w:ind w:left="720" w:hanging="360"/>
      </w:pPr>
    </w:lvl>
    <w:lvl w:ilvl="1" w:tplc="5BF8D760">
      <w:start w:val="1"/>
      <w:numFmt w:val="lowerLetter"/>
      <w:lvlText w:val="%2."/>
      <w:lvlJc w:val="left"/>
      <w:pPr>
        <w:ind w:left="1440" w:hanging="360"/>
      </w:pPr>
    </w:lvl>
    <w:lvl w:ilvl="2" w:tplc="F88219C6">
      <w:start w:val="1"/>
      <w:numFmt w:val="lowerRoman"/>
      <w:lvlText w:val="%3."/>
      <w:lvlJc w:val="right"/>
      <w:pPr>
        <w:ind w:left="2160" w:hanging="180"/>
      </w:pPr>
    </w:lvl>
    <w:lvl w:ilvl="3" w:tplc="26CA8056">
      <w:start w:val="1"/>
      <w:numFmt w:val="decimal"/>
      <w:lvlText w:val="%4."/>
      <w:lvlJc w:val="left"/>
      <w:pPr>
        <w:ind w:left="2880" w:hanging="360"/>
      </w:pPr>
    </w:lvl>
    <w:lvl w:ilvl="4" w:tplc="C8DE7F3C">
      <w:start w:val="1"/>
      <w:numFmt w:val="lowerLetter"/>
      <w:lvlText w:val="%5."/>
      <w:lvlJc w:val="left"/>
      <w:pPr>
        <w:ind w:left="3600" w:hanging="360"/>
      </w:pPr>
    </w:lvl>
    <w:lvl w:ilvl="5" w:tplc="BAD658F8">
      <w:start w:val="1"/>
      <w:numFmt w:val="lowerRoman"/>
      <w:lvlText w:val="%6."/>
      <w:lvlJc w:val="right"/>
      <w:pPr>
        <w:ind w:left="4320" w:hanging="180"/>
      </w:pPr>
    </w:lvl>
    <w:lvl w:ilvl="6" w:tplc="840058A4">
      <w:start w:val="1"/>
      <w:numFmt w:val="decimal"/>
      <w:lvlText w:val="%7."/>
      <w:lvlJc w:val="left"/>
      <w:pPr>
        <w:ind w:left="5040" w:hanging="360"/>
      </w:pPr>
    </w:lvl>
    <w:lvl w:ilvl="7" w:tplc="E124BA10">
      <w:start w:val="1"/>
      <w:numFmt w:val="lowerLetter"/>
      <w:lvlText w:val="%8."/>
      <w:lvlJc w:val="left"/>
      <w:pPr>
        <w:ind w:left="5760" w:hanging="360"/>
      </w:pPr>
    </w:lvl>
    <w:lvl w:ilvl="8" w:tplc="8098ADD8">
      <w:start w:val="1"/>
      <w:numFmt w:val="lowerRoman"/>
      <w:lvlText w:val="%9."/>
      <w:lvlJc w:val="right"/>
      <w:pPr>
        <w:ind w:left="6480" w:hanging="180"/>
      </w:pPr>
    </w:lvl>
  </w:abstractNum>
  <w:abstractNum w:abstractNumId="30" w15:restartNumberingAfterBreak="0">
    <w:nsid w:val="69F52297"/>
    <w:multiLevelType w:val="hybridMultilevel"/>
    <w:tmpl w:val="FFFFFFFF"/>
    <w:lvl w:ilvl="0" w:tplc="7F962AB4">
      <w:start w:val="1"/>
      <w:numFmt w:val="bullet"/>
      <w:lvlText w:val=""/>
      <w:lvlJc w:val="left"/>
      <w:pPr>
        <w:ind w:left="720" w:hanging="360"/>
      </w:pPr>
      <w:rPr>
        <w:rFonts w:ascii="Symbol" w:hAnsi="Symbol" w:hint="default"/>
      </w:rPr>
    </w:lvl>
    <w:lvl w:ilvl="1" w:tplc="9C1A2230">
      <w:start w:val="1"/>
      <w:numFmt w:val="bullet"/>
      <w:lvlText w:val="o"/>
      <w:lvlJc w:val="left"/>
      <w:pPr>
        <w:ind w:left="1440" w:hanging="360"/>
      </w:pPr>
      <w:rPr>
        <w:rFonts w:ascii="Courier New" w:hAnsi="Courier New" w:hint="default"/>
      </w:rPr>
    </w:lvl>
    <w:lvl w:ilvl="2" w:tplc="E7881328">
      <w:start w:val="1"/>
      <w:numFmt w:val="bullet"/>
      <w:lvlText w:val=""/>
      <w:lvlJc w:val="left"/>
      <w:pPr>
        <w:ind w:left="2160" w:hanging="360"/>
      </w:pPr>
      <w:rPr>
        <w:rFonts w:ascii="Wingdings" w:hAnsi="Wingdings" w:hint="default"/>
      </w:rPr>
    </w:lvl>
    <w:lvl w:ilvl="3" w:tplc="22D23080">
      <w:start w:val="1"/>
      <w:numFmt w:val="bullet"/>
      <w:lvlText w:val=""/>
      <w:lvlJc w:val="left"/>
      <w:pPr>
        <w:ind w:left="2880" w:hanging="360"/>
      </w:pPr>
      <w:rPr>
        <w:rFonts w:ascii="Symbol" w:hAnsi="Symbol" w:hint="default"/>
      </w:rPr>
    </w:lvl>
    <w:lvl w:ilvl="4" w:tplc="1194BF5E">
      <w:start w:val="1"/>
      <w:numFmt w:val="bullet"/>
      <w:lvlText w:val="o"/>
      <w:lvlJc w:val="left"/>
      <w:pPr>
        <w:ind w:left="3600" w:hanging="360"/>
      </w:pPr>
      <w:rPr>
        <w:rFonts w:ascii="Courier New" w:hAnsi="Courier New" w:hint="default"/>
      </w:rPr>
    </w:lvl>
    <w:lvl w:ilvl="5" w:tplc="F614F4D2">
      <w:start w:val="1"/>
      <w:numFmt w:val="bullet"/>
      <w:lvlText w:val=""/>
      <w:lvlJc w:val="left"/>
      <w:pPr>
        <w:ind w:left="4320" w:hanging="360"/>
      </w:pPr>
      <w:rPr>
        <w:rFonts w:ascii="Wingdings" w:hAnsi="Wingdings" w:hint="default"/>
      </w:rPr>
    </w:lvl>
    <w:lvl w:ilvl="6" w:tplc="A2B698A6">
      <w:start w:val="1"/>
      <w:numFmt w:val="bullet"/>
      <w:lvlText w:val=""/>
      <w:lvlJc w:val="left"/>
      <w:pPr>
        <w:ind w:left="5040" w:hanging="360"/>
      </w:pPr>
      <w:rPr>
        <w:rFonts w:ascii="Symbol" w:hAnsi="Symbol" w:hint="default"/>
      </w:rPr>
    </w:lvl>
    <w:lvl w:ilvl="7" w:tplc="A776DA7A">
      <w:start w:val="1"/>
      <w:numFmt w:val="bullet"/>
      <w:lvlText w:val="o"/>
      <w:lvlJc w:val="left"/>
      <w:pPr>
        <w:ind w:left="5760" w:hanging="360"/>
      </w:pPr>
      <w:rPr>
        <w:rFonts w:ascii="Courier New" w:hAnsi="Courier New" w:hint="default"/>
      </w:rPr>
    </w:lvl>
    <w:lvl w:ilvl="8" w:tplc="1EFABDC4">
      <w:start w:val="1"/>
      <w:numFmt w:val="bullet"/>
      <w:lvlText w:val=""/>
      <w:lvlJc w:val="left"/>
      <w:pPr>
        <w:ind w:left="6480" w:hanging="360"/>
      </w:pPr>
      <w:rPr>
        <w:rFonts w:ascii="Wingdings" w:hAnsi="Wingdings" w:hint="default"/>
      </w:rPr>
    </w:lvl>
  </w:abstractNum>
  <w:abstractNum w:abstractNumId="31" w15:restartNumberingAfterBreak="0">
    <w:nsid w:val="712861BB"/>
    <w:multiLevelType w:val="hybridMultilevel"/>
    <w:tmpl w:val="FFFFFFFF"/>
    <w:lvl w:ilvl="0" w:tplc="0784A72A">
      <w:start w:val="1"/>
      <w:numFmt w:val="bullet"/>
      <w:lvlText w:val=""/>
      <w:lvlJc w:val="left"/>
      <w:pPr>
        <w:ind w:left="720" w:hanging="360"/>
      </w:pPr>
      <w:rPr>
        <w:rFonts w:ascii="Symbol" w:hAnsi="Symbol" w:hint="default"/>
      </w:rPr>
    </w:lvl>
    <w:lvl w:ilvl="1" w:tplc="A4168DA8">
      <w:start w:val="1"/>
      <w:numFmt w:val="bullet"/>
      <w:lvlText w:val="o"/>
      <w:lvlJc w:val="left"/>
      <w:pPr>
        <w:ind w:left="1440" w:hanging="360"/>
      </w:pPr>
      <w:rPr>
        <w:rFonts w:ascii="Courier New" w:hAnsi="Courier New" w:hint="default"/>
      </w:rPr>
    </w:lvl>
    <w:lvl w:ilvl="2" w:tplc="D91ED574">
      <w:start w:val="1"/>
      <w:numFmt w:val="bullet"/>
      <w:lvlText w:val=""/>
      <w:lvlJc w:val="left"/>
      <w:pPr>
        <w:ind w:left="2160" w:hanging="360"/>
      </w:pPr>
      <w:rPr>
        <w:rFonts w:ascii="Wingdings" w:hAnsi="Wingdings" w:hint="default"/>
      </w:rPr>
    </w:lvl>
    <w:lvl w:ilvl="3" w:tplc="5CAA5C3A">
      <w:start w:val="1"/>
      <w:numFmt w:val="bullet"/>
      <w:lvlText w:val=""/>
      <w:lvlJc w:val="left"/>
      <w:pPr>
        <w:ind w:left="2880" w:hanging="360"/>
      </w:pPr>
      <w:rPr>
        <w:rFonts w:ascii="Symbol" w:hAnsi="Symbol" w:hint="default"/>
      </w:rPr>
    </w:lvl>
    <w:lvl w:ilvl="4" w:tplc="AB460E68">
      <w:start w:val="1"/>
      <w:numFmt w:val="bullet"/>
      <w:lvlText w:val="o"/>
      <w:lvlJc w:val="left"/>
      <w:pPr>
        <w:ind w:left="3600" w:hanging="360"/>
      </w:pPr>
      <w:rPr>
        <w:rFonts w:ascii="Courier New" w:hAnsi="Courier New" w:hint="default"/>
      </w:rPr>
    </w:lvl>
    <w:lvl w:ilvl="5" w:tplc="2C0C14D0">
      <w:start w:val="1"/>
      <w:numFmt w:val="bullet"/>
      <w:lvlText w:val=""/>
      <w:lvlJc w:val="left"/>
      <w:pPr>
        <w:ind w:left="4320" w:hanging="360"/>
      </w:pPr>
      <w:rPr>
        <w:rFonts w:ascii="Wingdings" w:hAnsi="Wingdings" w:hint="default"/>
      </w:rPr>
    </w:lvl>
    <w:lvl w:ilvl="6" w:tplc="DE28459A">
      <w:start w:val="1"/>
      <w:numFmt w:val="bullet"/>
      <w:lvlText w:val=""/>
      <w:lvlJc w:val="left"/>
      <w:pPr>
        <w:ind w:left="5040" w:hanging="360"/>
      </w:pPr>
      <w:rPr>
        <w:rFonts w:ascii="Symbol" w:hAnsi="Symbol" w:hint="default"/>
      </w:rPr>
    </w:lvl>
    <w:lvl w:ilvl="7" w:tplc="9738B34C">
      <w:start w:val="1"/>
      <w:numFmt w:val="bullet"/>
      <w:lvlText w:val="o"/>
      <w:lvlJc w:val="left"/>
      <w:pPr>
        <w:ind w:left="5760" w:hanging="360"/>
      </w:pPr>
      <w:rPr>
        <w:rFonts w:ascii="Courier New" w:hAnsi="Courier New" w:hint="default"/>
      </w:rPr>
    </w:lvl>
    <w:lvl w:ilvl="8" w:tplc="1BE0D0F2">
      <w:start w:val="1"/>
      <w:numFmt w:val="bullet"/>
      <w:lvlText w:val=""/>
      <w:lvlJc w:val="left"/>
      <w:pPr>
        <w:ind w:left="6480" w:hanging="360"/>
      </w:pPr>
      <w:rPr>
        <w:rFonts w:ascii="Wingdings" w:hAnsi="Wingdings" w:hint="default"/>
      </w:rPr>
    </w:lvl>
  </w:abstractNum>
  <w:abstractNum w:abstractNumId="32" w15:restartNumberingAfterBreak="0">
    <w:nsid w:val="7145325F"/>
    <w:multiLevelType w:val="hybridMultilevel"/>
    <w:tmpl w:val="FFFFFFFF"/>
    <w:lvl w:ilvl="0" w:tplc="3C423FBA">
      <w:start w:val="1"/>
      <w:numFmt w:val="bullet"/>
      <w:lvlText w:val=""/>
      <w:lvlJc w:val="left"/>
      <w:pPr>
        <w:ind w:left="720" w:hanging="360"/>
      </w:pPr>
      <w:rPr>
        <w:rFonts w:ascii="Symbol" w:hAnsi="Symbol" w:hint="default"/>
      </w:rPr>
    </w:lvl>
    <w:lvl w:ilvl="1" w:tplc="3D229640">
      <w:start w:val="1"/>
      <w:numFmt w:val="bullet"/>
      <w:lvlText w:val="o"/>
      <w:lvlJc w:val="left"/>
      <w:pPr>
        <w:ind w:left="1440" w:hanging="360"/>
      </w:pPr>
      <w:rPr>
        <w:rFonts w:ascii="Courier New" w:hAnsi="Courier New" w:hint="default"/>
      </w:rPr>
    </w:lvl>
    <w:lvl w:ilvl="2" w:tplc="AD02C890">
      <w:start w:val="1"/>
      <w:numFmt w:val="bullet"/>
      <w:lvlText w:val=""/>
      <w:lvlJc w:val="left"/>
      <w:pPr>
        <w:ind w:left="2160" w:hanging="360"/>
      </w:pPr>
      <w:rPr>
        <w:rFonts w:ascii="Wingdings" w:hAnsi="Wingdings" w:hint="default"/>
      </w:rPr>
    </w:lvl>
    <w:lvl w:ilvl="3" w:tplc="D068DFE0">
      <w:start w:val="1"/>
      <w:numFmt w:val="bullet"/>
      <w:lvlText w:val=""/>
      <w:lvlJc w:val="left"/>
      <w:pPr>
        <w:ind w:left="2880" w:hanging="360"/>
      </w:pPr>
      <w:rPr>
        <w:rFonts w:ascii="Symbol" w:hAnsi="Symbol" w:hint="default"/>
      </w:rPr>
    </w:lvl>
    <w:lvl w:ilvl="4" w:tplc="12E41E2C">
      <w:start w:val="1"/>
      <w:numFmt w:val="bullet"/>
      <w:lvlText w:val="o"/>
      <w:lvlJc w:val="left"/>
      <w:pPr>
        <w:ind w:left="3600" w:hanging="360"/>
      </w:pPr>
      <w:rPr>
        <w:rFonts w:ascii="Courier New" w:hAnsi="Courier New" w:hint="default"/>
      </w:rPr>
    </w:lvl>
    <w:lvl w:ilvl="5" w:tplc="EA881314">
      <w:start w:val="1"/>
      <w:numFmt w:val="bullet"/>
      <w:lvlText w:val=""/>
      <w:lvlJc w:val="left"/>
      <w:pPr>
        <w:ind w:left="4320" w:hanging="360"/>
      </w:pPr>
      <w:rPr>
        <w:rFonts w:ascii="Wingdings" w:hAnsi="Wingdings" w:hint="default"/>
      </w:rPr>
    </w:lvl>
    <w:lvl w:ilvl="6" w:tplc="6C465748">
      <w:start w:val="1"/>
      <w:numFmt w:val="bullet"/>
      <w:lvlText w:val=""/>
      <w:lvlJc w:val="left"/>
      <w:pPr>
        <w:ind w:left="5040" w:hanging="360"/>
      </w:pPr>
      <w:rPr>
        <w:rFonts w:ascii="Symbol" w:hAnsi="Symbol" w:hint="default"/>
      </w:rPr>
    </w:lvl>
    <w:lvl w:ilvl="7" w:tplc="EBB64B3C">
      <w:start w:val="1"/>
      <w:numFmt w:val="bullet"/>
      <w:lvlText w:val="o"/>
      <w:lvlJc w:val="left"/>
      <w:pPr>
        <w:ind w:left="5760" w:hanging="360"/>
      </w:pPr>
      <w:rPr>
        <w:rFonts w:ascii="Courier New" w:hAnsi="Courier New" w:hint="default"/>
      </w:rPr>
    </w:lvl>
    <w:lvl w:ilvl="8" w:tplc="AFBEB8F0">
      <w:start w:val="1"/>
      <w:numFmt w:val="bullet"/>
      <w:lvlText w:val=""/>
      <w:lvlJc w:val="left"/>
      <w:pPr>
        <w:ind w:left="6480" w:hanging="360"/>
      </w:pPr>
      <w:rPr>
        <w:rFonts w:ascii="Wingdings" w:hAnsi="Wingdings" w:hint="default"/>
      </w:rPr>
    </w:lvl>
  </w:abstractNum>
  <w:abstractNum w:abstractNumId="33" w15:restartNumberingAfterBreak="0">
    <w:nsid w:val="76CE0B63"/>
    <w:multiLevelType w:val="hybridMultilevel"/>
    <w:tmpl w:val="FFFFFFFF"/>
    <w:lvl w:ilvl="0" w:tplc="2AFA4786">
      <w:start w:val="1"/>
      <w:numFmt w:val="decimal"/>
      <w:lvlText w:val="%1."/>
      <w:lvlJc w:val="left"/>
      <w:pPr>
        <w:ind w:left="720" w:hanging="360"/>
      </w:pPr>
    </w:lvl>
    <w:lvl w:ilvl="1" w:tplc="34364800">
      <w:start w:val="1"/>
      <w:numFmt w:val="lowerLetter"/>
      <w:lvlText w:val="%2."/>
      <w:lvlJc w:val="left"/>
      <w:pPr>
        <w:ind w:left="1440" w:hanging="360"/>
      </w:pPr>
    </w:lvl>
    <w:lvl w:ilvl="2" w:tplc="79B47736">
      <w:start w:val="1"/>
      <w:numFmt w:val="lowerRoman"/>
      <w:lvlText w:val="%3."/>
      <w:lvlJc w:val="right"/>
      <w:pPr>
        <w:ind w:left="2160" w:hanging="180"/>
      </w:pPr>
    </w:lvl>
    <w:lvl w:ilvl="3" w:tplc="B3B82AA2">
      <w:start w:val="1"/>
      <w:numFmt w:val="decimal"/>
      <w:lvlText w:val="%4."/>
      <w:lvlJc w:val="left"/>
      <w:pPr>
        <w:ind w:left="2880" w:hanging="360"/>
      </w:pPr>
    </w:lvl>
    <w:lvl w:ilvl="4" w:tplc="CDE090E8">
      <w:start w:val="1"/>
      <w:numFmt w:val="lowerLetter"/>
      <w:lvlText w:val="%5."/>
      <w:lvlJc w:val="left"/>
      <w:pPr>
        <w:ind w:left="3600" w:hanging="360"/>
      </w:pPr>
    </w:lvl>
    <w:lvl w:ilvl="5" w:tplc="B5F869C0">
      <w:start w:val="1"/>
      <w:numFmt w:val="lowerRoman"/>
      <w:lvlText w:val="%6."/>
      <w:lvlJc w:val="right"/>
      <w:pPr>
        <w:ind w:left="4320" w:hanging="180"/>
      </w:pPr>
    </w:lvl>
    <w:lvl w:ilvl="6" w:tplc="84842604">
      <w:start w:val="1"/>
      <w:numFmt w:val="decimal"/>
      <w:lvlText w:val="%7."/>
      <w:lvlJc w:val="left"/>
      <w:pPr>
        <w:ind w:left="5040" w:hanging="360"/>
      </w:pPr>
    </w:lvl>
    <w:lvl w:ilvl="7" w:tplc="D1148106">
      <w:start w:val="1"/>
      <w:numFmt w:val="lowerLetter"/>
      <w:lvlText w:val="%8."/>
      <w:lvlJc w:val="left"/>
      <w:pPr>
        <w:ind w:left="5760" w:hanging="360"/>
      </w:pPr>
    </w:lvl>
    <w:lvl w:ilvl="8" w:tplc="49663FB6">
      <w:start w:val="1"/>
      <w:numFmt w:val="lowerRoman"/>
      <w:lvlText w:val="%9."/>
      <w:lvlJc w:val="right"/>
      <w:pPr>
        <w:ind w:left="6480" w:hanging="180"/>
      </w:pPr>
    </w:lvl>
  </w:abstractNum>
  <w:abstractNum w:abstractNumId="34" w15:restartNumberingAfterBreak="0">
    <w:nsid w:val="7A196E4F"/>
    <w:multiLevelType w:val="hybridMultilevel"/>
    <w:tmpl w:val="45C288D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5" w15:restartNumberingAfterBreak="0">
    <w:nsid w:val="7A1C5800"/>
    <w:multiLevelType w:val="hybridMultilevel"/>
    <w:tmpl w:val="FFFFFFFF"/>
    <w:lvl w:ilvl="0" w:tplc="601EC25E">
      <w:start w:val="1"/>
      <w:numFmt w:val="bullet"/>
      <w:lvlText w:val=""/>
      <w:lvlJc w:val="left"/>
      <w:pPr>
        <w:ind w:left="720" w:hanging="360"/>
      </w:pPr>
      <w:rPr>
        <w:rFonts w:ascii="Symbol" w:hAnsi="Symbol" w:hint="default"/>
      </w:rPr>
    </w:lvl>
    <w:lvl w:ilvl="1" w:tplc="078A8F04">
      <w:start w:val="1"/>
      <w:numFmt w:val="bullet"/>
      <w:lvlText w:val="o"/>
      <w:lvlJc w:val="left"/>
      <w:pPr>
        <w:ind w:left="1440" w:hanging="360"/>
      </w:pPr>
      <w:rPr>
        <w:rFonts w:ascii="Courier New" w:hAnsi="Courier New" w:hint="default"/>
      </w:rPr>
    </w:lvl>
    <w:lvl w:ilvl="2" w:tplc="0FA8F528">
      <w:start w:val="1"/>
      <w:numFmt w:val="bullet"/>
      <w:lvlText w:val=""/>
      <w:lvlJc w:val="left"/>
      <w:pPr>
        <w:ind w:left="2160" w:hanging="360"/>
      </w:pPr>
      <w:rPr>
        <w:rFonts w:ascii="Wingdings" w:hAnsi="Wingdings" w:hint="default"/>
      </w:rPr>
    </w:lvl>
    <w:lvl w:ilvl="3" w:tplc="877E9390">
      <w:start w:val="1"/>
      <w:numFmt w:val="bullet"/>
      <w:lvlText w:val=""/>
      <w:lvlJc w:val="left"/>
      <w:pPr>
        <w:ind w:left="2880" w:hanging="360"/>
      </w:pPr>
      <w:rPr>
        <w:rFonts w:ascii="Symbol" w:hAnsi="Symbol" w:hint="default"/>
      </w:rPr>
    </w:lvl>
    <w:lvl w:ilvl="4" w:tplc="72906592">
      <w:start w:val="1"/>
      <w:numFmt w:val="bullet"/>
      <w:lvlText w:val="o"/>
      <w:lvlJc w:val="left"/>
      <w:pPr>
        <w:ind w:left="3600" w:hanging="360"/>
      </w:pPr>
      <w:rPr>
        <w:rFonts w:ascii="Courier New" w:hAnsi="Courier New" w:hint="default"/>
      </w:rPr>
    </w:lvl>
    <w:lvl w:ilvl="5" w:tplc="2C6A32E2">
      <w:start w:val="1"/>
      <w:numFmt w:val="bullet"/>
      <w:lvlText w:val=""/>
      <w:lvlJc w:val="left"/>
      <w:pPr>
        <w:ind w:left="4320" w:hanging="360"/>
      </w:pPr>
      <w:rPr>
        <w:rFonts w:ascii="Wingdings" w:hAnsi="Wingdings" w:hint="default"/>
      </w:rPr>
    </w:lvl>
    <w:lvl w:ilvl="6" w:tplc="5D6C4F38">
      <w:start w:val="1"/>
      <w:numFmt w:val="bullet"/>
      <w:lvlText w:val=""/>
      <w:lvlJc w:val="left"/>
      <w:pPr>
        <w:ind w:left="5040" w:hanging="360"/>
      </w:pPr>
      <w:rPr>
        <w:rFonts w:ascii="Symbol" w:hAnsi="Symbol" w:hint="default"/>
      </w:rPr>
    </w:lvl>
    <w:lvl w:ilvl="7" w:tplc="A7422ECE">
      <w:start w:val="1"/>
      <w:numFmt w:val="bullet"/>
      <w:lvlText w:val="o"/>
      <w:lvlJc w:val="left"/>
      <w:pPr>
        <w:ind w:left="5760" w:hanging="360"/>
      </w:pPr>
      <w:rPr>
        <w:rFonts w:ascii="Courier New" w:hAnsi="Courier New" w:hint="default"/>
      </w:rPr>
    </w:lvl>
    <w:lvl w:ilvl="8" w:tplc="E3469784">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7"/>
  </w:num>
  <w:num w:numId="4">
    <w:abstractNumId w:val="35"/>
  </w:num>
  <w:num w:numId="5">
    <w:abstractNumId w:val="17"/>
  </w:num>
  <w:num w:numId="6">
    <w:abstractNumId w:val="30"/>
  </w:num>
  <w:num w:numId="7">
    <w:abstractNumId w:val="24"/>
  </w:num>
  <w:num w:numId="8">
    <w:abstractNumId w:val="18"/>
  </w:num>
  <w:num w:numId="9">
    <w:abstractNumId w:val="4"/>
  </w:num>
  <w:num w:numId="10">
    <w:abstractNumId w:val="4"/>
  </w:num>
  <w:num w:numId="11">
    <w:abstractNumId w:val="3"/>
  </w:num>
  <w:num w:numId="12">
    <w:abstractNumId w:val="3"/>
  </w:num>
  <w:num w:numId="13">
    <w:abstractNumId w:val="2"/>
  </w:num>
  <w:num w:numId="14">
    <w:abstractNumId w:val="2"/>
  </w:num>
  <w:num w:numId="15">
    <w:abstractNumId w:val="1"/>
  </w:num>
  <w:num w:numId="16">
    <w:abstractNumId w:val="1"/>
  </w:num>
  <w:num w:numId="17">
    <w:abstractNumId w:val="0"/>
  </w:num>
  <w:num w:numId="18">
    <w:abstractNumId w:val="0"/>
  </w:num>
  <w:num w:numId="19">
    <w:abstractNumId w:val="4"/>
  </w:num>
  <w:num w:numId="20">
    <w:abstractNumId w:val="3"/>
  </w:num>
  <w:num w:numId="21">
    <w:abstractNumId w:val="2"/>
  </w:num>
  <w:num w:numId="22">
    <w:abstractNumId w:val="1"/>
  </w:num>
  <w:num w:numId="23">
    <w:abstractNumId w:val="0"/>
  </w:num>
  <w:num w:numId="24">
    <w:abstractNumId w:val="4"/>
  </w:num>
  <w:num w:numId="25">
    <w:abstractNumId w:val="3"/>
  </w:num>
  <w:num w:numId="26">
    <w:abstractNumId w:val="2"/>
  </w:num>
  <w:num w:numId="27">
    <w:abstractNumId w:val="1"/>
  </w:num>
  <w:num w:numId="28">
    <w:abstractNumId w:val="0"/>
  </w:num>
  <w:num w:numId="29">
    <w:abstractNumId w:val="11"/>
  </w:num>
  <w:num w:numId="30">
    <w:abstractNumId w:val="6"/>
  </w:num>
  <w:num w:numId="31">
    <w:abstractNumId w:val="28"/>
  </w:num>
  <w:num w:numId="32">
    <w:abstractNumId w:val="16"/>
  </w:num>
  <w:num w:numId="33">
    <w:abstractNumId w:val="12"/>
  </w:num>
  <w:num w:numId="34">
    <w:abstractNumId w:val="20"/>
  </w:num>
  <w:num w:numId="35">
    <w:abstractNumId w:val="32"/>
  </w:num>
  <w:num w:numId="36">
    <w:abstractNumId w:val="34"/>
  </w:num>
  <w:num w:numId="37">
    <w:abstractNumId w:val="14"/>
  </w:num>
  <w:num w:numId="38">
    <w:abstractNumId w:val="9"/>
  </w:num>
  <w:num w:numId="39">
    <w:abstractNumId w:val="22"/>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10"/>
  </w:num>
  <w:num w:numId="43">
    <w:abstractNumId w:val="25"/>
  </w:num>
  <w:num w:numId="44">
    <w:abstractNumId w:val="13"/>
  </w:num>
  <w:num w:numId="45">
    <w:abstractNumId w:val="33"/>
  </w:num>
  <w:num w:numId="46">
    <w:abstractNumId w:val="29"/>
  </w:num>
  <w:num w:numId="47">
    <w:abstractNumId w:val="15"/>
  </w:num>
  <w:num w:numId="48">
    <w:abstractNumId w:val="31"/>
  </w:num>
  <w:num w:numId="49">
    <w:abstractNumId w:val="8"/>
  </w:num>
  <w:num w:numId="50">
    <w:abstractNumId w:val="27"/>
  </w:num>
  <w:num w:numId="51">
    <w:abstractNumId w:val="26"/>
  </w:num>
  <w:num w:numId="52">
    <w:abstractNumId w:val="5"/>
  </w:num>
  <w:num w:numId="53">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A4F"/>
    <w:rsid w:val="00002603"/>
    <w:rsid w:val="00002A70"/>
    <w:rsid w:val="000062CF"/>
    <w:rsid w:val="00007EC4"/>
    <w:rsid w:val="000206B4"/>
    <w:rsid w:val="00020B4B"/>
    <w:rsid w:val="00020F75"/>
    <w:rsid w:val="00022D0F"/>
    <w:rsid w:val="00023608"/>
    <w:rsid w:val="00024791"/>
    <w:rsid w:val="00032274"/>
    <w:rsid w:val="0003253E"/>
    <w:rsid w:val="0003365C"/>
    <w:rsid w:val="00034AE3"/>
    <w:rsid w:val="00034B21"/>
    <w:rsid w:val="0003638C"/>
    <w:rsid w:val="00036A68"/>
    <w:rsid w:val="00040DDC"/>
    <w:rsid w:val="000422AA"/>
    <w:rsid w:val="000424D5"/>
    <w:rsid w:val="00043AFE"/>
    <w:rsid w:val="00045A6B"/>
    <w:rsid w:val="0004701D"/>
    <w:rsid w:val="0005203B"/>
    <w:rsid w:val="00053AF1"/>
    <w:rsid w:val="00053E36"/>
    <w:rsid w:val="00063C53"/>
    <w:rsid w:val="00064D08"/>
    <w:rsid w:val="000672AE"/>
    <w:rsid w:val="00081169"/>
    <w:rsid w:val="00087311"/>
    <w:rsid w:val="00087749"/>
    <w:rsid w:val="00093C02"/>
    <w:rsid w:val="00093EAE"/>
    <w:rsid w:val="000944FE"/>
    <w:rsid w:val="000A0979"/>
    <w:rsid w:val="000A4984"/>
    <w:rsid w:val="000A5FAC"/>
    <w:rsid w:val="000A5FC0"/>
    <w:rsid w:val="000B4D50"/>
    <w:rsid w:val="000B7225"/>
    <w:rsid w:val="000C0BFA"/>
    <w:rsid w:val="000C56BE"/>
    <w:rsid w:val="000C574F"/>
    <w:rsid w:val="000C5BC1"/>
    <w:rsid w:val="000D38CD"/>
    <w:rsid w:val="000D7BD7"/>
    <w:rsid w:val="000D7EA2"/>
    <w:rsid w:val="000E2C57"/>
    <w:rsid w:val="000F2A2B"/>
    <w:rsid w:val="0010057E"/>
    <w:rsid w:val="00103841"/>
    <w:rsid w:val="00104A88"/>
    <w:rsid w:val="0010630E"/>
    <w:rsid w:val="00107BFA"/>
    <w:rsid w:val="00112761"/>
    <w:rsid w:val="001132C6"/>
    <w:rsid w:val="00121FA6"/>
    <w:rsid w:val="001239C0"/>
    <w:rsid w:val="00123C58"/>
    <w:rsid w:val="0012735E"/>
    <w:rsid w:val="0013157F"/>
    <w:rsid w:val="00134989"/>
    <w:rsid w:val="001350DB"/>
    <w:rsid w:val="00136176"/>
    <w:rsid w:val="00136650"/>
    <w:rsid w:val="00137E3D"/>
    <w:rsid w:val="0014131C"/>
    <w:rsid w:val="00146E1B"/>
    <w:rsid w:val="001519A8"/>
    <w:rsid w:val="00152FA6"/>
    <w:rsid w:val="00153276"/>
    <w:rsid w:val="00165C08"/>
    <w:rsid w:val="00170C05"/>
    <w:rsid w:val="00172FF8"/>
    <w:rsid w:val="00173908"/>
    <w:rsid w:val="001739DF"/>
    <w:rsid w:val="00173D0F"/>
    <w:rsid w:val="001751B4"/>
    <w:rsid w:val="00177A11"/>
    <w:rsid w:val="00177A47"/>
    <w:rsid w:val="00183F6E"/>
    <w:rsid w:val="0018C988"/>
    <w:rsid w:val="00192D02"/>
    <w:rsid w:val="00193AFC"/>
    <w:rsid w:val="00196462"/>
    <w:rsid w:val="001A4499"/>
    <w:rsid w:val="001A5BA9"/>
    <w:rsid w:val="001A7242"/>
    <w:rsid w:val="001A79A8"/>
    <w:rsid w:val="001A7F13"/>
    <w:rsid w:val="001B1F68"/>
    <w:rsid w:val="001B353F"/>
    <w:rsid w:val="001C0DC1"/>
    <w:rsid w:val="001C4AD0"/>
    <w:rsid w:val="001D1EC3"/>
    <w:rsid w:val="001D5522"/>
    <w:rsid w:val="001D6921"/>
    <w:rsid w:val="001D752C"/>
    <w:rsid w:val="001E42AC"/>
    <w:rsid w:val="001F0D0C"/>
    <w:rsid w:val="001F33DF"/>
    <w:rsid w:val="001F3B8D"/>
    <w:rsid w:val="0020038B"/>
    <w:rsid w:val="0020126B"/>
    <w:rsid w:val="00204D7D"/>
    <w:rsid w:val="00214CD9"/>
    <w:rsid w:val="0022172E"/>
    <w:rsid w:val="002225E9"/>
    <w:rsid w:val="002244C0"/>
    <w:rsid w:val="00231047"/>
    <w:rsid w:val="00240770"/>
    <w:rsid w:val="002410BD"/>
    <w:rsid w:val="00245E5E"/>
    <w:rsid w:val="00250326"/>
    <w:rsid w:val="00252196"/>
    <w:rsid w:val="00260DDF"/>
    <w:rsid w:val="002642FF"/>
    <w:rsid w:val="00264BC8"/>
    <w:rsid w:val="00270704"/>
    <w:rsid w:val="00273895"/>
    <w:rsid w:val="00275DBE"/>
    <w:rsid w:val="0027731C"/>
    <w:rsid w:val="002779F1"/>
    <w:rsid w:val="002846C7"/>
    <w:rsid w:val="00284DCE"/>
    <w:rsid w:val="002867F8"/>
    <w:rsid w:val="002869AB"/>
    <w:rsid w:val="002905EE"/>
    <w:rsid w:val="002A60EC"/>
    <w:rsid w:val="002B1233"/>
    <w:rsid w:val="002B5CF5"/>
    <w:rsid w:val="002C3D7D"/>
    <w:rsid w:val="002C4FBF"/>
    <w:rsid w:val="002C5B40"/>
    <w:rsid w:val="002D13AB"/>
    <w:rsid w:val="002D582C"/>
    <w:rsid w:val="002D5C06"/>
    <w:rsid w:val="002E01CB"/>
    <w:rsid w:val="002E21C3"/>
    <w:rsid w:val="002E3793"/>
    <w:rsid w:val="002F0133"/>
    <w:rsid w:val="002F4EDF"/>
    <w:rsid w:val="002F7AE4"/>
    <w:rsid w:val="003001DB"/>
    <w:rsid w:val="003067DF"/>
    <w:rsid w:val="003147BA"/>
    <w:rsid w:val="0032229C"/>
    <w:rsid w:val="003248C4"/>
    <w:rsid w:val="003262F5"/>
    <w:rsid w:val="00333214"/>
    <w:rsid w:val="00333D21"/>
    <w:rsid w:val="00336517"/>
    <w:rsid w:val="00345592"/>
    <w:rsid w:val="00350016"/>
    <w:rsid w:val="003514D1"/>
    <w:rsid w:val="00354FC1"/>
    <w:rsid w:val="003555B5"/>
    <w:rsid w:val="0036040A"/>
    <w:rsid w:val="00362B6A"/>
    <w:rsid w:val="0036354A"/>
    <w:rsid w:val="003711B6"/>
    <w:rsid w:val="00372A32"/>
    <w:rsid w:val="00375FA3"/>
    <w:rsid w:val="00380A18"/>
    <w:rsid w:val="00382AA6"/>
    <w:rsid w:val="00383263"/>
    <w:rsid w:val="003838C2"/>
    <w:rsid w:val="00392343"/>
    <w:rsid w:val="00392862"/>
    <w:rsid w:val="00393251"/>
    <w:rsid w:val="0039E937"/>
    <w:rsid w:val="003A10A8"/>
    <w:rsid w:val="003A5713"/>
    <w:rsid w:val="003A6C65"/>
    <w:rsid w:val="003B221A"/>
    <w:rsid w:val="003B2B00"/>
    <w:rsid w:val="003B364F"/>
    <w:rsid w:val="003C0635"/>
    <w:rsid w:val="003C2B4C"/>
    <w:rsid w:val="003C6997"/>
    <w:rsid w:val="003C6A4D"/>
    <w:rsid w:val="003D0E7A"/>
    <w:rsid w:val="003D7576"/>
    <w:rsid w:val="003E0B50"/>
    <w:rsid w:val="003E4B31"/>
    <w:rsid w:val="003E6020"/>
    <w:rsid w:val="003E6186"/>
    <w:rsid w:val="003E6B1B"/>
    <w:rsid w:val="003F24F3"/>
    <w:rsid w:val="003F6617"/>
    <w:rsid w:val="003F68ED"/>
    <w:rsid w:val="003F7439"/>
    <w:rsid w:val="003F7A5A"/>
    <w:rsid w:val="0040145E"/>
    <w:rsid w:val="00401D7B"/>
    <w:rsid w:val="00403D80"/>
    <w:rsid w:val="00405F5A"/>
    <w:rsid w:val="00406BEA"/>
    <w:rsid w:val="0041619E"/>
    <w:rsid w:val="00422A22"/>
    <w:rsid w:val="0042487E"/>
    <w:rsid w:val="00426A16"/>
    <w:rsid w:val="00427B09"/>
    <w:rsid w:val="004368E8"/>
    <w:rsid w:val="004370A7"/>
    <w:rsid w:val="0044572A"/>
    <w:rsid w:val="00447E8F"/>
    <w:rsid w:val="00452960"/>
    <w:rsid w:val="00455FAD"/>
    <w:rsid w:val="00456A19"/>
    <w:rsid w:val="00463D7B"/>
    <w:rsid w:val="00466F38"/>
    <w:rsid w:val="00471077"/>
    <w:rsid w:val="00471260"/>
    <w:rsid w:val="00471E38"/>
    <w:rsid w:val="00472129"/>
    <w:rsid w:val="0047313D"/>
    <w:rsid w:val="00473390"/>
    <w:rsid w:val="00477A20"/>
    <w:rsid w:val="00480A3F"/>
    <w:rsid w:val="00487F33"/>
    <w:rsid w:val="004905F9"/>
    <w:rsid w:val="0049196D"/>
    <w:rsid w:val="0049283F"/>
    <w:rsid w:val="00492C1A"/>
    <w:rsid w:val="00494BAA"/>
    <w:rsid w:val="00495F35"/>
    <w:rsid w:val="004978AE"/>
    <w:rsid w:val="004A65A3"/>
    <w:rsid w:val="004A770F"/>
    <w:rsid w:val="004A7F5D"/>
    <w:rsid w:val="004AA401"/>
    <w:rsid w:val="004B06E5"/>
    <w:rsid w:val="004B16BF"/>
    <w:rsid w:val="004B335C"/>
    <w:rsid w:val="004B4E26"/>
    <w:rsid w:val="004C07E0"/>
    <w:rsid w:val="004C1955"/>
    <w:rsid w:val="004C4D84"/>
    <w:rsid w:val="004C7AEE"/>
    <w:rsid w:val="004D29F6"/>
    <w:rsid w:val="004D40A5"/>
    <w:rsid w:val="004D5DEA"/>
    <w:rsid w:val="004D5F12"/>
    <w:rsid w:val="004D7DCE"/>
    <w:rsid w:val="004F230E"/>
    <w:rsid w:val="00504A08"/>
    <w:rsid w:val="005056E7"/>
    <w:rsid w:val="00505EEE"/>
    <w:rsid w:val="00512BC4"/>
    <w:rsid w:val="0051396D"/>
    <w:rsid w:val="00521DBE"/>
    <w:rsid w:val="00526710"/>
    <w:rsid w:val="00534A35"/>
    <w:rsid w:val="005356CF"/>
    <w:rsid w:val="005360FB"/>
    <w:rsid w:val="00536398"/>
    <w:rsid w:val="00536D4D"/>
    <w:rsid w:val="005373DE"/>
    <w:rsid w:val="00537840"/>
    <w:rsid w:val="005415B8"/>
    <w:rsid w:val="005441A3"/>
    <w:rsid w:val="005448DA"/>
    <w:rsid w:val="00553359"/>
    <w:rsid w:val="0055361E"/>
    <w:rsid w:val="00556426"/>
    <w:rsid w:val="005609BA"/>
    <w:rsid w:val="00561AF5"/>
    <w:rsid w:val="005633D8"/>
    <w:rsid w:val="00566B73"/>
    <w:rsid w:val="00570445"/>
    <w:rsid w:val="00573A78"/>
    <w:rsid w:val="00576BB3"/>
    <w:rsid w:val="00576EC5"/>
    <w:rsid w:val="00582587"/>
    <w:rsid w:val="005828E3"/>
    <w:rsid w:val="00586CDE"/>
    <w:rsid w:val="00592C58"/>
    <w:rsid w:val="0059652C"/>
    <w:rsid w:val="005A1D89"/>
    <w:rsid w:val="005A6F8E"/>
    <w:rsid w:val="005B0C52"/>
    <w:rsid w:val="005B2AC0"/>
    <w:rsid w:val="005B6639"/>
    <w:rsid w:val="005C1A3F"/>
    <w:rsid w:val="005C1B81"/>
    <w:rsid w:val="005C61F4"/>
    <w:rsid w:val="005D04AE"/>
    <w:rsid w:val="005D159B"/>
    <w:rsid w:val="005D516F"/>
    <w:rsid w:val="005E24E3"/>
    <w:rsid w:val="005E4383"/>
    <w:rsid w:val="005E6A2B"/>
    <w:rsid w:val="005F1127"/>
    <w:rsid w:val="005F553B"/>
    <w:rsid w:val="005F5B7E"/>
    <w:rsid w:val="00601606"/>
    <w:rsid w:val="00602D9C"/>
    <w:rsid w:val="00602E7D"/>
    <w:rsid w:val="0060560E"/>
    <w:rsid w:val="00607503"/>
    <w:rsid w:val="00607F72"/>
    <w:rsid w:val="00611C5F"/>
    <w:rsid w:val="00614F88"/>
    <w:rsid w:val="00616AB5"/>
    <w:rsid w:val="00617372"/>
    <w:rsid w:val="00626CBD"/>
    <w:rsid w:val="006352E8"/>
    <w:rsid w:val="006357AA"/>
    <w:rsid w:val="00640D9D"/>
    <w:rsid w:val="006411D3"/>
    <w:rsid w:val="00641399"/>
    <w:rsid w:val="006457B5"/>
    <w:rsid w:val="00645F5E"/>
    <w:rsid w:val="006525F2"/>
    <w:rsid w:val="00653630"/>
    <w:rsid w:val="0065456D"/>
    <w:rsid w:val="00654738"/>
    <w:rsid w:val="00656091"/>
    <w:rsid w:val="0066072E"/>
    <w:rsid w:val="006636AF"/>
    <w:rsid w:val="00684C68"/>
    <w:rsid w:val="0068635A"/>
    <w:rsid w:val="00686F3D"/>
    <w:rsid w:val="00692F02"/>
    <w:rsid w:val="006932A4"/>
    <w:rsid w:val="00693B7F"/>
    <w:rsid w:val="00694E7C"/>
    <w:rsid w:val="00695798"/>
    <w:rsid w:val="006965AD"/>
    <w:rsid w:val="00697642"/>
    <w:rsid w:val="00697BB6"/>
    <w:rsid w:val="006A40F9"/>
    <w:rsid w:val="006A5757"/>
    <w:rsid w:val="006A7012"/>
    <w:rsid w:val="006A7604"/>
    <w:rsid w:val="006A7767"/>
    <w:rsid w:val="006B20E4"/>
    <w:rsid w:val="006B54BE"/>
    <w:rsid w:val="006B7CA0"/>
    <w:rsid w:val="006C208F"/>
    <w:rsid w:val="006C2D4D"/>
    <w:rsid w:val="006C700D"/>
    <w:rsid w:val="006C7C01"/>
    <w:rsid w:val="006E0C8F"/>
    <w:rsid w:val="006E3043"/>
    <w:rsid w:val="006E41B4"/>
    <w:rsid w:val="006E63AD"/>
    <w:rsid w:val="006E6CCC"/>
    <w:rsid w:val="006E7341"/>
    <w:rsid w:val="006F21A8"/>
    <w:rsid w:val="006F2737"/>
    <w:rsid w:val="006F3885"/>
    <w:rsid w:val="006F4AA0"/>
    <w:rsid w:val="006F64DD"/>
    <w:rsid w:val="006F798D"/>
    <w:rsid w:val="00700AC4"/>
    <w:rsid w:val="00700F15"/>
    <w:rsid w:val="00703BBE"/>
    <w:rsid w:val="00705826"/>
    <w:rsid w:val="00707CDC"/>
    <w:rsid w:val="007161A8"/>
    <w:rsid w:val="00721A86"/>
    <w:rsid w:val="00725696"/>
    <w:rsid w:val="00725C6C"/>
    <w:rsid w:val="00730999"/>
    <w:rsid w:val="0073420A"/>
    <w:rsid w:val="0073548F"/>
    <w:rsid w:val="007364DC"/>
    <w:rsid w:val="00745A98"/>
    <w:rsid w:val="00746C61"/>
    <w:rsid w:val="00747D28"/>
    <w:rsid w:val="00751828"/>
    <w:rsid w:val="00751EE3"/>
    <w:rsid w:val="00761F79"/>
    <w:rsid w:val="00762CBB"/>
    <w:rsid w:val="00764138"/>
    <w:rsid w:val="00764DB6"/>
    <w:rsid w:val="00766A01"/>
    <w:rsid w:val="00770AFD"/>
    <w:rsid w:val="00772380"/>
    <w:rsid w:val="007753F1"/>
    <w:rsid w:val="00776418"/>
    <w:rsid w:val="00781DBA"/>
    <w:rsid w:val="00782F24"/>
    <w:rsid w:val="0078350C"/>
    <w:rsid w:val="00783F58"/>
    <w:rsid w:val="007846BA"/>
    <w:rsid w:val="00784973"/>
    <w:rsid w:val="00791C34"/>
    <w:rsid w:val="007954EB"/>
    <w:rsid w:val="007B0379"/>
    <w:rsid w:val="007B4288"/>
    <w:rsid w:val="007B58C1"/>
    <w:rsid w:val="007B6EE2"/>
    <w:rsid w:val="007B7A62"/>
    <w:rsid w:val="007C11E3"/>
    <w:rsid w:val="007D5767"/>
    <w:rsid w:val="007E111C"/>
    <w:rsid w:val="007E2C16"/>
    <w:rsid w:val="007E35E9"/>
    <w:rsid w:val="007E6AA4"/>
    <w:rsid w:val="007E7D27"/>
    <w:rsid w:val="007F03B6"/>
    <w:rsid w:val="007F09EC"/>
    <w:rsid w:val="00800A26"/>
    <w:rsid w:val="00801294"/>
    <w:rsid w:val="0080398D"/>
    <w:rsid w:val="00803F76"/>
    <w:rsid w:val="00810365"/>
    <w:rsid w:val="008145BE"/>
    <w:rsid w:val="008148AC"/>
    <w:rsid w:val="0081711A"/>
    <w:rsid w:val="0082007E"/>
    <w:rsid w:val="00830911"/>
    <w:rsid w:val="00830FB5"/>
    <w:rsid w:val="00842D7C"/>
    <w:rsid w:val="0084689F"/>
    <w:rsid w:val="00856E61"/>
    <w:rsid w:val="008628DD"/>
    <w:rsid w:val="0086369B"/>
    <w:rsid w:val="0086523B"/>
    <w:rsid w:val="00870EBE"/>
    <w:rsid w:val="00875148"/>
    <w:rsid w:val="008755F2"/>
    <w:rsid w:val="00881780"/>
    <w:rsid w:val="008817DE"/>
    <w:rsid w:val="00882179"/>
    <w:rsid w:val="0089036E"/>
    <w:rsid w:val="00891EB5"/>
    <w:rsid w:val="00893D48"/>
    <w:rsid w:val="008A2742"/>
    <w:rsid w:val="008A3ABF"/>
    <w:rsid w:val="008A3FDC"/>
    <w:rsid w:val="008A52C5"/>
    <w:rsid w:val="008A659D"/>
    <w:rsid w:val="008B1ACC"/>
    <w:rsid w:val="008B2613"/>
    <w:rsid w:val="008B2DC7"/>
    <w:rsid w:val="008B4EF4"/>
    <w:rsid w:val="008B5842"/>
    <w:rsid w:val="008C2AAD"/>
    <w:rsid w:val="008D0BBF"/>
    <w:rsid w:val="008D6E78"/>
    <w:rsid w:val="008E40DC"/>
    <w:rsid w:val="008E5EDE"/>
    <w:rsid w:val="008F1891"/>
    <w:rsid w:val="008F28CC"/>
    <w:rsid w:val="008F42B2"/>
    <w:rsid w:val="008F4AAA"/>
    <w:rsid w:val="008F4C09"/>
    <w:rsid w:val="008F50E2"/>
    <w:rsid w:val="008F6D9A"/>
    <w:rsid w:val="00903C48"/>
    <w:rsid w:val="009112FB"/>
    <w:rsid w:val="00911D9F"/>
    <w:rsid w:val="00911E2D"/>
    <w:rsid w:val="009136EF"/>
    <w:rsid w:val="00913793"/>
    <w:rsid w:val="00915152"/>
    <w:rsid w:val="00915323"/>
    <w:rsid w:val="00915589"/>
    <w:rsid w:val="00921729"/>
    <w:rsid w:val="00922390"/>
    <w:rsid w:val="009236D3"/>
    <w:rsid w:val="00923DC2"/>
    <w:rsid w:val="00923EA7"/>
    <w:rsid w:val="0092603A"/>
    <w:rsid w:val="00926978"/>
    <w:rsid w:val="00927602"/>
    <w:rsid w:val="00930F57"/>
    <w:rsid w:val="009343A4"/>
    <w:rsid w:val="0093689F"/>
    <w:rsid w:val="0093C03D"/>
    <w:rsid w:val="00945F6B"/>
    <w:rsid w:val="00952A4F"/>
    <w:rsid w:val="009541D4"/>
    <w:rsid w:val="00957296"/>
    <w:rsid w:val="00957DD0"/>
    <w:rsid w:val="0096021A"/>
    <w:rsid w:val="00961870"/>
    <w:rsid w:val="00961CC3"/>
    <w:rsid w:val="0096246E"/>
    <w:rsid w:val="00962A1B"/>
    <w:rsid w:val="0096543A"/>
    <w:rsid w:val="00965473"/>
    <w:rsid w:val="0097246E"/>
    <w:rsid w:val="00975F92"/>
    <w:rsid w:val="00976E6E"/>
    <w:rsid w:val="00982BC3"/>
    <w:rsid w:val="0098315F"/>
    <w:rsid w:val="009873D0"/>
    <w:rsid w:val="00987DF0"/>
    <w:rsid w:val="00994937"/>
    <w:rsid w:val="009956CC"/>
    <w:rsid w:val="00995A05"/>
    <w:rsid w:val="009B3AA1"/>
    <w:rsid w:val="009B4706"/>
    <w:rsid w:val="009B64D6"/>
    <w:rsid w:val="009B7295"/>
    <w:rsid w:val="009C0282"/>
    <w:rsid w:val="009C0C34"/>
    <w:rsid w:val="009C0D19"/>
    <w:rsid w:val="009C0FCA"/>
    <w:rsid w:val="009C1B25"/>
    <w:rsid w:val="009C320A"/>
    <w:rsid w:val="009C5CA6"/>
    <w:rsid w:val="009C68AE"/>
    <w:rsid w:val="009CDF91"/>
    <w:rsid w:val="009D1743"/>
    <w:rsid w:val="009E4452"/>
    <w:rsid w:val="009F0B1E"/>
    <w:rsid w:val="00A047F3"/>
    <w:rsid w:val="00A04E19"/>
    <w:rsid w:val="00A06CFA"/>
    <w:rsid w:val="00A16A16"/>
    <w:rsid w:val="00A1740E"/>
    <w:rsid w:val="00A206F2"/>
    <w:rsid w:val="00A23487"/>
    <w:rsid w:val="00A237ED"/>
    <w:rsid w:val="00A35921"/>
    <w:rsid w:val="00A44C1A"/>
    <w:rsid w:val="00A469FA"/>
    <w:rsid w:val="00A51125"/>
    <w:rsid w:val="00A5EF09"/>
    <w:rsid w:val="00A6116A"/>
    <w:rsid w:val="00A62306"/>
    <w:rsid w:val="00A62BFF"/>
    <w:rsid w:val="00A63F86"/>
    <w:rsid w:val="00A73C4F"/>
    <w:rsid w:val="00A7717C"/>
    <w:rsid w:val="00A77639"/>
    <w:rsid w:val="00A8150E"/>
    <w:rsid w:val="00A81624"/>
    <w:rsid w:val="00A83825"/>
    <w:rsid w:val="00A8719B"/>
    <w:rsid w:val="00A90E50"/>
    <w:rsid w:val="00A91ECF"/>
    <w:rsid w:val="00A92340"/>
    <w:rsid w:val="00A949FD"/>
    <w:rsid w:val="00A95A08"/>
    <w:rsid w:val="00A978D9"/>
    <w:rsid w:val="00AA3121"/>
    <w:rsid w:val="00AA3503"/>
    <w:rsid w:val="00AA3A49"/>
    <w:rsid w:val="00AA50E0"/>
    <w:rsid w:val="00AA5613"/>
    <w:rsid w:val="00AB49BF"/>
    <w:rsid w:val="00AB55CD"/>
    <w:rsid w:val="00AB72C4"/>
    <w:rsid w:val="00AC1775"/>
    <w:rsid w:val="00AC459B"/>
    <w:rsid w:val="00AC4C0E"/>
    <w:rsid w:val="00AC5895"/>
    <w:rsid w:val="00AC63FF"/>
    <w:rsid w:val="00AC6628"/>
    <w:rsid w:val="00AD26C9"/>
    <w:rsid w:val="00AD3CD1"/>
    <w:rsid w:val="00AE5019"/>
    <w:rsid w:val="00AE70D8"/>
    <w:rsid w:val="00AF04A5"/>
    <w:rsid w:val="00AF086F"/>
    <w:rsid w:val="00AF0CE3"/>
    <w:rsid w:val="00AF7B25"/>
    <w:rsid w:val="00B0386B"/>
    <w:rsid w:val="00B0733A"/>
    <w:rsid w:val="00B115F8"/>
    <w:rsid w:val="00B13F88"/>
    <w:rsid w:val="00B14F59"/>
    <w:rsid w:val="00B21D53"/>
    <w:rsid w:val="00B224F8"/>
    <w:rsid w:val="00B2621F"/>
    <w:rsid w:val="00B262AE"/>
    <w:rsid w:val="00B27540"/>
    <w:rsid w:val="00B3104C"/>
    <w:rsid w:val="00B336D7"/>
    <w:rsid w:val="00B35E38"/>
    <w:rsid w:val="00B37EDD"/>
    <w:rsid w:val="00B41709"/>
    <w:rsid w:val="00B4243E"/>
    <w:rsid w:val="00B42B38"/>
    <w:rsid w:val="00B45832"/>
    <w:rsid w:val="00B5707C"/>
    <w:rsid w:val="00B60AE5"/>
    <w:rsid w:val="00B63574"/>
    <w:rsid w:val="00B64D22"/>
    <w:rsid w:val="00B743AF"/>
    <w:rsid w:val="00B7553B"/>
    <w:rsid w:val="00B773B7"/>
    <w:rsid w:val="00B83BE4"/>
    <w:rsid w:val="00B84077"/>
    <w:rsid w:val="00B85101"/>
    <w:rsid w:val="00B907E2"/>
    <w:rsid w:val="00B9191F"/>
    <w:rsid w:val="00B94B1B"/>
    <w:rsid w:val="00B952D4"/>
    <w:rsid w:val="00B960D6"/>
    <w:rsid w:val="00B9730A"/>
    <w:rsid w:val="00BA0FC2"/>
    <w:rsid w:val="00BA26EA"/>
    <w:rsid w:val="00BA5CE1"/>
    <w:rsid w:val="00BA61A6"/>
    <w:rsid w:val="00BB0D14"/>
    <w:rsid w:val="00BB6C02"/>
    <w:rsid w:val="00BB748D"/>
    <w:rsid w:val="00BC0097"/>
    <w:rsid w:val="00BC2747"/>
    <w:rsid w:val="00BC730D"/>
    <w:rsid w:val="00BD276A"/>
    <w:rsid w:val="00BD5F3C"/>
    <w:rsid w:val="00BD636A"/>
    <w:rsid w:val="00BD63D9"/>
    <w:rsid w:val="00BD7FBC"/>
    <w:rsid w:val="00BE5C98"/>
    <w:rsid w:val="00BE5FDD"/>
    <w:rsid w:val="00BF0F40"/>
    <w:rsid w:val="00BF0FB3"/>
    <w:rsid w:val="00BF33D9"/>
    <w:rsid w:val="00C00175"/>
    <w:rsid w:val="00C0431A"/>
    <w:rsid w:val="00C05A98"/>
    <w:rsid w:val="00C05D7B"/>
    <w:rsid w:val="00C075B4"/>
    <w:rsid w:val="00C07CE5"/>
    <w:rsid w:val="00C1185B"/>
    <w:rsid w:val="00C12FE3"/>
    <w:rsid w:val="00C14C36"/>
    <w:rsid w:val="00C17092"/>
    <w:rsid w:val="00C243B5"/>
    <w:rsid w:val="00C24E52"/>
    <w:rsid w:val="00C276BA"/>
    <w:rsid w:val="00C375EA"/>
    <w:rsid w:val="00C406AE"/>
    <w:rsid w:val="00C44480"/>
    <w:rsid w:val="00C52971"/>
    <w:rsid w:val="00C55D19"/>
    <w:rsid w:val="00C61443"/>
    <w:rsid w:val="00C620CD"/>
    <w:rsid w:val="00C646D6"/>
    <w:rsid w:val="00C64BDE"/>
    <w:rsid w:val="00C8329C"/>
    <w:rsid w:val="00C93B45"/>
    <w:rsid w:val="00C944E2"/>
    <w:rsid w:val="00C951A5"/>
    <w:rsid w:val="00C968B3"/>
    <w:rsid w:val="00CA3A65"/>
    <w:rsid w:val="00CA6E72"/>
    <w:rsid w:val="00CA707E"/>
    <w:rsid w:val="00CB3693"/>
    <w:rsid w:val="00CB51B8"/>
    <w:rsid w:val="00CB51CC"/>
    <w:rsid w:val="00CC5841"/>
    <w:rsid w:val="00CC5BB9"/>
    <w:rsid w:val="00CD1159"/>
    <w:rsid w:val="00CD79B4"/>
    <w:rsid w:val="00CD7B88"/>
    <w:rsid w:val="00CD7FF3"/>
    <w:rsid w:val="00CE0F6D"/>
    <w:rsid w:val="00CE47C2"/>
    <w:rsid w:val="00CF19EE"/>
    <w:rsid w:val="00CF2E4E"/>
    <w:rsid w:val="00CF382E"/>
    <w:rsid w:val="00CF3AE2"/>
    <w:rsid w:val="00D057F8"/>
    <w:rsid w:val="00D06E29"/>
    <w:rsid w:val="00D10200"/>
    <w:rsid w:val="00D11371"/>
    <w:rsid w:val="00D17516"/>
    <w:rsid w:val="00D219F9"/>
    <w:rsid w:val="00D22B4B"/>
    <w:rsid w:val="00D237EB"/>
    <w:rsid w:val="00D26391"/>
    <w:rsid w:val="00D2663F"/>
    <w:rsid w:val="00D35524"/>
    <w:rsid w:val="00D4044C"/>
    <w:rsid w:val="00D432A8"/>
    <w:rsid w:val="00D433AF"/>
    <w:rsid w:val="00D457B6"/>
    <w:rsid w:val="00D459DF"/>
    <w:rsid w:val="00D52921"/>
    <w:rsid w:val="00D5296C"/>
    <w:rsid w:val="00D52CDB"/>
    <w:rsid w:val="00D560D1"/>
    <w:rsid w:val="00D56910"/>
    <w:rsid w:val="00D60016"/>
    <w:rsid w:val="00D60280"/>
    <w:rsid w:val="00D618D1"/>
    <w:rsid w:val="00D645B1"/>
    <w:rsid w:val="00D6729E"/>
    <w:rsid w:val="00D67DB7"/>
    <w:rsid w:val="00D72EB7"/>
    <w:rsid w:val="00D76AED"/>
    <w:rsid w:val="00D80F8D"/>
    <w:rsid w:val="00D832ED"/>
    <w:rsid w:val="00D83A96"/>
    <w:rsid w:val="00D84652"/>
    <w:rsid w:val="00D85CA0"/>
    <w:rsid w:val="00D86E21"/>
    <w:rsid w:val="00D911BA"/>
    <w:rsid w:val="00D93301"/>
    <w:rsid w:val="00D95BC9"/>
    <w:rsid w:val="00D968F3"/>
    <w:rsid w:val="00DA0065"/>
    <w:rsid w:val="00DA0321"/>
    <w:rsid w:val="00DA4529"/>
    <w:rsid w:val="00DA79C6"/>
    <w:rsid w:val="00DB4467"/>
    <w:rsid w:val="00DC11F0"/>
    <w:rsid w:val="00DC47B8"/>
    <w:rsid w:val="00DC4D67"/>
    <w:rsid w:val="00DC6777"/>
    <w:rsid w:val="00DD3726"/>
    <w:rsid w:val="00DD42A2"/>
    <w:rsid w:val="00DD5C31"/>
    <w:rsid w:val="00DE2028"/>
    <w:rsid w:val="00DE3254"/>
    <w:rsid w:val="00DE3A38"/>
    <w:rsid w:val="00DE51BB"/>
    <w:rsid w:val="00DE59C4"/>
    <w:rsid w:val="00DE5AED"/>
    <w:rsid w:val="00DF012B"/>
    <w:rsid w:val="00DF108A"/>
    <w:rsid w:val="00DF41E0"/>
    <w:rsid w:val="00DF52F9"/>
    <w:rsid w:val="00E04620"/>
    <w:rsid w:val="00E04E1D"/>
    <w:rsid w:val="00E06FFB"/>
    <w:rsid w:val="00E114DB"/>
    <w:rsid w:val="00E2071B"/>
    <w:rsid w:val="00E20B33"/>
    <w:rsid w:val="00E21042"/>
    <w:rsid w:val="00E2383A"/>
    <w:rsid w:val="00E2711D"/>
    <w:rsid w:val="00E30437"/>
    <w:rsid w:val="00E36B2B"/>
    <w:rsid w:val="00E4091B"/>
    <w:rsid w:val="00E442FD"/>
    <w:rsid w:val="00E44583"/>
    <w:rsid w:val="00E44702"/>
    <w:rsid w:val="00E45AF4"/>
    <w:rsid w:val="00E47B08"/>
    <w:rsid w:val="00E51EB1"/>
    <w:rsid w:val="00E62293"/>
    <w:rsid w:val="00E62987"/>
    <w:rsid w:val="00E63641"/>
    <w:rsid w:val="00E6627A"/>
    <w:rsid w:val="00E71F01"/>
    <w:rsid w:val="00E72F7D"/>
    <w:rsid w:val="00E753F5"/>
    <w:rsid w:val="00E75D18"/>
    <w:rsid w:val="00E80C05"/>
    <w:rsid w:val="00E847CC"/>
    <w:rsid w:val="00E9164E"/>
    <w:rsid w:val="00E91F46"/>
    <w:rsid w:val="00E92EF1"/>
    <w:rsid w:val="00EA0B24"/>
    <w:rsid w:val="00EA36E2"/>
    <w:rsid w:val="00EB2F6D"/>
    <w:rsid w:val="00EB5CCC"/>
    <w:rsid w:val="00EB5EE8"/>
    <w:rsid w:val="00EC04C3"/>
    <w:rsid w:val="00EC087D"/>
    <w:rsid w:val="00EC141D"/>
    <w:rsid w:val="00EC7003"/>
    <w:rsid w:val="00EC7C17"/>
    <w:rsid w:val="00ED0AB5"/>
    <w:rsid w:val="00ED0D6F"/>
    <w:rsid w:val="00ED4806"/>
    <w:rsid w:val="00EE4335"/>
    <w:rsid w:val="00EE50D1"/>
    <w:rsid w:val="00EE69EF"/>
    <w:rsid w:val="00EE7558"/>
    <w:rsid w:val="00EF1722"/>
    <w:rsid w:val="00EF272B"/>
    <w:rsid w:val="00EF5431"/>
    <w:rsid w:val="00F06181"/>
    <w:rsid w:val="00F07D8E"/>
    <w:rsid w:val="00F100B8"/>
    <w:rsid w:val="00F11DFD"/>
    <w:rsid w:val="00F1228D"/>
    <w:rsid w:val="00F12A82"/>
    <w:rsid w:val="00F13613"/>
    <w:rsid w:val="00F2268F"/>
    <w:rsid w:val="00F25420"/>
    <w:rsid w:val="00F254C9"/>
    <w:rsid w:val="00F260C5"/>
    <w:rsid w:val="00F30E37"/>
    <w:rsid w:val="00F333F3"/>
    <w:rsid w:val="00F373B4"/>
    <w:rsid w:val="00F431CB"/>
    <w:rsid w:val="00F449F3"/>
    <w:rsid w:val="00F5445D"/>
    <w:rsid w:val="00F559BB"/>
    <w:rsid w:val="00F602F9"/>
    <w:rsid w:val="00F60D37"/>
    <w:rsid w:val="00F6260A"/>
    <w:rsid w:val="00F633DC"/>
    <w:rsid w:val="00F6363E"/>
    <w:rsid w:val="00F649E3"/>
    <w:rsid w:val="00F67A45"/>
    <w:rsid w:val="00F80411"/>
    <w:rsid w:val="00F824AD"/>
    <w:rsid w:val="00F82AFD"/>
    <w:rsid w:val="00F8346C"/>
    <w:rsid w:val="00F852B4"/>
    <w:rsid w:val="00F8699D"/>
    <w:rsid w:val="00F86A41"/>
    <w:rsid w:val="00F9216D"/>
    <w:rsid w:val="00F93FF7"/>
    <w:rsid w:val="00F94755"/>
    <w:rsid w:val="00FA1C14"/>
    <w:rsid w:val="00FA275B"/>
    <w:rsid w:val="00FA3966"/>
    <w:rsid w:val="00FA3E90"/>
    <w:rsid w:val="00FA48E0"/>
    <w:rsid w:val="00FA5422"/>
    <w:rsid w:val="00FA5745"/>
    <w:rsid w:val="00FB0F0D"/>
    <w:rsid w:val="00FB5E6E"/>
    <w:rsid w:val="00FB7543"/>
    <w:rsid w:val="00FB77CA"/>
    <w:rsid w:val="00FC1619"/>
    <w:rsid w:val="00FC2187"/>
    <w:rsid w:val="00FC4A7E"/>
    <w:rsid w:val="00FC6906"/>
    <w:rsid w:val="00FD0EC7"/>
    <w:rsid w:val="00FD290B"/>
    <w:rsid w:val="00FD4101"/>
    <w:rsid w:val="00FE22BD"/>
    <w:rsid w:val="00FE2967"/>
    <w:rsid w:val="00FF1C93"/>
    <w:rsid w:val="00FF60B0"/>
    <w:rsid w:val="00FF776D"/>
    <w:rsid w:val="011DBEF8"/>
    <w:rsid w:val="011EC998"/>
    <w:rsid w:val="01304558"/>
    <w:rsid w:val="01320369"/>
    <w:rsid w:val="01324EEC"/>
    <w:rsid w:val="01CB378F"/>
    <w:rsid w:val="01EA84A0"/>
    <w:rsid w:val="01EBB978"/>
    <w:rsid w:val="01F86E93"/>
    <w:rsid w:val="020C49A6"/>
    <w:rsid w:val="021F415E"/>
    <w:rsid w:val="025989B7"/>
    <w:rsid w:val="027F0695"/>
    <w:rsid w:val="02BCC641"/>
    <w:rsid w:val="02CED9BC"/>
    <w:rsid w:val="02EAD6AC"/>
    <w:rsid w:val="02FB1950"/>
    <w:rsid w:val="0302E979"/>
    <w:rsid w:val="03047E38"/>
    <w:rsid w:val="033AE9CD"/>
    <w:rsid w:val="0346D363"/>
    <w:rsid w:val="0368F58C"/>
    <w:rsid w:val="03758E18"/>
    <w:rsid w:val="038AF898"/>
    <w:rsid w:val="03A34FD5"/>
    <w:rsid w:val="03BC5270"/>
    <w:rsid w:val="03C256D9"/>
    <w:rsid w:val="03EDFEFD"/>
    <w:rsid w:val="045443A1"/>
    <w:rsid w:val="046A5623"/>
    <w:rsid w:val="047A74EC"/>
    <w:rsid w:val="048690E2"/>
    <w:rsid w:val="04C757F8"/>
    <w:rsid w:val="04E359E4"/>
    <w:rsid w:val="0522469E"/>
    <w:rsid w:val="057548D8"/>
    <w:rsid w:val="0576DD73"/>
    <w:rsid w:val="0599DCD4"/>
    <w:rsid w:val="05BDC4E9"/>
    <w:rsid w:val="05E65F42"/>
    <w:rsid w:val="05FD68BC"/>
    <w:rsid w:val="060C70D0"/>
    <w:rsid w:val="06201EE6"/>
    <w:rsid w:val="062BCC89"/>
    <w:rsid w:val="066EF790"/>
    <w:rsid w:val="06C23021"/>
    <w:rsid w:val="06C4176C"/>
    <w:rsid w:val="06C80EFB"/>
    <w:rsid w:val="06F28CC5"/>
    <w:rsid w:val="070492FA"/>
    <w:rsid w:val="071612EE"/>
    <w:rsid w:val="0729E317"/>
    <w:rsid w:val="073B641E"/>
    <w:rsid w:val="078574B9"/>
    <w:rsid w:val="07A0BEFC"/>
    <w:rsid w:val="07F6FE70"/>
    <w:rsid w:val="080A9010"/>
    <w:rsid w:val="080B32CD"/>
    <w:rsid w:val="08155EBF"/>
    <w:rsid w:val="0853DBF8"/>
    <w:rsid w:val="086350E2"/>
    <w:rsid w:val="087313C1"/>
    <w:rsid w:val="087C9832"/>
    <w:rsid w:val="08DEADB4"/>
    <w:rsid w:val="0911AA85"/>
    <w:rsid w:val="0915A8AB"/>
    <w:rsid w:val="09669324"/>
    <w:rsid w:val="0967E6AF"/>
    <w:rsid w:val="098494C4"/>
    <w:rsid w:val="098B980A"/>
    <w:rsid w:val="09AB0E0B"/>
    <w:rsid w:val="09C7ABA8"/>
    <w:rsid w:val="09E36DF4"/>
    <w:rsid w:val="09FC79D8"/>
    <w:rsid w:val="0A198CC4"/>
    <w:rsid w:val="0A28FE8C"/>
    <w:rsid w:val="0A3E7D73"/>
    <w:rsid w:val="0ABA979F"/>
    <w:rsid w:val="0ACB1797"/>
    <w:rsid w:val="0ACE38AE"/>
    <w:rsid w:val="0ADA2B92"/>
    <w:rsid w:val="0B0D95C4"/>
    <w:rsid w:val="0B379995"/>
    <w:rsid w:val="0B71001A"/>
    <w:rsid w:val="0C22FCEE"/>
    <w:rsid w:val="0C671260"/>
    <w:rsid w:val="0D138F22"/>
    <w:rsid w:val="0D32385F"/>
    <w:rsid w:val="0D465A0F"/>
    <w:rsid w:val="0D52A068"/>
    <w:rsid w:val="0D5D3A31"/>
    <w:rsid w:val="0D890CE3"/>
    <w:rsid w:val="0D91A45B"/>
    <w:rsid w:val="0DC78C8A"/>
    <w:rsid w:val="0DE6FEB4"/>
    <w:rsid w:val="0DF3052F"/>
    <w:rsid w:val="0E018063"/>
    <w:rsid w:val="0E524144"/>
    <w:rsid w:val="0E73F7A0"/>
    <w:rsid w:val="0EBCE3AD"/>
    <w:rsid w:val="0ED2402B"/>
    <w:rsid w:val="0EE1CC01"/>
    <w:rsid w:val="0EF40056"/>
    <w:rsid w:val="0EF5F78B"/>
    <w:rsid w:val="0F54B18D"/>
    <w:rsid w:val="0FD960AF"/>
    <w:rsid w:val="0FDE585A"/>
    <w:rsid w:val="0FF137F1"/>
    <w:rsid w:val="1010DEC3"/>
    <w:rsid w:val="10507C9C"/>
    <w:rsid w:val="10824C1B"/>
    <w:rsid w:val="10B0B810"/>
    <w:rsid w:val="10C3A07D"/>
    <w:rsid w:val="11125BC8"/>
    <w:rsid w:val="111614DA"/>
    <w:rsid w:val="11245795"/>
    <w:rsid w:val="112894CE"/>
    <w:rsid w:val="115798A9"/>
    <w:rsid w:val="116BBB00"/>
    <w:rsid w:val="11752FFE"/>
    <w:rsid w:val="119F0305"/>
    <w:rsid w:val="11C417D8"/>
    <w:rsid w:val="11C5D044"/>
    <w:rsid w:val="11E763F9"/>
    <w:rsid w:val="11EE483B"/>
    <w:rsid w:val="120D7C70"/>
    <w:rsid w:val="1235EEE5"/>
    <w:rsid w:val="12361F1A"/>
    <w:rsid w:val="12667AE4"/>
    <w:rsid w:val="128430BE"/>
    <w:rsid w:val="128FB5FF"/>
    <w:rsid w:val="12AA8EB4"/>
    <w:rsid w:val="12CB247B"/>
    <w:rsid w:val="12D2128D"/>
    <w:rsid w:val="12F3943B"/>
    <w:rsid w:val="12F3B494"/>
    <w:rsid w:val="1301144B"/>
    <w:rsid w:val="1319EF1D"/>
    <w:rsid w:val="13620E49"/>
    <w:rsid w:val="138C9E3D"/>
    <w:rsid w:val="13AAD6C6"/>
    <w:rsid w:val="13FCD72E"/>
    <w:rsid w:val="144DEB96"/>
    <w:rsid w:val="145B25FE"/>
    <w:rsid w:val="1464B372"/>
    <w:rsid w:val="14A9A96E"/>
    <w:rsid w:val="14AEAA78"/>
    <w:rsid w:val="14C21518"/>
    <w:rsid w:val="14CD4B89"/>
    <w:rsid w:val="14CD4CE7"/>
    <w:rsid w:val="14ECE819"/>
    <w:rsid w:val="14EF4CE7"/>
    <w:rsid w:val="150E0E2D"/>
    <w:rsid w:val="152E03DD"/>
    <w:rsid w:val="15528C35"/>
    <w:rsid w:val="158F9072"/>
    <w:rsid w:val="1596A563"/>
    <w:rsid w:val="15DD8971"/>
    <w:rsid w:val="162FA0A7"/>
    <w:rsid w:val="16300673"/>
    <w:rsid w:val="16376B28"/>
    <w:rsid w:val="166D4CEE"/>
    <w:rsid w:val="169DF36A"/>
    <w:rsid w:val="170D7EA7"/>
    <w:rsid w:val="171C4F17"/>
    <w:rsid w:val="174DA04B"/>
    <w:rsid w:val="17AE92D0"/>
    <w:rsid w:val="181110AD"/>
    <w:rsid w:val="18313482"/>
    <w:rsid w:val="1850D2D5"/>
    <w:rsid w:val="188CBCE8"/>
    <w:rsid w:val="18E44BF3"/>
    <w:rsid w:val="19060FFA"/>
    <w:rsid w:val="190F8789"/>
    <w:rsid w:val="195B11E8"/>
    <w:rsid w:val="19615335"/>
    <w:rsid w:val="19C31707"/>
    <w:rsid w:val="19F79ACF"/>
    <w:rsid w:val="1A1078A1"/>
    <w:rsid w:val="1A3FC757"/>
    <w:rsid w:val="1A4F7158"/>
    <w:rsid w:val="1A6326B5"/>
    <w:rsid w:val="1ABD6438"/>
    <w:rsid w:val="1ADDF97C"/>
    <w:rsid w:val="1B108F20"/>
    <w:rsid w:val="1B4D875C"/>
    <w:rsid w:val="1B60C558"/>
    <w:rsid w:val="1B63A9F7"/>
    <w:rsid w:val="1B6D3F16"/>
    <w:rsid w:val="1B701A0D"/>
    <w:rsid w:val="1B93F17C"/>
    <w:rsid w:val="1BA98109"/>
    <w:rsid w:val="1BB7018C"/>
    <w:rsid w:val="1BE1FF87"/>
    <w:rsid w:val="1C0F0237"/>
    <w:rsid w:val="1C1DE8BC"/>
    <w:rsid w:val="1C404DCE"/>
    <w:rsid w:val="1C46FC91"/>
    <w:rsid w:val="1C5D255A"/>
    <w:rsid w:val="1C6DC19F"/>
    <w:rsid w:val="1C777776"/>
    <w:rsid w:val="1C77BDB0"/>
    <w:rsid w:val="1CC549BF"/>
    <w:rsid w:val="1CC9A92B"/>
    <w:rsid w:val="1CD05CA8"/>
    <w:rsid w:val="1CD347A9"/>
    <w:rsid w:val="1CE44FB9"/>
    <w:rsid w:val="1CF4AF4A"/>
    <w:rsid w:val="1CFF8FA3"/>
    <w:rsid w:val="1D10F1F0"/>
    <w:rsid w:val="1D2B3E49"/>
    <w:rsid w:val="1D8C24D6"/>
    <w:rsid w:val="1DF89C31"/>
    <w:rsid w:val="1E205AA5"/>
    <w:rsid w:val="1E51A192"/>
    <w:rsid w:val="1E5F46D5"/>
    <w:rsid w:val="1E70A473"/>
    <w:rsid w:val="1ECC4997"/>
    <w:rsid w:val="1EE31B3E"/>
    <w:rsid w:val="1EF6D3FC"/>
    <w:rsid w:val="1EFEF316"/>
    <w:rsid w:val="1F11C232"/>
    <w:rsid w:val="1F179E5E"/>
    <w:rsid w:val="1F1E8F84"/>
    <w:rsid w:val="1F351848"/>
    <w:rsid w:val="1F4F101B"/>
    <w:rsid w:val="1F70522E"/>
    <w:rsid w:val="1FB84BDB"/>
    <w:rsid w:val="20426A31"/>
    <w:rsid w:val="204E4E3B"/>
    <w:rsid w:val="205BCBA8"/>
    <w:rsid w:val="206CC989"/>
    <w:rsid w:val="20A8D731"/>
    <w:rsid w:val="20B604C2"/>
    <w:rsid w:val="20C7D01D"/>
    <w:rsid w:val="213C876A"/>
    <w:rsid w:val="2163E297"/>
    <w:rsid w:val="2174B630"/>
    <w:rsid w:val="21989B33"/>
    <w:rsid w:val="21B328E0"/>
    <w:rsid w:val="21CF448C"/>
    <w:rsid w:val="21D76280"/>
    <w:rsid w:val="21F90C9B"/>
    <w:rsid w:val="2200E030"/>
    <w:rsid w:val="22450390"/>
    <w:rsid w:val="225594F4"/>
    <w:rsid w:val="22A2AE50"/>
    <w:rsid w:val="22F1D912"/>
    <w:rsid w:val="233F4C37"/>
    <w:rsid w:val="238DE496"/>
    <w:rsid w:val="23E453C0"/>
    <w:rsid w:val="23FE31E1"/>
    <w:rsid w:val="2407BFDE"/>
    <w:rsid w:val="240ACBF8"/>
    <w:rsid w:val="2414E6FF"/>
    <w:rsid w:val="24358FCF"/>
    <w:rsid w:val="24B0C99A"/>
    <w:rsid w:val="25182387"/>
    <w:rsid w:val="252D6017"/>
    <w:rsid w:val="255C1D43"/>
    <w:rsid w:val="2574A920"/>
    <w:rsid w:val="25A23290"/>
    <w:rsid w:val="25A2DAEB"/>
    <w:rsid w:val="25B46268"/>
    <w:rsid w:val="25DC49CA"/>
    <w:rsid w:val="261C9C2D"/>
    <w:rsid w:val="262B199E"/>
    <w:rsid w:val="2646C72E"/>
    <w:rsid w:val="265E0A9B"/>
    <w:rsid w:val="26D34D8C"/>
    <w:rsid w:val="2713199E"/>
    <w:rsid w:val="273078F8"/>
    <w:rsid w:val="2730CEB8"/>
    <w:rsid w:val="2734BD8E"/>
    <w:rsid w:val="27690115"/>
    <w:rsid w:val="277ED00F"/>
    <w:rsid w:val="27BF71A9"/>
    <w:rsid w:val="27D67EBB"/>
    <w:rsid w:val="27E6835A"/>
    <w:rsid w:val="281334F6"/>
    <w:rsid w:val="285DBD9F"/>
    <w:rsid w:val="28912F55"/>
    <w:rsid w:val="289F846E"/>
    <w:rsid w:val="28B0E0CF"/>
    <w:rsid w:val="28B3FE30"/>
    <w:rsid w:val="28BDEBE8"/>
    <w:rsid w:val="2904404C"/>
    <w:rsid w:val="29170749"/>
    <w:rsid w:val="2932BF5C"/>
    <w:rsid w:val="298FB922"/>
    <w:rsid w:val="299E6313"/>
    <w:rsid w:val="29EB57FC"/>
    <w:rsid w:val="2A81BDFE"/>
    <w:rsid w:val="2A97F233"/>
    <w:rsid w:val="2AB36A3C"/>
    <w:rsid w:val="2AB3B31E"/>
    <w:rsid w:val="2AF54539"/>
    <w:rsid w:val="2B1FFFA7"/>
    <w:rsid w:val="2B6C8D77"/>
    <w:rsid w:val="2B76780A"/>
    <w:rsid w:val="2B8BA0BA"/>
    <w:rsid w:val="2B952059"/>
    <w:rsid w:val="2C039551"/>
    <w:rsid w:val="2C158FC1"/>
    <w:rsid w:val="2C223BBD"/>
    <w:rsid w:val="2C2D4AC6"/>
    <w:rsid w:val="2C3A858A"/>
    <w:rsid w:val="2C636B0B"/>
    <w:rsid w:val="2C679509"/>
    <w:rsid w:val="2C791928"/>
    <w:rsid w:val="2C7D5B39"/>
    <w:rsid w:val="2CA7ACE5"/>
    <w:rsid w:val="2CC99711"/>
    <w:rsid w:val="2CD478AA"/>
    <w:rsid w:val="2CE70F75"/>
    <w:rsid w:val="2D28CC48"/>
    <w:rsid w:val="2D2D30C1"/>
    <w:rsid w:val="2D6909C7"/>
    <w:rsid w:val="2D74BB89"/>
    <w:rsid w:val="2D7FF21D"/>
    <w:rsid w:val="2D8417C8"/>
    <w:rsid w:val="2DB49F60"/>
    <w:rsid w:val="2DDC9656"/>
    <w:rsid w:val="2DEA478C"/>
    <w:rsid w:val="2E3E544E"/>
    <w:rsid w:val="2E6DF296"/>
    <w:rsid w:val="2EA72C54"/>
    <w:rsid w:val="2EABE879"/>
    <w:rsid w:val="2EEB0975"/>
    <w:rsid w:val="2EEBDC0D"/>
    <w:rsid w:val="2F51EF21"/>
    <w:rsid w:val="2F76106C"/>
    <w:rsid w:val="2FCA237F"/>
    <w:rsid w:val="30120F5F"/>
    <w:rsid w:val="3023B579"/>
    <w:rsid w:val="303FBC5F"/>
    <w:rsid w:val="305433A1"/>
    <w:rsid w:val="30D8EC07"/>
    <w:rsid w:val="310BAD39"/>
    <w:rsid w:val="315DE862"/>
    <w:rsid w:val="3161BCFE"/>
    <w:rsid w:val="316F445D"/>
    <w:rsid w:val="3183B025"/>
    <w:rsid w:val="318F9FC4"/>
    <w:rsid w:val="31DB50A7"/>
    <w:rsid w:val="31FE46FC"/>
    <w:rsid w:val="322B2F6A"/>
    <w:rsid w:val="325BC818"/>
    <w:rsid w:val="32AD24A4"/>
    <w:rsid w:val="32DC41E5"/>
    <w:rsid w:val="32F32DC4"/>
    <w:rsid w:val="330023A9"/>
    <w:rsid w:val="3321EF0E"/>
    <w:rsid w:val="33221EFD"/>
    <w:rsid w:val="337FDEC6"/>
    <w:rsid w:val="33AE18B4"/>
    <w:rsid w:val="33CCCA23"/>
    <w:rsid w:val="33F0D930"/>
    <w:rsid w:val="340B2273"/>
    <w:rsid w:val="342F064B"/>
    <w:rsid w:val="343A73AD"/>
    <w:rsid w:val="34410038"/>
    <w:rsid w:val="34536AB2"/>
    <w:rsid w:val="349C78CD"/>
    <w:rsid w:val="34A1CF77"/>
    <w:rsid w:val="34E77C86"/>
    <w:rsid w:val="34F6E500"/>
    <w:rsid w:val="3520B847"/>
    <w:rsid w:val="35420996"/>
    <w:rsid w:val="35B96AFC"/>
    <w:rsid w:val="35D7C851"/>
    <w:rsid w:val="35D8E764"/>
    <w:rsid w:val="35FE976E"/>
    <w:rsid w:val="3689ABFD"/>
    <w:rsid w:val="368F565D"/>
    <w:rsid w:val="369D6FFB"/>
    <w:rsid w:val="36CF179C"/>
    <w:rsid w:val="36D72EBE"/>
    <w:rsid w:val="36FD4AA2"/>
    <w:rsid w:val="37098F94"/>
    <w:rsid w:val="372F15FC"/>
    <w:rsid w:val="3755744E"/>
    <w:rsid w:val="378739E3"/>
    <w:rsid w:val="37881558"/>
    <w:rsid w:val="37BB14D1"/>
    <w:rsid w:val="37D24441"/>
    <w:rsid w:val="37DACE2D"/>
    <w:rsid w:val="37DD4823"/>
    <w:rsid w:val="37E8F06B"/>
    <w:rsid w:val="37EAFD30"/>
    <w:rsid w:val="37F24314"/>
    <w:rsid w:val="383DE3F9"/>
    <w:rsid w:val="38426C0A"/>
    <w:rsid w:val="38B73788"/>
    <w:rsid w:val="38C52207"/>
    <w:rsid w:val="38C85C74"/>
    <w:rsid w:val="38DC589F"/>
    <w:rsid w:val="38E95F4E"/>
    <w:rsid w:val="38F28721"/>
    <w:rsid w:val="39005BE6"/>
    <w:rsid w:val="390B540E"/>
    <w:rsid w:val="394E1F4D"/>
    <w:rsid w:val="3964311E"/>
    <w:rsid w:val="3965752C"/>
    <w:rsid w:val="399A4D5B"/>
    <w:rsid w:val="39DAD6C3"/>
    <w:rsid w:val="39E3CAA1"/>
    <w:rsid w:val="39F1EC2D"/>
    <w:rsid w:val="39F4A6A4"/>
    <w:rsid w:val="39FBC6A1"/>
    <w:rsid w:val="39FE3DA4"/>
    <w:rsid w:val="3A0B7AAC"/>
    <w:rsid w:val="3A45AE1E"/>
    <w:rsid w:val="3A8B3E30"/>
    <w:rsid w:val="3AAC2009"/>
    <w:rsid w:val="3B08B52C"/>
    <w:rsid w:val="3B1395D6"/>
    <w:rsid w:val="3B141D18"/>
    <w:rsid w:val="3B381C32"/>
    <w:rsid w:val="3B5E335D"/>
    <w:rsid w:val="3B683323"/>
    <w:rsid w:val="3B7B8A52"/>
    <w:rsid w:val="3B7F166F"/>
    <w:rsid w:val="3B8445E2"/>
    <w:rsid w:val="3B8C9547"/>
    <w:rsid w:val="3BB7794E"/>
    <w:rsid w:val="3C1F5ED0"/>
    <w:rsid w:val="3C3CA77D"/>
    <w:rsid w:val="3C6863F0"/>
    <w:rsid w:val="3C7DCB07"/>
    <w:rsid w:val="3C938A3A"/>
    <w:rsid w:val="3C9B97B7"/>
    <w:rsid w:val="3CA3CF7C"/>
    <w:rsid w:val="3CE79B19"/>
    <w:rsid w:val="3CF7EC4F"/>
    <w:rsid w:val="3D0D69A4"/>
    <w:rsid w:val="3D236AD3"/>
    <w:rsid w:val="3D46247B"/>
    <w:rsid w:val="3D4830B8"/>
    <w:rsid w:val="3D4F4AC6"/>
    <w:rsid w:val="3D4F4FE9"/>
    <w:rsid w:val="3D522978"/>
    <w:rsid w:val="3D63E6FB"/>
    <w:rsid w:val="3D7DA2C9"/>
    <w:rsid w:val="3DB294C3"/>
    <w:rsid w:val="3E09292D"/>
    <w:rsid w:val="3E15306D"/>
    <w:rsid w:val="3E168B57"/>
    <w:rsid w:val="3E4A516B"/>
    <w:rsid w:val="3EA12F61"/>
    <w:rsid w:val="3EA55E4B"/>
    <w:rsid w:val="3EF0DC0C"/>
    <w:rsid w:val="3F0D3DC1"/>
    <w:rsid w:val="3F2EA4A8"/>
    <w:rsid w:val="3F7CF313"/>
    <w:rsid w:val="3F86FCC4"/>
    <w:rsid w:val="3FA01C72"/>
    <w:rsid w:val="3FA90E91"/>
    <w:rsid w:val="3FF0504E"/>
    <w:rsid w:val="400872B0"/>
    <w:rsid w:val="400C6C87"/>
    <w:rsid w:val="40198944"/>
    <w:rsid w:val="404BDEE1"/>
    <w:rsid w:val="40517FDD"/>
    <w:rsid w:val="4055F9FA"/>
    <w:rsid w:val="406F315F"/>
    <w:rsid w:val="40B56B40"/>
    <w:rsid w:val="40BA59F8"/>
    <w:rsid w:val="40DE3B60"/>
    <w:rsid w:val="4101529B"/>
    <w:rsid w:val="412AEEB4"/>
    <w:rsid w:val="4135940C"/>
    <w:rsid w:val="4168CEFE"/>
    <w:rsid w:val="416F386B"/>
    <w:rsid w:val="418E2A27"/>
    <w:rsid w:val="419BB06A"/>
    <w:rsid w:val="41DB4B92"/>
    <w:rsid w:val="41E4E676"/>
    <w:rsid w:val="4202AD43"/>
    <w:rsid w:val="420C3C6B"/>
    <w:rsid w:val="4229D998"/>
    <w:rsid w:val="42456D09"/>
    <w:rsid w:val="425B51F6"/>
    <w:rsid w:val="4273E397"/>
    <w:rsid w:val="4282CD89"/>
    <w:rsid w:val="42992560"/>
    <w:rsid w:val="42A4DA2D"/>
    <w:rsid w:val="42AB0BA3"/>
    <w:rsid w:val="42D69AD5"/>
    <w:rsid w:val="42DD5EBF"/>
    <w:rsid w:val="42F45E06"/>
    <w:rsid w:val="42F66D62"/>
    <w:rsid w:val="42F9ABFE"/>
    <w:rsid w:val="4321A226"/>
    <w:rsid w:val="43730A74"/>
    <w:rsid w:val="438481C5"/>
    <w:rsid w:val="43AB03ED"/>
    <w:rsid w:val="43B03B5F"/>
    <w:rsid w:val="43F503B0"/>
    <w:rsid w:val="444F1E6B"/>
    <w:rsid w:val="445B1A65"/>
    <w:rsid w:val="44737DC5"/>
    <w:rsid w:val="4474FA02"/>
    <w:rsid w:val="448C8D17"/>
    <w:rsid w:val="44B2E55B"/>
    <w:rsid w:val="44C81B08"/>
    <w:rsid w:val="44F2BE86"/>
    <w:rsid w:val="44F4A5F7"/>
    <w:rsid w:val="45067FB4"/>
    <w:rsid w:val="451F07A8"/>
    <w:rsid w:val="453D8C3F"/>
    <w:rsid w:val="4581C7DD"/>
    <w:rsid w:val="458E5448"/>
    <w:rsid w:val="45934DA3"/>
    <w:rsid w:val="45BDCABF"/>
    <w:rsid w:val="45DA1CA5"/>
    <w:rsid w:val="45DE542C"/>
    <w:rsid w:val="4624A3EA"/>
    <w:rsid w:val="46403C11"/>
    <w:rsid w:val="4669B349"/>
    <w:rsid w:val="4672B856"/>
    <w:rsid w:val="46762275"/>
    <w:rsid w:val="46854B33"/>
    <w:rsid w:val="46E989ED"/>
    <w:rsid w:val="46FB7F11"/>
    <w:rsid w:val="4725DBB4"/>
    <w:rsid w:val="47526998"/>
    <w:rsid w:val="4756EADA"/>
    <w:rsid w:val="4757C49D"/>
    <w:rsid w:val="475C006B"/>
    <w:rsid w:val="477423D0"/>
    <w:rsid w:val="47913F5E"/>
    <w:rsid w:val="479F455E"/>
    <w:rsid w:val="47A37AF4"/>
    <w:rsid w:val="47A6B932"/>
    <w:rsid w:val="47B6CE24"/>
    <w:rsid w:val="47C0084A"/>
    <w:rsid w:val="47D852D1"/>
    <w:rsid w:val="4853E526"/>
    <w:rsid w:val="485CB893"/>
    <w:rsid w:val="488C120D"/>
    <w:rsid w:val="48DE29A7"/>
    <w:rsid w:val="48E4731C"/>
    <w:rsid w:val="48EEC09C"/>
    <w:rsid w:val="490801C5"/>
    <w:rsid w:val="494367A9"/>
    <w:rsid w:val="496A0ACD"/>
    <w:rsid w:val="49824566"/>
    <w:rsid w:val="4994D7D3"/>
    <w:rsid w:val="49C26D3D"/>
    <w:rsid w:val="49CC672F"/>
    <w:rsid w:val="4A15B8A7"/>
    <w:rsid w:val="4A2623B9"/>
    <w:rsid w:val="4A3D0D61"/>
    <w:rsid w:val="4A4C4020"/>
    <w:rsid w:val="4A51077F"/>
    <w:rsid w:val="4B31814B"/>
    <w:rsid w:val="4B3ED7CD"/>
    <w:rsid w:val="4B43A241"/>
    <w:rsid w:val="4B49A316"/>
    <w:rsid w:val="4B64785C"/>
    <w:rsid w:val="4B6C81A6"/>
    <w:rsid w:val="4B7E4958"/>
    <w:rsid w:val="4BACC481"/>
    <w:rsid w:val="4BF1C6EF"/>
    <w:rsid w:val="4C152F9B"/>
    <w:rsid w:val="4C1814DE"/>
    <w:rsid w:val="4C28B463"/>
    <w:rsid w:val="4C4EDE09"/>
    <w:rsid w:val="4CD1E4D7"/>
    <w:rsid w:val="4CE67BF2"/>
    <w:rsid w:val="4D141ECC"/>
    <w:rsid w:val="4D2FCF98"/>
    <w:rsid w:val="4D33765C"/>
    <w:rsid w:val="4D3708B3"/>
    <w:rsid w:val="4D3E7E2D"/>
    <w:rsid w:val="4D4BC6F2"/>
    <w:rsid w:val="4D6B0A17"/>
    <w:rsid w:val="4D6C1D7E"/>
    <w:rsid w:val="4D9B605D"/>
    <w:rsid w:val="4DA9C096"/>
    <w:rsid w:val="4DAE7523"/>
    <w:rsid w:val="4DCF35C4"/>
    <w:rsid w:val="4E186410"/>
    <w:rsid w:val="4E3356ED"/>
    <w:rsid w:val="4E3F71EB"/>
    <w:rsid w:val="4E7BD8E7"/>
    <w:rsid w:val="4EB1ABE4"/>
    <w:rsid w:val="4ED87C01"/>
    <w:rsid w:val="4EDB1A9B"/>
    <w:rsid w:val="4EF2E6E1"/>
    <w:rsid w:val="4F0A345E"/>
    <w:rsid w:val="4F0F936B"/>
    <w:rsid w:val="4F37EB39"/>
    <w:rsid w:val="4F414A34"/>
    <w:rsid w:val="4F4C108C"/>
    <w:rsid w:val="4F6264C7"/>
    <w:rsid w:val="4F8A63CF"/>
    <w:rsid w:val="4F8AC536"/>
    <w:rsid w:val="4FE153CE"/>
    <w:rsid w:val="5001F76B"/>
    <w:rsid w:val="500D58D2"/>
    <w:rsid w:val="50181FFE"/>
    <w:rsid w:val="50208ED1"/>
    <w:rsid w:val="503E6614"/>
    <w:rsid w:val="504BB9C1"/>
    <w:rsid w:val="5066016D"/>
    <w:rsid w:val="50738B91"/>
    <w:rsid w:val="50909622"/>
    <w:rsid w:val="50982AFC"/>
    <w:rsid w:val="50993037"/>
    <w:rsid w:val="50ACD468"/>
    <w:rsid w:val="5163F96B"/>
    <w:rsid w:val="520DFDAB"/>
    <w:rsid w:val="52250EE0"/>
    <w:rsid w:val="522E4CA2"/>
    <w:rsid w:val="52413585"/>
    <w:rsid w:val="526013F4"/>
    <w:rsid w:val="5269A917"/>
    <w:rsid w:val="5284577E"/>
    <w:rsid w:val="53086427"/>
    <w:rsid w:val="531019C9"/>
    <w:rsid w:val="53429B8D"/>
    <w:rsid w:val="534D1DC3"/>
    <w:rsid w:val="5366AA84"/>
    <w:rsid w:val="537F1F49"/>
    <w:rsid w:val="5380881F"/>
    <w:rsid w:val="539A6D9D"/>
    <w:rsid w:val="541614E8"/>
    <w:rsid w:val="5426AA61"/>
    <w:rsid w:val="544B36A8"/>
    <w:rsid w:val="548D0509"/>
    <w:rsid w:val="548F5A25"/>
    <w:rsid w:val="55065302"/>
    <w:rsid w:val="55165268"/>
    <w:rsid w:val="551B0FAE"/>
    <w:rsid w:val="553142BB"/>
    <w:rsid w:val="55509A05"/>
    <w:rsid w:val="557943D1"/>
    <w:rsid w:val="558C1C8C"/>
    <w:rsid w:val="55A5019F"/>
    <w:rsid w:val="55A96EDE"/>
    <w:rsid w:val="55CB941F"/>
    <w:rsid w:val="55D8DA44"/>
    <w:rsid w:val="55E2B9FA"/>
    <w:rsid w:val="5634C813"/>
    <w:rsid w:val="5638ABE6"/>
    <w:rsid w:val="56631ABB"/>
    <w:rsid w:val="5684DD49"/>
    <w:rsid w:val="5694DB28"/>
    <w:rsid w:val="56AF117F"/>
    <w:rsid w:val="57006E39"/>
    <w:rsid w:val="570CB183"/>
    <w:rsid w:val="5738FE28"/>
    <w:rsid w:val="57708F6B"/>
    <w:rsid w:val="577D019F"/>
    <w:rsid w:val="5799C6BD"/>
    <w:rsid w:val="57DD414E"/>
    <w:rsid w:val="581663C2"/>
    <w:rsid w:val="581805A0"/>
    <w:rsid w:val="5891F74F"/>
    <w:rsid w:val="58980F95"/>
    <w:rsid w:val="58CEDE40"/>
    <w:rsid w:val="58EF0FB1"/>
    <w:rsid w:val="58EFC210"/>
    <w:rsid w:val="5902139F"/>
    <w:rsid w:val="59748325"/>
    <w:rsid w:val="597FECF6"/>
    <w:rsid w:val="59CB591B"/>
    <w:rsid w:val="59CFE474"/>
    <w:rsid w:val="59D712D4"/>
    <w:rsid w:val="59DC6400"/>
    <w:rsid w:val="59E615FD"/>
    <w:rsid w:val="5A273734"/>
    <w:rsid w:val="5A48A6FC"/>
    <w:rsid w:val="5A5EAC45"/>
    <w:rsid w:val="5A66A47E"/>
    <w:rsid w:val="5A769BD6"/>
    <w:rsid w:val="5A95F4FB"/>
    <w:rsid w:val="5ABDCB6B"/>
    <w:rsid w:val="5AE2886C"/>
    <w:rsid w:val="5B5037E3"/>
    <w:rsid w:val="5B523347"/>
    <w:rsid w:val="5BB3FB26"/>
    <w:rsid w:val="5BBFD9C7"/>
    <w:rsid w:val="5BC51C8D"/>
    <w:rsid w:val="5BE4C6AE"/>
    <w:rsid w:val="5BEC888C"/>
    <w:rsid w:val="5BF243C5"/>
    <w:rsid w:val="5C13538A"/>
    <w:rsid w:val="5C164520"/>
    <w:rsid w:val="5C35E300"/>
    <w:rsid w:val="5C545E1B"/>
    <w:rsid w:val="5CA4A31D"/>
    <w:rsid w:val="5CB988CA"/>
    <w:rsid w:val="5CD8F070"/>
    <w:rsid w:val="5D1B45DE"/>
    <w:rsid w:val="5D38C46D"/>
    <w:rsid w:val="5D76247D"/>
    <w:rsid w:val="5DA47612"/>
    <w:rsid w:val="5DDAF545"/>
    <w:rsid w:val="5E1F05E2"/>
    <w:rsid w:val="5EA49647"/>
    <w:rsid w:val="5EB0DE63"/>
    <w:rsid w:val="5ED28A2B"/>
    <w:rsid w:val="5F0FA68D"/>
    <w:rsid w:val="5F4EC069"/>
    <w:rsid w:val="5FE5DB65"/>
    <w:rsid w:val="5FF3471A"/>
    <w:rsid w:val="6016048B"/>
    <w:rsid w:val="6016FCE7"/>
    <w:rsid w:val="601AA0A2"/>
    <w:rsid w:val="60366461"/>
    <w:rsid w:val="60491B10"/>
    <w:rsid w:val="6053EA49"/>
    <w:rsid w:val="605AB3D0"/>
    <w:rsid w:val="60612226"/>
    <w:rsid w:val="607264C7"/>
    <w:rsid w:val="608B1CEA"/>
    <w:rsid w:val="60CBB475"/>
    <w:rsid w:val="60FE5012"/>
    <w:rsid w:val="61048562"/>
    <w:rsid w:val="61283B55"/>
    <w:rsid w:val="6152499D"/>
    <w:rsid w:val="6170E110"/>
    <w:rsid w:val="6176E1A0"/>
    <w:rsid w:val="6187962E"/>
    <w:rsid w:val="61998FD1"/>
    <w:rsid w:val="61AC9398"/>
    <w:rsid w:val="61ACE226"/>
    <w:rsid w:val="61C81E30"/>
    <w:rsid w:val="61CAC347"/>
    <w:rsid w:val="61CB4EBD"/>
    <w:rsid w:val="61E30D1F"/>
    <w:rsid w:val="620E25DB"/>
    <w:rsid w:val="621A0B49"/>
    <w:rsid w:val="621AFCCE"/>
    <w:rsid w:val="6235D5F9"/>
    <w:rsid w:val="6271D46A"/>
    <w:rsid w:val="62A894A6"/>
    <w:rsid w:val="62B20F72"/>
    <w:rsid w:val="62D216E2"/>
    <w:rsid w:val="62F3FEEC"/>
    <w:rsid w:val="63384565"/>
    <w:rsid w:val="6389FC28"/>
    <w:rsid w:val="63ED64AE"/>
    <w:rsid w:val="64239284"/>
    <w:rsid w:val="643C4FE2"/>
    <w:rsid w:val="64A185A6"/>
    <w:rsid w:val="64B7876F"/>
    <w:rsid w:val="64C9FFEB"/>
    <w:rsid w:val="650D2554"/>
    <w:rsid w:val="65151456"/>
    <w:rsid w:val="652681B1"/>
    <w:rsid w:val="652E74DE"/>
    <w:rsid w:val="6541AAA6"/>
    <w:rsid w:val="659DB6B7"/>
    <w:rsid w:val="65B254BC"/>
    <w:rsid w:val="65B82A5F"/>
    <w:rsid w:val="65F06C26"/>
    <w:rsid w:val="65F9BDF3"/>
    <w:rsid w:val="667F5CCA"/>
    <w:rsid w:val="671D3C8C"/>
    <w:rsid w:val="67730687"/>
    <w:rsid w:val="67B3EB89"/>
    <w:rsid w:val="67CA4D06"/>
    <w:rsid w:val="67E27D2D"/>
    <w:rsid w:val="67E6A18D"/>
    <w:rsid w:val="680513EB"/>
    <w:rsid w:val="680FB11B"/>
    <w:rsid w:val="68182B3F"/>
    <w:rsid w:val="68716D51"/>
    <w:rsid w:val="687848BB"/>
    <w:rsid w:val="6899DB97"/>
    <w:rsid w:val="68A51071"/>
    <w:rsid w:val="68C899E5"/>
    <w:rsid w:val="68E87D8A"/>
    <w:rsid w:val="68EF581C"/>
    <w:rsid w:val="691C89A2"/>
    <w:rsid w:val="6930C62F"/>
    <w:rsid w:val="696F9EFA"/>
    <w:rsid w:val="699688B5"/>
    <w:rsid w:val="69CA337A"/>
    <w:rsid w:val="69DC3DD4"/>
    <w:rsid w:val="69EE56A5"/>
    <w:rsid w:val="69FB8524"/>
    <w:rsid w:val="6A17E931"/>
    <w:rsid w:val="6A2DDD38"/>
    <w:rsid w:val="6A6BC38F"/>
    <w:rsid w:val="6A8DE7B3"/>
    <w:rsid w:val="6A977F0C"/>
    <w:rsid w:val="6AA4BCA2"/>
    <w:rsid w:val="6AC95FA2"/>
    <w:rsid w:val="6AD74C91"/>
    <w:rsid w:val="6AE6AFB1"/>
    <w:rsid w:val="6B243765"/>
    <w:rsid w:val="6B26BAFB"/>
    <w:rsid w:val="6B5115B5"/>
    <w:rsid w:val="6B5E8511"/>
    <w:rsid w:val="6B8027DC"/>
    <w:rsid w:val="6B83C7C1"/>
    <w:rsid w:val="6B959FC5"/>
    <w:rsid w:val="6B9D6740"/>
    <w:rsid w:val="6BA6CCF0"/>
    <w:rsid w:val="6C0BAF30"/>
    <w:rsid w:val="6C12955B"/>
    <w:rsid w:val="6C16F82E"/>
    <w:rsid w:val="6C377B66"/>
    <w:rsid w:val="6C3ABC99"/>
    <w:rsid w:val="6C5D9BAA"/>
    <w:rsid w:val="6C704890"/>
    <w:rsid w:val="6CA1B5D5"/>
    <w:rsid w:val="6CD22B08"/>
    <w:rsid w:val="6CDD1B0E"/>
    <w:rsid w:val="6D037966"/>
    <w:rsid w:val="6D231FE6"/>
    <w:rsid w:val="6D7ADD83"/>
    <w:rsid w:val="6D8CAF03"/>
    <w:rsid w:val="6D97AABF"/>
    <w:rsid w:val="6DAF7A0A"/>
    <w:rsid w:val="6DB65EFC"/>
    <w:rsid w:val="6DEA4A35"/>
    <w:rsid w:val="6DEF3E46"/>
    <w:rsid w:val="6DF6FA34"/>
    <w:rsid w:val="6E1A50F6"/>
    <w:rsid w:val="6E399FE2"/>
    <w:rsid w:val="6E465F1C"/>
    <w:rsid w:val="6E82EB2B"/>
    <w:rsid w:val="6E8DE6A3"/>
    <w:rsid w:val="6EB7AF4C"/>
    <w:rsid w:val="6ED5AFC7"/>
    <w:rsid w:val="6F0D10C0"/>
    <w:rsid w:val="6F12C4DC"/>
    <w:rsid w:val="6F192851"/>
    <w:rsid w:val="6F4405DD"/>
    <w:rsid w:val="6F582B38"/>
    <w:rsid w:val="6F5E6D23"/>
    <w:rsid w:val="6F68B920"/>
    <w:rsid w:val="6F94AE3C"/>
    <w:rsid w:val="6FA2D169"/>
    <w:rsid w:val="6FAA9829"/>
    <w:rsid w:val="701FDA95"/>
    <w:rsid w:val="7058C3FE"/>
    <w:rsid w:val="708AFC11"/>
    <w:rsid w:val="70959F4B"/>
    <w:rsid w:val="70BF96DE"/>
    <w:rsid w:val="710F5A0E"/>
    <w:rsid w:val="71188647"/>
    <w:rsid w:val="711B4A7D"/>
    <w:rsid w:val="7131A0CE"/>
    <w:rsid w:val="7198ECFB"/>
    <w:rsid w:val="71BE1AB4"/>
    <w:rsid w:val="71C65665"/>
    <w:rsid w:val="71C7D6C4"/>
    <w:rsid w:val="71D2E5BA"/>
    <w:rsid w:val="721074D5"/>
    <w:rsid w:val="721EABF9"/>
    <w:rsid w:val="7223FADF"/>
    <w:rsid w:val="7250980D"/>
    <w:rsid w:val="7260CE62"/>
    <w:rsid w:val="7265E48C"/>
    <w:rsid w:val="729D5C7F"/>
    <w:rsid w:val="72B9BBBC"/>
    <w:rsid w:val="72D6DE5A"/>
    <w:rsid w:val="732002C4"/>
    <w:rsid w:val="7355E30D"/>
    <w:rsid w:val="735A029E"/>
    <w:rsid w:val="73645274"/>
    <w:rsid w:val="73770ABC"/>
    <w:rsid w:val="7386FCDC"/>
    <w:rsid w:val="73DFA8D5"/>
    <w:rsid w:val="73E8FBC5"/>
    <w:rsid w:val="741A9209"/>
    <w:rsid w:val="743E07B0"/>
    <w:rsid w:val="74BA1565"/>
    <w:rsid w:val="74DE33DA"/>
    <w:rsid w:val="74FA4180"/>
    <w:rsid w:val="750C432C"/>
    <w:rsid w:val="751D2540"/>
    <w:rsid w:val="7525F226"/>
    <w:rsid w:val="75568B17"/>
    <w:rsid w:val="7568FF22"/>
    <w:rsid w:val="75703680"/>
    <w:rsid w:val="7589D5C6"/>
    <w:rsid w:val="75CC05F9"/>
    <w:rsid w:val="760C2766"/>
    <w:rsid w:val="765E30F3"/>
    <w:rsid w:val="7666BEE1"/>
    <w:rsid w:val="76861FA0"/>
    <w:rsid w:val="76A1D8DE"/>
    <w:rsid w:val="76AC77A1"/>
    <w:rsid w:val="76C734A8"/>
    <w:rsid w:val="770E9008"/>
    <w:rsid w:val="7733F4CD"/>
    <w:rsid w:val="77360ED6"/>
    <w:rsid w:val="7749ED2A"/>
    <w:rsid w:val="7796CCA7"/>
    <w:rsid w:val="77B7D2C1"/>
    <w:rsid w:val="78179F05"/>
    <w:rsid w:val="7826344A"/>
    <w:rsid w:val="785AE163"/>
    <w:rsid w:val="787C7C97"/>
    <w:rsid w:val="7882767D"/>
    <w:rsid w:val="7897CA4C"/>
    <w:rsid w:val="78994B50"/>
    <w:rsid w:val="78C8F2A8"/>
    <w:rsid w:val="78CD4B21"/>
    <w:rsid w:val="78F96AA3"/>
    <w:rsid w:val="7960B855"/>
    <w:rsid w:val="7980EDC4"/>
    <w:rsid w:val="79A237AF"/>
    <w:rsid w:val="7A243F22"/>
    <w:rsid w:val="7A854567"/>
    <w:rsid w:val="7A9999B0"/>
    <w:rsid w:val="7A9BE449"/>
    <w:rsid w:val="7AD9F1E9"/>
    <w:rsid w:val="7AF1E0A5"/>
    <w:rsid w:val="7BA01BC5"/>
    <w:rsid w:val="7BBBA418"/>
    <w:rsid w:val="7C103C01"/>
    <w:rsid w:val="7C1CC101"/>
    <w:rsid w:val="7C2BF882"/>
    <w:rsid w:val="7C8A9B04"/>
    <w:rsid w:val="7C9D8897"/>
    <w:rsid w:val="7CB7C873"/>
    <w:rsid w:val="7CE4A657"/>
    <w:rsid w:val="7D2AFE95"/>
    <w:rsid w:val="7D2B4A43"/>
    <w:rsid w:val="7D396567"/>
    <w:rsid w:val="7D4E53D2"/>
    <w:rsid w:val="7D504A38"/>
    <w:rsid w:val="7DA982B8"/>
    <w:rsid w:val="7DAD60D1"/>
    <w:rsid w:val="7DE50B82"/>
    <w:rsid w:val="7DE8F734"/>
    <w:rsid w:val="7E063D2C"/>
    <w:rsid w:val="7E0DC8A4"/>
    <w:rsid w:val="7E4776F5"/>
    <w:rsid w:val="7E5FF5AA"/>
    <w:rsid w:val="7E6DDE99"/>
    <w:rsid w:val="7E71EFAE"/>
    <w:rsid w:val="7E8B05B2"/>
    <w:rsid w:val="7E98FB5F"/>
    <w:rsid w:val="7EA143DC"/>
    <w:rsid w:val="7ECC69E7"/>
    <w:rsid w:val="7EE55693"/>
    <w:rsid w:val="7EEB3C19"/>
    <w:rsid w:val="7EFFB027"/>
    <w:rsid w:val="7F35FA99"/>
    <w:rsid w:val="7F7BFAAC"/>
    <w:rsid w:val="7FFE3D6A"/>
  </w:rsids>
  <m:mathPr>
    <m:mathFont m:val="Cambria Math"/>
    <m:brkBin m:val="before"/>
    <m:brkBinSub m:val="--"/>
    <m:smallFrac m:val="0"/>
    <m:dispDef/>
    <m:lMargin m:val="0"/>
    <m:rMargin m:val="0"/>
    <m:defJc m:val="centerGroup"/>
    <m:wrapIndent m:val="1440"/>
    <m:intLim m:val="undOvr"/>
    <m:naryLim m:val="subSup"/>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A148B"/>
  <w15:docId w15:val="{E0466425-D394-4FF5-97DE-E058397A9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399"/>
    <w:pPr>
      <w:spacing w:before="120" w:after="240"/>
    </w:pPr>
    <w:rPr>
      <w:rFonts w:ascii="Calibri" w:hAnsi="Calibri"/>
      <w:color w:val="000000" w:themeColor="text1"/>
      <w:szCs w:val="20"/>
    </w:rPr>
  </w:style>
  <w:style w:type="paragraph" w:styleId="Kop1">
    <w:name w:val="heading 1"/>
    <w:basedOn w:val="Standaard"/>
    <w:next w:val="Standaard"/>
    <w:link w:val="Kop1Char"/>
    <w:autoRedefine/>
    <w:uiPriority w:val="9"/>
    <w:qFormat/>
    <w:rsid w:val="008C2AAD"/>
    <w:pPr>
      <w:numPr>
        <w:numId w:val="43"/>
      </w:numPr>
      <w:pBdr>
        <w:top w:val="single" w:sz="6" w:space="1" w:color="99192B"/>
        <w:bottom w:val="single" w:sz="6" w:space="1" w:color="99192B"/>
      </w:pBdr>
      <w:spacing w:before="300" w:after="40"/>
      <w:outlineLvl w:val="0"/>
    </w:pPr>
    <w:rPr>
      <w:b/>
      <w:color w:val="99192B"/>
      <w:spacing w:val="5"/>
      <w:sz w:val="24"/>
      <w:szCs w:val="32"/>
    </w:rPr>
  </w:style>
  <w:style w:type="paragraph" w:styleId="Kop2">
    <w:name w:val="heading 2"/>
    <w:basedOn w:val="Kop1"/>
    <w:next w:val="Standaard"/>
    <w:link w:val="Kop2Char"/>
    <w:autoRedefine/>
    <w:uiPriority w:val="9"/>
    <w:qFormat/>
    <w:rsid w:val="008C2AAD"/>
    <w:pPr>
      <w:numPr>
        <w:ilvl w:val="1"/>
      </w:numPr>
      <w:pBdr>
        <w:top w:val="single" w:sz="6" w:space="1" w:color="9FB8CD" w:themeColor="accent2"/>
        <w:bottom w:val="single" w:sz="6" w:space="1" w:color="9FB8CD" w:themeColor="accent2"/>
      </w:pBdr>
      <w:spacing w:before="240" w:after="80"/>
      <w:outlineLvl w:val="1"/>
    </w:pPr>
    <w:rPr>
      <w:color w:val="18949C"/>
      <w:szCs w:val="28"/>
    </w:rPr>
  </w:style>
  <w:style w:type="paragraph" w:styleId="Kop3">
    <w:name w:val="heading 3"/>
    <w:basedOn w:val="Standaard"/>
    <w:next w:val="Standaard"/>
    <w:link w:val="Kop3Char"/>
    <w:uiPriority w:val="9"/>
    <w:unhideWhenUsed/>
    <w:qFormat/>
    <w:rsid w:val="008C2AAD"/>
    <w:pPr>
      <w:numPr>
        <w:ilvl w:val="2"/>
        <w:numId w:val="43"/>
      </w:numPr>
      <w:pBdr>
        <w:top w:val="single" w:sz="6" w:space="1" w:color="A6A6A6" w:themeColor="background1" w:themeShade="A6"/>
        <w:bottom w:val="single" w:sz="6" w:space="1" w:color="A6A6A6" w:themeColor="background1" w:themeShade="A6"/>
      </w:pBdr>
      <w:spacing w:before="200" w:after="80"/>
      <w:outlineLvl w:val="2"/>
    </w:pPr>
    <w:rPr>
      <w:b/>
      <w:color w:val="668BCF"/>
      <w:spacing w:val="5"/>
      <w:szCs w:val="24"/>
    </w:rPr>
  </w:style>
  <w:style w:type="paragraph" w:styleId="Kop4">
    <w:name w:val="heading 4"/>
    <w:basedOn w:val="Standaard"/>
    <w:next w:val="Standaard"/>
    <w:link w:val="Kop4Char"/>
    <w:uiPriority w:val="9"/>
    <w:unhideWhenUsed/>
    <w:qFormat/>
    <w:pPr>
      <w:pBdr>
        <w:bottom w:val="single" w:sz="6" w:space="1" w:color="A6A6A6" w:themeColor="background1" w:themeShade="A6"/>
      </w:pBdr>
      <w:spacing w:before="200" w:after="80"/>
      <w:outlineLvl w:val="3"/>
    </w:pPr>
    <w:rPr>
      <w:rFonts w:asciiTheme="majorHAnsi" w:hAnsiTheme="majorHAnsi"/>
      <w:color w:val="595959" w:themeColor="text1" w:themeTint="A6"/>
      <w:szCs w:val="22"/>
    </w:rPr>
  </w:style>
  <w:style w:type="paragraph" w:styleId="Kop5">
    <w:name w:val="heading 5"/>
    <w:basedOn w:val="Standaard"/>
    <w:next w:val="Standaard"/>
    <w:link w:val="Kop5Char"/>
    <w:uiPriority w:val="9"/>
    <w:unhideWhenUsed/>
    <w:qFormat/>
    <w:pPr>
      <w:pBdr>
        <w:bottom w:val="dashed" w:sz="4" w:space="1" w:color="A6A6A6" w:themeColor="background1" w:themeShade="A6"/>
      </w:pBdr>
      <w:spacing w:before="200" w:after="80"/>
      <w:outlineLvl w:val="4"/>
    </w:pPr>
    <w:rPr>
      <w:rFonts w:asciiTheme="majorHAnsi" w:hAnsiTheme="majorHAnsi"/>
      <w:color w:val="404040" w:themeColor="text1" w:themeTint="BF"/>
      <w:szCs w:val="26"/>
    </w:rPr>
  </w:style>
  <w:style w:type="paragraph" w:styleId="Kop6">
    <w:name w:val="heading 6"/>
    <w:basedOn w:val="Standaard"/>
    <w:next w:val="Standaard"/>
    <w:link w:val="Kop6Char"/>
    <w:uiPriority w:val="9"/>
    <w:semiHidden/>
    <w:unhideWhenUsed/>
    <w:qFormat/>
    <w:pPr>
      <w:spacing w:before="200" w:after="80"/>
      <w:outlineLvl w:val="5"/>
    </w:pPr>
    <w:rPr>
      <w:rFonts w:asciiTheme="majorHAnsi" w:hAnsiTheme="majorHAnsi"/>
      <w:b/>
      <w:color w:val="7F7F7F" w:themeColor="background1" w:themeShade="7F"/>
      <w:sz w:val="18"/>
    </w:rPr>
  </w:style>
  <w:style w:type="paragraph" w:styleId="Kop7">
    <w:name w:val="heading 7"/>
    <w:basedOn w:val="Standaard"/>
    <w:next w:val="Standaard"/>
    <w:link w:val="Kop7Char"/>
    <w:uiPriority w:val="9"/>
    <w:semiHidden/>
    <w:unhideWhenUsed/>
    <w:qFormat/>
    <w:pPr>
      <w:spacing w:before="200" w:after="80"/>
      <w:outlineLvl w:val="6"/>
    </w:pPr>
    <w:rPr>
      <w:rFonts w:asciiTheme="majorHAnsi" w:hAnsiTheme="majorHAnsi"/>
      <w:b/>
      <w:i/>
      <w:color w:val="808080" w:themeColor="background1" w:themeShade="80"/>
      <w:sz w:val="18"/>
    </w:rPr>
  </w:style>
  <w:style w:type="paragraph" w:styleId="Kop8">
    <w:name w:val="heading 8"/>
    <w:basedOn w:val="Standaard"/>
    <w:next w:val="Standaard"/>
    <w:link w:val="Kop8Char"/>
    <w:uiPriority w:val="9"/>
    <w:semiHidden/>
    <w:unhideWhenUsed/>
    <w:qFormat/>
    <w:pPr>
      <w:spacing w:before="200" w:after="80"/>
      <w:outlineLvl w:val="7"/>
    </w:pPr>
    <w:rPr>
      <w:rFonts w:asciiTheme="majorHAnsi" w:hAnsiTheme="majorHAnsi"/>
      <w:color w:val="9FB8CD" w:themeColor="accent2"/>
      <w:sz w:val="18"/>
    </w:rPr>
  </w:style>
  <w:style w:type="paragraph" w:styleId="Kop9">
    <w:name w:val="heading 9"/>
    <w:basedOn w:val="Standaard"/>
    <w:next w:val="Standaard"/>
    <w:link w:val="Kop9Char"/>
    <w:uiPriority w:val="9"/>
    <w:semiHidden/>
    <w:unhideWhenUsed/>
    <w:qFormat/>
    <w:pPr>
      <w:spacing w:before="200" w:after="80"/>
      <w:outlineLvl w:val="8"/>
    </w:pPr>
    <w:rPr>
      <w:rFonts w:asciiTheme="majorHAnsi" w:hAnsiTheme="majorHAnsi"/>
      <w:i/>
      <w:color w:val="9FB8CD" w:themeColor="accent2"/>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C2AAD"/>
    <w:rPr>
      <w:rFonts w:ascii="Calibri" w:hAnsi="Calibri"/>
      <w:b/>
      <w:color w:val="99192B"/>
      <w:spacing w:val="5"/>
      <w:sz w:val="24"/>
      <w:szCs w:val="32"/>
    </w:rPr>
  </w:style>
  <w:style w:type="character" w:customStyle="1" w:styleId="Kop2Char">
    <w:name w:val="Kop 2 Char"/>
    <w:basedOn w:val="Standaardalinea-lettertype"/>
    <w:link w:val="Kop2"/>
    <w:uiPriority w:val="9"/>
    <w:rsid w:val="00AC5895"/>
    <w:rPr>
      <w:rFonts w:ascii="Calibri" w:hAnsi="Calibri"/>
      <w:b/>
      <w:color w:val="18949C"/>
      <w:spacing w:val="5"/>
      <w:sz w:val="24"/>
      <w:szCs w:val="28"/>
    </w:rPr>
  </w:style>
  <w:style w:type="character" w:customStyle="1" w:styleId="Kop3Char">
    <w:name w:val="Kop 3 Char"/>
    <w:basedOn w:val="Standaardalinea-lettertype"/>
    <w:link w:val="Kop3"/>
    <w:uiPriority w:val="9"/>
    <w:rsid w:val="008F1891"/>
    <w:rPr>
      <w:rFonts w:ascii="Calibri" w:hAnsi="Calibri"/>
      <w:b/>
      <w:color w:val="668BCF"/>
      <w:spacing w:val="5"/>
      <w:szCs w:val="24"/>
    </w:rPr>
  </w:style>
  <w:style w:type="paragraph" w:styleId="Titel">
    <w:name w:val="Title"/>
    <w:basedOn w:val="Standaard"/>
    <w:link w:val="TitelChar"/>
    <w:uiPriority w:val="10"/>
    <w:qFormat/>
    <w:rsid w:val="008F1891"/>
    <w:pPr>
      <w:spacing w:line="240" w:lineRule="auto"/>
    </w:pPr>
    <w:rPr>
      <w:b/>
      <w:color w:val="auto"/>
      <w:sz w:val="52"/>
      <w:szCs w:val="52"/>
    </w:rPr>
  </w:style>
  <w:style w:type="character" w:customStyle="1" w:styleId="TitelChar">
    <w:name w:val="Titel Char"/>
    <w:basedOn w:val="Standaardalinea-lettertype"/>
    <w:link w:val="Titel"/>
    <w:uiPriority w:val="10"/>
    <w:rsid w:val="008F1891"/>
    <w:rPr>
      <w:rFonts w:ascii="Calibri" w:hAnsi="Calibri"/>
      <w:b/>
      <w:sz w:val="52"/>
      <w:szCs w:val="52"/>
    </w:rPr>
  </w:style>
  <w:style w:type="paragraph" w:styleId="Ondertitel">
    <w:name w:val="Subtitle"/>
    <w:basedOn w:val="Standaard"/>
    <w:link w:val="OndertitelChar"/>
    <w:autoRedefine/>
    <w:uiPriority w:val="11"/>
    <w:qFormat/>
    <w:rsid w:val="00F431CB"/>
    <w:pPr>
      <w:spacing w:after="720" w:line="240" w:lineRule="auto"/>
    </w:pPr>
    <w:rPr>
      <w:b/>
      <w:sz w:val="24"/>
      <w:szCs w:val="24"/>
    </w:rPr>
  </w:style>
  <w:style w:type="character" w:customStyle="1" w:styleId="OndertitelChar">
    <w:name w:val="Ondertitel Char"/>
    <w:basedOn w:val="Standaardalinea-lettertype"/>
    <w:link w:val="Ondertitel"/>
    <w:uiPriority w:val="11"/>
    <w:rsid w:val="00F431CB"/>
    <w:rPr>
      <w:rFonts w:ascii="Calibri" w:hAnsi="Calibri"/>
      <w:b/>
      <w:color w:val="000000" w:themeColor="text1"/>
      <w:sz w:val="24"/>
      <w:szCs w:val="24"/>
    </w:rPr>
  </w:style>
  <w:style w:type="paragraph" w:styleId="Bijschrift">
    <w:name w:val="caption"/>
    <w:basedOn w:val="Standaard"/>
    <w:next w:val="Standaard"/>
    <w:uiPriority w:val="35"/>
    <w:unhideWhenUsed/>
    <w:qFormat/>
    <w:pPr>
      <w:spacing w:after="0" w:line="240" w:lineRule="auto"/>
    </w:pPr>
    <w:rPr>
      <w:bCs/>
      <w:color w:val="9FB8CD" w:themeColor="accent2"/>
      <w:sz w:val="16"/>
      <w:szCs w:val="16"/>
    </w:rPr>
  </w:style>
  <w:style w:type="paragraph" w:styleId="Geenafstand">
    <w:name w:val="No Spacing"/>
    <w:basedOn w:val="Standaard"/>
    <w:uiPriority w:val="99"/>
    <w:qFormat/>
    <w:pPr>
      <w:spacing w:after="0" w:line="240" w:lineRule="auto"/>
    </w:pPr>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color w:val="000000" w:themeColor="text1"/>
      <w:sz w:val="16"/>
      <w:szCs w:val="16"/>
    </w:rPr>
  </w:style>
  <w:style w:type="character" w:styleId="Titelvanboek">
    <w:name w:val="Book Title"/>
    <w:basedOn w:val="Standaardalinea-lettertype"/>
    <w:uiPriority w:val="33"/>
    <w:qFormat/>
    <w:rPr>
      <w:rFonts w:asciiTheme="majorHAnsi" w:hAnsiTheme="majorHAnsi" w:cs="Times New Roman"/>
      <w:i/>
      <w:color w:val="8E736A" w:themeColor="accent6"/>
      <w:sz w:val="20"/>
      <w:szCs w:val="20"/>
    </w:rPr>
  </w:style>
  <w:style w:type="character" w:styleId="Nadruk">
    <w:name w:val="Emphasis"/>
    <w:uiPriority w:val="20"/>
    <w:qFormat/>
    <w:rsid w:val="00F431CB"/>
    <w:rPr>
      <w:rFonts w:ascii="Calibri" w:hAnsi="Calibri"/>
      <w:b/>
      <w:i/>
      <w:color w:val="808080" w:themeColor="background1" w:themeShade="80"/>
      <w:spacing w:val="0"/>
    </w:rPr>
  </w:style>
  <w:style w:type="paragraph" w:styleId="Voettekst">
    <w:name w:val="footer"/>
    <w:basedOn w:val="Standaard"/>
    <w:link w:val="VoettekstChar"/>
    <w:uiPriority w:val="99"/>
    <w:unhideWhenUsed/>
    <w:pPr>
      <w:tabs>
        <w:tab w:val="center" w:pos="4320"/>
        <w:tab w:val="right" w:pos="8640"/>
      </w:tabs>
    </w:pPr>
  </w:style>
  <w:style w:type="character" w:customStyle="1" w:styleId="VoettekstChar">
    <w:name w:val="Voettekst Char"/>
    <w:basedOn w:val="Standaardalinea-lettertype"/>
    <w:link w:val="Voettekst"/>
    <w:uiPriority w:val="99"/>
    <w:rPr>
      <w:rFonts w:cs="Times New Roman"/>
      <w:color w:val="000000" w:themeColor="text1"/>
      <w:sz w:val="20"/>
      <w:szCs w:val="20"/>
    </w:rPr>
  </w:style>
  <w:style w:type="paragraph" w:styleId="Koptekst">
    <w:name w:val="header"/>
    <w:basedOn w:val="Standaard"/>
    <w:link w:val="KoptekstChar"/>
    <w:uiPriority w:val="99"/>
    <w:unhideWhenUsed/>
    <w:pPr>
      <w:tabs>
        <w:tab w:val="center" w:pos="4320"/>
        <w:tab w:val="right" w:pos="8640"/>
      </w:tabs>
    </w:pPr>
  </w:style>
  <w:style w:type="character" w:customStyle="1" w:styleId="KoptekstChar">
    <w:name w:val="Koptekst Char"/>
    <w:basedOn w:val="Standaardalinea-lettertype"/>
    <w:link w:val="Koptekst"/>
    <w:uiPriority w:val="99"/>
    <w:rPr>
      <w:rFonts w:cs="Times New Roman"/>
      <w:color w:val="000000" w:themeColor="text1"/>
      <w:sz w:val="20"/>
      <w:szCs w:val="20"/>
    </w:rPr>
  </w:style>
  <w:style w:type="character" w:customStyle="1" w:styleId="Kop4Char">
    <w:name w:val="Kop 4 Char"/>
    <w:basedOn w:val="Standaardalinea-lettertype"/>
    <w:link w:val="Kop4"/>
    <w:uiPriority w:val="9"/>
    <w:rPr>
      <w:rFonts w:asciiTheme="majorHAnsi" w:hAnsiTheme="majorHAnsi"/>
      <w:color w:val="595959" w:themeColor="text1" w:themeTint="A6"/>
      <w:sz w:val="20"/>
    </w:rPr>
  </w:style>
  <w:style w:type="character" w:customStyle="1" w:styleId="Kop5Char">
    <w:name w:val="Kop 5 Char"/>
    <w:basedOn w:val="Standaardalinea-lettertype"/>
    <w:link w:val="Kop5"/>
    <w:uiPriority w:val="9"/>
    <w:rPr>
      <w:rFonts w:asciiTheme="majorHAnsi" w:hAnsiTheme="majorHAnsi"/>
      <w:color w:val="404040" w:themeColor="text1" w:themeTint="BF"/>
      <w:sz w:val="20"/>
      <w:szCs w:val="20"/>
    </w:rPr>
  </w:style>
  <w:style w:type="character" w:customStyle="1" w:styleId="Kop6Char">
    <w:name w:val="Kop 6 Char"/>
    <w:basedOn w:val="Standaardalinea-lettertype"/>
    <w:link w:val="Kop6"/>
    <w:uiPriority w:val="9"/>
    <w:semiHidden/>
    <w:rPr>
      <w:rFonts w:asciiTheme="majorHAnsi" w:hAnsiTheme="majorHAnsi"/>
      <w:b/>
      <w:color w:val="7F7F7F" w:themeColor="background1" w:themeShade="7F"/>
      <w:sz w:val="18"/>
      <w:szCs w:val="18"/>
    </w:rPr>
  </w:style>
  <w:style w:type="character" w:customStyle="1" w:styleId="Kop7Char">
    <w:name w:val="Kop 7 Char"/>
    <w:basedOn w:val="Standaardalinea-lettertype"/>
    <w:link w:val="Kop7"/>
    <w:uiPriority w:val="9"/>
    <w:semiHidden/>
    <w:rPr>
      <w:rFonts w:asciiTheme="majorHAnsi" w:hAnsiTheme="majorHAnsi"/>
      <w:b/>
      <w:i/>
      <w:color w:val="808080" w:themeColor="background1" w:themeShade="80"/>
      <w:sz w:val="18"/>
      <w:szCs w:val="18"/>
    </w:rPr>
  </w:style>
  <w:style w:type="character" w:customStyle="1" w:styleId="Kop8Char">
    <w:name w:val="Kop 8 Char"/>
    <w:basedOn w:val="Standaardalinea-lettertype"/>
    <w:link w:val="Kop8"/>
    <w:uiPriority w:val="9"/>
    <w:semiHidden/>
    <w:rPr>
      <w:rFonts w:asciiTheme="majorHAnsi" w:hAnsiTheme="majorHAnsi"/>
      <w:color w:val="9FB8CD" w:themeColor="accent2"/>
      <w:sz w:val="18"/>
      <w:szCs w:val="18"/>
    </w:rPr>
  </w:style>
  <w:style w:type="character" w:customStyle="1" w:styleId="Kop9Char">
    <w:name w:val="Kop 9 Char"/>
    <w:basedOn w:val="Standaardalinea-lettertype"/>
    <w:link w:val="Kop9"/>
    <w:uiPriority w:val="9"/>
    <w:semiHidden/>
    <w:rPr>
      <w:rFonts w:asciiTheme="majorHAnsi" w:hAnsiTheme="majorHAnsi"/>
      <w:i/>
      <w:color w:val="9FB8CD" w:themeColor="accent2"/>
      <w:sz w:val="18"/>
      <w:szCs w:val="18"/>
    </w:rPr>
  </w:style>
  <w:style w:type="character" w:styleId="Intensievebenadrukking">
    <w:name w:val="Intense Emphasis"/>
    <w:basedOn w:val="Standaardalinea-lettertype"/>
    <w:uiPriority w:val="21"/>
    <w:qFormat/>
    <w:rsid w:val="00F431CB"/>
    <w:rPr>
      <w:rFonts w:ascii="Calibri" w:hAnsi="Calibri" w:cs="Times New Roman"/>
      <w:b/>
      <w:i/>
      <w:color w:val="668BCF"/>
      <w:sz w:val="20"/>
      <w:szCs w:val="20"/>
    </w:rPr>
  </w:style>
  <w:style w:type="paragraph" w:styleId="Duidelijkcitaat">
    <w:name w:val="Intense Quote"/>
    <w:basedOn w:val="Standaard"/>
    <w:link w:val="DuidelijkcitaatChar"/>
    <w:uiPriority w:val="30"/>
    <w:qFormat/>
    <w:rsid w:val="00F431CB"/>
    <w:pPr>
      <w:pBdr>
        <w:top w:val="single" w:sz="6" w:space="10" w:color="FFFFFF" w:themeColor="background1"/>
        <w:left w:val="single" w:sz="6" w:space="10" w:color="FFFFFF" w:themeColor="background1"/>
        <w:bottom w:val="single" w:sz="6" w:space="10" w:color="FFFFFF" w:themeColor="background1"/>
        <w:right w:val="single" w:sz="6" w:space="10" w:color="FFFFFF" w:themeColor="background1"/>
      </w:pBdr>
      <w:shd w:val="clear" w:color="auto" w:fill="99192B"/>
      <w:ind w:left="720" w:right="720"/>
      <w:jc w:val="center"/>
    </w:pPr>
    <w:rPr>
      <w:i/>
      <w:color w:val="FFFFFF" w:themeColor="background1"/>
    </w:rPr>
  </w:style>
  <w:style w:type="character" w:customStyle="1" w:styleId="DuidelijkcitaatChar">
    <w:name w:val="Duidelijk citaat Char"/>
    <w:basedOn w:val="Standaardalinea-lettertype"/>
    <w:link w:val="Duidelijkcitaat"/>
    <w:uiPriority w:val="30"/>
    <w:rsid w:val="00F431CB"/>
    <w:rPr>
      <w:rFonts w:ascii="Calibri" w:hAnsi="Calibri"/>
      <w:i/>
      <w:color w:val="FFFFFF" w:themeColor="background1"/>
      <w:sz w:val="20"/>
      <w:szCs w:val="20"/>
      <w:shd w:val="clear" w:color="auto" w:fill="99192B"/>
    </w:rPr>
  </w:style>
  <w:style w:type="character" w:styleId="Intensieveverwijzing">
    <w:name w:val="Intense Reference"/>
    <w:basedOn w:val="Standaardalinea-lettertype"/>
    <w:uiPriority w:val="32"/>
    <w:qFormat/>
    <w:rsid w:val="00F431CB"/>
    <w:rPr>
      <w:rFonts w:ascii="Calibri" w:hAnsi="Calibri" w:cs="Times New Roman"/>
      <w:b/>
      <w:color w:val="808080" w:themeColor="background1" w:themeShade="80"/>
      <w:sz w:val="20"/>
      <w:szCs w:val="20"/>
      <w:u w:val="single"/>
    </w:rPr>
  </w:style>
  <w:style w:type="paragraph" w:styleId="Lijstopsomteken">
    <w:name w:val="List Bullet"/>
    <w:basedOn w:val="Standaard"/>
    <w:autoRedefine/>
    <w:uiPriority w:val="36"/>
    <w:unhideWhenUsed/>
    <w:qFormat/>
    <w:rsid w:val="00F431CB"/>
    <w:pPr>
      <w:numPr>
        <w:numId w:val="24"/>
      </w:numPr>
      <w:spacing w:after="120"/>
      <w:contextualSpacing/>
    </w:pPr>
  </w:style>
  <w:style w:type="paragraph" w:styleId="Lijstopsomteken2">
    <w:name w:val="List Bullet 2"/>
    <w:basedOn w:val="Standaard"/>
    <w:autoRedefine/>
    <w:uiPriority w:val="36"/>
    <w:unhideWhenUsed/>
    <w:qFormat/>
    <w:rsid w:val="00F431CB"/>
    <w:pPr>
      <w:numPr>
        <w:numId w:val="25"/>
      </w:numPr>
      <w:spacing w:after="120"/>
      <w:contextualSpacing/>
    </w:pPr>
  </w:style>
  <w:style w:type="paragraph" w:styleId="Lijstopsomteken3">
    <w:name w:val="List Bullet 3"/>
    <w:basedOn w:val="Standaard"/>
    <w:uiPriority w:val="36"/>
    <w:unhideWhenUsed/>
    <w:qFormat/>
    <w:rsid w:val="00F431CB"/>
    <w:pPr>
      <w:numPr>
        <w:numId w:val="26"/>
      </w:numPr>
      <w:spacing w:after="120"/>
      <w:contextualSpacing/>
    </w:pPr>
  </w:style>
  <w:style w:type="paragraph" w:styleId="Lijstopsomteken4">
    <w:name w:val="List Bullet 4"/>
    <w:basedOn w:val="Standaard"/>
    <w:autoRedefine/>
    <w:uiPriority w:val="36"/>
    <w:unhideWhenUsed/>
    <w:qFormat/>
    <w:rsid w:val="00F431CB"/>
    <w:pPr>
      <w:numPr>
        <w:numId w:val="15"/>
      </w:numPr>
      <w:spacing w:after="120"/>
      <w:contextualSpacing/>
    </w:pPr>
  </w:style>
  <w:style w:type="paragraph" w:styleId="Lijstopsomteken5">
    <w:name w:val="List Bullet 5"/>
    <w:basedOn w:val="Standaard"/>
    <w:uiPriority w:val="36"/>
    <w:unhideWhenUsed/>
    <w:qFormat/>
    <w:rsid w:val="00F431CB"/>
    <w:pPr>
      <w:numPr>
        <w:numId w:val="28"/>
      </w:numPr>
      <w:spacing w:after="120"/>
      <w:contextualSpacing/>
    </w:pPr>
  </w:style>
  <w:style w:type="character" w:styleId="Tekstvantijdelijkeaanduiding">
    <w:name w:val="Placeholder Text"/>
    <w:basedOn w:val="Standaardalinea-lettertype"/>
    <w:uiPriority w:val="99"/>
    <w:semiHidden/>
    <w:rPr>
      <w:color w:val="808080"/>
    </w:rPr>
  </w:style>
  <w:style w:type="paragraph" w:styleId="Citaat">
    <w:name w:val="Quote"/>
    <w:basedOn w:val="Standaard"/>
    <w:link w:val="CitaatChar"/>
    <w:uiPriority w:val="29"/>
    <w:qFormat/>
    <w:rPr>
      <w:i/>
      <w:color w:val="7F7F7F" w:themeColor="background1" w:themeShade="7F"/>
    </w:rPr>
  </w:style>
  <w:style w:type="character" w:customStyle="1" w:styleId="CitaatChar">
    <w:name w:val="Citaat Char"/>
    <w:basedOn w:val="Standaardalinea-lettertype"/>
    <w:link w:val="Citaat"/>
    <w:uiPriority w:val="29"/>
    <w:rPr>
      <w:i/>
      <w:color w:val="7F7F7F" w:themeColor="background1" w:themeShade="7F"/>
      <w:sz w:val="20"/>
      <w:szCs w:val="20"/>
    </w:rPr>
  </w:style>
  <w:style w:type="character" w:styleId="Zwaar">
    <w:name w:val="Strong"/>
    <w:uiPriority w:val="22"/>
    <w:qFormat/>
    <w:rsid w:val="00F431CB"/>
    <w:rPr>
      <w:rFonts w:ascii="Calibri" w:hAnsi="Calibri"/>
      <w:b/>
      <w:color w:val="668BCF"/>
    </w:rPr>
  </w:style>
  <w:style w:type="character" w:styleId="Subtielebenadrukking">
    <w:name w:val="Subtle Emphasis"/>
    <w:basedOn w:val="Standaardalinea-lettertype"/>
    <w:uiPriority w:val="19"/>
    <w:qFormat/>
    <w:rsid w:val="00F431CB"/>
    <w:rPr>
      <w:rFonts w:ascii="Calibri" w:hAnsi="Calibri" w:cs="Times New Roman"/>
      <w:i/>
      <w:color w:val="737373" w:themeColor="text1" w:themeTint="8C"/>
      <w:kern w:val="16"/>
      <w:sz w:val="20"/>
      <w:szCs w:val="20"/>
    </w:rPr>
  </w:style>
  <w:style w:type="character" w:styleId="Subtieleverwijzing">
    <w:name w:val="Subtle Reference"/>
    <w:basedOn w:val="Standaardalinea-lettertype"/>
    <w:uiPriority w:val="31"/>
    <w:qFormat/>
    <w:rPr>
      <w:rFonts w:cs="Times New Roman"/>
      <w:color w:val="737373" w:themeColor="text1" w:themeTint="8C"/>
      <w:sz w:val="20"/>
      <w:szCs w:val="20"/>
      <w:u w:val="single"/>
    </w:rPr>
  </w:style>
  <w:style w:type="table" w:styleId="Tabelraster">
    <w:name w:val="Table Grid"/>
    <w:basedOn w:val="Standaardtabe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hopg1">
    <w:name w:val="toc 1"/>
    <w:basedOn w:val="Standaard"/>
    <w:next w:val="Standaard"/>
    <w:autoRedefine/>
    <w:uiPriority w:val="39"/>
    <w:unhideWhenUsed/>
    <w:qFormat/>
    <w:rsid w:val="003262F5"/>
    <w:pPr>
      <w:tabs>
        <w:tab w:val="right" w:leader="dot" w:pos="8630"/>
      </w:tabs>
      <w:spacing w:after="40" w:line="240" w:lineRule="auto"/>
    </w:pPr>
    <w:rPr>
      <w:smallCaps/>
      <w:color w:val="auto"/>
    </w:rPr>
  </w:style>
  <w:style w:type="paragraph" w:styleId="Inhopg2">
    <w:name w:val="toc 2"/>
    <w:basedOn w:val="Standaard"/>
    <w:next w:val="Standaard"/>
    <w:autoRedefine/>
    <w:uiPriority w:val="39"/>
    <w:unhideWhenUsed/>
    <w:qFormat/>
    <w:pPr>
      <w:tabs>
        <w:tab w:val="right" w:leader="dot" w:pos="8630"/>
      </w:tabs>
      <w:spacing w:after="40" w:line="240" w:lineRule="auto"/>
      <w:ind w:left="216"/>
    </w:pPr>
    <w:rPr>
      <w:smallCaps/>
    </w:rPr>
  </w:style>
  <w:style w:type="paragraph" w:styleId="Inhopg3">
    <w:name w:val="toc 3"/>
    <w:basedOn w:val="Standaard"/>
    <w:next w:val="Standaard"/>
    <w:autoRedefine/>
    <w:uiPriority w:val="39"/>
    <w:unhideWhenUsed/>
    <w:qFormat/>
    <w:pPr>
      <w:tabs>
        <w:tab w:val="right" w:leader="dot" w:pos="8630"/>
      </w:tabs>
      <w:spacing w:after="40" w:line="240" w:lineRule="auto"/>
      <w:ind w:left="446"/>
    </w:pPr>
    <w:rPr>
      <w:smallCaps/>
    </w:rPr>
  </w:style>
  <w:style w:type="paragraph" w:styleId="Inhopg4">
    <w:name w:val="toc 4"/>
    <w:basedOn w:val="Standaard"/>
    <w:next w:val="Standaard"/>
    <w:autoRedefine/>
    <w:uiPriority w:val="99"/>
    <w:semiHidden/>
    <w:unhideWhenUsed/>
    <w:qFormat/>
    <w:pPr>
      <w:tabs>
        <w:tab w:val="right" w:leader="dot" w:pos="8630"/>
      </w:tabs>
      <w:spacing w:after="40" w:line="240" w:lineRule="auto"/>
      <w:ind w:left="662"/>
    </w:pPr>
    <w:rPr>
      <w:smallCaps/>
    </w:rPr>
  </w:style>
  <w:style w:type="paragraph" w:styleId="Inhopg5">
    <w:name w:val="toc 5"/>
    <w:basedOn w:val="Standaard"/>
    <w:next w:val="Standaard"/>
    <w:autoRedefine/>
    <w:uiPriority w:val="99"/>
    <w:semiHidden/>
    <w:unhideWhenUsed/>
    <w:qFormat/>
    <w:pPr>
      <w:tabs>
        <w:tab w:val="right" w:leader="dot" w:pos="8630"/>
      </w:tabs>
      <w:spacing w:after="40" w:line="240" w:lineRule="auto"/>
      <w:ind w:left="878"/>
    </w:pPr>
    <w:rPr>
      <w:smallCaps/>
    </w:rPr>
  </w:style>
  <w:style w:type="paragraph" w:styleId="Inhopg6">
    <w:name w:val="toc 6"/>
    <w:basedOn w:val="Standaard"/>
    <w:next w:val="Standaard"/>
    <w:autoRedefine/>
    <w:uiPriority w:val="99"/>
    <w:semiHidden/>
    <w:unhideWhenUsed/>
    <w:qFormat/>
    <w:pPr>
      <w:tabs>
        <w:tab w:val="right" w:leader="dot" w:pos="8630"/>
      </w:tabs>
      <w:spacing w:after="40" w:line="240" w:lineRule="auto"/>
      <w:ind w:left="1094"/>
    </w:pPr>
    <w:rPr>
      <w:smallCaps/>
    </w:rPr>
  </w:style>
  <w:style w:type="paragraph" w:styleId="Inhopg7">
    <w:name w:val="toc 7"/>
    <w:basedOn w:val="Standaard"/>
    <w:next w:val="Standaard"/>
    <w:autoRedefine/>
    <w:uiPriority w:val="99"/>
    <w:semiHidden/>
    <w:unhideWhenUsed/>
    <w:qFormat/>
    <w:pPr>
      <w:tabs>
        <w:tab w:val="right" w:leader="dot" w:pos="8630"/>
      </w:tabs>
      <w:spacing w:after="40" w:line="240" w:lineRule="auto"/>
      <w:ind w:left="1325"/>
    </w:pPr>
    <w:rPr>
      <w:smallCaps/>
    </w:rPr>
  </w:style>
  <w:style w:type="paragraph" w:styleId="Inhopg8">
    <w:name w:val="toc 8"/>
    <w:basedOn w:val="Standaard"/>
    <w:next w:val="Standaard"/>
    <w:autoRedefine/>
    <w:uiPriority w:val="99"/>
    <w:semiHidden/>
    <w:unhideWhenUsed/>
    <w:qFormat/>
    <w:pPr>
      <w:tabs>
        <w:tab w:val="right" w:leader="dot" w:pos="8630"/>
      </w:tabs>
      <w:spacing w:after="40" w:line="240" w:lineRule="auto"/>
      <w:ind w:left="1540"/>
    </w:pPr>
    <w:rPr>
      <w:smallCaps/>
    </w:rPr>
  </w:style>
  <w:style w:type="paragraph" w:styleId="Inhopg9">
    <w:name w:val="toc 9"/>
    <w:basedOn w:val="Standaard"/>
    <w:next w:val="Standaard"/>
    <w:autoRedefine/>
    <w:uiPriority w:val="99"/>
    <w:semiHidden/>
    <w:unhideWhenUsed/>
    <w:qFormat/>
    <w:pPr>
      <w:tabs>
        <w:tab w:val="right" w:leader="dot" w:pos="8630"/>
      </w:tabs>
      <w:spacing w:after="40" w:line="240" w:lineRule="auto"/>
      <w:ind w:left="1760"/>
    </w:pPr>
    <w:rPr>
      <w:smallCaps/>
    </w:rPr>
  </w:style>
  <w:style w:type="paragraph" w:customStyle="1" w:styleId="Voettekstlinks">
    <w:name w:val="Voettekst links"/>
    <w:basedOn w:val="Standaard"/>
    <w:next w:val="Standaard"/>
    <w:uiPriority w:val="35"/>
    <w:qFormat/>
    <w:pPr>
      <w:pBdr>
        <w:top w:val="dashed" w:sz="4" w:space="18" w:color="7F7F7F" w:themeColor="text1" w:themeTint="80"/>
      </w:pBdr>
      <w:tabs>
        <w:tab w:val="center" w:pos="4320"/>
        <w:tab w:val="right" w:pos="8640"/>
      </w:tabs>
      <w:spacing w:line="240" w:lineRule="auto"/>
      <w:contextualSpacing/>
    </w:pPr>
    <w:rPr>
      <w:color w:val="7F7F7F" w:themeColor="text1" w:themeTint="80"/>
      <w:szCs w:val="18"/>
    </w:rPr>
  </w:style>
  <w:style w:type="paragraph" w:customStyle="1" w:styleId="Voettekstrechts">
    <w:name w:val="Voettekst rechts"/>
    <w:basedOn w:val="Voettekst"/>
    <w:uiPriority w:val="35"/>
    <w:qFormat/>
    <w:pPr>
      <w:pBdr>
        <w:top w:val="dashed" w:sz="4" w:space="18" w:color="7F7F7F"/>
      </w:pBdr>
      <w:spacing w:line="240" w:lineRule="auto"/>
      <w:contextualSpacing/>
      <w:jc w:val="right"/>
    </w:pPr>
    <w:rPr>
      <w:color w:val="7F7F7F" w:themeColor="text1" w:themeTint="80"/>
      <w:szCs w:val="18"/>
    </w:rPr>
  </w:style>
  <w:style w:type="paragraph" w:customStyle="1" w:styleId="Kopteksteerstepagina">
    <w:name w:val="Koptekst eerste pagina"/>
    <w:basedOn w:val="Standaard"/>
    <w:next w:val="Standaard"/>
    <w:uiPriority w:val="39"/>
    <w:pPr>
      <w:pBdr>
        <w:bottom w:val="dashed" w:sz="4" w:space="18" w:color="7F7F7F" w:themeColor="text1" w:themeTint="80"/>
      </w:pBdr>
      <w:tabs>
        <w:tab w:val="center" w:pos="4320"/>
        <w:tab w:val="right" w:pos="8640"/>
      </w:tabs>
      <w:spacing w:line="396" w:lineRule="auto"/>
    </w:pPr>
  </w:style>
  <w:style w:type="paragraph" w:customStyle="1" w:styleId="Koptekstlinks">
    <w:name w:val="Koptekst links"/>
    <w:basedOn w:val="Koptekst"/>
    <w:uiPriority w:val="35"/>
    <w:qFormat/>
    <w:rsid w:val="00F431CB"/>
    <w:pPr>
      <w:pBdr>
        <w:bottom w:val="dashed" w:sz="4" w:space="18" w:color="7F7F7F" w:themeColor="text1" w:themeTint="80"/>
      </w:pBdr>
      <w:spacing w:line="396" w:lineRule="auto"/>
    </w:pPr>
    <w:rPr>
      <w:b/>
      <w:color w:val="7F7F7F" w:themeColor="text1" w:themeTint="80"/>
    </w:rPr>
  </w:style>
  <w:style w:type="paragraph" w:customStyle="1" w:styleId="Koptekstrechts">
    <w:name w:val="Koptekst rechts"/>
    <w:basedOn w:val="Koptekst"/>
    <w:uiPriority w:val="35"/>
    <w:qFormat/>
    <w:pPr>
      <w:pBdr>
        <w:bottom w:val="dashed" w:sz="4" w:space="18" w:color="7F7F7F"/>
      </w:pBdr>
      <w:jc w:val="right"/>
    </w:pPr>
    <w:rPr>
      <w:color w:val="7F7F7F" w:themeColor="text1" w:themeTint="80"/>
    </w:rPr>
  </w:style>
  <w:style w:type="paragraph" w:styleId="Lijstalinea">
    <w:name w:val="List Paragraph"/>
    <w:basedOn w:val="Standaard"/>
    <w:uiPriority w:val="34"/>
    <w:qFormat/>
    <w:rsid w:val="00F431CB"/>
    <w:pPr>
      <w:ind w:left="720"/>
      <w:contextualSpacing/>
    </w:pPr>
  </w:style>
  <w:style w:type="paragraph" w:styleId="Kopvaninhoudsopgave">
    <w:name w:val="TOC Heading"/>
    <w:basedOn w:val="Kop1"/>
    <w:next w:val="Standaard"/>
    <w:uiPriority w:val="39"/>
    <w:unhideWhenUsed/>
    <w:qFormat/>
    <w:rsid w:val="003262F5"/>
    <w:pPr>
      <w:keepNext/>
      <w:keepLines/>
      <w:numPr>
        <w:numId w:val="0"/>
      </w:numPr>
      <w:pBdr>
        <w:top w:val="none" w:sz="0" w:space="0" w:color="auto"/>
        <w:bottom w:val="none" w:sz="0" w:space="0" w:color="auto"/>
      </w:pBdr>
      <w:spacing w:before="240" w:after="0" w:line="259" w:lineRule="auto"/>
      <w:outlineLvl w:val="9"/>
    </w:pPr>
    <w:rPr>
      <w:rFonts w:eastAsiaTheme="majorEastAsia" w:cstheme="majorBidi"/>
      <w:b w:val="0"/>
      <w:spacing w:val="0"/>
      <w:sz w:val="32"/>
    </w:rPr>
  </w:style>
  <w:style w:type="character" w:styleId="Hyperlink">
    <w:name w:val="Hyperlink"/>
    <w:basedOn w:val="Standaardalinea-lettertype"/>
    <w:uiPriority w:val="99"/>
    <w:unhideWhenUsed/>
    <w:rsid w:val="003262F5"/>
    <w:rPr>
      <w:color w:val="B292CA" w:themeColor="hyperlink"/>
      <w:u w:val="single"/>
    </w:rPr>
  </w:style>
  <w:style w:type="paragraph" w:styleId="Voetnoottekst">
    <w:name w:val="footnote text"/>
    <w:basedOn w:val="Standaard"/>
    <w:link w:val="VoetnoottekstChar"/>
    <w:uiPriority w:val="99"/>
    <w:semiHidden/>
    <w:unhideWhenUsed/>
    <w:rsid w:val="005A6F8E"/>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5A6F8E"/>
    <w:rPr>
      <w:rFonts w:ascii="Calibri" w:hAnsi="Calibri"/>
      <w:color w:val="000000" w:themeColor="text1"/>
      <w:sz w:val="20"/>
      <w:szCs w:val="20"/>
    </w:rPr>
  </w:style>
  <w:style w:type="character" w:styleId="Voetnootmarkering">
    <w:name w:val="footnote reference"/>
    <w:basedOn w:val="Standaardalinea-lettertype"/>
    <w:uiPriority w:val="99"/>
    <w:semiHidden/>
    <w:unhideWhenUsed/>
    <w:rsid w:val="005A6F8E"/>
    <w:rPr>
      <w:vertAlign w:val="superscript"/>
    </w:rPr>
  </w:style>
  <w:style w:type="character" w:styleId="Onopgelostemelding">
    <w:name w:val="Unresolved Mention"/>
    <w:basedOn w:val="Standaardalinea-lettertype"/>
    <w:uiPriority w:val="99"/>
    <w:semiHidden/>
    <w:unhideWhenUsed/>
    <w:rsid w:val="005A6F8E"/>
    <w:rPr>
      <w:color w:val="605E5C"/>
      <w:shd w:val="clear" w:color="auto" w:fill="E1DFDD"/>
    </w:rPr>
  </w:style>
  <w:style w:type="character" w:styleId="Verwijzingopmerking">
    <w:name w:val="annotation reference"/>
    <w:basedOn w:val="Standaardalinea-lettertype"/>
    <w:uiPriority w:val="99"/>
    <w:semiHidden/>
    <w:unhideWhenUsed/>
    <w:rsid w:val="00471077"/>
    <w:rPr>
      <w:sz w:val="16"/>
      <w:szCs w:val="16"/>
    </w:rPr>
  </w:style>
  <w:style w:type="paragraph" w:styleId="Tekstopmerking">
    <w:name w:val="annotation text"/>
    <w:basedOn w:val="Standaard"/>
    <w:link w:val="TekstopmerkingChar"/>
    <w:uiPriority w:val="99"/>
    <w:semiHidden/>
    <w:unhideWhenUsed/>
    <w:rsid w:val="00471077"/>
    <w:pPr>
      <w:spacing w:before="0" w:after="160" w:line="240" w:lineRule="auto"/>
    </w:pPr>
    <w:rPr>
      <w:rFonts w:asciiTheme="minorHAnsi" w:eastAsiaTheme="minorEastAsia" w:hAnsiTheme="minorHAnsi"/>
      <w:color w:val="auto"/>
      <w:sz w:val="20"/>
      <w:lang w:eastAsia="en-US"/>
    </w:rPr>
  </w:style>
  <w:style w:type="character" w:customStyle="1" w:styleId="TekstopmerkingChar">
    <w:name w:val="Tekst opmerking Char"/>
    <w:basedOn w:val="Standaardalinea-lettertype"/>
    <w:link w:val="Tekstopmerking"/>
    <w:uiPriority w:val="99"/>
    <w:semiHidden/>
    <w:rsid w:val="00471077"/>
    <w:rPr>
      <w:rFonts w:eastAsiaTheme="minorEastAsia"/>
      <w:sz w:val="20"/>
      <w:szCs w:val="20"/>
      <w:lang w:eastAsia="en-US"/>
    </w:rPr>
  </w:style>
  <w:style w:type="paragraph" w:styleId="Onderwerpvanopmerking">
    <w:name w:val="annotation subject"/>
    <w:basedOn w:val="Tekstopmerking"/>
    <w:next w:val="Tekstopmerking"/>
    <w:link w:val="OnderwerpvanopmerkingChar"/>
    <w:uiPriority w:val="99"/>
    <w:semiHidden/>
    <w:unhideWhenUsed/>
    <w:rsid w:val="00087749"/>
    <w:pPr>
      <w:spacing w:before="120" w:after="240"/>
    </w:pPr>
    <w:rPr>
      <w:rFonts w:ascii="Calibri" w:eastAsiaTheme="minorHAnsi" w:hAnsi="Calibri"/>
      <w:b/>
      <w:bCs/>
      <w:color w:val="000000" w:themeColor="text1"/>
      <w:lang w:eastAsia="nl-NL"/>
    </w:rPr>
  </w:style>
  <w:style w:type="character" w:customStyle="1" w:styleId="OnderwerpvanopmerkingChar">
    <w:name w:val="Onderwerp van opmerking Char"/>
    <w:basedOn w:val="TekstopmerkingChar"/>
    <w:link w:val="Onderwerpvanopmerking"/>
    <w:uiPriority w:val="99"/>
    <w:semiHidden/>
    <w:rsid w:val="00087749"/>
    <w:rPr>
      <w:rFonts w:ascii="Calibri" w:eastAsiaTheme="minorEastAsia" w:hAnsi="Calibri"/>
      <w:b/>
      <w:bCs/>
      <w:color w:val="000000" w:themeColor="text1"/>
      <w:sz w:val="20"/>
      <w:szCs w:val="20"/>
      <w:lang w:eastAsia="en-US"/>
    </w:rPr>
  </w:style>
  <w:style w:type="character" w:customStyle="1" w:styleId="normaltextrun">
    <w:name w:val="normaltextrun"/>
    <w:basedOn w:val="Standaardalinea-lettertype"/>
    <w:rsid w:val="00AF086F"/>
  </w:style>
  <w:style w:type="character" w:customStyle="1" w:styleId="eop">
    <w:name w:val="eop"/>
    <w:basedOn w:val="Standaardalinea-lettertype"/>
    <w:rsid w:val="00AF086F"/>
  </w:style>
  <w:style w:type="numbering" w:customStyle="1" w:styleId="Listheadings">
    <w:name w:val="List headings"/>
    <w:uiPriority w:val="99"/>
    <w:rsid w:val="008C2AAD"/>
    <w:pPr>
      <w:numPr>
        <w:numId w:val="43"/>
      </w:numPr>
    </w:pPr>
  </w:style>
  <w:style w:type="paragraph" w:styleId="Normaalweb">
    <w:name w:val="Normal (Web)"/>
    <w:basedOn w:val="Standaard"/>
    <w:uiPriority w:val="99"/>
    <w:unhideWhenUsed/>
    <w:rsid w:val="00F649E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5118">
      <w:bodyDiv w:val="1"/>
      <w:marLeft w:val="0"/>
      <w:marRight w:val="0"/>
      <w:marTop w:val="0"/>
      <w:marBottom w:val="0"/>
      <w:divBdr>
        <w:top w:val="none" w:sz="0" w:space="0" w:color="auto"/>
        <w:left w:val="none" w:sz="0" w:space="0" w:color="auto"/>
        <w:bottom w:val="none" w:sz="0" w:space="0" w:color="auto"/>
        <w:right w:val="none" w:sz="0" w:space="0" w:color="auto"/>
      </w:divBdr>
    </w:div>
    <w:div w:id="65424036">
      <w:bodyDiv w:val="1"/>
      <w:marLeft w:val="0"/>
      <w:marRight w:val="0"/>
      <w:marTop w:val="0"/>
      <w:marBottom w:val="0"/>
      <w:divBdr>
        <w:top w:val="none" w:sz="0" w:space="0" w:color="auto"/>
        <w:left w:val="none" w:sz="0" w:space="0" w:color="auto"/>
        <w:bottom w:val="none" w:sz="0" w:space="0" w:color="auto"/>
        <w:right w:val="none" w:sz="0" w:space="0" w:color="auto"/>
      </w:divBdr>
      <w:divsChild>
        <w:div w:id="1203133139">
          <w:marLeft w:val="0"/>
          <w:marRight w:val="0"/>
          <w:marTop w:val="0"/>
          <w:marBottom w:val="0"/>
          <w:divBdr>
            <w:top w:val="none" w:sz="0" w:space="0" w:color="auto"/>
            <w:left w:val="none" w:sz="0" w:space="0" w:color="auto"/>
            <w:bottom w:val="none" w:sz="0" w:space="0" w:color="auto"/>
            <w:right w:val="none" w:sz="0" w:space="0" w:color="auto"/>
          </w:divBdr>
          <w:divsChild>
            <w:div w:id="1524827028">
              <w:marLeft w:val="0"/>
              <w:marRight w:val="0"/>
              <w:marTop w:val="0"/>
              <w:marBottom w:val="0"/>
              <w:divBdr>
                <w:top w:val="none" w:sz="0" w:space="0" w:color="auto"/>
                <w:left w:val="none" w:sz="0" w:space="0" w:color="auto"/>
                <w:bottom w:val="none" w:sz="0" w:space="0" w:color="auto"/>
                <w:right w:val="none" w:sz="0" w:space="0" w:color="auto"/>
              </w:divBdr>
              <w:divsChild>
                <w:div w:id="15262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62259">
      <w:bodyDiv w:val="1"/>
      <w:marLeft w:val="0"/>
      <w:marRight w:val="0"/>
      <w:marTop w:val="0"/>
      <w:marBottom w:val="0"/>
      <w:divBdr>
        <w:top w:val="none" w:sz="0" w:space="0" w:color="auto"/>
        <w:left w:val="none" w:sz="0" w:space="0" w:color="auto"/>
        <w:bottom w:val="none" w:sz="0" w:space="0" w:color="auto"/>
        <w:right w:val="none" w:sz="0" w:space="0" w:color="auto"/>
      </w:divBdr>
      <w:divsChild>
        <w:div w:id="479614369">
          <w:marLeft w:val="0"/>
          <w:marRight w:val="0"/>
          <w:marTop w:val="0"/>
          <w:marBottom w:val="0"/>
          <w:divBdr>
            <w:top w:val="none" w:sz="0" w:space="0" w:color="auto"/>
            <w:left w:val="none" w:sz="0" w:space="0" w:color="auto"/>
            <w:bottom w:val="none" w:sz="0" w:space="0" w:color="auto"/>
            <w:right w:val="none" w:sz="0" w:space="0" w:color="auto"/>
          </w:divBdr>
        </w:div>
        <w:div w:id="879781924">
          <w:marLeft w:val="0"/>
          <w:marRight w:val="0"/>
          <w:marTop w:val="0"/>
          <w:marBottom w:val="0"/>
          <w:divBdr>
            <w:top w:val="none" w:sz="0" w:space="0" w:color="auto"/>
            <w:left w:val="none" w:sz="0" w:space="0" w:color="auto"/>
            <w:bottom w:val="none" w:sz="0" w:space="0" w:color="auto"/>
            <w:right w:val="none" w:sz="0" w:space="0" w:color="auto"/>
          </w:divBdr>
        </w:div>
        <w:div w:id="1220239160">
          <w:marLeft w:val="0"/>
          <w:marRight w:val="0"/>
          <w:marTop w:val="0"/>
          <w:marBottom w:val="0"/>
          <w:divBdr>
            <w:top w:val="none" w:sz="0" w:space="0" w:color="auto"/>
            <w:left w:val="none" w:sz="0" w:space="0" w:color="auto"/>
            <w:bottom w:val="none" w:sz="0" w:space="0" w:color="auto"/>
            <w:right w:val="none" w:sz="0" w:space="0" w:color="auto"/>
          </w:divBdr>
        </w:div>
      </w:divsChild>
    </w:div>
    <w:div w:id="85882117">
      <w:bodyDiv w:val="1"/>
      <w:marLeft w:val="0"/>
      <w:marRight w:val="0"/>
      <w:marTop w:val="0"/>
      <w:marBottom w:val="0"/>
      <w:divBdr>
        <w:top w:val="none" w:sz="0" w:space="0" w:color="auto"/>
        <w:left w:val="none" w:sz="0" w:space="0" w:color="auto"/>
        <w:bottom w:val="none" w:sz="0" w:space="0" w:color="auto"/>
        <w:right w:val="none" w:sz="0" w:space="0" w:color="auto"/>
      </w:divBdr>
    </w:div>
    <w:div w:id="183204082">
      <w:bodyDiv w:val="1"/>
      <w:marLeft w:val="0"/>
      <w:marRight w:val="0"/>
      <w:marTop w:val="0"/>
      <w:marBottom w:val="0"/>
      <w:divBdr>
        <w:top w:val="none" w:sz="0" w:space="0" w:color="auto"/>
        <w:left w:val="none" w:sz="0" w:space="0" w:color="auto"/>
        <w:bottom w:val="none" w:sz="0" w:space="0" w:color="auto"/>
        <w:right w:val="none" w:sz="0" w:space="0" w:color="auto"/>
      </w:divBdr>
    </w:div>
    <w:div w:id="312686312">
      <w:bodyDiv w:val="1"/>
      <w:marLeft w:val="0"/>
      <w:marRight w:val="0"/>
      <w:marTop w:val="0"/>
      <w:marBottom w:val="0"/>
      <w:divBdr>
        <w:top w:val="none" w:sz="0" w:space="0" w:color="auto"/>
        <w:left w:val="none" w:sz="0" w:space="0" w:color="auto"/>
        <w:bottom w:val="none" w:sz="0" w:space="0" w:color="auto"/>
        <w:right w:val="none" w:sz="0" w:space="0" w:color="auto"/>
      </w:divBdr>
    </w:div>
    <w:div w:id="483545801">
      <w:bodyDiv w:val="1"/>
      <w:marLeft w:val="0"/>
      <w:marRight w:val="0"/>
      <w:marTop w:val="0"/>
      <w:marBottom w:val="0"/>
      <w:divBdr>
        <w:top w:val="none" w:sz="0" w:space="0" w:color="auto"/>
        <w:left w:val="none" w:sz="0" w:space="0" w:color="auto"/>
        <w:bottom w:val="none" w:sz="0" w:space="0" w:color="auto"/>
        <w:right w:val="none" w:sz="0" w:space="0" w:color="auto"/>
      </w:divBdr>
    </w:div>
    <w:div w:id="520969103">
      <w:bodyDiv w:val="1"/>
      <w:marLeft w:val="0"/>
      <w:marRight w:val="0"/>
      <w:marTop w:val="0"/>
      <w:marBottom w:val="0"/>
      <w:divBdr>
        <w:top w:val="none" w:sz="0" w:space="0" w:color="auto"/>
        <w:left w:val="none" w:sz="0" w:space="0" w:color="auto"/>
        <w:bottom w:val="none" w:sz="0" w:space="0" w:color="auto"/>
        <w:right w:val="none" w:sz="0" w:space="0" w:color="auto"/>
      </w:divBdr>
    </w:div>
    <w:div w:id="559751512">
      <w:bodyDiv w:val="1"/>
      <w:marLeft w:val="0"/>
      <w:marRight w:val="0"/>
      <w:marTop w:val="0"/>
      <w:marBottom w:val="0"/>
      <w:divBdr>
        <w:top w:val="none" w:sz="0" w:space="0" w:color="auto"/>
        <w:left w:val="none" w:sz="0" w:space="0" w:color="auto"/>
        <w:bottom w:val="none" w:sz="0" w:space="0" w:color="auto"/>
        <w:right w:val="none" w:sz="0" w:space="0" w:color="auto"/>
      </w:divBdr>
    </w:div>
    <w:div w:id="614487402">
      <w:bodyDiv w:val="1"/>
      <w:marLeft w:val="0"/>
      <w:marRight w:val="0"/>
      <w:marTop w:val="0"/>
      <w:marBottom w:val="0"/>
      <w:divBdr>
        <w:top w:val="none" w:sz="0" w:space="0" w:color="auto"/>
        <w:left w:val="none" w:sz="0" w:space="0" w:color="auto"/>
        <w:bottom w:val="none" w:sz="0" w:space="0" w:color="auto"/>
        <w:right w:val="none" w:sz="0" w:space="0" w:color="auto"/>
      </w:divBdr>
      <w:divsChild>
        <w:div w:id="1879007356">
          <w:marLeft w:val="0"/>
          <w:marRight w:val="0"/>
          <w:marTop w:val="0"/>
          <w:marBottom w:val="0"/>
          <w:divBdr>
            <w:top w:val="none" w:sz="0" w:space="0" w:color="auto"/>
            <w:left w:val="none" w:sz="0" w:space="0" w:color="auto"/>
            <w:bottom w:val="none" w:sz="0" w:space="0" w:color="auto"/>
            <w:right w:val="none" w:sz="0" w:space="0" w:color="auto"/>
          </w:divBdr>
          <w:divsChild>
            <w:div w:id="227307704">
              <w:marLeft w:val="0"/>
              <w:marRight w:val="0"/>
              <w:marTop w:val="0"/>
              <w:marBottom w:val="0"/>
              <w:divBdr>
                <w:top w:val="none" w:sz="0" w:space="0" w:color="auto"/>
                <w:left w:val="none" w:sz="0" w:space="0" w:color="auto"/>
                <w:bottom w:val="none" w:sz="0" w:space="0" w:color="auto"/>
                <w:right w:val="none" w:sz="0" w:space="0" w:color="auto"/>
              </w:divBdr>
              <w:divsChild>
                <w:div w:id="9195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05999">
      <w:bodyDiv w:val="1"/>
      <w:marLeft w:val="0"/>
      <w:marRight w:val="0"/>
      <w:marTop w:val="0"/>
      <w:marBottom w:val="0"/>
      <w:divBdr>
        <w:top w:val="none" w:sz="0" w:space="0" w:color="auto"/>
        <w:left w:val="none" w:sz="0" w:space="0" w:color="auto"/>
        <w:bottom w:val="none" w:sz="0" w:space="0" w:color="auto"/>
        <w:right w:val="none" w:sz="0" w:space="0" w:color="auto"/>
      </w:divBdr>
      <w:divsChild>
        <w:div w:id="163909068">
          <w:marLeft w:val="0"/>
          <w:marRight w:val="0"/>
          <w:marTop w:val="0"/>
          <w:marBottom w:val="0"/>
          <w:divBdr>
            <w:top w:val="none" w:sz="0" w:space="0" w:color="auto"/>
            <w:left w:val="none" w:sz="0" w:space="0" w:color="auto"/>
            <w:bottom w:val="none" w:sz="0" w:space="0" w:color="auto"/>
            <w:right w:val="none" w:sz="0" w:space="0" w:color="auto"/>
          </w:divBdr>
        </w:div>
        <w:div w:id="230775368">
          <w:marLeft w:val="0"/>
          <w:marRight w:val="0"/>
          <w:marTop w:val="0"/>
          <w:marBottom w:val="0"/>
          <w:divBdr>
            <w:top w:val="none" w:sz="0" w:space="0" w:color="auto"/>
            <w:left w:val="none" w:sz="0" w:space="0" w:color="auto"/>
            <w:bottom w:val="none" w:sz="0" w:space="0" w:color="auto"/>
            <w:right w:val="none" w:sz="0" w:space="0" w:color="auto"/>
          </w:divBdr>
        </w:div>
        <w:div w:id="1334188324">
          <w:marLeft w:val="0"/>
          <w:marRight w:val="0"/>
          <w:marTop w:val="0"/>
          <w:marBottom w:val="0"/>
          <w:divBdr>
            <w:top w:val="none" w:sz="0" w:space="0" w:color="auto"/>
            <w:left w:val="none" w:sz="0" w:space="0" w:color="auto"/>
            <w:bottom w:val="none" w:sz="0" w:space="0" w:color="auto"/>
            <w:right w:val="none" w:sz="0" w:space="0" w:color="auto"/>
          </w:divBdr>
        </w:div>
      </w:divsChild>
    </w:div>
    <w:div w:id="661784088">
      <w:bodyDiv w:val="1"/>
      <w:marLeft w:val="0"/>
      <w:marRight w:val="0"/>
      <w:marTop w:val="0"/>
      <w:marBottom w:val="0"/>
      <w:divBdr>
        <w:top w:val="none" w:sz="0" w:space="0" w:color="auto"/>
        <w:left w:val="none" w:sz="0" w:space="0" w:color="auto"/>
        <w:bottom w:val="none" w:sz="0" w:space="0" w:color="auto"/>
        <w:right w:val="none" w:sz="0" w:space="0" w:color="auto"/>
      </w:divBdr>
      <w:divsChild>
        <w:div w:id="970331999">
          <w:marLeft w:val="0"/>
          <w:marRight w:val="0"/>
          <w:marTop w:val="0"/>
          <w:marBottom w:val="0"/>
          <w:divBdr>
            <w:top w:val="none" w:sz="0" w:space="0" w:color="auto"/>
            <w:left w:val="none" w:sz="0" w:space="0" w:color="auto"/>
            <w:bottom w:val="none" w:sz="0" w:space="0" w:color="auto"/>
            <w:right w:val="none" w:sz="0" w:space="0" w:color="auto"/>
          </w:divBdr>
          <w:divsChild>
            <w:div w:id="404110315">
              <w:marLeft w:val="0"/>
              <w:marRight w:val="0"/>
              <w:marTop w:val="0"/>
              <w:marBottom w:val="0"/>
              <w:divBdr>
                <w:top w:val="none" w:sz="0" w:space="0" w:color="auto"/>
                <w:left w:val="none" w:sz="0" w:space="0" w:color="auto"/>
                <w:bottom w:val="none" w:sz="0" w:space="0" w:color="auto"/>
                <w:right w:val="none" w:sz="0" w:space="0" w:color="auto"/>
              </w:divBdr>
              <w:divsChild>
                <w:div w:id="7086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09489">
      <w:bodyDiv w:val="1"/>
      <w:marLeft w:val="0"/>
      <w:marRight w:val="0"/>
      <w:marTop w:val="0"/>
      <w:marBottom w:val="0"/>
      <w:divBdr>
        <w:top w:val="none" w:sz="0" w:space="0" w:color="auto"/>
        <w:left w:val="none" w:sz="0" w:space="0" w:color="auto"/>
        <w:bottom w:val="none" w:sz="0" w:space="0" w:color="auto"/>
        <w:right w:val="none" w:sz="0" w:space="0" w:color="auto"/>
      </w:divBdr>
    </w:div>
    <w:div w:id="688024045">
      <w:bodyDiv w:val="1"/>
      <w:marLeft w:val="0"/>
      <w:marRight w:val="0"/>
      <w:marTop w:val="0"/>
      <w:marBottom w:val="0"/>
      <w:divBdr>
        <w:top w:val="none" w:sz="0" w:space="0" w:color="auto"/>
        <w:left w:val="none" w:sz="0" w:space="0" w:color="auto"/>
        <w:bottom w:val="none" w:sz="0" w:space="0" w:color="auto"/>
        <w:right w:val="none" w:sz="0" w:space="0" w:color="auto"/>
      </w:divBdr>
      <w:divsChild>
        <w:div w:id="82772457">
          <w:marLeft w:val="0"/>
          <w:marRight w:val="0"/>
          <w:marTop w:val="0"/>
          <w:marBottom w:val="0"/>
          <w:divBdr>
            <w:top w:val="none" w:sz="0" w:space="0" w:color="auto"/>
            <w:left w:val="none" w:sz="0" w:space="0" w:color="auto"/>
            <w:bottom w:val="none" w:sz="0" w:space="0" w:color="auto"/>
            <w:right w:val="none" w:sz="0" w:space="0" w:color="auto"/>
          </w:divBdr>
        </w:div>
        <w:div w:id="1305160004">
          <w:marLeft w:val="0"/>
          <w:marRight w:val="0"/>
          <w:marTop w:val="0"/>
          <w:marBottom w:val="0"/>
          <w:divBdr>
            <w:top w:val="none" w:sz="0" w:space="0" w:color="auto"/>
            <w:left w:val="none" w:sz="0" w:space="0" w:color="auto"/>
            <w:bottom w:val="none" w:sz="0" w:space="0" w:color="auto"/>
            <w:right w:val="none" w:sz="0" w:space="0" w:color="auto"/>
          </w:divBdr>
        </w:div>
        <w:div w:id="2020036650">
          <w:marLeft w:val="0"/>
          <w:marRight w:val="0"/>
          <w:marTop w:val="0"/>
          <w:marBottom w:val="0"/>
          <w:divBdr>
            <w:top w:val="none" w:sz="0" w:space="0" w:color="auto"/>
            <w:left w:val="none" w:sz="0" w:space="0" w:color="auto"/>
            <w:bottom w:val="none" w:sz="0" w:space="0" w:color="auto"/>
            <w:right w:val="none" w:sz="0" w:space="0" w:color="auto"/>
          </w:divBdr>
        </w:div>
      </w:divsChild>
    </w:div>
    <w:div w:id="728923533">
      <w:bodyDiv w:val="1"/>
      <w:marLeft w:val="0"/>
      <w:marRight w:val="0"/>
      <w:marTop w:val="0"/>
      <w:marBottom w:val="0"/>
      <w:divBdr>
        <w:top w:val="none" w:sz="0" w:space="0" w:color="auto"/>
        <w:left w:val="none" w:sz="0" w:space="0" w:color="auto"/>
        <w:bottom w:val="none" w:sz="0" w:space="0" w:color="auto"/>
        <w:right w:val="none" w:sz="0" w:space="0" w:color="auto"/>
      </w:divBdr>
      <w:divsChild>
        <w:div w:id="834035793">
          <w:marLeft w:val="0"/>
          <w:marRight w:val="0"/>
          <w:marTop w:val="0"/>
          <w:marBottom w:val="0"/>
          <w:divBdr>
            <w:top w:val="none" w:sz="0" w:space="0" w:color="auto"/>
            <w:left w:val="none" w:sz="0" w:space="0" w:color="auto"/>
            <w:bottom w:val="none" w:sz="0" w:space="0" w:color="auto"/>
            <w:right w:val="none" w:sz="0" w:space="0" w:color="auto"/>
          </w:divBdr>
          <w:divsChild>
            <w:div w:id="838233967">
              <w:marLeft w:val="0"/>
              <w:marRight w:val="0"/>
              <w:marTop w:val="0"/>
              <w:marBottom w:val="0"/>
              <w:divBdr>
                <w:top w:val="none" w:sz="0" w:space="0" w:color="auto"/>
                <w:left w:val="none" w:sz="0" w:space="0" w:color="auto"/>
                <w:bottom w:val="none" w:sz="0" w:space="0" w:color="auto"/>
                <w:right w:val="none" w:sz="0" w:space="0" w:color="auto"/>
              </w:divBdr>
              <w:divsChild>
                <w:div w:id="2936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966">
      <w:bodyDiv w:val="1"/>
      <w:marLeft w:val="0"/>
      <w:marRight w:val="0"/>
      <w:marTop w:val="0"/>
      <w:marBottom w:val="0"/>
      <w:divBdr>
        <w:top w:val="none" w:sz="0" w:space="0" w:color="auto"/>
        <w:left w:val="none" w:sz="0" w:space="0" w:color="auto"/>
        <w:bottom w:val="none" w:sz="0" w:space="0" w:color="auto"/>
        <w:right w:val="none" w:sz="0" w:space="0" w:color="auto"/>
      </w:divBdr>
    </w:div>
    <w:div w:id="1025254935">
      <w:bodyDiv w:val="1"/>
      <w:marLeft w:val="0"/>
      <w:marRight w:val="0"/>
      <w:marTop w:val="0"/>
      <w:marBottom w:val="0"/>
      <w:divBdr>
        <w:top w:val="none" w:sz="0" w:space="0" w:color="auto"/>
        <w:left w:val="none" w:sz="0" w:space="0" w:color="auto"/>
        <w:bottom w:val="none" w:sz="0" w:space="0" w:color="auto"/>
        <w:right w:val="none" w:sz="0" w:space="0" w:color="auto"/>
      </w:divBdr>
      <w:divsChild>
        <w:div w:id="45884419">
          <w:marLeft w:val="0"/>
          <w:marRight w:val="0"/>
          <w:marTop w:val="0"/>
          <w:marBottom w:val="0"/>
          <w:divBdr>
            <w:top w:val="none" w:sz="0" w:space="0" w:color="auto"/>
            <w:left w:val="none" w:sz="0" w:space="0" w:color="auto"/>
            <w:bottom w:val="none" w:sz="0" w:space="0" w:color="auto"/>
            <w:right w:val="none" w:sz="0" w:space="0" w:color="auto"/>
          </w:divBdr>
        </w:div>
        <w:div w:id="648901795">
          <w:marLeft w:val="0"/>
          <w:marRight w:val="0"/>
          <w:marTop w:val="0"/>
          <w:marBottom w:val="0"/>
          <w:divBdr>
            <w:top w:val="none" w:sz="0" w:space="0" w:color="auto"/>
            <w:left w:val="none" w:sz="0" w:space="0" w:color="auto"/>
            <w:bottom w:val="none" w:sz="0" w:space="0" w:color="auto"/>
            <w:right w:val="none" w:sz="0" w:space="0" w:color="auto"/>
          </w:divBdr>
        </w:div>
        <w:div w:id="1750343509">
          <w:marLeft w:val="0"/>
          <w:marRight w:val="0"/>
          <w:marTop w:val="0"/>
          <w:marBottom w:val="0"/>
          <w:divBdr>
            <w:top w:val="none" w:sz="0" w:space="0" w:color="auto"/>
            <w:left w:val="none" w:sz="0" w:space="0" w:color="auto"/>
            <w:bottom w:val="none" w:sz="0" w:space="0" w:color="auto"/>
            <w:right w:val="none" w:sz="0" w:space="0" w:color="auto"/>
          </w:divBdr>
        </w:div>
      </w:divsChild>
    </w:div>
    <w:div w:id="1195536510">
      <w:bodyDiv w:val="1"/>
      <w:marLeft w:val="0"/>
      <w:marRight w:val="0"/>
      <w:marTop w:val="0"/>
      <w:marBottom w:val="0"/>
      <w:divBdr>
        <w:top w:val="none" w:sz="0" w:space="0" w:color="auto"/>
        <w:left w:val="none" w:sz="0" w:space="0" w:color="auto"/>
        <w:bottom w:val="none" w:sz="0" w:space="0" w:color="auto"/>
        <w:right w:val="none" w:sz="0" w:space="0" w:color="auto"/>
      </w:divBdr>
    </w:div>
    <w:div w:id="1264611884">
      <w:bodyDiv w:val="1"/>
      <w:marLeft w:val="0"/>
      <w:marRight w:val="0"/>
      <w:marTop w:val="0"/>
      <w:marBottom w:val="0"/>
      <w:divBdr>
        <w:top w:val="none" w:sz="0" w:space="0" w:color="auto"/>
        <w:left w:val="none" w:sz="0" w:space="0" w:color="auto"/>
        <w:bottom w:val="none" w:sz="0" w:space="0" w:color="auto"/>
        <w:right w:val="none" w:sz="0" w:space="0" w:color="auto"/>
      </w:divBdr>
      <w:divsChild>
        <w:div w:id="316037265">
          <w:marLeft w:val="0"/>
          <w:marRight w:val="0"/>
          <w:marTop w:val="0"/>
          <w:marBottom w:val="0"/>
          <w:divBdr>
            <w:top w:val="none" w:sz="0" w:space="0" w:color="auto"/>
            <w:left w:val="none" w:sz="0" w:space="0" w:color="auto"/>
            <w:bottom w:val="none" w:sz="0" w:space="0" w:color="auto"/>
            <w:right w:val="none" w:sz="0" w:space="0" w:color="auto"/>
          </w:divBdr>
          <w:divsChild>
            <w:div w:id="32509438">
              <w:marLeft w:val="0"/>
              <w:marRight w:val="0"/>
              <w:marTop w:val="0"/>
              <w:marBottom w:val="0"/>
              <w:divBdr>
                <w:top w:val="none" w:sz="0" w:space="0" w:color="auto"/>
                <w:left w:val="none" w:sz="0" w:space="0" w:color="auto"/>
                <w:bottom w:val="none" w:sz="0" w:space="0" w:color="auto"/>
                <w:right w:val="none" w:sz="0" w:space="0" w:color="auto"/>
              </w:divBdr>
              <w:divsChild>
                <w:div w:id="1600260397">
                  <w:marLeft w:val="0"/>
                  <w:marRight w:val="0"/>
                  <w:marTop w:val="0"/>
                  <w:marBottom w:val="0"/>
                  <w:divBdr>
                    <w:top w:val="none" w:sz="0" w:space="0" w:color="auto"/>
                    <w:left w:val="none" w:sz="0" w:space="0" w:color="auto"/>
                    <w:bottom w:val="none" w:sz="0" w:space="0" w:color="auto"/>
                    <w:right w:val="none" w:sz="0" w:space="0" w:color="auto"/>
                  </w:divBdr>
                </w:div>
              </w:divsChild>
            </w:div>
            <w:div w:id="479814297">
              <w:marLeft w:val="0"/>
              <w:marRight w:val="0"/>
              <w:marTop w:val="0"/>
              <w:marBottom w:val="0"/>
              <w:divBdr>
                <w:top w:val="none" w:sz="0" w:space="0" w:color="auto"/>
                <w:left w:val="none" w:sz="0" w:space="0" w:color="auto"/>
                <w:bottom w:val="none" w:sz="0" w:space="0" w:color="auto"/>
                <w:right w:val="none" w:sz="0" w:space="0" w:color="auto"/>
              </w:divBdr>
              <w:divsChild>
                <w:div w:id="1413546265">
                  <w:marLeft w:val="0"/>
                  <w:marRight w:val="0"/>
                  <w:marTop w:val="0"/>
                  <w:marBottom w:val="0"/>
                  <w:divBdr>
                    <w:top w:val="none" w:sz="0" w:space="0" w:color="auto"/>
                    <w:left w:val="none" w:sz="0" w:space="0" w:color="auto"/>
                    <w:bottom w:val="none" w:sz="0" w:space="0" w:color="auto"/>
                    <w:right w:val="none" w:sz="0" w:space="0" w:color="auto"/>
                  </w:divBdr>
                </w:div>
              </w:divsChild>
            </w:div>
            <w:div w:id="1367875541">
              <w:marLeft w:val="0"/>
              <w:marRight w:val="0"/>
              <w:marTop w:val="0"/>
              <w:marBottom w:val="0"/>
              <w:divBdr>
                <w:top w:val="none" w:sz="0" w:space="0" w:color="auto"/>
                <w:left w:val="none" w:sz="0" w:space="0" w:color="auto"/>
                <w:bottom w:val="none" w:sz="0" w:space="0" w:color="auto"/>
                <w:right w:val="none" w:sz="0" w:space="0" w:color="auto"/>
              </w:divBdr>
              <w:divsChild>
                <w:div w:id="1183128563">
                  <w:marLeft w:val="0"/>
                  <w:marRight w:val="0"/>
                  <w:marTop w:val="0"/>
                  <w:marBottom w:val="0"/>
                  <w:divBdr>
                    <w:top w:val="none" w:sz="0" w:space="0" w:color="auto"/>
                    <w:left w:val="none" w:sz="0" w:space="0" w:color="auto"/>
                    <w:bottom w:val="none" w:sz="0" w:space="0" w:color="auto"/>
                    <w:right w:val="none" w:sz="0" w:space="0" w:color="auto"/>
                  </w:divBdr>
                </w:div>
              </w:divsChild>
            </w:div>
            <w:div w:id="1638875214">
              <w:marLeft w:val="0"/>
              <w:marRight w:val="0"/>
              <w:marTop w:val="0"/>
              <w:marBottom w:val="0"/>
              <w:divBdr>
                <w:top w:val="none" w:sz="0" w:space="0" w:color="auto"/>
                <w:left w:val="none" w:sz="0" w:space="0" w:color="auto"/>
                <w:bottom w:val="none" w:sz="0" w:space="0" w:color="auto"/>
                <w:right w:val="none" w:sz="0" w:space="0" w:color="auto"/>
              </w:divBdr>
              <w:divsChild>
                <w:div w:id="684672364">
                  <w:marLeft w:val="0"/>
                  <w:marRight w:val="0"/>
                  <w:marTop w:val="0"/>
                  <w:marBottom w:val="0"/>
                  <w:divBdr>
                    <w:top w:val="none" w:sz="0" w:space="0" w:color="auto"/>
                    <w:left w:val="none" w:sz="0" w:space="0" w:color="auto"/>
                    <w:bottom w:val="none" w:sz="0" w:space="0" w:color="auto"/>
                    <w:right w:val="none" w:sz="0" w:space="0" w:color="auto"/>
                  </w:divBdr>
                </w:div>
              </w:divsChild>
            </w:div>
            <w:div w:id="1859467554">
              <w:marLeft w:val="0"/>
              <w:marRight w:val="0"/>
              <w:marTop w:val="0"/>
              <w:marBottom w:val="0"/>
              <w:divBdr>
                <w:top w:val="none" w:sz="0" w:space="0" w:color="auto"/>
                <w:left w:val="none" w:sz="0" w:space="0" w:color="auto"/>
                <w:bottom w:val="none" w:sz="0" w:space="0" w:color="auto"/>
                <w:right w:val="none" w:sz="0" w:space="0" w:color="auto"/>
              </w:divBdr>
              <w:divsChild>
                <w:div w:id="214003259">
                  <w:marLeft w:val="0"/>
                  <w:marRight w:val="0"/>
                  <w:marTop w:val="0"/>
                  <w:marBottom w:val="0"/>
                  <w:divBdr>
                    <w:top w:val="none" w:sz="0" w:space="0" w:color="auto"/>
                    <w:left w:val="none" w:sz="0" w:space="0" w:color="auto"/>
                    <w:bottom w:val="none" w:sz="0" w:space="0" w:color="auto"/>
                    <w:right w:val="none" w:sz="0" w:space="0" w:color="auto"/>
                  </w:divBdr>
                </w:div>
              </w:divsChild>
            </w:div>
            <w:div w:id="2054958715">
              <w:marLeft w:val="0"/>
              <w:marRight w:val="0"/>
              <w:marTop w:val="0"/>
              <w:marBottom w:val="0"/>
              <w:divBdr>
                <w:top w:val="none" w:sz="0" w:space="0" w:color="auto"/>
                <w:left w:val="none" w:sz="0" w:space="0" w:color="auto"/>
                <w:bottom w:val="none" w:sz="0" w:space="0" w:color="auto"/>
                <w:right w:val="none" w:sz="0" w:space="0" w:color="auto"/>
              </w:divBdr>
              <w:divsChild>
                <w:div w:id="10576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70018">
      <w:bodyDiv w:val="1"/>
      <w:marLeft w:val="0"/>
      <w:marRight w:val="0"/>
      <w:marTop w:val="0"/>
      <w:marBottom w:val="0"/>
      <w:divBdr>
        <w:top w:val="none" w:sz="0" w:space="0" w:color="auto"/>
        <w:left w:val="none" w:sz="0" w:space="0" w:color="auto"/>
        <w:bottom w:val="none" w:sz="0" w:space="0" w:color="auto"/>
        <w:right w:val="none" w:sz="0" w:space="0" w:color="auto"/>
      </w:divBdr>
    </w:div>
    <w:div w:id="1390759724">
      <w:bodyDiv w:val="1"/>
      <w:marLeft w:val="0"/>
      <w:marRight w:val="0"/>
      <w:marTop w:val="0"/>
      <w:marBottom w:val="0"/>
      <w:divBdr>
        <w:top w:val="none" w:sz="0" w:space="0" w:color="auto"/>
        <w:left w:val="none" w:sz="0" w:space="0" w:color="auto"/>
        <w:bottom w:val="none" w:sz="0" w:space="0" w:color="auto"/>
        <w:right w:val="none" w:sz="0" w:space="0" w:color="auto"/>
      </w:divBdr>
    </w:div>
    <w:div w:id="1428766719">
      <w:bodyDiv w:val="1"/>
      <w:marLeft w:val="0"/>
      <w:marRight w:val="0"/>
      <w:marTop w:val="0"/>
      <w:marBottom w:val="0"/>
      <w:divBdr>
        <w:top w:val="none" w:sz="0" w:space="0" w:color="auto"/>
        <w:left w:val="none" w:sz="0" w:space="0" w:color="auto"/>
        <w:bottom w:val="none" w:sz="0" w:space="0" w:color="auto"/>
        <w:right w:val="none" w:sz="0" w:space="0" w:color="auto"/>
      </w:divBdr>
      <w:divsChild>
        <w:div w:id="1905605838">
          <w:marLeft w:val="0"/>
          <w:marRight w:val="0"/>
          <w:marTop w:val="0"/>
          <w:marBottom w:val="0"/>
          <w:divBdr>
            <w:top w:val="none" w:sz="0" w:space="0" w:color="auto"/>
            <w:left w:val="none" w:sz="0" w:space="0" w:color="auto"/>
            <w:bottom w:val="none" w:sz="0" w:space="0" w:color="auto"/>
            <w:right w:val="none" w:sz="0" w:space="0" w:color="auto"/>
          </w:divBdr>
          <w:divsChild>
            <w:div w:id="1683507265">
              <w:marLeft w:val="0"/>
              <w:marRight w:val="0"/>
              <w:marTop w:val="0"/>
              <w:marBottom w:val="0"/>
              <w:divBdr>
                <w:top w:val="none" w:sz="0" w:space="0" w:color="auto"/>
                <w:left w:val="none" w:sz="0" w:space="0" w:color="auto"/>
                <w:bottom w:val="none" w:sz="0" w:space="0" w:color="auto"/>
                <w:right w:val="none" w:sz="0" w:space="0" w:color="auto"/>
              </w:divBdr>
              <w:divsChild>
                <w:div w:id="19092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25">
      <w:bodyDiv w:val="1"/>
      <w:marLeft w:val="0"/>
      <w:marRight w:val="0"/>
      <w:marTop w:val="0"/>
      <w:marBottom w:val="0"/>
      <w:divBdr>
        <w:top w:val="none" w:sz="0" w:space="0" w:color="auto"/>
        <w:left w:val="none" w:sz="0" w:space="0" w:color="auto"/>
        <w:bottom w:val="none" w:sz="0" w:space="0" w:color="auto"/>
        <w:right w:val="none" w:sz="0" w:space="0" w:color="auto"/>
      </w:divBdr>
      <w:divsChild>
        <w:div w:id="568538592">
          <w:marLeft w:val="0"/>
          <w:marRight w:val="0"/>
          <w:marTop w:val="0"/>
          <w:marBottom w:val="0"/>
          <w:divBdr>
            <w:top w:val="none" w:sz="0" w:space="0" w:color="auto"/>
            <w:left w:val="none" w:sz="0" w:space="0" w:color="auto"/>
            <w:bottom w:val="none" w:sz="0" w:space="0" w:color="auto"/>
            <w:right w:val="none" w:sz="0" w:space="0" w:color="auto"/>
          </w:divBdr>
          <w:divsChild>
            <w:div w:id="460618084">
              <w:marLeft w:val="0"/>
              <w:marRight w:val="0"/>
              <w:marTop w:val="0"/>
              <w:marBottom w:val="0"/>
              <w:divBdr>
                <w:top w:val="none" w:sz="0" w:space="0" w:color="auto"/>
                <w:left w:val="none" w:sz="0" w:space="0" w:color="auto"/>
                <w:bottom w:val="none" w:sz="0" w:space="0" w:color="auto"/>
                <w:right w:val="none" w:sz="0" w:space="0" w:color="auto"/>
              </w:divBdr>
              <w:divsChild>
                <w:div w:id="52118807">
                  <w:marLeft w:val="0"/>
                  <w:marRight w:val="0"/>
                  <w:marTop w:val="0"/>
                  <w:marBottom w:val="0"/>
                  <w:divBdr>
                    <w:top w:val="none" w:sz="0" w:space="0" w:color="auto"/>
                    <w:left w:val="none" w:sz="0" w:space="0" w:color="auto"/>
                    <w:bottom w:val="none" w:sz="0" w:space="0" w:color="auto"/>
                    <w:right w:val="none" w:sz="0" w:space="0" w:color="auto"/>
                  </w:divBdr>
                </w:div>
              </w:divsChild>
            </w:div>
            <w:div w:id="468013042">
              <w:marLeft w:val="0"/>
              <w:marRight w:val="0"/>
              <w:marTop w:val="0"/>
              <w:marBottom w:val="0"/>
              <w:divBdr>
                <w:top w:val="none" w:sz="0" w:space="0" w:color="auto"/>
                <w:left w:val="none" w:sz="0" w:space="0" w:color="auto"/>
                <w:bottom w:val="none" w:sz="0" w:space="0" w:color="auto"/>
                <w:right w:val="none" w:sz="0" w:space="0" w:color="auto"/>
              </w:divBdr>
              <w:divsChild>
                <w:div w:id="977799463">
                  <w:marLeft w:val="0"/>
                  <w:marRight w:val="0"/>
                  <w:marTop w:val="0"/>
                  <w:marBottom w:val="0"/>
                  <w:divBdr>
                    <w:top w:val="none" w:sz="0" w:space="0" w:color="auto"/>
                    <w:left w:val="none" w:sz="0" w:space="0" w:color="auto"/>
                    <w:bottom w:val="none" w:sz="0" w:space="0" w:color="auto"/>
                    <w:right w:val="none" w:sz="0" w:space="0" w:color="auto"/>
                  </w:divBdr>
                </w:div>
              </w:divsChild>
            </w:div>
            <w:div w:id="677537201">
              <w:marLeft w:val="0"/>
              <w:marRight w:val="0"/>
              <w:marTop w:val="0"/>
              <w:marBottom w:val="0"/>
              <w:divBdr>
                <w:top w:val="none" w:sz="0" w:space="0" w:color="auto"/>
                <w:left w:val="none" w:sz="0" w:space="0" w:color="auto"/>
                <w:bottom w:val="none" w:sz="0" w:space="0" w:color="auto"/>
                <w:right w:val="none" w:sz="0" w:space="0" w:color="auto"/>
              </w:divBdr>
              <w:divsChild>
                <w:div w:id="219947098">
                  <w:marLeft w:val="0"/>
                  <w:marRight w:val="0"/>
                  <w:marTop w:val="0"/>
                  <w:marBottom w:val="0"/>
                  <w:divBdr>
                    <w:top w:val="none" w:sz="0" w:space="0" w:color="auto"/>
                    <w:left w:val="none" w:sz="0" w:space="0" w:color="auto"/>
                    <w:bottom w:val="none" w:sz="0" w:space="0" w:color="auto"/>
                    <w:right w:val="none" w:sz="0" w:space="0" w:color="auto"/>
                  </w:divBdr>
                </w:div>
              </w:divsChild>
            </w:div>
            <w:div w:id="1264191242">
              <w:marLeft w:val="0"/>
              <w:marRight w:val="0"/>
              <w:marTop w:val="0"/>
              <w:marBottom w:val="0"/>
              <w:divBdr>
                <w:top w:val="none" w:sz="0" w:space="0" w:color="auto"/>
                <w:left w:val="none" w:sz="0" w:space="0" w:color="auto"/>
                <w:bottom w:val="none" w:sz="0" w:space="0" w:color="auto"/>
                <w:right w:val="none" w:sz="0" w:space="0" w:color="auto"/>
              </w:divBdr>
              <w:divsChild>
                <w:div w:id="1383558677">
                  <w:marLeft w:val="0"/>
                  <w:marRight w:val="0"/>
                  <w:marTop w:val="0"/>
                  <w:marBottom w:val="0"/>
                  <w:divBdr>
                    <w:top w:val="none" w:sz="0" w:space="0" w:color="auto"/>
                    <w:left w:val="none" w:sz="0" w:space="0" w:color="auto"/>
                    <w:bottom w:val="none" w:sz="0" w:space="0" w:color="auto"/>
                    <w:right w:val="none" w:sz="0" w:space="0" w:color="auto"/>
                  </w:divBdr>
                </w:div>
              </w:divsChild>
            </w:div>
            <w:div w:id="1320186612">
              <w:marLeft w:val="0"/>
              <w:marRight w:val="0"/>
              <w:marTop w:val="0"/>
              <w:marBottom w:val="0"/>
              <w:divBdr>
                <w:top w:val="none" w:sz="0" w:space="0" w:color="auto"/>
                <w:left w:val="none" w:sz="0" w:space="0" w:color="auto"/>
                <w:bottom w:val="none" w:sz="0" w:space="0" w:color="auto"/>
                <w:right w:val="none" w:sz="0" w:space="0" w:color="auto"/>
              </w:divBdr>
              <w:divsChild>
                <w:div w:id="1765030221">
                  <w:marLeft w:val="0"/>
                  <w:marRight w:val="0"/>
                  <w:marTop w:val="0"/>
                  <w:marBottom w:val="0"/>
                  <w:divBdr>
                    <w:top w:val="none" w:sz="0" w:space="0" w:color="auto"/>
                    <w:left w:val="none" w:sz="0" w:space="0" w:color="auto"/>
                    <w:bottom w:val="none" w:sz="0" w:space="0" w:color="auto"/>
                    <w:right w:val="none" w:sz="0" w:space="0" w:color="auto"/>
                  </w:divBdr>
                </w:div>
              </w:divsChild>
            </w:div>
            <w:div w:id="1441416758">
              <w:marLeft w:val="0"/>
              <w:marRight w:val="0"/>
              <w:marTop w:val="0"/>
              <w:marBottom w:val="0"/>
              <w:divBdr>
                <w:top w:val="none" w:sz="0" w:space="0" w:color="auto"/>
                <w:left w:val="none" w:sz="0" w:space="0" w:color="auto"/>
                <w:bottom w:val="none" w:sz="0" w:space="0" w:color="auto"/>
                <w:right w:val="none" w:sz="0" w:space="0" w:color="auto"/>
              </w:divBdr>
              <w:divsChild>
                <w:div w:id="4628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20220">
      <w:bodyDiv w:val="1"/>
      <w:marLeft w:val="0"/>
      <w:marRight w:val="0"/>
      <w:marTop w:val="0"/>
      <w:marBottom w:val="0"/>
      <w:divBdr>
        <w:top w:val="none" w:sz="0" w:space="0" w:color="auto"/>
        <w:left w:val="none" w:sz="0" w:space="0" w:color="auto"/>
        <w:bottom w:val="none" w:sz="0" w:space="0" w:color="auto"/>
        <w:right w:val="none" w:sz="0" w:space="0" w:color="auto"/>
      </w:divBdr>
      <w:divsChild>
        <w:div w:id="494417182">
          <w:marLeft w:val="0"/>
          <w:marRight w:val="0"/>
          <w:marTop w:val="0"/>
          <w:marBottom w:val="0"/>
          <w:divBdr>
            <w:top w:val="none" w:sz="0" w:space="0" w:color="auto"/>
            <w:left w:val="none" w:sz="0" w:space="0" w:color="auto"/>
            <w:bottom w:val="none" w:sz="0" w:space="0" w:color="auto"/>
            <w:right w:val="none" w:sz="0" w:space="0" w:color="auto"/>
          </w:divBdr>
          <w:divsChild>
            <w:div w:id="32537990">
              <w:marLeft w:val="0"/>
              <w:marRight w:val="0"/>
              <w:marTop w:val="0"/>
              <w:marBottom w:val="0"/>
              <w:divBdr>
                <w:top w:val="none" w:sz="0" w:space="0" w:color="auto"/>
                <w:left w:val="none" w:sz="0" w:space="0" w:color="auto"/>
                <w:bottom w:val="none" w:sz="0" w:space="0" w:color="auto"/>
                <w:right w:val="none" w:sz="0" w:space="0" w:color="auto"/>
              </w:divBdr>
              <w:divsChild>
                <w:div w:id="4872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57043">
      <w:bodyDiv w:val="1"/>
      <w:marLeft w:val="0"/>
      <w:marRight w:val="0"/>
      <w:marTop w:val="0"/>
      <w:marBottom w:val="0"/>
      <w:divBdr>
        <w:top w:val="none" w:sz="0" w:space="0" w:color="auto"/>
        <w:left w:val="none" w:sz="0" w:space="0" w:color="auto"/>
        <w:bottom w:val="none" w:sz="0" w:space="0" w:color="auto"/>
        <w:right w:val="none" w:sz="0" w:space="0" w:color="auto"/>
      </w:divBdr>
      <w:divsChild>
        <w:div w:id="1291017669">
          <w:marLeft w:val="0"/>
          <w:marRight w:val="0"/>
          <w:marTop w:val="0"/>
          <w:marBottom w:val="0"/>
          <w:divBdr>
            <w:top w:val="none" w:sz="0" w:space="0" w:color="auto"/>
            <w:left w:val="none" w:sz="0" w:space="0" w:color="auto"/>
            <w:bottom w:val="none" w:sz="0" w:space="0" w:color="auto"/>
            <w:right w:val="none" w:sz="0" w:space="0" w:color="auto"/>
          </w:divBdr>
          <w:divsChild>
            <w:div w:id="29188118">
              <w:marLeft w:val="0"/>
              <w:marRight w:val="0"/>
              <w:marTop w:val="0"/>
              <w:marBottom w:val="0"/>
              <w:divBdr>
                <w:top w:val="none" w:sz="0" w:space="0" w:color="auto"/>
                <w:left w:val="none" w:sz="0" w:space="0" w:color="auto"/>
                <w:bottom w:val="none" w:sz="0" w:space="0" w:color="auto"/>
                <w:right w:val="none" w:sz="0" w:space="0" w:color="auto"/>
              </w:divBdr>
              <w:divsChild>
                <w:div w:id="805125384">
                  <w:marLeft w:val="0"/>
                  <w:marRight w:val="0"/>
                  <w:marTop w:val="0"/>
                  <w:marBottom w:val="0"/>
                  <w:divBdr>
                    <w:top w:val="none" w:sz="0" w:space="0" w:color="auto"/>
                    <w:left w:val="none" w:sz="0" w:space="0" w:color="auto"/>
                    <w:bottom w:val="none" w:sz="0" w:space="0" w:color="auto"/>
                    <w:right w:val="none" w:sz="0" w:space="0" w:color="auto"/>
                  </w:divBdr>
                  <w:divsChild>
                    <w:div w:id="17702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10910">
      <w:bodyDiv w:val="1"/>
      <w:marLeft w:val="0"/>
      <w:marRight w:val="0"/>
      <w:marTop w:val="0"/>
      <w:marBottom w:val="0"/>
      <w:divBdr>
        <w:top w:val="none" w:sz="0" w:space="0" w:color="auto"/>
        <w:left w:val="none" w:sz="0" w:space="0" w:color="auto"/>
        <w:bottom w:val="none" w:sz="0" w:space="0" w:color="auto"/>
        <w:right w:val="none" w:sz="0" w:space="0" w:color="auto"/>
      </w:divBdr>
    </w:div>
    <w:div w:id="2076664771">
      <w:bodyDiv w:val="1"/>
      <w:marLeft w:val="0"/>
      <w:marRight w:val="0"/>
      <w:marTop w:val="0"/>
      <w:marBottom w:val="0"/>
      <w:divBdr>
        <w:top w:val="none" w:sz="0" w:space="0" w:color="auto"/>
        <w:left w:val="none" w:sz="0" w:space="0" w:color="auto"/>
        <w:bottom w:val="none" w:sz="0" w:space="0" w:color="auto"/>
        <w:right w:val="none" w:sz="0" w:space="0" w:color="auto"/>
      </w:divBdr>
      <w:divsChild>
        <w:div w:id="30501578">
          <w:marLeft w:val="0"/>
          <w:marRight w:val="0"/>
          <w:marTop w:val="0"/>
          <w:marBottom w:val="0"/>
          <w:divBdr>
            <w:top w:val="none" w:sz="0" w:space="0" w:color="auto"/>
            <w:left w:val="none" w:sz="0" w:space="0" w:color="auto"/>
            <w:bottom w:val="none" w:sz="0" w:space="0" w:color="auto"/>
            <w:right w:val="none" w:sz="0" w:space="0" w:color="auto"/>
          </w:divBdr>
          <w:divsChild>
            <w:div w:id="797333593">
              <w:marLeft w:val="0"/>
              <w:marRight w:val="0"/>
              <w:marTop w:val="0"/>
              <w:marBottom w:val="0"/>
              <w:divBdr>
                <w:top w:val="none" w:sz="0" w:space="0" w:color="auto"/>
                <w:left w:val="none" w:sz="0" w:space="0" w:color="auto"/>
                <w:bottom w:val="none" w:sz="0" w:space="0" w:color="auto"/>
                <w:right w:val="none" w:sz="0" w:space="0" w:color="auto"/>
              </w:divBdr>
              <w:divsChild>
                <w:div w:id="287393591">
                  <w:marLeft w:val="0"/>
                  <w:marRight w:val="0"/>
                  <w:marTop w:val="0"/>
                  <w:marBottom w:val="0"/>
                  <w:divBdr>
                    <w:top w:val="none" w:sz="0" w:space="0" w:color="auto"/>
                    <w:left w:val="none" w:sz="0" w:space="0" w:color="auto"/>
                    <w:bottom w:val="none" w:sz="0" w:space="0" w:color="auto"/>
                    <w:right w:val="none" w:sz="0" w:space="0" w:color="auto"/>
                  </w:divBdr>
                  <w:divsChild>
                    <w:div w:id="14066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hyperlink" Target="mailto:idbellen@arnhem.nl" TargetMode="External"/><Relationship Id="rId39" Type="http://schemas.openxmlformats.org/officeDocument/2006/relationships/image" Target="media/image11.png"/><Relationship Id="rId21" Type="http://schemas.openxmlformats.org/officeDocument/2006/relationships/hyperlink" Target="https://en.wikipedia.org/wiki/Dual-tone_multi-frequency_signaling" TargetMode="External"/><Relationship Id="rId34" Type="http://schemas.openxmlformats.org/officeDocument/2006/relationships/image" Target="media/image9.png"/><Relationship Id="rId42" Type="http://schemas.openxmlformats.org/officeDocument/2006/relationships/chart" Target="charts/chart11.xml"/><Relationship Id="rId47" Type="http://schemas.openxmlformats.org/officeDocument/2006/relationships/image" Target="media/image14.png"/><Relationship Id="rId50" Type="http://schemas.openxmlformats.org/officeDocument/2006/relationships/image" Target="media/image17.jpg"/><Relationship Id="rId55" Type="http://schemas.openxmlformats.org/officeDocument/2006/relationships/image" Target="media/image22.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chart" Target="charts/chart2.xml"/><Relationship Id="rId11" Type="http://schemas.openxmlformats.org/officeDocument/2006/relationships/footnotes" Target="footnotes.xml"/><Relationship Id="rId24" Type="http://schemas.openxmlformats.org/officeDocument/2006/relationships/hyperlink" Target="http://www.idbellen.nl" TargetMode="External"/><Relationship Id="rId32" Type="http://schemas.openxmlformats.org/officeDocument/2006/relationships/chart" Target="charts/chart5.xml"/><Relationship Id="rId37" Type="http://schemas.openxmlformats.org/officeDocument/2006/relationships/chart" Target="charts/chart7.xml"/><Relationship Id="rId40" Type="http://schemas.openxmlformats.org/officeDocument/2006/relationships/chart" Target="charts/chart9.xml"/><Relationship Id="rId45" Type="http://schemas.openxmlformats.org/officeDocument/2006/relationships/hyperlink" Target="https://irma.app/?lang=nl" TargetMode="External"/><Relationship Id="rId53" Type="http://schemas.openxmlformats.org/officeDocument/2006/relationships/image" Target="media/image20.png"/><Relationship Id="rId58"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github.com/tweedegolf/veilig-bellen" TargetMode="External"/><Relationship Id="rId27" Type="http://schemas.openxmlformats.org/officeDocument/2006/relationships/hyperlink" Target="mailto:idbellen@nijmegen.nl" TargetMode="External"/><Relationship Id="rId30" Type="http://schemas.openxmlformats.org/officeDocument/2006/relationships/chart" Target="charts/chart3.xml"/><Relationship Id="rId35" Type="http://schemas.openxmlformats.org/officeDocument/2006/relationships/image" Target="media/image10.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styles" Target="styles.xml"/><Relationship Id="rId51" Type="http://schemas.openxmlformats.org/officeDocument/2006/relationships/image" Target="media/image18.jp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mailto:idbellen@dordrecht.nl" TargetMode="External"/><Relationship Id="rId33" Type="http://schemas.openxmlformats.org/officeDocument/2006/relationships/image" Target="media/image8.png"/><Relationship Id="rId38" Type="http://schemas.openxmlformats.org/officeDocument/2006/relationships/chart" Target="charts/chart8.xml"/><Relationship Id="rId46" Type="http://schemas.openxmlformats.org/officeDocument/2006/relationships/hyperlink" Target="https://privacybydesign.foundation/attribute-index/en" TargetMode="External"/><Relationship Id="rId59"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chart" Target="charts/chart10.xml"/><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chart" Target="charts/chart6.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webSettings" Target="webSettings.xml"/><Relationship Id="rId31" Type="http://schemas.openxmlformats.org/officeDocument/2006/relationships/chart" Target="charts/chart4.xml"/><Relationship Id="rId44" Type="http://schemas.openxmlformats.org/officeDocument/2006/relationships/image" Target="media/image13.png"/><Relationship Id="rId52" Type="http://schemas.openxmlformats.org/officeDocument/2006/relationships/image" Target="media/image19.jp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irma.app" TargetMode="External"/><Relationship Id="rId1" Type="http://schemas.openxmlformats.org/officeDocument/2006/relationships/hyperlink" Target="https://vng.nl/sites/default/files/20180214-positionpaper-digitale-identiteit.pdf"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3\Origin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Deelnemers vragenlijst</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col"/>
        <c:grouping val="clustered"/>
        <c:varyColors val="0"/>
        <c:ser>
          <c:idx val="0"/>
          <c:order val="0"/>
          <c:tx>
            <c:strRef>
              <c:f>Blad1!$D$3</c:f>
              <c:strCache>
                <c:ptCount val="1"/>
                <c:pt idx="0">
                  <c:v>Percent</c:v>
                </c:pt>
              </c:strCache>
            </c:strRef>
          </c:tx>
          <c:spPr>
            <a:solidFill>
              <a:schemeClr val="accent1"/>
            </a:solidFill>
            <a:ln>
              <a:noFill/>
            </a:ln>
            <a:effectLst/>
          </c:spPr>
          <c:invertIfNegative val="0"/>
          <c:dPt>
            <c:idx val="0"/>
            <c:invertIfNegative val="0"/>
            <c:bubble3D val="0"/>
            <c:spPr>
              <a:solidFill>
                <a:schemeClr val="accent4">
                  <a:lumMod val="60000"/>
                  <a:lumOff val="40000"/>
                </a:schemeClr>
              </a:solidFill>
              <a:ln>
                <a:solidFill>
                  <a:schemeClr val="tx1"/>
                </a:solidFill>
              </a:ln>
              <a:effectLst/>
            </c:spPr>
            <c:extLst>
              <c:ext xmlns:c16="http://schemas.microsoft.com/office/drawing/2014/chart" uri="{C3380CC4-5D6E-409C-BE32-E72D297353CC}">
                <c16:uniqueId val="{00000001-F98F-0B44-8DAA-C1E4679F70E0}"/>
              </c:ext>
            </c:extLst>
          </c:dPt>
          <c:dPt>
            <c:idx val="1"/>
            <c:invertIfNegative val="0"/>
            <c:bubble3D val="0"/>
            <c:spPr>
              <a:solidFill>
                <a:srgbClr val="668BCF"/>
              </a:solidFill>
              <a:ln>
                <a:solidFill>
                  <a:schemeClr val="tx1"/>
                </a:solidFill>
              </a:ln>
              <a:effectLst/>
            </c:spPr>
            <c:extLst>
              <c:ext xmlns:c16="http://schemas.microsoft.com/office/drawing/2014/chart" uri="{C3380CC4-5D6E-409C-BE32-E72D297353CC}">
                <c16:uniqueId val="{00000003-F98F-0B44-8DAA-C1E4679F70E0}"/>
              </c:ext>
            </c:extLst>
          </c:dPt>
          <c:dPt>
            <c:idx val="2"/>
            <c:invertIfNegative val="0"/>
            <c:bubble3D val="0"/>
            <c:spPr>
              <a:solidFill>
                <a:srgbClr val="99192B"/>
              </a:solidFill>
              <a:ln>
                <a:solidFill>
                  <a:schemeClr val="tx1"/>
                </a:solidFill>
              </a:ln>
              <a:effectLst/>
            </c:spPr>
            <c:extLst>
              <c:ext xmlns:c16="http://schemas.microsoft.com/office/drawing/2014/chart" uri="{C3380CC4-5D6E-409C-BE32-E72D297353CC}">
                <c16:uniqueId val="{00000005-F98F-0B44-8DAA-C1E4679F70E0}"/>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Blad1!$B$4:$B$6</c:f>
              <c:strCache>
                <c:ptCount val="3"/>
                <c:pt idx="0">
                  <c:v>Arnhem</c:v>
                </c:pt>
                <c:pt idx="1">
                  <c:v>Dordrecht</c:v>
                </c:pt>
                <c:pt idx="2">
                  <c:v>Nijmegen</c:v>
                </c:pt>
              </c:strCache>
            </c:strRef>
          </c:cat>
          <c:val>
            <c:numRef>
              <c:f>Blad1!$D$4:$D$6</c:f>
              <c:numCache>
                <c:formatCode>0%</c:formatCode>
                <c:ptCount val="3"/>
                <c:pt idx="0">
                  <c:v>0.47899999999999998</c:v>
                </c:pt>
                <c:pt idx="1">
                  <c:v>0.219</c:v>
                </c:pt>
                <c:pt idx="2">
                  <c:v>0.30199999999999999</c:v>
                </c:pt>
              </c:numCache>
            </c:numRef>
          </c:val>
          <c:extLst>
            <c:ext xmlns:c16="http://schemas.microsoft.com/office/drawing/2014/chart" uri="{C3380CC4-5D6E-409C-BE32-E72D297353CC}">
              <c16:uniqueId val="{00000006-F98F-0B44-8DAA-C1E4679F70E0}"/>
            </c:ext>
          </c:extLst>
        </c:ser>
        <c:dLbls>
          <c:showLegendKey val="0"/>
          <c:showVal val="1"/>
          <c:showCatName val="0"/>
          <c:showSerName val="0"/>
          <c:showPercent val="0"/>
          <c:showBubbleSize val="0"/>
        </c:dLbls>
        <c:gapWidth val="150"/>
        <c:overlap val="-25"/>
        <c:axId val="355253840"/>
        <c:axId val="355254232"/>
      </c:barChart>
      <c:catAx>
        <c:axId val="35525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355254232"/>
        <c:crosses val="autoZero"/>
        <c:auto val="1"/>
        <c:lblAlgn val="ctr"/>
        <c:lblOffset val="100"/>
        <c:noMultiLvlLbl val="0"/>
      </c:catAx>
      <c:valAx>
        <c:axId val="355254232"/>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355253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Problemen of bezwaren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2"/>
          <c:order val="2"/>
          <c:tx>
            <c:strRef>
              <c:f>Blad1!$E$176</c:f>
              <c:strCache>
                <c:ptCount val="1"/>
                <c:pt idx="0">
                  <c:v>%</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Blad1!$B$177:$B$182</c:f>
              <c:strCache>
                <c:ptCount val="6"/>
                <c:pt idx="0">
                  <c:v>het geeft mij geen veilig gevoel</c:v>
                </c:pt>
                <c:pt idx="1">
                  <c:v>ik vind het veel tijd kosten</c:v>
                </c:pt>
                <c:pt idx="2">
                  <c:v>weet ik niet</c:v>
                </c:pt>
                <c:pt idx="3">
                  <c:v>ik vind het ingewikkeld</c:v>
                </c:pt>
                <c:pt idx="4">
                  <c:v>anders, namelijk</c:v>
                </c:pt>
                <c:pt idx="5">
                  <c:v>geen problemen of bezwaren</c:v>
                </c:pt>
              </c:strCache>
            </c:strRef>
          </c:cat>
          <c:val>
            <c:numRef>
              <c:f>Blad1!$E$177:$E$182</c:f>
              <c:numCache>
                <c:formatCode>0%</c:formatCode>
                <c:ptCount val="6"/>
                <c:pt idx="0">
                  <c:v>5.1999999999999998E-2</c:v>
                </c:pt>
                <c:pt idx="1">
                  <c:v>7.2999999999999995E-2</c:v>
                </c:pt>
                <c:pt idx="2">
                  <c:v>9.4E-2</c:v>
                </c:pt>
                <c:pt idx="3">
                  <c:v>0.13500000000000001</c:v>
                </c:pt>
                <c:pt idx="4">
                  <c:v>0.20799999999999999</c:v>
                </c:pt>
                <c:pt idx="5">
                  <c:v>0.55200000000000005</c:v>
                </c:pt>
              </c:numCache>
            </c:numRef>
          </c:val>
          <c:extLst>
            <c:ext xmlns:c16="http://schemas.microsoft.com/office/drawing/2014/chart" uri="{C3380CC4-5D6E-409C-BE32-E72D297353CC}">
              <c16:uniqueId val="{00000000-7387-9446-96E9-EFBADE699786}"/>
            </c:ext>
          </c:extLst>
        </c:ser>
        <c:dLbls>
          <c:showLegendKey val="0"/>
          <c:showVal val="1"/>
          <c:showCatName val="0"/>
          <c:showSerName val="0"/>
          <c:showPercent val="0"/>
          <c:showBubbleSize val="0"/>
        </c:dLbls>
        <c:gapWidth val="150"/>
        <c:overlap val="-25"/>
        <c:axId val="436587928"/>
        <c:axId val="436588320"/>
        <c:extLst>
          <c:ext xmlns:c15="http://schemas.microsoft.com/office/drawing/2012/chart" uri="{02D57815-91ED-43cb-92C2-25804820EDAC}">
            <c15:filteredBarSeries>
              <c15:ser>
                <c:idx val="0"/>
                <c:order val="0"/>
                <c:tx>
                  <c:strRef>
                    <c:extLst>
                      <c:ext uri="{02D57815-91ED-43cb-92C2-25804820EDAC}">
                        <c15:formulaRef>
                          <c15:sqref>Blad1!$C$176</c15:sqref>
                        </c15:formulaRef>
                      </c:ext>
                    </c:extLst>
                    <c:strCache>
                      <c:ptCount val="1"/>
                      <c:pt idx="0">
                        <c:v>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Blad1!$B$177:$B$182</c15:sqref>
                        </c15:formulaRef>
                      </c:ext>
                    </c:extLst>
                    <c:strCache>
                      <c:ptCount val="6"/>
                      <c:pt idx="0">
                        <c:v>het geeft mij geen veilig gevoel</c:v>
                      </c:pt>
                      <c:pt idx="1">
                        <c:v>ik vind het veel tijd kosten</c:v>
                      </c:pt>
                      <c:pt idx="2">
                        <c:v>weet ik niet</c:v>
                      </c:pt>
                      <c:pt idx="3">
                        <c:v>ik vind het ingewikkeld</c:v>
                      </c:pt>
                      <c:pt idx="4">
                        <c:v>anders, namelijk</c:v>
                      </c:pt>
                      <c:pt idx="5">
                        <c:v>geen problemen of bezwaren</c:v>
                      </c:pt>
                    </c:strCache>
                  </c:strRef>
                </c:cat>
                <c:val>
                  <c:numRef>
                    <c:extLst>
                      <c:ext uri="{02D57815-91ED-43cb-92C2-25804820EDAC}">
                        <c15:formulaRef>
                          <c15:sqref>Blad1!$C$177:$C$182</c15:sqref>
                        </c15:formulaRef>
                      </c:ext>
                    </c:extLst>
                    <c:numCache>
                      <c:formatCode>General</c:formatCode>
                      <c:ptCount val="6"/>
                      <c:pt idx="0">
                        <c:v>5</c:v>
                      </c:pt>
                      <c:pt idx="1">
                        <c:v>7</c:v>
                      </c:pt>
                      <c:pt idx="2">
                        <c:v>9</c:v>
                      </c:pt>
                      <c:pt idx="3">
                        <c:v>13</c:v>
                      </c:pt>
                      <c:pt idx="4">
                        <c:v>20</c:v>
                      </c:pt>
                      <c:pt idx="5">
                        <c:v>53</c:v>
                      </c:pt>
                    </c:numCache>
                  </c:numRef>
                </c:val>
                <c:extLst>
                  <c:ext xmlns:c16="http://schemas.microsoft.com/office/drawing/2014/chart" uri="{C3380CC4-5D6E-409C-BE32-E72D297353CC}">
                    <c16:uniqueId val="{00000001-7387-9446-96E9-EFBADE699786}"/>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Blad1!$D$176</c15:sqref>
                        </c15:formulaRef>
                      </c:ext>
                    </c:extLst>
                    <c:strCache>
                      <c:ptCount val="1"/>
                      <c:pt idx="0">
                        <c:v>Percent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Blad1!$B$177:$B$182</c15:sqref>
                        </c15:formulaRef>
                      </c:ext>
                    </c:extLst>
                    <c:strCache>
                      <c:ptCount val="6"/>
                      <c:pt idx="0">
                        <c:v>het geeft mij geen veilig gevoel</c:v>
                      </c:pt>
                      <c:pt idx="1">
                        <c:v>ik vind het veel tijd kosten</c:v>
                      </c:pt>
                      <c:pt idx="2">
                        <c:v>weet ik niet</c:v>
                      </c:pt>
                      <c:pt idx="3">
                        <c:v>ik vind het ingewikkeld</c:v>
                      </c:pt>
                      <c:pt idx="4">
                        <c:v>anders, namelijk</c:v>
                      </c:pt>
                      <c:pt idx="5">
                        <c:v>geen problemen of bezwaren</c:v>
                      </c:pt>
                    </c:strCache>
                  </c:strRef>
                </c:cat>
                <c:val>
                  <c:numRef>
                    <c:extLst xmlns:c15="http://schemas.microsoft.com/office/drawing/2012/chart">
                      <c:ext xmlns:c15="http://schemas.microsoft.com/office/drawing/2012/chart" uri="{02D57815-91ED-43cb-92C2-25804820EDAC}">
                        <c15:formulaRef>
                          <c15:sqref>Blad1!$D$177:$D$182</c15:sqref>
                        </c15:formulaRef>
                      </c:ext>
                    </c:extLst>
                    <c:numCache>
                      <c:formatCode>0.00%</c:formatCode>
                      <c:ptCount val="6"/>
                      <c:pt idx="0">
                        <c:v>4.7E-2</c:v>
                      </c:pt>
                      <c:pt idx="1">
                        <c:v>6.5000000000000002E-2</c:v>
                      </c:pt>
                      <c:pt idx="2">
                        <c:v>8.4000000000000005E-2</c:v>
                      </c:pt>
                      <c:pt idx="3">
                        <c:v>0.121</c:v>
                      </c:pt>
                      <c:pt idx="4">
                        <c:v>0.187</c:v>
                      </c:pt>
                      <c:pt idx="5">
                        <c:v>0.495</c:v>
                      </c:pt>
                    </c:numCache>
                  </c:numRef>
                </c:val>
                <c:extLst xmlns:c15="http://schemas.microsoft.com/office/drawing/2012/chart">
                  <c:ext xmlns:c16="http://schemas.microsoft.com/office/drawing/2014/chart" uri="{C3380CC4-5D6E-409C-BE32-E72D297353CC}">
                    <c16:uniqueId val="{00000002-7387-9446-96E9-EFBADE699786}"/>
                  </c:ext>
                </c:extLst>
              </c15:ser>
            </c15:filteredBarSeries>
          </c:ext>
        </c:extLst>
      </c:barChart>
      <c:catAx>
        <c:axId val="436587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8320"/>
        <c:crosses val="autoZero"/>
        <c:auto val="1"/>
        <c:lblAlgn val="ctr"/>
        <c:lblOffset val="100"/>
        <c:noMultiLvlLbl val="0"/>
      </c:catAx>
      <c:valAx>
        <c:axId val="436588320"/>
        <c:scaling>
          <c:orientation val="minMax"/>
        </c:scaling>
        <c:delete val="1"/>
        <c:axPos val="b"/>
        <c:numFmt formatCode="0%" sourceLinked="1"/>
        <c:majorTickMark val="none"/>
        <c:minorTickMark val="none"/>
        <c:tickLblPos val="nextTo"/>
        <c:crossAx val="436587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Vaker gebruik maken van de mogelijkheden van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1"/>
          <c:order val="1"/>
          <c:tx>
            <c:strRef>
              <c:f>Blad1!$D$193</c:f>
              <c:strCache>
                <c:ptCount val="1"/>
                <c:pt idx="0">
                  <c:v>Percent</c:v>
                </c:pt>
              </c:strCache>
            </c:strRef>
          </c:tx>
          <c:spPr>
            <a:solidFill>
              <a:srgbClr val="668BCF"/>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Blad1!$B$194:$B$197</c:f>
              <c:strCache>
                <c:ptCount val="4"/>
                <c:pt idx="0">
                  <c:v>weet ik niet</c:v>
                </c:pt>
                <c:pt idx="1">
                  <c:v>nee</c:v>
                </c:pt>
                <c:pt idx="2">
                  <c:v>twijfel</c:v>
                </c:pt>
                <c:pt idx="3">
                  <c:v>ja</c:v>
                </c:pt>
              </c:strCache>
            </c:strRef>
          </c:cat>
          <c:val>
            <c:numRef>
              <c:f>Blad1!$D$194:$D$197</c:f>
              <c:numCache>
                <c:formatCode>0%</c:formatCode>
                <c:ptCount val="4"/>
                <c:pt idx="0">
                  <c:v>7.2999999999999995E-2</c:v>
                </c:pt>
                <c:pt idx="1">
                  <c:v>8.3000000000000004E-2</c:v>
                </c:pt>
                <c:pt idx="2">
                  <c:v>0.14599999999999999</c:v>
                </c:pt>
                <c:pt idx="3">
                  <c:v>0.69799999999999995</c:v>
                </c:pt>
              </c:numCache>
            </c:numRef>
          </c:val>
          <c:extLst>
            <c:ext xmlns:c16="http://schemas.microsoft.com/office/drawing/2014/chart" uri="{C3380CC4-5D6E-409C-BE32-E72D297353CC}">
              <c16:uniqueId val="{00000000-9E96-C24A-8A23-889E47C4A1B3}"/>
            </c:ext>
          </c:extLst>
        </c:ser>
        <c:dLbls>
          <c:showLegendKey val="0"/>
          <c:showVal val="1"/>
          <c:showCatName val="0"/>
          <c:showSerName val="0"/>
          <c:showPercent val="0"/>
          <c:showBubbleSize val="0"/>
        </c:dLbls>
        <c:gapWidth val="150"/>
        <c:overlap val="-25"/>
        <c:axId val="436589104"/>
        <c:axId val="436589496"/>
        <c:extLst>
          <c:ext xmlns:c15="http://schemas.microsoft.com/office/drawing/2012/chart" uri="{02D57815-91ED-43cb-92C2-25804820EDAC}">
            <c15:filteredBarSeries>
              <c15:ser>
                <c:idx val="0"/>
                <c:order val="0"/>
                <c:tx>
                  <c:strRef>
                    <c:extLst>
                      <c:ext uri="{02D57815-91ED-43cb-92C2-25804820EDAC}">
                        <c15:formulaRef>
                          <c15:sqref>Blad1!$C$193</c15:sqref>
                        </c15:formulaRef>
                      </c:ext>
                    </c:extLst>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Blad1!$B$194:$B$197</c15:sqref>
                        </c15:formulaRef>
                      </c:ext>
                    </c:extLst>
                    <c:strCache>
                      <c:ptCount val="4"/>
                      <c:pt idx="0">
                        <c:v>weet ik niet</c:v>
                      </c:pt>
                      <c:pt idx="1">
                        <c:v>nee</c:v>
                      </c:pt>
                      <c:pt idx="2">
                        <c:v>twijfel</c:v>
                      </c:pt>
                      <c:pt idx="3">
                        <c:v>ja</c:v>
                      </c:pt>
                    </c:strCache>
                  </c:strRef>
                </c:cat>
                <c:val>
                  <c:numRef>
                    <c:extLst>
                      <c:ext uri="{02D57815-91ED-43cb-92C2-25804820EDAC}">
                        <c15:formulaRef>
                          <c15:sqref>Blad1!$C$194:$C$197</c15:sqref>
                        </c15:formulaRef>
                      </c:ext>
                    </c:extLst>
                    <c:numCache>
                      <c:formatCode>General</c:formatCode>
                      <c:ptCount val="4"/>
                      <c:pt idx="0">
                        <c:v>7</c:v>
                      </c:pt>
                      <c:pt idx="1">
                        <c:v>8</c:v>
                      </c:pt>
                      <c:pt idx="2">
                        <c:v>14</c:v>
                      </c:pt>
                      <c:pt idx="3">
                        <c:v>67</c:v>
                      </c:pt>
                    </c:numCache>
                  </c:numRef>
                </c:val>
                <c:extLst>
                  <c:ext xmlns:c16="http://schemas.microsoft.com/office/drawing/2014/chart" uri="{C3380CC4-5D6E-409C-BE32-E72D297353CC}">
                    <c16:uniqueId val="{00000001-9E96-C24A-8A23-889E47C4A1B3}"/>
                  </c:ext>
                </c:extLst>
              </c15:ser>
            </c15:filteredBarSeries>
          </c:ext>
        </c:extLst>
      </c:barChart>
      <c:catAx>
        <c:axId val="4365891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9496"/>
        <c:crosses val="autoZero"/>
        <c:auto val="1"/>
        <c:lblAlgn val="ctr"/>
        <c:lblOffset val="100"/>
        <c:noMultiLvlLbl val="0"/>
      </c:catAx>
      <c:valAx>
        <c:axId val="436589496"/>
        <c:scaling>
          <c:orientation val="minMax"/>
        </c:scaling>
        <c:delete val="1"/>
        <c:axPos val="b"/>
        <c:numFmt formatCode="0%" sourceLinked="1"/>
        <c:majorTickMark val="none"/>
        <c:minorTickMark val="none"/>
        <c:tickLblPos val="nextTo"/>
        <c:crossAx val="436589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r>
              <a:rPr lang="en-US" sz="1100" b="1"/>
              <a:t>Leeftijd deelnemers</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col"/>
        <c:grouping val="clustered"/>
        <c:varyColors val="0"/>
        <c:ser>
          <c:idx val="0"/>
          <c:order val="0"/>
          <c:tx>
            <c:strRef>
              <c:f>Blad1!$D$3</c:f>
              <c:strCache>
                <c:ptCount val="1"/>
                <c:pt idx="0">
                  <c:v>Percent</c:v>
                </c:pt>
              </c:strCache>
            </c:strRef>
          </c:tx>
          <c:spPr>
            <a:solidFill>
              <a:srgbClr val="668BCF"/>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Blad1!$B$13:$B$17</c:f>
              <c:strCache>
                <c:ptCount val="5"/>
                <c:pt idx="0">
                  <c:v>18 - 29 jaar</c:v>
                </c:pt>
                <c:pt idx="1">
                  <c:v>30 - 44 jaar</c:v>
                </c:pt>
                <c:pt idx="2">
                  <c:v>45 - 59 jaar</c:v>
                </c:pt>
                <c:pt idx="3">
                  <c:v>60 - 74 jaar</c:v>
                </c:pt>
                <c:pt idx="4">
                  <c:v>75 jaar en ouder</c:v>
                </c:pt>
              </c:strCache>
            </c:strRef>
          </c:cat>
          <c:val>
            <c:numRef>
              <c:f>Blad1!$D$13:$D$17</c:f>
              <c:numCache>
                <c:formatCode>0%</c:formatCode>
                <c:ptCount val="5"/>
                <c:pt idx="0">
                  <c:v>9.4E-2</c:v>
                </c:pt>
                <c:pt idx="1">
                  <c:v>0.20799999999999999</c:v>
                </c:pt>
                <c:pt idx="2">
                  <c:v>0.39600000000000002</c:v>
                </c:pt>
                <c:pt idx="3">
                  <c:v>0.28100000000000003</c:v>
                </c:pt>
                <c:pt idx="4">
                  <c:v>2.1000000000000001E-2</c:v>
                </c:pt>
              </c:numCache>
            </c:numRef>
          </c:val>
          <c:extLst>
            <c:ext xmlns:c16="http://schemas.microsoft.com/office/drawing/2014/chart" uri="{C3380CC4-5D6E-409C-BE32-E72D297353CC}">
              <c16:uniqueId val="{00000000-65F8-0B43-A238-C9B806074546}"/>
            </c:ext>
          </c:extLst>
        </c:ser>
        <c:dLbls>
          <c:showLegendKey val="0"/>
          <c:showVal val="1"/>
          <c:showCatName val="0"/>
          <c:showSerName val="0"/>
          <c:showPercent val="0"/>
          <c:showBubbleSize val="0"/>
        </c:dLbls>
        <c:gapWidth val="150"/>
        <c:overlap val="-25"/>
        <c:axId val="355255016"/>
        <c:axId val="355255408"/>
      </c:barChart>
      <c:catAx>
        <c:axId val="355255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crossAx val="355255408"/>
        <c:crosses val="autoZero"/>
        <c:auto val="1"/>
        <c:lblAlgn val="ctr"/>
        <c:lblOffset val="100"/>
        <c:noMultiLvlLbl val="0"/>
      </c:catAx>
      <c:valAx>
        <c:axId val="355255408"/>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crossAx val="35525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Calibri" panose="020F0502020204030204" pitchFamily="34" charset="0"/>
          <a:cs typeface="Calibri" panose="020F0502020204030204" pitchFamily="34" charset="0"/>
        </a:defRPr>
      </a:pPr>
      <a:endParaRPr lang="nl-N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 (helemaal) eens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0"/>
          <c:order val="0"/>
          <c:tx>
            <c:strRef>
              <c:f>Blad1!$B$20:$B$21</c:f>
              <c:strCache>
                <c:ptCount val="2"/>
                <c:pt idx="0">
                  <c:v>digitale vaardigheid</c:v>
                </c:pt>
                <c:pt idx="1">
                  <c:v>% (helemaal) eens</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Blad1!$A$22:$A$27</c:f>
              <c:strCache>
                <c:ptCount val="6"/>
                <c:pt idx="0">
                  <c:v>ik maak veel gebruik van een computer en/of laptop</c:v>
                </c:pt>
                <c:pt idx="1">
                  <c:v>ik maak veel gebruik van een smartphone en/of tablet</c:v>
                </c:pt>
                <c:pt idx="2">
                  <c:v>ik maak veel gebruik van apps op mijn smartphone en/of tablet</c:v>
                </c:pt>
                <c:pt idx="3">
                  <c:v>ik ben handig met het werken op een computer/laptop</c:v>
                </c:pt>
                <c:pt idx="4">
                  <c:v>ik ben handig met het gebruik van een smartphone / tablet</c:v>
                </c:pt>
                <c:pt idx="5">
                  <c:v>ik ben handig in het zelf dingen digitaal regelen (internetbankieren etc.)</c:v>
                </c:pt>
              </c:strCache>
            </c:strRef>
          </c:cat>
          <c:val>
            <c:numRef>
              <c:f>Blad1!$B$22:$B$27</c:f>
              <c:numCache>
                <c:formatCode>0%</c:formatCode>
                <c:ptCount val="6"/>
                <c:pt idx="0">
                  <c:v>0.875</c:v>
                </c:pt>
                <c:pt idx="1">
                  <c:v>0.95799999999999996</c:v>
                </c:pt>
                <c:pt idx="2">
                  <c:v>0.93799999999999994</c:v>
                </c:pt>
                <c:pt idx="3">
                  <c:v>0.89600000000000002</c:v>
                </c:pt>
                <c:pt idx="4">
                  <c:v>0.89600000000000002</c:v>
                </c:pt>
                <c:pt idx="5">
                  <c:v>0.93799999999999994</c:v>
                </c:pt>
              </c:numCache>
            </c:numRef>
          </c:val>
          <c:extLst>
            <c:ext xmlns:c16="http://schemas.microsoft.com/office/drawing/2014/chart" uri="{C3380CC4-5D6E-409C-BE32-E72D297353CC}">
              <c16:uniqueId val="{00000000-6A2C-3C42-911E-7A35966A1389}"/>
            </c:ext>
          </c:extLst>
        </c:ser>
        <c:dLbls>
          <c:showLegendKey val="0"/>
          <c:showVal val="1"/>
          <c:showCatName val="0"/>
          <c:showSerName val="0"/>
          <c:showPercent val="0"/>
          <c:showBubbleSize val="0"/>
        </c:dLbls>
        <c:gapWidth val="150"/>
        <c:overlap val="-25"/>
        <c:axId val="342798472"/>
        <c:axId val="342798864"/>
      </c:barChart>
      <c:catAx>
        <c:axId val="34279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342798864"/>
        <c:crosses val="autoZero"/>
        <c:auto val="1"/>
        <c:lblAlgn val="ctr"/>
        <c:lblOffset val="100"/>
        <c:noMultiLvlLbl val="0"/>
      </c:catAx>
      <c:valAx>
        <c:axId val="342798864"/>
        <c:scaling>
          <c:orientation val="minMax"/>
        </c:scaling>
        <c:delete val="1"/>
        <c:axPos val="b"/>
        <c:numFmt formatCode="0%" sourceLinked="1"/>
        <c:majorTickMark val="none"/>
        <c:minorTickMark val="none"/>
        <c:tickLblPos val="nextTo"/>
        <c:crossAx val="34279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Contact met de gemeente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0"/>
          <c:order val="0"/>
          <c:tx>
            <c:strRef>
              <c:f>Blad1!$C$42</c:f>
              <c:strCache>
                <c:ptCount val="1"/>
                <c:pt idx="0">
                  <c:v>Frequency</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Blad1!$B$43:$B$48</c:f>
              <c:strCache>
                <c:ptCount val="6"/>
                <c:pt idx="0">
                  <c:v>ik heb nooit contact met de gemeente</c:v>
                </c:pt>
                <c:pt idx="1">
                  <c:v>minder dan 1 keer per jaar</c:v>
                </c:pt>
                <c:pt idx="2">
                  <c:v>1 keer per jaar</c:v>
                </c:pt>
                <c:pt idx="3">
                  <c:v>2 t/m 4 keer per jaar</c:v>
                </c:pt>
                <c:pt idx="4">
                  <c:v>5 t/m 10 keer per jaar</c:v>
                </c:pt>
                <c:pt idx="5">
                  <c:v>vaker</c:v>
                </c:pt>
              </c:strCache>
            </c:strRef>
          </c:cat>
          <c:val>
            <c:numRef>
              <c:f>Blad1!$C$43:$C$48</c:f>
              <c:numCache>
                <c:formatCode>0%</c:formatCode>
                <c:ptCount val="6"/>
                <c:pt idx="0">
                  <c:v>2.1000000000000001E-2</c:v>
                </c:pt>
                <c:pt idx="1">
                  <c:v>0.219</c:v>
                </c:pt>
                <c:pt idx="2">
                  <c:v>0.33300000000000002</c:v>
                </c:pt>
                <c:pt idx="3">
                  <c:v>0.34399999999999997</c:v>
                </c:pt>
                <c:pt idx="4">
                  <c:v>5.1999999999999998E-2</c:v>
                </c:pt>
                <c:pt idx="5">
                  <c:v>3.1E-2</c:v>
                </c:pt>
              </c:numCache>
            </c:numRef>
          </c:val>
          <c:extLst>
            <c:ext xmlns:c16="http://schemas.microsoft.com/office/drawing/2014/chart" uri="{C3380CC4-5D6E-409C-BE32-E72D297353CC}">
              <c16:uniqueId val="{00000000-C063-0A4E-B455-69D2DEA9CAAA}"/>
            </c:ext>
          </c:extLst>
        </c:ser>
        <c:dLbls>
          <c:showLegendKey val="0"/>
          <c:showVal val="1"/>
          <c:showCatName val="0"/>
          <c:showSerName val="0"/>
          <c:showPercent val="0"/>
          <c:showBubbleSize val="0"/>
        </c:dLbls>
        <c:gapWidth val="150"/>
        <c:overlap val="-25"/>
        <c:axId val="342799648"/>
        <c:axId val="433138944"/>
      </c:barChart>
      <c:catAx>
        <c:axId val="342799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3138944"/>
        <c:crosses val="autoZero"/>
        <c:auto val="1"/>
        <c:lblAlgn val="ctr"/>
        <c:lblOffset val="100"/>
        <c:noMultiLvlLbl val="0"/>
      </c:catAx>
      <c:valAx>
        <c:axId val="433138944"/>
        <c:scaling>
          <c:orientation val="minMax"/>
        </c:scaling>
        <c:delete val="1"/>
        <c:axPos val="b"/>
        <c:numFmt formatCode="0%" sourceLinked="1"/>
        <c:majorTickMark val="none"/>
        <c:minorTickMark val="none"/>
        <c:tickLblPos val="nextTo"/>
        <c:crossAx val="342799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Contact gehad over... </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0"/>
          <c:order val="0"/>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Blad1!$B$63:$B$77</c:f>
              <c:strCache>
                <c:ptCount val="15"/>
                <c:pt idx="0">
                  <c:v>schuldhulpverlening</c:v>
                </c:pt>
                <c:pt idx="1">
                  <c:v>voor een onderneming</c:v>
                </c:pt>
                <c:pt idx="2">
                  <c:v>begeleiding naar werk</c:v>
                </c:pt>
                <c:pt idx="3">
                  <c:v>voor buurt- of vrijwilligersactiviteiten</c:v>
                </c:pt>
                <c:pt idx="4">
                  <c:v>omgevingsvergunning</c:v>
                </c:pt>
                <c:pt idx="5">
                  <c:v>anders, namelijk</c:v>
                </c:pt>
                <c:pt idx="6">
                  <c:v>aanvragen van hulpmiddelen of zorg</c:v>
                </c:pt>
                <c:pt idx="7">
                  <c:v>parkeervergunning</c:v>
                </c:pt>
                <c:pt idx="8">
                  <c:v>inkomenshulp </c:v>
                </c:pt>
                <c:pt idx="9">
                  <c:v>uitkering participatiewet</c:v>
                </c:pt>
                <c:pt idx="10">
                  <c:v>een klacht of bezwaar</c:v>
                </c:pt>
                <c:pt idx="11">
                  <c:v>gemeentelijke belastingen</c:v>
                </c:pt>
                <c:pt idx="12">
                  <c:v>verhuizing, VOG, bevolkingsregister, aangifte geboorte enz. </c:v>
                </c:pt>
                <c:pt idx="13">
                  <c:v>openbare ruimte</c:v>
                </c:pt>
                <c:pt idx="14">
                  <c:v>paspoort, rijbewijs, identiteitskaart</c:v>
                </c:pt>
              </c:strCache>
            </c:strRef>
          </c:cat>
          <c:val>
            <c:numRef>
              <c:f>Blad1!$E$63:$E$77</c:f>
              <c:numCache>
                <c:formatCode>0%</c:formatCode>
                <c:ptCount val="15"/>
                <c:pt idx="0">
                  <c:v>1.0999999999999999E-2</c:v>
                </c:pt>
                <c:pt idx="1">
                  <c:v>3.2000000000000001E-2</c:v>
                </c:pt>
                <c:pt idx="2">
                  <c:v>4.2999999999999997E-2</c:v>
                </c:pt>
                <c:pt idx="3">
                  <c:v>7.3999999999999996E-2</c:v>
                </c:pt>
                <c:pt idx="4">
                  <c:v>8.5000000000000006E-2</c:v>
                </c:pt>
                <c:pt idx="5">
                  <c:v>0.106</c:v>
                </c:pt>
                <c:pt idx="6">
                  <c:v>0.128</c:v>
                </c:pt>
                <c:pt idx="7">
                  <c:v>0.16</c:v>
                </c:pt>
                <c:pt idx="8">
                  <c:v>0.21299999999999999</c:v>
                </c:pt>
                <c:pt idx="9">
                  <c:v>0.245</c:v>
                </c:pt>
                <c:pt idx="10">
                  <c:v>0.245</c:v>
                </c:pt>
                <c:pt idx="11">
                  <c:v>0.26600000000000001</c:v>
                </c:pt>
                <c:pt idx="12">
                  <c:v>0.42599999999999999</c:v>
                </c:pt>
                <c:pt idx="13">
                  <c:v>0.52100000000000002</c:v>
                </c:pt>
                <c:pt idx="14">
                  <c:v>0.73399999999999999</c:v>
                </c:pt>
              </c:numCache>
            </c:numRef>
          </c:val>
          <c:extLst>
            <c:ext xmlns:c16="http://schemas.microsoft.com/office/drawing/2014/chart" uri="{C3380CC4-5D6E-409C-BE32-E72D297353CC}">
              <c16:uniqueId val="{00000000-11B0-3B48-A954-62738A13A34C}"/>
            </c:ext>
          </c:extLst>
        </c:ser>
        <c:dLbls>
          <c:showLegendKey val="0"/>
          <c:showVal val="1"/>
          <c:showCatName val="0"/>
          <c:showSerName val="0"/>
          <c:showPercent val="0"/>
          <c:showBubbleSize val="0"/>
        </c:dLbls>
        <c:gapWidth val="150"/>
        <c:overlap val="-25"/>
        <c:axId val="433139728"/>
        <c:axId val="433140120"/>
      </c:barChart>
      <c:catAx>
        <c:axId val="4331397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3140120"/>
        <c:crosses val="autoZero"/>
        <c:auto val="1"/>
        <c:lblAlgn val="ctr"/>
        <c:lblOffset val="100"/>
        <c:noMultiLvlLbl val="0"/>
      </c:catAx>
      <c:valAx>
        <c:axId val="433140120"/>
        <c:scaling>
          <c:orientation val="minMax"/>
        </c:scaling>
        <c:delete val="1"/>
        <c:axPos val="b"/>
        <c:numFmt formatCode="0%" sourceLinked="1"/>
        <c:majorTickMark val="none"/>
        <c:minorTickMark val="none"/>
        <c:tickLblPos val="nextTo"/>
        <c:crossAx val="433139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Gelukt om iemand aan de telefoon te krijgen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1"/>
          <c:order val="1"/>
          <c:tx>
            <c:strRef>
              <c:f>Blad1!$D$85</c:f>
              <c:strCache>
                <c:ptCount val="1"/>
                <c:pt idx="0">
                  <c:v>Percent</c:v>
                </c:pt>
              </c:strCache>
            </c:strRef>
          </c:tx>
          <c:spPr>
            <a:solidFill>
              <a:schemeClr val="accent2"/>
            </a:solidFill>
            <a:ln>
              <a:solidFill>
                <a:sysClr val="windowText" lastClr="000000"/>
              </a:solidFill>
            </a:ln>
            <a:effectLst/>
          </c:spPr>
          <c:invertIfNegative val="0"/>
          <c:dPt>
            <c:idx val="0"/>
            <c:invertIfNegative val="0"/>
            <c:bubble3D val="0"/>
            <c:spPr>
              <a:solidFill>
                <a:srgbClr val="18949C"/>
              </a:solidFill>
              <a:ln>
                <a:solidFill>
                  <a:sysClr val="windowText" lastClr="000000"/>
                </a:solidFill>
              </a:ln>
              <a:effectLst/>
            </c:spPr>
            <c:extLst>
              <c:ext xmlns:c16="http://schemas.microsoft.com/office/drawing/2014/chart" uri="{C3380CC4-5D6E-409C-BE32-E72D297353CC}">
                <c16:uniqueId val="{00000001-9762-DC41-A29C-33F54C3770E2}"/>
              </c:ext>
            </c:extLst>
          </c:dPt>
          <c:dPt>
            <c:idx val="1"/>
            <c:invertIfNegative val="0"/>
            <c:bubble3D val="0"/>
            <c:spPr>
              <a:solidFill>
                <a:srgbClr val="99192B"/>
              </a:solidFill>
              <a:ln>
                <a:solidFill>
                  <a:sysClr val="windowText" lastClr="000000"/>
                </a:solidFill>
              </a:ln>
              <a:effectLst/>
            </c:spPr>
            <c:extLst>
              <c:ext xmlns:c16="http://schemas.microsoft.com/office/drawing/2014/chart" uri="{C3380CC4-5D6E-409C-BE32-E72D297353CC}">
                <c16:uniqueId val="{00000003-9762-DC41-A29C-33F54C3770E2}"/>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Blad1!$B$86:$B$87</c:f>
              <c:strCache>
                <c:ptCount val="2"/>
                <c:pt idx="0">
                  <c:v>ja</c:v>
                </c:pt>
                <c:pt idx="1">
                  <c:v>nee</c:v>
                </c:pt>
              </c:strCache>
            </c:strRef>
          </c:cat>
          <c:val>
            <c:numRef>
              <c:f>Blad1!$D$86:$D$87</c:f>
              <c:numCache>
                <c:formatCode>0%</c:formatCode>
                <c:ptCount val="2"/>
                <c:pt idx="0">
                  <c:v>0.81299999999999994</c:v>
                </c:pt>
                <c:pt idx="1">
                  <c:v>0.188</c:v>
                </c:pt>
              </c:numCache>
            </c:numRef>
          </c:val>
          <c:extLst>
            <c:ext xmlns:c16="http://schemas.microsoft.com/office/drawing/2014/chart" uri="{C3380CC4-5D6E-409C-BE32-E72D297353CC}">
              <c16:uniqueId val="{00000004-9762-DC41-A29C-33F54C3770E2}"/>
            </c:ext>
          </c:extLst>
        </c:ser>
        <c:dLbls>
          <c:showLegendKey val="0"/>
          <c:showVal val="1"/>
          <c:showCatName val="0"/>
          <c:showSerName val="0"/>
          <c:showPercent val="0"/>
          <c:showBubbleSize val="0"/>
        </c:dLbls>
        <c:gapWidth val="150"/>
        <c:overlap val="-25"/>
        <c:axId val="433141688"/>
        <c:axId val="433142080"/>
        <c:extLst>
          <c:ext xmlns:c15="http://schemas.microsoft.com/office/drawing/2012/chart" uri="{02D57815-91ED-43cb-92C2-25804820EDAC}">
            <c15:filteredBarSeries>
              <c15:ser>
                <c:idx val="0"/>
                <c:order val="0"/>
                <c:tx>
                  <c:strRef>
                    <c:extLst>
                      <c:ext uri="{02D57815-91ED-43cb-92C2-25804820EDAC}">
                        <c15:formulaRef>
                          <c15:sqref>Blad1!$C$85</c15:sqref>
                        </c15:formulaRef>
                      </c:ext>
                    </c:extLst>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Blad1!$B$86:$B$87</c15:sqref>
                        </c15:formulaRef>
                      </c:ext>
                    </c:extLst>
                    <c:strCache>
                      <c:ptCount val="2"/>
                      <c:pt idx="0">
                        <c:v>ja</c:v>
                      </c:pt>
                      <c:pt idx="1">
                        <c:v>nee</c:v>
                      </c:pt>
                    </c:strCache>
                  </c:strRef>
                </c:cat>
                <c:val>
                  <c:numRef>
                    <c:extLst>
                      <c:ext uri="{02D57815-91ED-43cb-92C2-25804820EDAC}">
                        <c15:formulaRef>
                          <c15:sqref>Blad1!$C$86:$C$87</c15:sqref>
                        </c15:formulaRef>
                      </c:ext>
                    </c:extLst>
                    <c:numCache>
                      <c:formatCode>General</c:formatCode>
                      <c:ptCount val="2"/>
                      <c:pt idx="0">
                        <c:v>78</c:v>
                      </c:pt>
                      <c:pt idx="1">
                        <c:v>18</c:v>
                      </c:pt>
                    </c:numCache>
                  </c:numRef>
                </c:val>
                <c:extLst>
                  <c:ext xmlns:c16="http://schemas.microsoft.com/office/drawing/2014/chart" uri="{C3380CC4-5D6E-409C-BE32-E72D297353CC}">
                    <c16:uniqueId val="{00000005-9762-DC41-A29C-33F54C3770E2}"/>
                  </c:ext>
                </c:extLst>
              </c15:ser>
            </c15:filteredBarSeries>
          </c:ext>
        </c:extLst>
      </c:barChart>
      <c:catAx>
        <c:axId val="433141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3142080"/>
        <c:crosses val="autoZero"/>
        <c:auto val="1"/>
        <c:lblAlgn val="ctr"/>
        <c:lblOffset val="100"/>
        <c:noMultiLvlLbl val="0"/>
      </c:catAx>
      <c:valAx>
        <c:axId val="433142080"/>
        <c:scaling>
          <c:orientation val="minMax"/>
        </c:scaling>
        <c:delete val="1"/>
        <c:axPos val="b"/>
        <c:numFmt formatCode="0%" sourceLinked="1"/>
        <c:majorTickMark val="none"/>
        <c:minorTickMark val="none"/>
        <c:tickLblPos val="nextTo"/>
        <c:crossAx val="433141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Ervaring in gebruik name IRMA-app</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1"/>
          <c:order val="1"/>
          <c:tx>
            <c:strRef>
              <c:f>Blad1!$F$119</c:f>
              <c:strCache>
                <c:ptCount val="1"/>
                <c:pt idx="0">
                  <c:v>Percent</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Blad1!$C$120:$C$125</c:f>
              <c:strCache>
                <c:ptCount val="6"/>
                <c:pt idx="0">
                  <c:v>weet ik niet</c:v>
                </c:pt>
                <c:pt idx="1">
                  <c:v>heel moeilijk</c:v>
                </c:pt>
                <c:pt idx="2">
                  <c:v>moeilijk</c:v>
                </c:pt>
                <c:pt idx="3">
                  <c:v>niet makkelijk / niet moeilijk</c:v>
                </c:pt>
                <c:pt idx="4">
                  <c:v>makkelijk</c:v>
                </c:pt>
                <c:pt idx="5">
                  <c:v>heel makkelijk</c:v>
                </c:pt>
              </c:strCache>
            </c:strRef>
          </c:cat>
          <c:val>
            <c:numRef>
              <c:f>Blad1!$F$120:$F$125</c:f>
              <c:numCache>
                <c:formatCode>0%</c:formatCode>
                <c:ptCount val="6"/>
                <c:pt idx="0">
                  <c:v>0.01</c:v>
                </c:pt>
                <c:pt idx="1">
                  <c:v>4.2000000000000003E-2</c:v>
                </c:pt>
                <c:pt idx="2">
                  <c:v>0.125</c:v>
                </c:pt>
                <c:pt idx="3">
                  <c:v>0.17699999999999999</c:v>
                </c:pt>
                <c:pt idx="4">
                  <c:v>0.375</c:v>
                </c:pt>
                <c:pt idx="5">
                  <c:v>0.27100000000000002</c:v>
                </c:pt>
              </c:numCache>
            </c:numRef>
          </c:val>
          <c:extLst>
            <c:ext xmlns:c16="http://schemas.microsoft.com/office/drawing/2014/chart" uri="{C3380CC4-5D6E-409C-BE32-E72D297353CC}">
              <c16:uniqueId val="{00000000-2AFD-DA44-A000-54525BE5BF05}"/>
            </c:ext>
          </c:extLst>
        </c:ser>
        <c:dLbls>
          <c:showLegendKey val="0"/>
          <c:showVal val="1"/>
          <c:showCatName val="0"/>
          <c:showSerName val="0"/>
          <c:showPercent val="0"/>
          <c:showBubbleSize val="0"/>
        </c:dLbls>
        <c:gapWidth val="150"/>
        <c:overlap val="-25"/>
        <c:axId val="433142472"/>
        <c:axId val="436584400"/>
        <c:extLst>
          <c:ext xmlns:c15="http://schemas.microsoft.com/office/drawing/2012/chart" uri="{02D57815-91ED-43cb-92C2-25804820EDAC}">
            <c15:filteredBarSeries>
              <c15:ser>
                <c:idx val="0"/>
                <c:order val="0"/>
                <c:tx>
                  <c:strRef>
                    <c:extLst>
                      <c:ext uri="{02D57815-91ED-43cb-92C2-25804820EDAC}">
                        <c15:formulaRef>
                          <c15:sqref>Blad1!$E$119</c15:sqref>
                        </c15:formulaRef>
                      </c:ext>
                    </c:extLst>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Blad1!$C$120:$C$125</c15:sqref>
                        </c15:formulaRef>
                      </c:ext>
                    </c:extLst>
                    <c:strCache>
                      <c:ptCount val="6"/>
                      <c:pt idx="0">
                        <c:v>weet ik niet</c:v>
                      </c:pt>
                      <c:pt idx="1">
                        <c:v>heel moeilijk</c:v>
                      </c:pt>
                      <c:pt idx="2">
                        <c:v>moeilijk</c:v>
                      </c:pt>
                      <c:pt idx="3">
                        <c:v>niet makkelijk / niet moeilijk</c:v>
                      </c:pt>
                      <c:pt idx="4">
                        <c:v>makkelijk</c:v>
                      </c:pt>
                      <c:pt idx="5">
                        <c:v>heel makkelijk</c:v>
                      </c:pt>
                    </c:strCache>
                  </c:strRef>
                </c:cat>
                <c:val>
                  <c:numRef>
                    <c:extLst>
                      <c:ext uri="{02D57815-91ED-43cb-92C2-25804820EDAC}">
                        <c15:formulaRef>
                          <c15:sqref>Blad1!$E$120:$E$125</c15:sqref>
                        </c15:formulaRef>
                      </c:ext>
                    </c:extLst>
                    <c:numCache>
                      <c:formatCode>General</c:formatCode>
                      <c:ptCount val="6"/>
                      <c:pt idx="0">
                        <c:v>1</c:v>
                      </c:pt>
                      <c:pt idx="1">
                        <c:v>4</c:v>
                      </c:pt>
                      <c:pt idx="2">
                        <c:v>12</c:v>
                      </c:pt>
                      <c:pt idx="3">
                        <c:v>17</c:v>
                      </c:pt>
                      <c:pt idx="4">
                        <c:v>36</c:v>
                      </c:pt>
                      <c:pt idx="5">
                        <c:v>26</c:v>
                      </c:pt>
                    </c:numCache>
                  </c:numRef>
                </c:val>
                <c:extLst>
                  <c:ext xmlns:c16="http://schemas.microsoft.com/office/drawing/2014/chart" uri="{C3380CC4-5D6E-409C-BE32-E72D297353CC}">
                    <c16:uniqueId val="{00000001-2AFD-DA44-A000-54525BE5BF05}"/>
                  </c:ext>
                </c:extLst>
              </c15:ser>
            </c15:filteredBarSeries>
          </c:ext>
        </c:extLst>
      </c:barChart>
      <c:catAx>
        <c:axId val="433142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4400"/>
        <c:crosses val="autoZero"/>
        <c:auto val="1"/>
        <c:lblAlgn val="ctr"/>
        <c:lblOffset val="100"/>
        <c:noMultiLvlLbl val="0"/>
      </c:catAx>
      <c:valAx>
        <c:axId val="436584400"/>
        <c:scaling>
          <c:orientation val="minMax"/>
        </c:scaling>
        <c:delete val="1"/>
        <c:axPos val="b"/>
        <c:numFmt formatCode="0%" sourceLinked="1"/>
        <c:majorTickMark val="none"/>
        <c:minorTickMark val="none"/>
        <c:tickLblPos val="nextTo"/>
        <c:crossAx val="433142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Ervaring met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2"/>
          <c:order val="2"/>
          <c:tx>
            <c:strRef>
              <c:f>Blad1!$E$132</c:f>
              <c:strCache>
                <c:ptCount val="1"/>
                <c:pt idx="0">
                  <c:v>Percent</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Blad1!$B$133:$B$138</c:f>
              <c:strCache>
                <c:ptCount val="6"/>
                <c:pt idx="0">
                  <c:v>weet ik niet</c:v>
                </c:pt>
                <c:pt idx="1">
                  <c:v>zeer negatief</c:v>
                </c:pt>
                <c:pt idx="2">
                  <c:v>negatief</c:v>
                </c:pt>
                <c:pt idx="3">
                  <c:v>neutraal</c:v>
                </c:pt>
                <c:pt idx="4">
                  <c:v>positief</c:v>
                </c:pt>
                <c:pt idx="5">
                  <c:v>zeer positief</c:v>
                </c:pt>
              </c:strCache>
            </c:strRef>
          </c:cat>
          <c:val>
            <c:numRef>
              <c:f>Blad1!$E$133:$E$138</c:f>
              <c:numCache>
                <c:formatCode>0%</c:formatCode>
                <c:ptCount val="6"/>
                <c:pt idx="0">
                  <c:v>0.125</c:v>
                </c:pt>
                <c:pt idx="1">
                  <c:v>0.01</c:v>
                </c:pt>
                <c:pt idx="2">
                  <c:v>5.1999999999999998E-2</c:v>
                </c:pt>
                <c:pt idx="3">
                  <c:v>0.104</c:v>
                </c:pt>
                <c:pt idx="4">
                  <c:v>0.46899999999999997</c:v>
                </c:pt>
                <c:pt idx="5">
                  <c:v>0.24</c:v>
                </c:pt>
              </c:numCache>
            </c:numRef>
          </c:val>
          <c:extLst>
            <c:ext xmlns:c16="http://schemas.microsoft.com/office/drawing/2014/chart" uri="{C3380CC4-5D6E-409C-BE32-E72D297353CC}">
              <c16:uniqueId val="{00000000-0C22-CA4A-8117-62E267A32F88}"/>
            </c:ext>
          </c:extLst>
        </c:ser>
        <c:dLbls>
          <c:showLegendKey val="0"/>
          <c:showVal val="1"/>
          <c:showCatName val="0"/>
          <c:showSerName val="0"/>
          <c:showPercent val="0"/>
          <c:showBubbleSize val="0"/>
        </c:dLbls>
        <c:gapWidth val="150"/>
        <c:overlap val="-25"/>
        <c:axId val="436585184"/>
        <c:axId val="436585576"/>
        <c:extLst>
          <c:ext xmlns:c15="http://schemas.microsoft.com/office/drawing/2012/chart" uri="{02D57815-91ED-43cb-92C2-25804820EDAC}">
            <c15:filteredBarSeries>
              <c15:ser>
                <c:idx val="0"/>
                <c:order val="0"/>
                <c:tx>
                  <c:strRef>
                    <c:extLst>
                      <c:ext uri="{02D57815-91ED-43cb-92C2-25804820EDAC}">
                        <c15:formulaRef>
                          <c15:sqref>Blad1!$C$132</c15:sqref>
                        </c15:formulaRef>
                      </c:ext>
                    </c:extLst>
                    <c:strCache>
                      <c:ptCount val="1"/>
                      <c:pt idx="0">
                        <c:v>orde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Blad1!$B$133:$B$138</c15:sqref>
                        </c15:formulaRef>
                      </c:ext>
                    </c:extLst>
                    <c:strCache>
                      <c:ptCount val="6"/>
                      <c:pt idx="0">
                        <c:v>weet ik niet</c:v>
                      </c:pt>
                      <c:pt idx="1">
                        <c:v>zeer negatief</c:v>
                      </c:pt>
                      <c:pt idx="2">
                        <c:v>negatief</c:v>
                      </c:pt>
                      <c:pt idx="3">
                        <c:v>neutraal</c:v>
                      </c:pt>
                      <c:pt idx="4">
                        <c:v>positief</c:v>
                      </c:pt>
                      <c:pt idx="5">
                        <c:v>zeer positief</c:v>
                      </c:pt>
                    </c:strCache>
                  </c:strRef>
                </c:cat>
                <c:val>
                  <c:numRef>
                    <c:extLst>
                      <c:ext uri="{02D57815-91ED-43cb-92C2-25804820EDAC}">
                        <c15:formulaRef>
                          <c15:sqref>Blad1!$C$133:$C$138</c15:sqref>
                        </c15:formulaRef>
                      </c:ext>
                    </c:extLst>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1-0C22-CA4A-8117-62E267A32F88}"/>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Blad1!$D$132</c15:sqref>
                        </c15:formulaRef>
                      </c:ext>
                    </c:extLst>
                    <c:strCache>
                      <c:ptCount val="1"/>
                      <c:pt idx="0">
                        <c:v>Frequency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Blad1!$B$133:$B$138</c15:sqref>
                        </c15:formulaRef>
                      </c:ext>
                    </c:extLst>
                    <c:strCache>
                      <c:ptCount val="6"/>
                      <c:pt idx="0">
                        <c:v>weet ik niet</c:v>
                      </c:pt>
                      <c:pt idx="1">
                        <c:v>zeer negatief</c:v>
                      </c:pt>
                      <c:pt idx="2">
                        <c:v>negatief</c:v>
                      </c:pt>
                      <c:pt idx="3">
                        <c:v>neutraal</c:v>
                      </c:pt>
                      <c:pt idx="4">
                        <c:v>positief</c:v>
                      </c:pt>
                      <c:pt idx="5">
                        <c:v>zeer positief</c:v>
                      </c:pt>
                    </c:strCache>
                  </c:strRef>
                </c:cat>
                <c:val>
                  <c:numRef>
                    <c:extLst xmlns:c15="http://schemas.microsoft.com/office/drawing/2012/chart">
                      <c:ext xmlns:c15="http://schemas.microsoft.com/office/drawing/2012/chart" uri="{02D57815-91ED-43cb-92C2-25804820EDAC}">
                        <c15:formulaRef>
                          <c15:sqref>Blad1!$D$133:$D$138</c15:sqref>
                        </c15:formulaRef>
                      </c:ext>
                    </c:extLst>
                    <c:numCache>
                      <c:formatCode>General</c:formatCode>
                      <c:ptCount val="6"/>
                      <c:pt idx="0">
                        <c:v>12</c:v>
                      </c:pt>
                      <c:pt idx="1">
                        <c:v>1</c:v>
                      </c:pt>
                      <c:pt idx="2">
                        <c:v>5</c:v>
                      </c:pt>
                      <c:pt idx="3">
                        <c:v>10</c:v>
                      </c:pt>
                      <c:pt idx="4">
                        <c:v>45</c:v>
                      </c:pt>
                      <c:pt idx="5">
                        <c:v>23</c:v>
                      </c:pt>
                    </c:numCache>
                  </c:numRef>
                </c:val>
                <c:extLst xmlns:c15="http://schemas.microsoft.com/office/drawing/2012/chart">
                  <c:ext xmlns:c16="http://schemas.microsoft.com/office/drawing/2014/chart" uri="{C3380CC4-5D6E-409C-BE32-E72D297353CC}">
                    <c16:uniqueId val="{00000002-0C22-CA4A-8117-62E267A32F88}"/>
                  </c:ext>
                </c:extLst>
              </c15:ser>
            </c15:filteredBarSeries>
          </c:ext>
        </c:extLst>
      </c:barChart>
      <c:catAx>
        <c:axId val="4365851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5576"/>
        <c:crosses val="autoZero"/>
        <c:auto val="1"/>
        <c:lblAlgn val="ctr"/>
        <c:lblOffset val="100"/>
        <c:noMultiLvlLbl val="0"/>
      </c:catAx>
      <c:valAx>
        <c:axId val="436585576"/>
        <c:scaling>
          <c:orientation val="minMax"/>
        </c:scaling>
        <c:delete val="1"/>
        <c:axPos val="b"/>
        <c:numFmt formatCode="0%" sourceLinked="1"/>
        <c:majorTickMark val="none"/>
        <c:minorTickMark val="none"/>
        <c:tickLblPos val="nextTo"/>
        <c:crossAx val="436585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Toegevoegde waarde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2"/>
          <c:order val="2"/>
          <c:tx>
            <c:strRef>
              <c:f>Blad1!$E$153</c:f>
              <c:strCache>
                <c:ptCount val="1"/>
                <c:pt idx="0">
                  <c:v>%</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Blad1!$B$154:$B$161</c:f>
              <c:strCache>
                <c:ptCount val="8"/>
                <c:pt idx="0">
                  <c:v>weet ik niet</c:v>
                </c:pt>
                <c:pt idx="1">
                  <c:v>ik zie geen toegevoegde waarde in ID bellen, omdat</c:v>
                </c:pt>
                <c:pt idx="2">
                  <c:v>anders, namelijk</c:v>
                </c:pt>
                <c:pt idx="3">
                  <c:v>het geeft mij een veilig gevoel</c:v>
                </c:pt>
                <c:pt idx="4">
                  <c:v>ik ben er zeker van dat de gemeente alleen die gegevens heeft die ik wil prijsgeven</c:v>
                </c:pt>
                <c:pt idx="5">
                  <c:v>het bespaart mij tijd</c:v>
                </c:pt>
                <c:pt idx="6">
                  <c:v>ik hoef niet naar de gemeente te komen</c:v>
                </c:pt>
                <c:pt idx="7">
                  <c:v>ik ben er zeker van dat de gemeente de juiste gegevens heeft</c:v>
                </c:pt>
              </c:strCache>
            </c:strRef>
          </c:cat>
          <c:val>
            <c:numRef>
              <c:f>Blad1!$E$154:$E$161</c:f>
              <c:numCache>
                <c:formatCode>0%</c:formatCode>
                <c:ptCount val="8"/>
                <c:pt idx="0">
                  <c:v>3.1E-2</c:v>
                </c:pt>
                <c:pt idx="1">
                  <c:v>0.104</c:v>
                </c:pt>
                <c:pt idx="2">
                  <c:v>0.16700000000000001</c:v>
                </c:pt>
                <c:pt idx="3">
                  <c:v>0.24</c:v>
                </c:pt>
                <c:pt idx="4">
                  <c:v>0.34399999999999997</c:v>
                </c:pt>
                <c:pt idx="5">
                  <c:v>0.45800000000000002</c:v>
                </c:pt>
                <c:pt idx="6">
                  <c:v>0.56299999999999994</c:v>
                </c:pt>
                <c:pt idx="7">
                  <c:v>0.60399999999999998</c:v>
                </c:pt>
              </c:numCache>
            </c:numRef>
          </c:val>
          <c:extLst>
            <c:ext xmlns:c16="http://schemas.microsoft.com/office/drawing/2014/chart" uri="{C3380CC4-5D6E-409C-BE32-E72D297353CC}">
              <c16:uniqueId val="{00000000-61DD-2A4C-B9FD-40DBAB785A7A}"/>
            </c:ext>
          </c:extLst>
        </c:ser>
        <c:dLbls>
          <c:showLegendKey val="0"/>
          <c:showVal val="1"/>
          <c:showCatName val="0"/>
          <c:showSerName val="0"/>
          <c:showPercent val="0"/>
          <c:showBubbleSize val="0"/>
        </c:dLbls>
        <c:gapWidth val="150"/>
        <c:overlap val="-25"/>
        <c:axId val="436586360"/>
        <c:axId val="436586752"/>
        <c:extLst>
          <c:ext xmlns:c15="http://schemas.microsoft.com/office/drawing/2012/chart" uri="{02D57815-91ED-43cb-92C2-25804820EDAC}">
            <c15:filteredBarSeries>
              <c15:ser>
                <c:idx val="0"/>
                <c:order val="0"/>
                <c:tx>
                  <c:strRef>
                    <c:extLst>
                      <c:ext uri="{02D57815-91ED-43cb-92C2-25804820EDAC}">
                        <c15:formulaRef>
                          <c15:sqref>Blad1!$C$153</c15:sqref>
                        </c15:formulaRef>
                      </c:ext>
                    </c:extLst>
                    <c:strCache>
                      <c:ptCount val="1"/>
                      <c:pt idx="0">
                        <c:v>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Blad1!$B$154:$B$161</c15:sqref>
                        </c15:formulaRef>
                      </c:ext>
                    </c:extLst>
                    <c:strCache>
                      <c:ptCount val="8"/>
                      <c:pt idx="0">
                        <c:v>weet ik niet</c:v>
                      </c:pt>
                      <c:pt idx="1">
                        <c:v>ik zie geen toegevoegde waarde in ID bellen, omdat</c:v>
                      </c:pt>
                      <c:pt idx="2">
                        <c:v>anders, namelijk</c:v>
                      </c:pt>
                      <c:pt idx="3">
                        <c:v>het geeft mij een veilig gevoel</c:v>
                      </c:pt>
                      <c:pt idx="4">
                        <c:v>ik ben er zeker van dat de gemeente alleen die gegevens heeft die ik wil prijsgeven</c:v>
                      </c:pt>
                      <c:pt idx="5">
                        <c:v>het bespaart mij tijd</c:v>
                      </c:pt>
                      <c:pt idx="6">
                        <c:v>ik hoef niet naar de gemeente te komen</c:v>
                      </c:pt>
                      <c:pt idx="7">
                        <c:v>ik ben er zeker van dat de gemeente de juiste gegevens heeft</c:v>
                      </c:pt>
                    </c:strCache>
                  </c:strRef>
                </c:cat>
                <c:val>
                  <c:numRef>
                    <c:extLst>
                      <c:ext uri="{02D57815-91ED-43cb-92C2-25804820EDAC}">
                        <c15:formulaRef>
                          <c15:sqref>Blad1!$C$154:$C$161</c15:sqref>
                        </c15:formulaRef>
                      </c:ext>
                    </c:extLst>
                    <c:numCache>
                      <c:formatCode>General</c:formatCode>
                      <c:ptCount val="8"/>
                      <c:pt idx="0">
                        <c:v>3</c:v>
                      </c:pt>
                      <c:pt idx="1">
                        <c:v>10</c:v>
                      </c:pt>
                      <c:pt idx="2">
                        <c:v>16</c:v>
                      </c:pt>
                      <c:pt idx="3">
                        <c:v>23</c:v>
                      </c:pt>
                      <c:pt idx="4">
                        <c:v>33</c:v>
                      </c:pt>
                      <c:pt idx="5">
                        <c:v>44</c:v>
                      </c:pt>
                      <c:pt idx="6">
                        <c:v>54</c:v>
                      </c:pt>
                      <c:pt idx="7">
                        <c:v>58</c:v>
                      </c:pt>
                    </c:numCache>
                  </c:numRef>
                </c:val>
                <c:extLst>
                  <c:ext xmlns:c16="http://schemas.microsoft.com/office/drawing/2014/chart" uri="{C3380CC4-5D6E-409C-BE32-E72D297353CC}">
                    <c16:uniqueId val="{00000001-61DD-2A4C-B9FD-40DBAB785A7A}"/>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Blad1!$D$153</c15:sqref>
                        </c15:formulaRef>
                      </c:ext>
                    </c:extLst>
                    <c:strCache>
                      <c:ptCount val="1"/>
                      <c:pt idx="0">
                        <c:v>Percent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Blad1!$B$154:$B$161</c15:sqref>
                        </c15:formulaRef>
                      </c:ext>
                    </c:extLst>
                    <c:strCache>
                      <c:ptCount val="8"/>
                      <c:pt idx="0">
                        <c:v>weet ik niet</c:v>
                      </c:pt>
                      <c:pt idx="1">
                        <c:v>ik zie geen toegevoegde waarde in ID bellen, omdat</c:v>
                      </c:pt>
                      <c:pt idx="2">
                        <c:v>anders, namelijk</c:v>
                      </c:pt>
                      <c:pt idx="3">
                        <c:v>het geeft mij een veilig gevoel</c:v>
                      </c:pt>
                      <c:pt idx="4">
                        <c:v>ik ben er zeker van dat de gemeente alleen die gegevens heeft die ik wil prijsgeven</c:v>
                      </c:pt>
                      <c:pt idx="5">
                        <c:v>het bespaart mij tijd</c:v>
                      </c:pt>
                      <c:pt idx="6">
                        <c:v>ik hoef niet naar de gemeente te komen</c:v>
                      </c:pt>
                      <c:pt idx="7">
                        <c:v>ik ben er zeker van dat de gemeente de juiste gegevens heeft</c:v>
                      </c:pt>
                    </c:strCache>
                  </c:strRef>
                </c:cat>
                <c:val>
                  <c:numRef>
                    <c:extLst xmlns:c15="http://schemas.microsoft.com/office/drawing/2012/chart">
                      <c:ext xmlns:c15="http://schemas.microsoft.com/office/drawing/2012/chart" uri="{02D57815-91ED-43cb-92C2-25804820EDAC}">
                        <c15:formulaRef>
                          <c15:sqref>Blad1!$D$154:$D$161</c15:sqref>
                        </c15:formulaRef>
                      </c:ext>
                    </c:extLst>
                    <c:numCache>
                      <c:formatCode>0.00%</c:formatCode>
                      <c:ptCount val="8"/>
                      <c:pt idx="0">
                        <c:v>1.2E-2</c:v>
                      </c:pt>
                      <c:pt idx="1">
                        <c:v>4.1000000000000002E-2</c:v>
                      </c:pt>
                      <c:pt idx="2">
                        <c:v>6.6000000000000003E-2</c:v>
                      </c:pt>
                      <c:pt idx="3">
                        <c:v>9.5000000000000001E-2</c:v>
                      </c:pt>
                      <c:pt idx="4">
                        <c:v>0.13700000000000001</c:v>
                      </c:pt>
                      <c:pt idx="5">
                        <c:v>0.183</c:v>
                      </c:pt>
                      <c:pt idx="6">
                        <c:v>0.224</c:v>
                      </c:pt>
                      <c:pt idx="7">
                        <c:v>0.24099999999999999</c:v>
                      </c:pt>
                    </c:numCache>
                  </c:numRef>
                </c:val>
                <c:extLst xmlns:c15="http://schemas.microsoft.com/office/drawing/2012/chart">
                  <c:ext xmlns:c16="http://schemas.microsoft.com/office/drawing/2014/chart" uri="{C3380CC4-5D6E-409C-BE32-E72D297353CC}">
                    <c16:uniqueId val="{00000002-61DD-2A4C-B9FD-40DBAB785A7A}"/>
                  </c:ext>
                </c:extLst>
              </c15:ser>
            </c15:filteredBarSeries>
          </c:ext>
        </c:extLst>
      </c:barChart>
      <c:catAx>
        <c:axId val="4365863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6752"/>
        <c:crosses val="autoZero"/>
        <c:auto val="1"/>
        <c:lblAlgn val="ctr"/>
        <c:lblOffset val="100"/>
        <c:noMultiLvlLbl val="0"/>
      </c:catAx>
      <c:valAx>
        <c:axId val="436586752"/>
        <c:scaling>
          <c:orientation val="minMax"/>
        </c:scaling>
        <c:delete val="1"/>
        <c:axPos val="b"/>
        <c:numFmt formatCode="0%" sourceLinked="1"/>
        <c:majorTickMark val="none"/>
        <c:minorTickMark val="none"/>
        <c:tickLblPos val="nextTo"/>
        <c:crossAx val="436586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CA693118A14AB78C58729F60E89017"/>
        <w:category>
          <w:name w:val="Algemeen"/>
          <w:gallery w:val="placeholder"/>
        </w:category>
        <w:types>
          <w:type w:val="bbPlcHdr"/>
        </w:types>
        <w:behaviors>
          <w:behavior w:val="content"/>
        </w:behaviors>
        <w:guid w:val="{73239973-99D8-4AF7-A60A-B5981EAE2788}"/>
      </w:docPartPr>
      <w:docPartBody>
        <w:p w:rsidR="009F2E05" w:rsidRDefault="008F28CC">
          <w:r>
            <w:t>[Titel van het document]</w:t>
          </w:r>
        </w:p>
      </w:docPartBody>
    </w:docPart>
    <w:docPart>
      <w:docPartPr>
        <w:name w:val="2887C4027BF0430FA68CA9C8A9832834"/>
        <w:category>
          <w:name w:val="Algemeen"/>
          <w:gallery w:val="placeholder"/>
        </w:category>
        <w:types>
          <w:type w:val="bbPlcHdr"/>
        </w:types>
        <w:behaviors>
          <w:behavior w:val="content"/>
        </w:behaviors>
        <w:guid w:val="{2726D529-0409-43EE-9764-00BDB2CC79D4}"/>
      </w:docPartPr>
      <w:docPartBody>
        <w:p w:rsidR="009F2E05" w:rsidRDefault="008F28CC">
          <w:r>
            <w:rPr>
              <w:color w:val="4472C4" w:themeColor="accent1"/>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MinchoE">
    <w:charset w:val="80"/>
    <w:family w:val="modern"/>
    <w:pitch w:val="fixed"/>
    <w:sig w:usb0="E00002FF" w:usb1="2AC7EDFE" w:usb2="00000012" w:usb3="00000000" w:csb0="00020001" w:csb1="00000000"/>
  </w:font>
  <w:font w:name="MS PGothic">
    <w:panose1 w:val="020B0600070205080204"/>
    <w:charset w:val="80"/>
    <w:family w:val="swiss"/>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E05"/>
    <w:rsid w:val="00077509"/>
    <w:rsid w:val="00211BC9"/>
    <w:rsid w:val="002303C9"/>
    <w:rsid w:val="00337AEC"/>
    <w:rsid w:val="00383FAB"/>
    <w:rsid w:val="004F75F8"/>
    <w:rsid w:val="00670E6D"/>
    <w:rsid w:val="0080108A"/>
    <w:rsid w:val="0084384A"/>
    <w:rsid w:val="008F28CC"/>
    <w:rsid w:val="009A45A6"/>
    <w:rsid w:val="009F2E05"/>
    <w:rsid w:val="00C16D03"/>
    <w:rsid w:val="00C85058"/>
    <w:rsid w:val="00E26E33"/>
    <w:rsid w:val="00E64FE7"/>
    <w:rsid w:val="00E9180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pBdr>
        <w:top w:val="single" w:sz="6" w:space="1" w:color="ED7D31" w:themeColor="accent2"/>
        <w:left w:val="single" w:sz="6" w:space="1" w:color="ED7D31" w:themeColor="accent2"/>
        <w:bottom w:val="single" w:sz="6" w:space="1" w:color="ED7D31" w:themeColor="accent2"/>
        <w:right w:val="single" w:sz="6" w:space="1" w:color="ED7D31" w:themeColor="accent2"/>
      </w:pBdr>
      <w:shd w:val="clear" w:color="auto" w:fill="ED7D31" w:themeFill="accent2"/>
      <w:spacing w:before="300" w:after="40" w:line="276" w:lineRule="auto"/>
      <w:outlineLvl w:val="0"/>
    </w:pPr>
    <w:rPr>
      <w:rFonts w:asciiTheme="majorHAnsi" w:eastAsiaTheme="minorHAnsi" w:hAnsiTheme="majorHAnsi" w:cs="Times New Roman"/>
      <w:color w:val="FFFFFF" w:themeColor="background1"/>
      <w:spacing w:val="5"/>
      <w:sz w:val="20"/>
      <w:szCs w:val="20"/>
    </w:rPr>
  </w:style>
  <w:style w:type="paragraph" w:styleId="Kop2">
    <w:name w:val="heading 2"/>
    <w:basedOn w:val="Standaard"/>
    <w:next w:val="Standaard"/>
    <w:link w:val="Kop2Char"/>
    <w:uiPriority w:val="9"/>
    <w:qFormat/>
    <w:pPr>
      <w:pBdr>
        <w:top w:val="single" w:sz="6" w:space="1" w:color="ED7D31" w:themeColor="accent2"/>
        <w:left w:val="single" w:sz="48" w:space="1" w:color="ED7D31" w:themeColor="accent2"/>
        <w:bottom w:val="single" w:sz="6" w:space="1" w:color="ED7D31" w:themeColor="accent2"/>
        <w:right w:val="single" w:sz="6" w:space="1" w:color="ED7D31" w:themeColor="accent2"/>
      </w:pBdr>
      <w:spacing w:before="240" w:after="80" w:line="276" w:lineRule="auto"/>
      <w:ind w:left="144"/>
      <w:outlineLvl w:val="1"/>
    </w:pPr>
    <w:rPr>
      <w:rFonts w:asciiTheme="majorHAnsi" w:eastAsiaTheme="minorHAnsi" w:hAnsiTheme="majorHAnsi" w:cs="Times New Roman"/>
      <w:color w:val="C45911" w:themeColor="accent2" w:themeShade="BF"/>
      <w:spacing w:val="5"/>
      <w:kern w:val="24"/>
      <w:sz w:val="20"/>
      <w:szCs w:val="20"/>
    </w:rPr>
  </w:style>
  <w:style w:type="paragraph" w:styleId="Kop3">
    <w:name w:val="heading 3"/>
    <w:basedOn w:val="Standaard"/>
    <w:next w:val="Standaard"/>
    <w:link w:val="Kop3Char"/>
    <w:uiPriority w:val="9"/>
    <w:unhideWhenUsed/>
    <w:qFormat/>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line="276" w:lineRule="auto"/>
      <w:ind w:left="144"/>
      <w:outlineLvl w:val="2"/>
    </w:pPr>
    <w:rPr>
      <w:rFonts w:asciiTheme="majorHAnsi" w:eastAsiaTheme="minorHAnsi" w:hAnsiTheme="majorHAnsi" w:cs="Times New Roman"/>
      <w:color w:val="595959" w:themeColor="text1" w:themeTint="A6"/>
      <w:spacing w:val="5"/>
      <w:kern w:val="24"/>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inorHAnsi" w:hAnsiTheme="majorHAnsi" w:cs="Times New Roman"/>
      <w:color w:val="FFFFFF" w:themeColor="background1"/>
      <w:spacing w:val="5"/>
      <w:sz w:val="20"/>
      <w:szCs w:val="20"/>
      <w:shd w:val="clear" w:color="auto" w:fill="ED7D31" w:themeFill="accent2"/>
    </w:rPr>
  </w:style>
  <w:style w:type="character" w:customStyle="1" w:styleId="Kop2Char">
    <w:name w:val="Kop 2 Char"/>
    <w:basedOn w:val="Standaardalinea-lettertype"/>
    <w:link w:val="Kop2"/>
    <w:uiPriority w:val="9"/>
    <w:rPr>
      <w:rFonts w:asciiTheme="majorHAnsi" w:eastAsiaTheme="minorHAnsi" w:hAnsiTheme="majorHAnsi" w:cs="Times New Roman"/>
      <w:color w:val="C45911" w:themeColor="accent2" w:themeShade="BF"/>
      <w:spacing w:val="5"/>
      <w:kern w:val="24"/>
      <w:sz w:val="20"/>
      <w:szCs w:val="20"/>
    </w:rPr>
  </w:style>
  <w:style w:type="character" w:customStyle="1" w:styleId="Kop3Char">
    <w:name w:val="Kop 3 Char"/>
    <w:basedOn w:val="Standaardalinea-lettertype"/>
    <w:link w:val="Kop3"/>
    <w:uiPriority w:val="9"/>
    <w:rPr>
      <w:rFonts w:asciiTheme="majorHAnsi" w:eastAsiaTheme="minorHAnsi" w:hAnsiTheme="majorHAnsi" w:cs="Times New Roman"/>
      <w:color w:val="595959" w:themeColor="text1" w:themeTint="A6"/>
      <w:spacing w:val="5"/>
      <w:kern w:val="24"/>
      <w:sz w:val="20"/>
      <w:szCs w:val="20"/>
    </w:rPr>
  </w:style>
  <w:style w:type="paragraph" w:styleId="Bijschrift">
    <w:name w:val="caption"/>
    <w:basedOn w:val="Standaard"/>
    <w:next w:val="Standaard"/>
    <w:uiPriority w:val="35"/>
    <w:unhideWhenUsed/>
    <w:qFormat/>
    <w:pPr>
      <w:spacing w:after="0" w:line="240" w:lineRule="auto"/>
    </w:pPr>
    <w:rPr>
      <w:rFonts w:asciiTheme="majorHAnsi" w:eastAsiaTheme="minorHAnsi" w:hAnsiTheme="majorHAnsi" w:cs="Times New Roman"/>
      <w:bCs/>
      <w:color w:val="ED7D31" w:themeColor="accent2"/>
      <w:sz w:val="16"/>
      <w:szCs w:val="1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2020-10-07T00:00:00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487BAB59C95B049B31EA083AAA1ACC1" ma:contentTypeVersion="11" ma:contentTypeDescription="Een nieuw document maken." ma:contentTypeScope="" ma:versionID="da8c873929a2dfe5250943e8473c5c48">
  <xsd:schema xmlns:xsd="http://www.w3.org/2001/XMLSchema" xmlns:xs="http://www.w3.org/2001/XMLSchema" xmlns:p="http://schemas.microsoft.com/office/2006/metadata/properties" xmlns:ns2="fc4f8759-ad59-4c46-ae6d-151eebcdf601" targetNamespace="http://schemas.microsoft.com/office/2006/metadata/properties" ma:root="true" ma:fieldsID="1844953e1f0bea84891c1236b87b5921" ns2:_="">
    <xsd:import namespace="fc4f8759-ad59-4c46-ae6d-151eebcdf6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f8759-ad59-4c46-ae6d-151eebcdf6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53DEB-8305-4C4A-B372-6EBD23A61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f8759-ad59-4c46-ae6d-151eebcdf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A8AF86-D608-48B9-852C-395CB102EA40}">
  <ds:schemaRefs>
    <ds:schemaRef ds:uri="http://schemas.microsoft.com/sharepoint/v3/contenttype/forms"/>
  </ds:schemaRefs>
</ds:datastoreItem>
</file>

<file path=customXml/itemProps4.xml><?xml version="1.0" encoding="utf-8"?>
<ds:datastoreItem xmlns:ds="http://schemas.openxmlformats.org/officeDocument/2006/customXml" ds:itemID="{08CE65F9-6D1F-45BE-8AAF-04F59C177571}">
  <ds:schemaRefs>
    <ds:schemaRef ds:uri="http://schemas.microsoft.com/office/2009/outspace/metadata"/>
  </ds:schemaRefs>
</ds:datastoreItem>
</file>

<file path=customXml/itemProps5.xml><?xml version="1.0" encoding="utf-8"?>
<ds:datastoreItem xmlns:ds="http://schemas.openxmlformats.org/officeDocument/2006/customXml" ds:itemID="{A6E2F8D3-4F70-174E-96F1-1B5E9EF18329}">
  <ds:schemaRefs>
    <ds:schemaRef ds:uri="http://schemas.openxmlformats.org/officeDocument/2006/bibliography"/>
  </ds:schemaRefs>
</ds:datastoreItem>
</file>

<file path=customXml/itemProps6.xml><?xml version="1.0" encoding="utf-8"?>
<ds:datastoreItem xmlns:ds="http://schemas.openxmlformats.org/officeDocument/2006/customXml" ds:itemID="{8AF68336-6EF5-40D1-A868-53D09F059D5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OriginReport.Dotx</Template>
  <TotalTime>43</TotalTime>
  <Pages>51</Pages>
  <Words>11908</Words>
  <Characters>65500</Characters>
  <Application>Microsoft Office Word</Application>
  <DocSecurity>0</DocSecurity>
  <Lines>545</Lines>
  <Paragraphs>154</Paragraphs>
  <ScaleCrop>false</ScaleCrop>
  <Company/>
  <LinksUpToDate>false</LinksUpToDate>
  <CharactersWithSpaces>77254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Evaluatierapport ID bellen</dc:title>
  <dc:subject>De meerwaarde van veilige online identificatie aan de telefoon</dc:subject>
  <dc:creator>Goebel, CJ (Coen)</dc:creator>
  <cp:keywords/>
  <dc:description/>
  <cp:lastModifiedBy>Marjo Potters</cp:lastModifiedBy>
  <cp:revision>425</cp:revision>
  <dcterms:created xsi:type="dcterms:W3CDTF">2020-10-22T00:00:00Z</dcterms:created>
  <dcterms:modified xsi:type="dcterms:W3CDTF">2021-09-15T09:12:00Z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0x0101002487BAB59C95B049B31EA083AAA1ACC1</vt:lpwstr>
  </property>
</Properties>
</file>