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156A6E6" wp14:textId="31F9A9A8">
      <w:r w:rsidRPr="75DD24DA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Hierbij alvast uitleg over wat wij komende donderdagmiddag gaan doen. Bij sommige onderdelen staat </w:t>
      </w:r>
      <w:r w:rsidRPr="75DD24DA" w:rsidR="16CADEA8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'Let op, voorbereiding'.</w:t>
      </w:r>
      <w:r w:rsidRPr="75DD24DA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.. graag alvast over deze onderwerpen nadenken en aantekeningen maken voor de sessie.</w:t>
      </w:r>
    </w:p>
    <w:p xmlns:wp14="http://schemas.microsoft.com/office/word/2010/wordml" w14:paraId="1A3770FE" wp14:textId="116AB70D">
      <w:r w:rsidRPr="75DD24DA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Gedurende de middag geven we samen globaal invulling aan het Strategisch Communicatie Frame. Oftewel gedeelten van het frame op basis van parate kennis in- of aanvullen, zonder gedetailleerde uitwerking. Hier en daar kunnen we daadwerkelijk aanvullen, onderdelen uit ons A4tje zijn overgenomen naar het SCF.</w:t>
      </w:r>
    </w:p>
    <w:p xmlns:wp14="http://schemas.microsoft.com/office/word/2010/wordml" w14:paraId="3387EBEC" wp14:textId="2A666481">
      <w:r w:rsidRPr="75DD24DA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Team communicatie werkt vervolgens jullie input/de globale strategie uit tot een kort en krachtig (max. 2 x A4) plan van aanpak, die wij vervolgens in nauwe samenwerking met jullie uitvoeren.</w:t>
      </w:r>
    </w:p>
    <w:p xmlns:wp14="http://schemas.microsoft.com/office/word/2010/wordml" w14:paraId="0D1BC743" wp14:textId="51399E63">
      <w:r w:rsidRPr="75DD24DA" w:rsidR="16CADEA8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SCF uitgelegd:</w:t>
      </w:r>
    </w:p>
    <w:p xmlns:wp14="http://schemas.microsoft.com/office/word/2010/wordml" w:rsidP="75DD24DA" w14:paraId="29227ABC" wp14:textId="18F134E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</w:pPr>
      <w:r w:rsidR="16CADEA8">
        <w:drawing>
          <wp:inline xmlns:wp14="http://schemas.microsoft.com/office/word/2010/wordprocessingDrawing" wp14:editId="416AA639" wp14:anchorId="13BA5BF6">
            <wp:extent cx="4572000" cy="3219450"/>
            <wp:effectExtent l="0" t="0" r="0" b="0"/>
            <wp:docPr id="676155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6c3a140ce40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D4ECF22" wp14:textId="276B82A0"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Wat wij vooral in kaart proberen te krijgen</w:t>
      </w:r>
      <w:r w:rsidRPr="2C7923C6" w:rsidR="1AA6C6A9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aan het einde van de sessie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:</w:t>
      </w:r>
    </w:p>
    <w:p xmlns:wp14="http://schemas.microsoft.com/office/word/2010/wordml" w:rsidP="2C7923C6" w14:paraId="525B0B4A" wp14:textId="265661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01F1E"/>
          <w:sz w:val="22"/>
          <w:szCs w:val="22"/>
        </w:rPr>
      </w:pP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In enkele korte zinnetjes onze projectvisie én in kernwoorden onze communicatievisie: hoe wij communicatie </w:t>
      </w:r>
      <w:r w:rsidRPr="2C7923C6" w:rsidR="10D53093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in</w:t>
      </w:r>
      <w:r w:rsidRPr="2C7923C6" w:rsidR="6957EEA6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gaan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zetten (karakter/rol, toon en gezicht, welke relatie e.d.).</w:t>
      </w:r>
    </w:p>
    <w:p xmlns:wp14="http://schemas.microsoft.com/office/word/2010/wordml" w:rsidP="2C7923C6" w14:paraId="21253BBC" wp14:textId="6E3F9E3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01F1E"/>
          <w:sz w:val="22"/>
          <w:szCs w:val="22"/>
        </w:rPr>
      </w:pPr>
      <w:r w:rsidRPr="2C7923C6" w:rsidR="593B5AB9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 xml:space="preserve">Waarom doen we dit? 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Team communicatie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vertaalt dit naar enkele commun</w:t>
      </w:r>
      <w:r w:rsidRPr="2C7923C6" w:rsidR="68145892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i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catiekaders, afgestemd op ambitie, stakeholders enz.</w:t>
      </w:r>
    </w:p>
    <w:p xmlns:wp14="http://schemas.microsoft.com/office/word/2010/wordml" w:rsidP="2C7923C6" w14:paraId="1E5AE95B" wp14:textId="5BC71F57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201F1E"/>
          <w:sz w:val="22"/>
          <w:szCs w:val="22"/>
        </w:rPr>
      </w:pPr>
      <w:r w:rsidRPr="2C7923C6" w:rsidR="16CADEA8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[Let op, voorbereiding]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Denk alvast na over de scope: welke belangrijke ontwikkelingen, trends en actuele situatie (kennis, </w:t>
      </w:r>
      <w:proofErr w:type="spellStart"/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mindset</w:t>
      </w:r>
      <w:proofErr w:type="spellEnd"/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en gedrag bij dienstverleners en gebruikers) herken je rondom ID 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Contact; zowel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in- als 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extern.</w:t>
      </w:r>
    </w:p>
    <w:p xmlns:wp14="http://schemas.microsoft.com/office/word/2010/wordml" w:rsidP="2C7923C6" w14:paraId="1EBC488F" wp14:textId="6EF45A18">
      <w:pPr>
        <w:pStyle w:val="ListParagraph"/>
        <w:numPr>
          <w:ilvl w:val="0"/>
          <w:numId w:val="1"/>
        </w:numPr>
        <w:spacing w:after="0" w:afterAutospacing="off"/>
        <w:rPr>
          <w:b w:val="0"/>
          <w:bCs w:val="0"/>
          <w:i w:val="1"/>
          <w:iCs w:val="1"/>
          <w:color w:val="201F1E"/>
          <w:sz w:val="22"/>
          <w:szCs w:val="22"/>
        </w:rPr>
      </w:pPr>
      <w:r w:rsidRPr="2C7923C6" w:rsidR="3CA80CE1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W</w:t>
      </w:r>
      <w:r w:rsidRPr="2C7923C6" w:rsidR="307CE9F3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aarom</w:t>
      </w:r>
      <w:r w:rsidRPr="2C7923C6" w:rsidR="307CE9F3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 xml:space="preserve"> doen we dit? 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Team Communicatie</w:t>
      </w:r>
      <w:r w:rsidRPr="2C7923C6" w:rsidR="16CADEA8">
        <w:rPr>
          <w:rFonts w:ascii="Arial" w:hAnsi="Arial" w:eastAsia="Arial" w:cs="Arial"/>
          <w:b w:val="1"/>
          <w:bCs w:val="1"/>
          <w:i w:val="0"/>
          <w:iCs w:val="0"/>
          <w:noProof w:val="0"/>
          <w:color w:val="201F1E"/>
          <w:sz w:val="22"/>
          <w:szCs w:val="22"/>
          <w:lang w:val="nl-NL"/>
        </w:rPr>
        <w:t xml:space="preserve"> 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ma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akt vervolgens een eerste vertaling naar onze aan communicatie gerelateerde probleemstelling/opdracht. Oftewel wat willen wij realiseren qua ambitie en doelstellingen voor de korte (&lt; 3 maanden), de middellange (&lt; 6 maanden) en de langere (&gt; 6 maanden) termijn. En waarop mag men ons dan afrekenen (accountability)?</w:t>
      </w:r>
    </w:p>
    <w:p w:rsidR="16CADEA8" w:rsidP="2C7923C6" w:rsidRDefault="16CADEA8" w14:paraId="75CBEDAA" w14:textId="0567C3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201F1E"/>
          <w:sz w:val="22"/>
          <w:szCs w:val="22"/>
        </w:rPr>
      </w:pPr>
      <w:r w:rsidRPr="2C7923C6" w:rsidR="16CADEA8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 xml:space="preserve">[Let op, </w:t>
      </w:r>
      <w:r w:rsidRPr="2C7923C6" w:rsidR="16CADEA8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voorbereiding]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Denk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alvast na over wie onze belangrijkste doelgroepen zijn? We kiezen kritisch en stellen een interne en externe top-3 vast.</w:t>
      </w:r>
    </w:p>
    <w:p w:rsidR="7E486873" w:rsidP="2C7923C6" w:rsidRDefault="7E486873" w14:paraId="6A2B35B5" w14:textId="36EF99CF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color w:val="201F1E"/>
          <w:sz w:val="22"/>
          <w:szCs w:val="22"/>
        </w:rPr>
      </w:pPr>
      <w:r w:rsidRPr="2C7923C6" w:rsidR="7E486873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Waarom doen we</w:t>
      </w:r>
      <w:r w:rsidRPr="2C7923C6" w:rsidR="7E486873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 xml:space="preserve"> dit? 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Team Communicatie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doet vervolgens samen met de stuurgroep een globale inschatting van hun aan ID Contact gerelateerde behoefte, verwachtingen en eventuele kritische (communicatie-/</w:t>
      </w:r>
      <w:proofErr w:type="spellStart"/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gedrags</w:t>
      </w:r>
      <w:proofErr w:type="spellEnd"/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)aandachtspunten.</w:t>
      </w:r>
    </w:p>
    <w:p xmlns:wp14="http://schemas.microsoft.com/office/word/2010/wordml" w:rsidP="2C7923C6" w14:paraId="3A6C4E85" wp14:textId="3ECAC4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201F1E"/>
          <w:sz w:val="22"/>
          <w:szCs w:val="22"/>
        </w:rPr>
      </w:pPr>
      <w:r w:rsidRPr="2C7923C6" w:rsidR="16CADEA8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[Let op, voorbereiding]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Probeer alvast te inventariseren welke media, kanalen, netwerken en middelen we beschikbaar hebben.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an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de han</w:t>
      </w:r>
      <w:r w:rsidRPr="2C7923C6" w:rsidR="2533B067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d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van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kritische succesfactoren zoals te bereiken doelgroep, de doelstellingen en beschikbare tijd, middelen en mensen/kennis</w:t>
      </w:r>
      <w:r w:rsidRPr="2C7923C6" w:rsidR="30AF07BB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.</w:t>
      </w:r>
    </w:p>
    <w:p xmlns:wp14="http://schemas.microsoft.com/office/word/2010/wordml" w:rsidP="2C7923C6" w14:paraId="6BB99D76" wp14:textId="7064ED37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color w:val="201F1E"/>
          <w:sz w:val="22"/>
          <w:szCs w:val="22"/>
        </w:rPr>
      </w:pPr>
      <w:r w:rsidRPr="2C7923C6" w:rsidR="30AF07BB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>Waa</w:t>
      </w:r>
      <w:r w:rsidRPr="2C7923C6" w:rsidR="30AF07BB">
        <w:rPr>
          <w:rFonts w:ascii="Arial" w:hAnsi="Arial" w:eastAsia="Arial" w:cs="Arial"/>
          <w:b w:val="0"/>
          <w:bCs w:val="0"/>
          <w:i w:val="1"/>
          <w:iCs w:val="1"/>
          <w:noProof w:val="0"/>
          <w:color w:val="201F1E"/>
          <w:sz w:val="22"/>
          <w:szCs w:val="22"/>
          <w:lang w:val="nl-NL"/>
        </w:rPr>
        <w:t xml:space="preserve">rom doen we dit? 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Team Communicatie</w:t>
      </w:r>
      <w:r w:rsidRPr="2C7923C6" w:rsidR="6E8F7805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</w:t>
      </w:r>
      <w:r w:rsidRPr="2C7923C6" w:rsidR="6E8F7805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stelt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later een </w:t>
      </w:r>
      <w:proofErr w:type="spellStart"/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quick</w:t>
      </w:r>
      <w:proofErr w:type="spellEnd"/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&amp; dirty top-5 communicatiemix voor</w:t>
      </w:r>
      <w:r w:rsidRPr="2C7923C6" w:rsidR="42FB78F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 i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 xml:space="preserve">ndien de tijd het toelaat, dan doen we nog een snelle stakeholderanalyse (invloed/interesse). 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Zo niet</w:t>
      </w:r>
      <w:r w:rsidRPr="2C7923C6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, dan pakt Team Communicatie dit desgewenst op een later moment alsnog met jullie op.</w:t>
      </w:r>
    </w:p>
    <w:p xmlns:wp14="http://schemas.microsoft.com/office/word/2010/wordml" w14:paraId="6E19402F" wp14:textId="4718BE52">
      <w:r w:rsidRPr="75DD24DA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Dus, ter voorbereiding en om het meeste te kunnen halen uit de anderhalf uur durende sessie, zou het fijn zijn als jullie alvast ter voorbereiding nadenken over:</w:t>
      </w:r>
    </w:p>
    <w:p xmlns:wp14="http://schemas.microsoft.com/office/word/2010/wordml" w:rsidP="75DD24DA" w14:paraId="5196F526" wp14:textId="74120940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1F1E"/>
          <w:sz w:val="22"/>
          <w:szCs w:val="22"/>
        </w:rPr>
      </w:pPr>
      <w:r w:rsidRPr="75DD24DA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De scope (in- en extern);</w:t>
      </w:r>
    </w:p>
    <w:p xmlns:wp14="http://schemas.microsoft.com/office/word/2010/wordml" w:rsidP="75DD24DA" w14:paraId="41262D54" wp14:textId="0D0FE73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1F1E"/>
          <w:sz w:val="22"/>
          <w:szCs w:val="22"/>
        </w:rPr>
      </w:pPr>
      <w:r w:rsidRPr="75DD24DA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Onze doelgroepen;</w:t>
      </w:r>
    </w:p>
    <w:p xmlns:wp14="http://schemas.microsoft.com/office/word/2010/wordml" w:rsidP="75DD24DA" w14:paraId="06CE37A0" wp14:textId="604A6A36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1F1E"/>
          <w:sz w:val="22"/>
          <w:szCs w:val="22"/>
        </w:rPr>
      </w:pPr>
      <w:r w:rsidRPr="75DD24DA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Beschikbare media, kanalen, netwerken en middelen.</w:t>
      </w:r>
    </w:p>
    <w:p xmlns:wp14="http://schemas.microsoft.com/office/word/2010/wordml" w14:paraId="31798E2D" wp14:textId="290AAE4C">
      <w:r w:rsidRPr="75DD24DA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Dank en we kijken uit naar de sessie komende donderdag. Als er vragen zijn, weet ons te vinden.</w:t>
      </w:r>
    </w:p>
    <w:p xmlns:wp14="http://schemas.microsoft.com/office/word/2010/wordml" w14:paraId="37D91F0E" wp14:textId="054B3584">
      <w:r w:rsidRPr="75DD24DA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Met vriendelijke groet,</w:t>
      </w:r>
    </w:p>
    <w:p xmlns:wp14="http://schemas.microsoft.com/office/word/2010/wordml" w14:paraId="14C47EEA" wp14:textId="3F4952BC">
      <w:r w:rsidRPr="75DD24DA" w:rsidR="16CADEA8">
        <w:rPr>
          <w:rFonts w:ascii="Arial" w:hAnsi="Arial" w:eastAsia="Arial" w:cs="Arial"/>
          <w:b w:val="0"/>
          <w:bCs w:val="0"/>
          <w:i w:val="0"/>
          <w:iCs w:val="0"/>
          <w:noProof w:val="0"/>
          <w:color w:val="201F1E"/>
          <w:sz w:val="22"/>
          <w:szCs w:val="22"/>
          <w:lang w:val="nl-NL"/>
        </w:rPr>
        <w:t>Team Communicatie</w:t>
      </w:r>
    </w:p>
    <w:p xmlns:wp14="http://schemas.microsoft.com/office/word/2010/wordml" w:rsidP="75DD24DA" w14:paraId="7B5CAEB5" wp14:textId="2C030DA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D0F2F"/>
    <w:rsid w:val="00C83E1F"/>
    <w:rsid w:val="0A0583FD"/>
    <w:rsid w:val="0E4C3EDF"/>
    <w:rsid w:val="0E871D39"/>
    <w:rsid w:val="10D53093"/>
    <w:rsid w:val="12917E14"/>
    <w:rsid w:val="16CADEA8"/>
    <w:rsid w:val="179E1E4F"/>
    <w:rsid w:val="1AA6C6A9"/>
    <w:rsid w:val="1BC9B3DA"/>
    <w:rsid w:val="209EA269"/>
    <w:rsid w:val="22590E27"/>
    <w:rsid w:val="227E1E23"/>
    <w:rsid w:val="2533B067"/>
    <w:rsid w:val="2C7923C6"/>
    <w:rsid w:val="2D750615"/>
    <w:rsid w:val="307CE9F3"/>
    <w:rsid w:val="30AF07BB"/>
    <w:rsid w:val="38714461"/>
    <w:rsid w:val="38DFDED3"/>
    <w:rsid w:val="3BC6D2DD"/>
    <w:rsid w:val="3CA80CE1"/>
    <w:rsid w:val="42FB78F8"/>
    <w:rsid w:val="457B6425"/>
    <w:rsid w:val="45B6427F"/>
    <w:rsid w:val="48F6029D"/>
    <w:rsid w:val="4C22200E"/>
    <w:rsid w:val="4EDD0F2F"/>
    <w:rsid w:val="51A0D0BE"/>
    <w:rsid w:val="593B5AB9"/>
    <w:rsid w:val="5B9D3727"/>
    <w:rsid w:val="5DC63D57"/>
    <w:rsid w:val="5F4FD206"/>
    <w:rsid w:val="63A8490C"/>
    <w:rsid w:val="64C2F329"/>
    <w:rsid w:val="665F3BFC"/>
    <w:rsid w:val="68145892"/>
    <w:rsid w:val="68B4E947"/>
    <w:rsid w:val="6957EEA6"/>
    <w:rsid w:val="6E8F7805"/>
    <w:rsid w:val="6F92D74B"/>
    <w:rsid w:val="726E3554"/>
    <w:rsid w:val="75ACF953"/>
    <w:rsid w:val="75DD24DA"/>
    <w:rsid w:val="7653732A"/>
    <w:rsid w:val="7794B10F"/>
    <w:rsid w:val="7797BAF7"/>
    <w:rsid w:val="7B39F024"/>
    <w:rsid w:val="7E4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0F2F"/>
  <w15:chartTrackingRefBased/>
  <w15:docId w15:val="{e45d3780-ce98-4968-849a-0e4438414b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c4a25a2836044a36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3516c3a140ce40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4A9EC-4FCD-4F3E-8D11-DF761FA11BBB}"/>
</file>

<file path=customXml/itemProps2.xml><?xml version="1.0" encoding="utf-8"?>
<ds:datastoreItem xmlns:ds="http://schemas.openxmlformats.org/officeDocument/2006/customXml" ds:itemID="{1660AC17-6C80-4BE8-9933-234598372555}"/>
</file>

<file path=customXml/itemProps3.xml><?xml version="1.0" encoding="utf-8"?>
<ds:datastoreItem xmlns:ds="http://schemas.openxmlformats.org/officeDocument/2006/customXml" ds:itemID="{B9E71908-36B7-45A6-88C5-CCCBB88937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Goebel, CJ (Coen)</cp:lastModifiedBy>
  <dcterms:created xsi:type="dcterms:W3CDTF">2021-02-02T09:12:13Z</dcterms:created>
  <dcterms:modified xsi:type="dcterms:W3CDTF">2021-02-02T11:25:40Z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