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13B" w:rsidRPr="0020658D" w:rsidRDefault="00951872" w:rsidP="00951872">
      <w:pPr>
        <w:pStyle w:val="Kop1"/>
        <w:rPr>
          <w:sz w:val="36"/>
          <w:szCs w:val="36"/>
        </w:rPr>
      </w:pPr>
      <w:r w:rsidRPr="0020658D">
        <w:rPr>
          <w:sz w:val="36"/>
          <w:szCs w:val="36"/>
        </w:rPr>
        <w:t>Ervaringen klanten videobellen</w:t>
      </w:r>
    </w:p>
    <w:p w:rsidR="00951872" w:rsidRDefault="00566AE5" w:rsidP="00BB2438">
      <w:pPr>
        <w:pStyle w:val="Kop3"/>
      </w:pPr>
      <w:r>
        <w:t xml:space="preserve">Belastingdienst: </w:t>
      </w:r>
      <w:r w:rsidR="00BB2438">
        <w:t>Toeslagen</w:t>
      </w:r>
      <w:r>
        <w:t xml:space="preserve"> en </w:t>
      </w:r>
      <w:r w:rsidR="00BB2438">
        <w:t>Hulp bij aangifte</w:t>
      </w:r>
    </w:p>
    <w:p w:rsidR="00BB2438" w:rsidRDefault="00951872" w:rsidP="00951872">
      <w:pPr>
        <w:pStyle w:val="Geenafstand"/>
      </w:pPr>
      <w:r>
        <w:t xml:space="preserve">Over het algemeen wordt het videobellen positief ervaren vanwege het visuele contact. </w:t>
      </w:r>
    </w:p>
    <w:p w:rsidR="00951872" w:rsidRDefault="00BB2438" w:rsidP="00951872">
      <w:pPr>
        <w:pStyle w:val="Geenafstand"/>
      </w:pPr>
      <w:r>
        <w:t>Het is ef</w:t>
      </w:r>
      <w:r w:rsidR="00962733">
        <w:t>ficiënt</w:t>
      </w:r>
    </w:p>
    <w:p w:rsidR="00AA266B" w:rsidRDefault="00AA266B" w:rsidP="00951872">
      <w:pPr>
        <w:pStyle w:val="Geenafstand"/>
      </w:pPr>
      <w:r>
        <w:t xml:space="preserve">Klanten gebruiken de meest voorkomende </w:t>
      </w:r>
      <w:proofErr w:type="spellStart"/>
      <w:r>
        <w:t>devices</w:t>
      </w:r>
      <w:proofErr w:type="spellEnd"/>
      <w:r>
        <w:t xml:space="preserve"> voor de </w:t>
      </w:r>
      <w:proofErr w:type="spellStart"/>
      <w:r>
        <w:t>videocall</w:t>
      </w:r>
      <w:proofErr w:type="spellEnd"/>
      <w:r>
        <w:t>: laptop, mobiel en tablets.</w:t>
      </w:r>
    </w:p>
    <w:p w:rsidR="00BB2438" w:rsidRDefault="00566AE5" w:rsidP="00BB2438">
      <w:pPr>
        <w:pStyle w:val="Kop3"/>
      </w:pPr>
      <w:r>
        <w:t xml:space="preserve">Gemeente </w:t>
      </w:r>
      <w:r w:rsidR="00BB2438">
        <w:t>Utrecht</w:t>
      </w:r>
    </w:p>
    <w:p w:rsidR="00B80A7F" w:rsidRDefault="001C71DF" w:rsidP="00951872">
      <w:pPr>
        <w:pStyle w:val="Geenafstand"/>
      </w:pPr>
      <w:r>
        <w:t>Klantbeoordelingen zijn goed. Maar k</w:t>
      </w:r>
      <w:r w:rsidR="00B80A7F">
        <w:t xml:space="preserve">lanten maken nog heel weinig gebruik van de optie om </w:t>
      </w:r>
      <w:r>
        <w:t>via de website een afspraak te maken voor</w:t>
      </w:r>
      <w:r w:rsidR="00BB2438">
        <w:t xml:space="preserve"> videobellen</w:t>
      </w:r>
      <w:r>
        <w:t>.</w:t>
      </w:r>
      <w:r w:rsidR="00566AE5">
        <w:t xml:space="preserve"> Bij de afdeling Vergunningen wordt het veel ingezet.</w:t>
      </w:r>
    </w:p>
    <w:p w:rsidR="00BB2438" w:rsidRDefault="00BB2438" w:rsidP="00BB2438">
      <w:pPr>
        <w:pStyle w:val="Kop3"/>
      </w:pPr>
      <w:r>
        <w:t>Politie</w:t>
      </w:r>
    </w:p>
    <w:p w:rsidR="006B7202" w:rsidRDefault="00566AE5" w:rsidP="0020658D">
      <w:r>
        <w:t>Pilot-b</w:t>
      </w:r>
      <w:r w:rsidR="006B7202">
        <w:t>eoordelingen zijn goed: een gemiddelde klantwaardering van 9,2 bij de aangiften via d</w:t>
      </w:r>
      <w:r w:rsidR="00BB2438">
        <w:t>e Basisteams en 9,6 via de Regionale servicecentra</w:t>
      </w:r>
      <w:r w:rsidR="006B7202">
        <w:t>.</w:t>
      </w:r>
      <w:r>
        <w:t xml:space="preserve"> Afhankelijk van onderzoek moet blijken of dit kanaal in de toekomst structureel ingezet gaat worden.</w:t>
      </w:r>
      <w:r w:rsidR="0020658D">
        <w:br/>
      </w:r>
      <w:r>
        <w:rPr>
          <w:rStyle w:val="Kop3Char"/>
        </w:rPr>
        <w:t xml:space="preserve">Gemeente </w:t>
      </w:r>
      <w:r w:rsidR="001C71DF" w:rsidRPr="0020658D">
        <w:rPr>
          <w:rStyle w:val="Kop3Char"/>
        </w:rPr>
        <w:t>Den Haag</w:t>
      </w:r>
      <w:r w:rsidR="0020658D">
        <w:rPr>
          <w:rStyle w:val="Kop3Char"/>
        </w:rPr>
        <w:br/>
      </w:r>
      <w:r w:rsidR="006B7202">
        <w:t>9+ klantwaardering in Den Haag</w:t>
      </w:r>
      <w:r w:rsidR="006B7202">
        <w:br/>
        <w:t>efficiënt: afspraken worden binnen 30 minuten afgerond</w:t>
      </w:r>
      <w:r w:rsidR="006B7202">
        <w:br/>
        <w:t>inwoners hebben de afspraak binnen 4 dagen na inplannen afspraak</w:t>
      </w:r>
      <w:r w:rsidR="0020658D">
        <w:br/>
      </w:r>
      <w:r>
        <w:rPr>
          <w:rStyle w:val="Kop3Char"/>
        </w:rPr>
        <w:t xml:space="preserve">Gemeente </w:t>
      </w:r>
      <w:r w:rsidR="001C71DF" w:rsidRPr="0020658D">
        <w:rPr>
          <w:rStyle w:val="Kop3Char"/>
        </w:rPr>
        <w:t>Rotterdam</w:t>
      </w:r>
      <w:r w:rsidR="0020658D">
        <w:rPr>
          <w:rStyle w:val="Kop3Char"/>
        </w:rPr>
        <w:br/>
      </w:r>
      <w:r w:rsidR="006B7202">
        <w:t>8+ klantwaardering in Rotterdam</w:t>
      </w:r>
      <w:r w:rsidR="006B7202">
        <w:br/>
      </w:r>
      <w:r w:rsidR="00BB2438">
        <w:t>efficiënt, je hoeft de deur niet uit</w:t>
      </w:r>
    </w:p>
    <w:p w:rsidR="0020658D" w:rsidRPr="0020658D" w:rsidRDefault="0020658D" w:rsidP="0020658D">
      <w:pPr>
        <w:rPr>
          <w:i/>
        </w:rPr>
      </w:pPr>
      <w:r w:rsidRPr="0020658D">
        <w:rPr>
          <w:i/>
        </w:rPr>
        <w:t>Bronnen: Belastingdienst Toeslagen, gemeente Utrecht, Politie, gemeente Den Haag, gemeente Rotterdam</w:t>
      </w:r>
    </w:p>
    <w:p w:rsidR="00951872" w:rsidRPr="0020658D" w:rsidRDefault="00951872" w:rsidP="00951872">
      <w:pPr>
        <w:pStyle w:val="Kop1"/>
        <w:rPr>
          <w:sz w:val="36"/>
          <w:szCs w:val="36"/>
        </w:rPr>
      </w:pPr>
      <w:r w:rsidRPr="0020658D">
        <w:rPr>
          <w:sz w:val="36"/>
          <w:szCs w:val="36"/>
        </w:rPr>
        <w:t>Ervaringen medewerkers videobellen</w:t>
      </w:r>
    </w:p>
    <w:p w:rsidR="00AA266B" w:rsidRDefault="00AA266B" w:rsidP="00962733">
      <w:pPr>
        <w:pStyle w:val="Lijstalinea"/>
        <w:numPr>
          <w:ilvl w:val="0"/>
          <w:numId w:val="5"/>
        </w:numPr>
      </w:pPr>
      <w:r>
        <w:t xml:space="preserve">Medewerkers kiezen </w:t>
      </w:r>
      <w:r w:rsidR="00BB2438">
        <w:t xml:space="preserve">zelf </w:t>
      </w:r>
      <w:r w:rsidR="00962733">
        <w:t>meestal niet voor videobellen (onbekend, nieuw)</w:t>
      </w:r>
      <w:r w:rsidR="00566AE5">
        <w:t>, zodra er ervaring is opgedaan wordt de meerwaarde ervan ingezien.</w:t>
      </w:r>
    </w:p>
    <w:p w:rsidR="00962733" w:rsidRDefault="00962733" w:rsidP="00432D03">
      <w:pPr>
        <w:pStyle w:val="Lijstalinea"/>
        <w:numPr>
          <w:ilvl w:val="0"/>
          <w:numId w:val="5"/>
        </w:numPr>
      </w:pPr>
      <w:r>
        <w:t>Weerstand</w:t>
      </w:r>
      <w:r w:rsidR="00AA266B">
        <w:t xml:space="preserve"> om vanuit huis met burgers te bellen</w:t>
      </w:r>
      <w:r w:rsidR="00566AE5">
        <w:t xml:space="preserve"> in verband met privacy</w:t>
      </w:r>
      <w:r w:rsidR="00AA266B">
        <w:t xml:space="preserve">, de software voorziet niet in alternatieve of te </w:t>
      </w:r>
      <w:proofErr w:type="spellStart"/>
      <w:r w:rsidR="00AA266B">
        <w:t>blurren</w:t>
      </w:r>
      <w:proofErr w:type="spellEnd"/>
      <w:r w:rsidR="00AA266B">
        <w:t xml:space="preserve"> achtergronden.</w:t>
      </w:r>
    </w:p>
    <w:p w:rsidR="001C71DF" w:rsidRDefault="001C71DF" w:rsidP="00432D03">
      <w:pPr>
        <w:pStyle w:val="Lijstalinea"/>
        <w:numPr>
          <w:ilvl w:val="0"/>
          <w:numId w:val="5"/>
        </w:numPr>
      </w:pPr>
      <w:r>
        <w:t>Veel nieuwe medewerkers zijn enthousiast over het videobellen (alle leeftijden!).</w:t>
      </w:r>
    </w:p>
    <w:p w:rsidR="001C71DF" w:rsidRDefault="001C71DF" w:rsidP="001C71DF">
      <w:pPr>
        <w:pStyle w:val="Kop3"/>
        <w:rPr>
          <w:rFonts w:ascii="Verdana" w:hAnsi="Verdana"/>
        </w:rPr>
      </w:pPr>
      <w:r>
        <w:t>Voorwaarden</w:t>
      </w:r>
    </w:p>
    <w:p w:rsidR="00962733" w:rsidRDefault="00AA266B" w:rsidP="00432D03">
      <w:pPr>
        <w:pStyle w:val="Lijstalinea"/>
        <w:numPr>
          <w:ilvl w:val="0"/>
          <w:numId w:val="6"/>
        </w:numPr>
      </w:pPr>
      <w:r>
        <w:t>Coaching</w:t>
      </w:r>
      <w:r w:rsidR="001C71DF">
        <w:t xml:space="preserve">: </w:t>
      </w:r>
      <w:r>
        <w:t xml:space="preserve">technisch en inhoudelijk, o.a. omdat het videobellen veel energie vraagt. Een  niet al te technische insteek werkte drempelverlagend. </w:t>
      </w:r>
    </w:p>
    <w:p w:rsidR="001C71DF" w:rsidRDefault="001C71DF" w:rsidP="00432D03">
      <w:pPr>
        <w:pStyle w:val="Lijstalinea"/>
        <w:numPr>
          <w:ilvl w:val="0"/>
          <w:numId w:val="6"/>
        </w:numPr>
      </w:pPr>
      <w:r>
        <w:t xml:space="preserve">Training: </w:t>
      </w:r>
      <w:r w:rsidR="006B7202">
        <w:t xml:space="preserve">een training van 1,5 a 2 uur. </w:t>
      </w:r>
    </w:p>
    <w:p w:rsidR="0020658D" w:rsidRPr="0020658D" w:rsidRDefault="0020658D" w:rsidP="0020658D">
      <w:pPr>
        <w:rPr>
          <w:i/>
        </w:rPr>
      </w:pPr>
      <w:r w:rsidRPr="0020658D">
        <w:rPr>
          <w:i/>
        </w:rPr>
        <w:t>Bronnen: Belastingdienst onderdeel Toeslagen, gemeente Utrecht, Politie</w:t>
      </w:r>
    </w:p>
    <w:p w:rsidR="00566AE5" w:rsidRDefault="00566AE5" w:rsidP="00AA266B">
      <w:pPr>
        <w:pStyle w:val="Kop1"/>
        <w:rPr>
          <w:sz w:val="36"/>
          <w:szCs w:val="36"/>
        </w:rPr>
      </w:pPr>
      <w:r>
        <w:rPr>
          <w:sz w:val="36"/>
          <w:szCs w:val="36"/>
        </w:rPr>
        <w:t>Knelpunten</w:t>
      </w:r>
    </w:p>
    <w:p w:rsidR="00566AE5" w:rsidRDefault="00566AE5" w:rsidP="00566AE5">
      <w:r>
        <w:t>Beveiliging. Er kan niet vanuit de interne netwerken gewerkt worden, zodat scherm delen en meekijken met door medewerkers uit te voeren handelingen onmogelijk is of er zelfs dubbel werk gedaan moet worden. (belastingdienst, politie)</w:t>
      </w:r>
    </w:p>
    <w:p w:rsidR="00566AE5" w:rsidRPr="00566AE5" w:rsidRDefault="00566AE5" w:rsidP="00566AE5">
      <w:r>
        <w:t>Dit knelpunt verhinderd grootschalig inzetten van videobellen bij organisaties met een hoog beveiligingsniveau.</w:t>
      </w:r>
    </w:p>
    <w:p w:rsidR="00566AE5" w:rsidRDefault="00566AE5" w:rsidP="00AA266B">
      <w:pPr>
        <w:pStyle w:val="Kop1"/>
        <w:rPr>
          <w:sz w:val="36"/>
          <w:szCs w:val="36"/>
        </w:rPr>
      </w:pPr>
    </w:p>
    <w:p w:rsidR="00AA266B" w:rsidRDefault="00AA266B" w:rsidP="00AA266B">
      <w:pPr>
        <w:pStyle w:val="Kop1"/>
        <w:rPr>
          <w:sz w:val="36"/>
          <w:szCs w:val="36"/>
        </w:rPr>
      </w:pPr>
      <w:bookmarkStart w:id="0" w:name="_GoBack"/>
      <w:bookmarkEnd w:id="0"/>
      <w:r w:rsidRPr="0020658D">
        <w:rPr>
          <w:sz w:val="36"/>
          <w:szCs w:val="36"/>
        </w:rPr>
        <w:t>Aandachtspunten</w:t>
      </w:r>
      <w:r w:rsidR="00BB2438" w:rsidRPr="0020658D">
        <w:rPr>
          <w:sz w:val="36"/>
          <w:szCs w:val="36"/>
        </w:rPr>
        <w:t>/wensen</w:t>
      </w:r>
    </w:p>
    <w:p w:rsidR="00566AE5" w:rsidRPr="00566AE5" w:rsidRDefault="00566AE5" w:rsidP="00566AE5">
      <w:r>
        <w:t>Negatieve invloed op gebruik door eindgebruikers:</w:t>
      </w:r>
    </w:p>
    <w:p w:rsidR="00AA266B" w:rsidRDefault="00AA266B" w:rsidP="00AA266B">
      <w:pPr>
        <w:pStyle w:val="Lijstalinea"/>
        <w:numPr>
          <w:ilvl w:val="0"/>
          <w:numId w:val="3"/>
        </w:numPr>
      </w:pPr>
      <w:r>
        <w:t>IEX als browser werkt meestal niet</w:t>
      </w:r>
      <w:r w:rsidR="00962733">
        <w:t xml:space="preserve"> (communicatie naar inwoner)</w:t>
      </w:r>
    </w:p>
    <w:p w:rsidR="00AA266B" w:rsidRPr="00566AE5" w:rsidRDefault="00AA266B" w:rsidP="00F673B5">
      <w:pPr>
        <w:pStyle w:val="Lijstalinea"/>
        <w:numPr>
          <w:ilvl w:val="0"/>
          <w:numId w:val="3"/>
        </w:numPr>
        <w:rPr>
          <w:rFonts w:ascii="Verdana" w:hAnsi="Verdana"/>
        </w:rPr>
      </w:pPr>
      <w:r>
        <w:t>Technische storingen worden als vervelend ervaren</w:t>
      </w:r>
    </w:p>
    <w:p w:rsidR="00566AE5" w:rsidRPr="00566AE5" w:rsidRDefault="00566AE5" w:rsidP="00566AE5">
      <w:pPr>
        <w:rPr>
          <w:rFonts w:ascii="Verdana" w:hAnsi="Verdana"/>
        </w:rPr>
      </w:pPr>
      <w:r>
        <w:rPr>
          <w:rFonts w:ascii="Verdana" w:hAnsi="Verdana"/>
        </w:rPr>
        <w:t>Behoeften organisatie / business:</w:t>
      </w:r>
    </w:p>
    <w:p w:rsidR="00AA266B" w:rsidRPr="00566AE5" w:rsidRDefault="00BB2438" w:rsidP="00AA266B">
      <w:pPr>
        <w:pStyle w:val="Lijstalinea"/>
        <w:numPr>
          <w:ilvl w:val="0"/>
          <w:numId w:val="3"/>
        </w:numPr>
        <w:rPr>
          <w:rFonts w:ascii="Verdana" w:hAnsi="Verdana"/>
        </w:rPr>
      </w:pPr>
      <w:r>
        <w:t>Er is grote</w:t>
      </w:r>
      <w:r w:rsidR="00AA266B">
        <w:t xml:space="preserve"> behoefte aan een beveiligde omgeving en een identificatie (meerdere manieren) </w:t>
      </w:r>
      <w:r w:rsidR="00962733">
        <w:t>(vanuit de organisaties is deze behoefte er)</w:t>
      </w:r>
    </w:p>
    <w:p w:rsidR="00566AE5" w:rsidRPr="00F673B5" w:rsidRDefault="00566AE5" w:rsidP="00AA266B">
      <w:pPr>
        <w:pStyle w:val="Lijstalinea"/>
        <w:numPr>
          <w:ilvl w:val="0"/>
          <w:numId w:val="3"/>
        </w:numPr>
        <w:rPr>
          <w:rFonts w:ascii="Verdana" w:hAnsi="Verdana"/>
        </w:rPr>
      </w:pPr>
      <w:r>
        <w:t>Digitaal alles kunnen afhandelen, zoals bijvoorbeeld aangifte direct in het systeem kunnen afhandelen.</w:t>
      </w:r>
    </w:p>
    <w:p w:rsidR="00BB2438" w:rsidRPr="00962733" w:rsidRDefault="00F673B5" w:rsidP="00962733">
      <w:pPr>
        <w:pStyle w:val="Lijstalinea"/>
        <w:numPr>
          <w:ilvl w:val="0"/>
          <w:numId w:val="3"/>
        </w:numPr>
        <w:rPr>
          <w:rFonts w:ascii="Verdana" w:hAnsi="Verdana"/>
        </w:rPr>
      </w:pPr>
      <w:r>
        <w:t xml:space="preserve">De software moet mogelijkheden bieden tot </w:t>
      </w:r>
      <w:proofErr w:type="spellStart"/>
      <w:r>
        <w:t>blurren</w:t>
      </w:r>
      <w:proofErr w:type="spellEnd"/>
      <w:r>
        <w:t xml:space="preserve"> van de achtergrond (privacy medewerker)</w:t>
      </w:r>
    </w:p>
    <w:p w:rsidR="00BB2438" w:rsidRDefault="006B7202" w:rsidP="00BB2438">
      <w:pPr>
        <w:pStyle w:val="Lijstalinea"/>
        <w:numPr>
          <w:ilvl w:val="0"/>
          <w:numId w:val="3"/>
        </w:numPr>
      </w:pPr>
      <w:r>
        <w:t xml:space="preserve">Scherm kunnen delen </w:t>
      </w:r>
      <w:r w:rsidR="00962733">
        <w:t>(behoefte vanuit klant en medewerker)</w:t>
      </w:r>
    </w:p>
    <w:p w:rsidR="001C71DF" w:rsidRDefault="00BB2438" w:rsidP="001C71DF">
      <w:pPr>
        <w:pStyle w:val="Lijstalinea"/>
        <w:numPr>
          <w:ilvl w:val="0"/>
          <w:numId w:val="3"/>
        </w:numPr>
      </w:pPr>
      <w:r>
        <w:t>Uploaden van documenten vanaf ieder device</w:t>
      </w:r>
      <w:r w:rsidR="00962733">
        <w:t xml:space="preserve"> (behoefte vanuit klant)</w:t>
      </w:r>
    </w:p>
    <w:p w:rsidR="00566AE5" w:rsidRDefault="00566AE5" w:rsidP="001C71DF">
      <w:pPr>
        <w:pStyle w:val="Lijstalinea"/>
        <w:numPr>
          <w:ilvl w:val="0"/>
          <w:numId w:val="3"/>
        </w:numPr>
      </w:pPr>
      <w:r>
        <w:t xml:space="preserve">Thuiswerksituatie verdient aandacht/is drempel: </w:t>
      </w:r>
      <w:r>
        <w:br/>
      </w:r>
    </w:p>
    <w:p w:rsidR="00566AE5" w:rsidRDefault="00566AE5" w:rsidP="00566AE5">
      <w:pPr>
        <w:pStyle w:val="Lijstalinea"/>
        <w:numPr>
          <w:ilvl w:val="1"/>
          <w:numId w:val="3"/>
        </w:numPr>
      </w:pPr>
      <w:r>
        <w:t xml:space="preserve">De </w:t>
      </w:r>
      <w:proofErr w:type="spellStart"/>
      <w:r>
        <w:t>sofware</w:t>
      </w:r>
      <w:proofErr w:type="spellEnd"/>
      <w:r>
        <w:t xml:space="preserve"> moet mogelijkheden bieden tot </w:t>
      </w:r>
      <w:proofErr w:type="spellStart"/>
      <w:r>
        <w:t>blurren</w:t>
      </w:r>
      <w:proofErr w:type="spellEnd"/>
      <w:r>
        <w:t xml:space="preserve"> van de achtergrond</w:t>
      </w:r>
    </w:p>
    <w:p w:rsidR="001C71DF" w:rsidRPr="00BB2438" w:rsidRDefault="00566AE5" w:rsidP="00566AE5">
      <w:pPr>
        <w:pStyle w:val="Lijstalinea"/>
        <w:numPr>
          <w:ilvl w:val="1"/>
          <w:numId w:val="3"/>
        </w:numPr>
      </w:pPr>
      <w:r>
        <w:t>(Dienst)k</w:t>
      </w:r>
      <w:r w:rsidR="001C71DF">
        <w:t xml:space="preserve">leding medewerker. Bijvoorbeeld: de politie heeft de </w:t>
      </w:r>
      <w:proofErr w:type="spellStart"/>
      <w:r w:rsidR="001C71DF">
        <w:t>beeldbellende</w:t>
      </w:r>
      <w:proofErr w:type="spellEnd"/>
      <w:r w:rsidR="001C71DF">
        <w:t xml:space="preserve"> medewerkers verplicht om in uniform te beeldbellen.</w:t>
      </w:r>
    </w:p>
    <w:sectPr w:rsidR="001C71DF" w:rsidRPr="00BB243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58D" w:rsidRDefault="0020658D" w:rsidP="0020658D">
      <w:pPr>
        <w:spacing w:after="0" w:line="240" w:lineRule="auto"/>
      </w:pPr>
      <w:r>
        <w:separator/>
      </w:r>
    </w:p>
  </w:endnote>
  <w:endnote w:type="continuationSeparator" w:id="0">
    <w:p w:rsidR="0020658D" w:rsidRDefault="0020658D" w:rsidP="0020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embedRegular r:id="rId1" w:subsetted="1" w:fontKey="{07843E58-E8BD-43A4-85CB-037BD8D18F46}"/>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ambria Math"/>
    <w:panose1 w:val="020B0503030403020204"/>
    <w:charset w:val="00"/>
    <w:family w:val="swiss"/>
    <w:pitch w:val="variable"/>
    <w:sig w:usb0="600002F7" w:usb1="02000001" w:usb2="00000000" w:usb3="00000000" w:csb0="0000019F" w:csb1="00000000"/>
    <w:embedRegular r:id="rId2" w:fontKey="{1151CBFE-2125-449B-A77F-142C5EECE45F}"/>
    <w:embedBold r:id="rId3" w:fontKey="{E457DE81-105D-46D1-97C4-846141966E32}"/>
    <w:embedItalic r:id="rId4" w:fontKey="{DC3E31E0-B053-4829-86DF-935758DFE1FD}"/>
  </w:font>
  <w:font w:name="Oranda BT">
    <w:altName w:val="Times New Roman"/>
    <w:panose1 w:val="020A0603030505030204"/>
    <w:charset w:val="00"/>
    <w:family w:val="roman"/>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58D" w:rsidRDefault="0020658D">
    <w:pPr>
      <w:pStyle w:val="Voettekst"/>
    </w:pPr>
    <w:r>
      <w:t>ID Contact 3 mei 2021</w:t>
    </w:r>
  </w:p>
  <w:p w:rsidR="0020658D" w:rsidRDefault="0020658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58D" w:rsidRDefault="0020658D" w:rsidP="0020658D">
      <w:pPr>
        <w:spacing w:after="0" w:line="240" w:lineRule="auto"/>
      </w:pPr>
      <w:r>
        <w:separator/>
      </w:r>
    </w:p>
  </w:footnote>
  <w:footnote w:type="continuationSeparator" w:id="0">
    <w:p w:rsidR="0020658D" w:rsidRDefault="0020658D" w:rsidP="002065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F61CB"/>
    <w:multiLevelType w:val="hybridMultilevel"/>
    <w:tmpl w:val="C4CA2562"/>
    <w:lvl w:ilvl="0" w:tplc="1A741EA4">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10C03C1D"/>
    <w:multiLevelType w:val="hybridMultilevel"/>
    <w:tmpl w:val="EBE68D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98D1052"/>
    <w:multiLevelType w:val="hybridMultilevel"/>
    <w:tmpl w:val="287C6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0DC6765"/>
    <w:multiLevelType w:val="hybridMultilevel"/>
    <w:tmpl w:val="B00067E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79AB67FD"/>
    <w:multiLevelType w:val="hybridMultilevel"/>
    <w:tmpl w:val="2BC8FE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72"/>
    <w:rsid w:val="00021ADE"/>
    <w:rsid w:val="00023188"/>
    <w:rsid w:val="000E4E1A"/>
    <w:rsid w:val="001C71DF"/>
    <w:rsid w:val="0020658D"/>
    <w:rsid w:val="00212C48"/>
    <w:rsid w:val="00432D03"/>
    <w:rsid w:val="00493352"/>
    <w:rsid w:val="0049413B"/>
    <w:rsid w:val="004A09E1"/>
    <w:rsid w:val="004C4AC0"/>
    <w:rsid w:val="004E2C7A"/>
    <w:rsid w:val="00566AE5"/>
    <w:rsid w:val="00593D3B"/>
    <w:rsid w:val="006B7202"/>
    <w:rsid w:val="006E35D8"/>
    <w:rsid w:val="006F26F1"/>
    <w:rsid w:val="007102E5"/>
    <w:rsid w:val="007D0FDE"/>
    <w:rsid w:val="0086615A"/>
    <w:rsid w:val="008A227A"/>
    <w:rsid w:val="00951872"/>
    <w:rsid w:val="00951AD6"/>
    <w:rsid w:val="00962733"/>
    <w:rsid w:val="00996E71"/>
    <w:rsid w:val="009E68BC"/>
    <w:rsid w:val="00A46B51"/>
    <w:rsid w:val="00AA266B"/>
    <w:rsid w:val="00AB00DE"/>
    <w:rsid w:val="00AD4796"/>
    <w:rsid w:val="00B34E38"/>
    <w:rsid w:val="00B80A7F"/>
    <w:rsid w:val="00BB2438"/>
    <w:rsid w:val="00C36D5A"/>
    <w:rsid w:val="00C4526A"/>
    <w:rsid w:val="00C84C75"/>
    <w:rsid w:val="00D33D03"/>
    <w:rsid w:val="00D6079D"/>
    <w:rsid w:val="00D94550"/>
    <w:rsid w:val="00D96FAD"/>
    <w:rsid w:val="00DE6A63"/>
    <w:rsid w:val="00E82AB0"/>
    <w:rsid w:val="00EA2724"/>
    <w:rsid w:val="00EB081A"/>
    <w:rsid w:val="00EF217B"/>
    <w:rsid w:val="00F50235"/>
    <w:rsid w:val="00F673B5"/>
    <w:rsid w:val="00F721EA"/>
    <w:rsid w:val="00F82007"/>
    <w:rsid w:val="00F8763E"/>
    <w:rsid w:val="00F937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334F"/>
  <w15:chartTrackingRefBased/>
  <w15:docId w15:val="{F60F74BC-5F8A-4790-B76E-577CF4DAF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9"/>
        <w:szCs w:val="19"/>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34E38"/>
    <w:pPr>
      <w:spacing w:after="300"/>
    </w:pPr>
    <w:rPr>
      <w:rFonts w:ascii="Source Sans Pro" w:hAnsi="Source Sans Pro"/>
    </w:rPr>
  </w:style>
  <w:style w:type="paragraph" w:styleId="Kop1">
    <w:name w:val="heading 1"/>
    <w:aliases w:val="Kopregel"/>
    <w:basedOn w:val="Standaard"/>
    <w:next w:val="Standaard"/>
    <w:link w:val="Kop1Char"/>
    <w:uiPriority w:val="9"/>
    <w:qFormat/>
    <w:rsid w:val="006F26F1"/>
    <w:pPr>
      <w:keepNext/>
      <w:keepLines/>
      <w:spacing w:before="240" w:after="0"/>
      <w:outlineLvl w:val="0"/>
    </w:pPr>
    <w:rPr>
      <w:rFonts w:ascii="Oranda BT" w:eastAsiaTheme="majorEastAsia" w:hAnsi="Oranda BT" w:cstheme="majorBidi"/>
      <w:b/>
      <w:color w:val="A90A2E"/>
      <w:sz w:val="48"/>
      <w:szCs w:val="32"/>
    </w:rPr>
  </w:style>
  <w:style w:type="paragraph" w:styleId="Kop2">
    <w:name w:val="heading 2"/>
    <w:aliases w:val="Tussenkop 1"/>
    <w:basedOn w:val="Standaard"/>
    <w:next w:val="Standaard"/>
    <w:link w:val="Kop2Char"/>
    <w:uiPriority w:val="9"/>
    <w:unhideWhenUsed/>
    <w:qFormat/>
    <w:rsid w:val="006F26F1"/>
    <w:pPr>
      <w:keepNext/>
      <w:keepLines/>
      <w:spacing w:before="40" w:after="0"/>
      <w:outlineLvl w:val="1"/>
    </w:pPr>
    <w:rPr>
      <w:rFonts w:ascii="Oranda BT" w:eastAsiaTheme="majorEastAsia" w:hAnsi="Oranda BT" w:cstheme="majorBidi"/>
      <w:b/>
      <w:color w:val="A90A2E"/>
      <w:sz w:val="28"/>
      <w:szCs w:val="26"/>
    </w:rPr>
  </w:style>
  <w:style w:type="paragraph" w:styleId="Kop3">
    <w:name w:val="heading 3"/>
    <w:aliases w:val="Tussenkop 2"/>
    <w:basedOn w:val="Standaard"/>
    <w:next w:val="Standaard"/>
    <w:link w:val="Kop3Char"/>
    <w:uiPriority w:val="9"/>
    <w:unhideWhenUsed/>
    <w:qFormat/>
    <w:rsid w:val="00F9371F"/>
    <w:pPr>
      <w:keepNext/>
      <w:keepLines/>
      <w:spacing w:before="40" w:after="0"/>
      <w:outlineLvl w:val="2"/>
    </w:pPr>
    <w:rPr>
      <w:rFonts w:eastAsiaTheme="majorEastAsia" w:cstheme="majorBidi"/>
      <w:b/>
      <w:sz w:val="22"/>
      <w:szCs w:val="24"/>
    </w:rPr>
  </w:style>
  <w:style w:type="paragraph" w:styleId="Kop4">
    <w:name w:val="heading 4"/>
    <w:aliases w:val="Tussenkop 3"/>
    <w:basedOn w:val="Standaard"/>
    <w:next w:val="Standaard"/>
    <w:link w:val="Kop4Char"/>
    <w:uiPriority w:val="9"/>
    <w:unhideWhenUsed/>
    <w:rsid w:val="00F9371F"/>
    <w:pPr>
      <w:keepNext/>
      <w:keepLines/>
      <w:spacing w:before="40" w:after="0"/>
      <w:outlineLvl w:val="3"/>
    </w:pPr>
    <w:rPr>
      <w:rFonts w:eastAsiaTheme="majorEastAsia" w:cstheme="majorBidi"/>
      <w:b/>
      <w:iCs/>
      <w:sz w:val="22"/>
    </w:rPr>
  </w:style>
  <w:style w:type="paragraph" w:styleId="Kop5">
    <w:name w:val="heading 5"/>
    <w:aliases w:val="Tussenkop 4"/>
    <w:basedOn w:val="Standaard"/>
    <w:next w:val="Standaard"/>
    <w:link w:val="Kop5Char"/>
    <w:uiPriority w:val="9"/>
    <w:unhideWhenUsed/>
    <w:rsid w:val="00F9371F"/>
    <w:pPr>
      <w:keepNext/>
      <w:keepLines/>
      <w:spacing w:before="40" w:after="0"/>
      <w:outlineLvl w:val="4"/>
    </w:pPr>
    <w:rPr>
      <w:rFonts w:eastAsiaTheme="majorEastAsia" w:cstheme="majorBidi"/>
      <w:b/>
      <w:sz w:val="22"/>
    </w:rPr>
  </w:style>
  <w:style w:type="paragraph" w:styleId="Kop6">
    <w:name w:val="heading 6"/>
    <w:aliases w:val="Tussenkop 5"/>
    <w:basedOn w:val="Standaard"/>
    <w:next w:val="Standaard"/>
    <w:link w:val="Kop6Char"/>
    <w:uiPriority w:val="9"/>
    <w:semiHidden/>
    <w:unhideWhenUsed/>
    <w:rsid w:val="00F9371F"/>
    <w:pPr>
      <w:keepNext/>
      <w:keepLines/>
      <w:spacing w:before="40" w:after="0"/>
      <w:outlineLvl w:val="5"/>
    </w:pPr>
    <w:rPr>
      <w:rFonts w:eastAsiaTheme="majorEastAsia" w:cstheme="majorBidi"/>
      <w:b/>
      <w:sz w:val="22"/>
    </w:rPr>
  </w:style>
  <w:style w:type="paragraph" w:styleId="Kop7">
    <w:name w:val="heading 7"/>
    <w:aliases w:val="Tussenkop 6"/>
    <w:basedOn w:val="Standaard"/>
    <w:next w:val="Standaard"/>
    <w:link w:val="Kop7Char"/>
    <w:uiPriority w:val="9"/>
    <w:semiHidden/>
    <w:unhideWhenUsed/>
    <w:qFormat/>
    <w:rsid w:val="00F9371F"/>
    <w:pPr>
      <w:keepNext/>
      <w:keepLines/>
      <w:spacing w:before="40" w:after="0"/>
      <w:outlineLvl w:val="6"/>
    </w:pPr>
    <w:rPr>
      <w:rFonts w:eastAsiaTheme="majorEastAsia" w:cstheme="majorBidi"/>
      <w:b/>
      <w:iCs/>
      <w:sz w:val="22"/>
    </w:rPr>
  </w:style>
  <w:style w:type="paragraph" w:styleId="Kop8">
    <w:name w:val="heading 8"/>
    <w:aliases w:val="Tussenkop 7"/>
    <w:basedOn w:val="Standaard"/>
    <w:next w:val="Standaard"/>
    <w:link w:val="Kop8Char"/>
    <w:uiPriority w:val="9"/>
    <w:semiHidden/>
    <w:unhideWhenUsed/>
    <w:qFormat/>
    <w:rsid w:val="00F9371F"/>
    <w:pPr>
      <w:keepNext/>
      <w:keepLines/>
      <w:spacing w:before="40" w:after="0"/>
      <w:outlineLvl w:val="7"/>
    </w:pPr>
    <w:rPr>
      <w:rFonts w:eastAsiaTheme="majorEastAsia" w:cstheme="majorBidi"/>
      <w:b/>
      <w:sz w:val="22"/>
      <w:szCs w:val="21"/>
    </w:rPr>
  </w:style>
  <w:style w:type="paragraph" w:styleId="Kop9">
    <w:name w:val="heading 9"/>
    <w:aliases w:val="Tussenkop 8"/>
    <w:basedOn w:val="Standaard"/>
    <w:next w:val="Standaard"/>
    <w:link w:val="Kop9Char"/>
    <w:uiPriority w:val="9"/>
    <w:semiHidden/>
    <w:unhideWhenUsed/>
    <w:qFormat/>
    <w:rsid w:val="00F9371F"/>
    <w:pPr>
      <w:keepNext/>
      <w:keepLines/>
      <w:spacing w:before="40" w:after="0"/>
      <w:outlineLvl w:val="8"/>
    </w:pPr>
    <w:rPr>
      <w:rFonts w:eastAsiaTheme="majorEastAsia" w:cstheme="majorBidi"/>
      <w:b/>
      <w:iCs/>
      <w:sz w:val="22"/>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Kopregel Char"/>
    <w:basedOn w:val="Standaardalinea-lettertype"/>
    <w:link w:val="Kop1"/>
    <w:uiPriority w:val="9"/>
    <w:rsid w:val="006F26F1"/>
    <w:rPr>
      <w:rFonts w:ascii="Oranda BT" w:eastAsiaTheme="majorEastAsia" w:hAnsi="Oranda BT" w:cstheme="majorBidi"/>
      <w:b/>
      <w:color w:val="A90A2E"/>
      <w:sz w:val="48"/>
      <w:szCs w:val="32"/>
    </w:rPr>
  </w:style>
  <w:style w:type="character" w:customStyle="1" w:styleId="Kop2Char">
    <w:name w:val="Kop 2 Char"/>
    <w:aliases w:val="Tussenkop 1 Char"/>
    <w:basedOn w:val="Standaardalinea-lettertype"/>
    <w:link w:val="Kop2"/>
    <w:uiPriority w:val="9"/>
    <w:rsid w:val="006F26F1"/>
    <w:rPr>
      <w:rFonts w:ascii="Oranda BT" w:eastAsiaTheme="majorEastAsia" w:hAnsi="Oranda BT" w:cstheme="majorBidi"/>
      <w:b/>
      <w:color w:val="A90A2E"/>
      <w:sz w:val="28"/>
      <w:szCs w:val="26"/>
    </w:rPr>
  </w:style>
  <w:style w:type="character" w:customStyle="1" w:styleId="Kop3Char">
    <w:name w:val="Kop 3 Char"/>
    <w:aliases w:val="Tussenkop 2 Char"/>
    <w:basedOn w:val="Standaardalinea-lettertype"/>
    <w:link w:val="Kop3"/>
    <w:uiPriority w:val="9"/>
    <w:rsid w:val="00F9371F"/>
    <w:rPr>
      <w:rFonts w:ascii="Source Sans Pro" w:eastAsiaTheme="majorEastAsia" w:hAnsi="Source Sans Pro" w:cstheme="majorBidi"/>
      <w:b/>
      <w:sz w:val="22"/>
      <w:szCs w:val="24"/>
    </w:rPr>
  </w:style>
  <w:style w:type="character" w:customStyle="1" w:styleId="Kop4Char">
    <w:name w:val="Kop 4 Char"/>
    <w:aliases w:val="Tussenkop 3 Char"/>
    <w:basedOn w:val="Standaardalinea-lettertype"/>
    <w:link w:val="Kop4"/>
    <w:uiPriority w:val="9"/>
    <w:rsid w:val="00F9371F"/>
    <w:rPr>
      <w:rFonts w:ascii="Source Sans Pro" w:eastAsiaTheme="majorEastAsia" w:hAnsi="Source Sans Pro" w:cstheme="majorBidi"/>
      <w:b/>
      <w:iCs/>
      <w:sz w:val="22"/>
    </w:rPr>
  </w:style>
  <w:style w:type="character" w:customStyle="1" w:styleId="Kop5Char">
    <w:name w:val="Kop 5 Char"/>
    <w:aliases w:val="Tussenkop 4 Char"/>
    <w:basedOn w:val="Standaardalinea-lettertype"/>
    <w:link w:val="Kop5"/>
    <w:uiPriority w:val="9"/>
    <w:rsid w:val="00F9371F"/>
    <w:rPr>
      <w:rFonts w:ascii="Source Sans Pro" w:eastAsiaTheme="majorEastAsia" w:hAnsi="Source Sans Pro" w:cstheme="majorBidi"/>
      <w:b/>
      <w:sz w:val="22"/>
    </w:rPr>
  </w:style>
  <w:style w:type="character" w:customStyle="1" w:styleId="Kop6Char">
    <w:name w:val="Kop 6 Char"/>
    <w:aliases w:val="Tussenkop 5 Char"/>
    <w:basedOn w:val="Standaardalinea-lettertype"/>
    <w:link w:val="Kop6"/>
    <w:uiPriority w:val="9"/>
    <w:semiHidden/>
    <w:rsid w:val="00F9371F"/>
    <w:rPr>
      <w:rFonts w:ascii="Source Sans Pro" w:eastAsiaTheme="majorEastAsia" w:hAnsi="Source Sans Pro" w:cstheme="majorBidi"/>
      <w:b/>
      <w:sz w:val="22"/>
    </w:rPr>
  </w:style>
  <w:style w:type="character" w:customStyle="1" w:styleId="Kop7Char">
    <w:name w:val="Kop 7 Char"/>
    <w:aliases w:val="Tussenkop 6 Char"/>
    <w:basedOn w:val="Standaardalinea-lettertype"/>
    <w:link w:val="Kop7"/>
    <w:uiPriority w:val="9"/>
    <w:semiHidden/>
    <w:rsid w:val="00F9371F"/>
    <w:rPr>
      <w:rFonts w:ascii="Source Sans Pro" w:eastAsiaTheme="majorEastAsia" w:hAnsi="Source Sans Pro" w:cstheme="majorBidi"/>
      <w:b/>
      <w:iCs/>
      <w:sz w:val="22"/>
    </w:rPr>
  </w:style>
  <w:style w:type="character" w:customStyle="1" w:styleId="Kop8Char">
    <w:name w:val="Kop 8 Char"/>
    <w:aliases w:val="Tussenkop 7 Char"/>
    <w:basedOn w:val="Standaardalinea-lettertype"/>
    <w:link w:val="Kop8"/>
    <w:uiPriority w:val="9"/>
    <w:semiHidden/>
    <w:rsid w:val="00F9371F"/>
    <w:rPr>
      <w:rFonts w:ascii="Source Sans Pro" w:eastAsiaTheme="majorEastAsia" w:hAnsi="Source Sans Pro" w:cstheme="majorBidi"/>
      <w:b/>
      <w:sz w:val="22"/>
      <w:szCs w:val="21"/>
    </w:rPr>
  </w:style>
  <w:style w:type="character" w:customStyle="1" w:styleId="Kop9Char">
    <w:name w:val="Kop 9 Char"/>
    <w:aliases w:val="Tussenkop 8 Char"/>
    <w:basedOn w:val="Standaardalinea-lettertype"/>
    <w:link w:val="Kop9"/>
    <w:uiPriority w:val="9"/>
    <w:semiHidden/>
    <w:rsid w:val="00F9371F"/>
    <w:rPr>
      <w:rFonts w:ascii="Source Sans Pro" w:eastAsiaTheme="majorEastAsia" w:hAnsi="Source Sans Pro" w:cstheme="majorBidi"/>
      <w:b/>
      <w:iCs/>
      <w:sz w:val="22"/>
      <w:szCs w:val="21"/>
    </w:rPr>
  </w:style>
  <w:style w:type="paragraph" w:styleId="Titel">
    <w:name w:val="Title"/>
    <w:basedOn w:val="Standaard"/>
    <w:next w:val="Standaard"/>
    <w:link w:val="TitelChar"/>
    <w:uiPriority w:val="10"/>
    <w:qFormat/>
    <w:rsid w:val="006F26F1"/>
    <w:pPr>
      <w:spacing w:after="0" w:line="240" w:lineRule="auto"/>
      <w:contextualSpacing/>
    </w:pPr>
    <w:rPr>
      <w:rFonts w:ascii="Oranda BT" w:eastAsiaTheme="majorEastAsia" w:hAnsi="Oranda BT" w:cstheme="majorBidi"/>
      <w:b/>
      <w:color w:val="A90A2E"/>
      <w:spacing w:val="-10"/>
      <w:kern w:val="28"/>
      <w:sz w:val="56"/>
      <w:szCs w:val="56"/>
    </w:rPr>
  </w:style>
  <w:style w:type="character" w:customStyle="1" w:styleId="TitelChar">
    <w:name w:val="Titel Char"/>
    <w:basedOn w:val="Standaardalinea-lettertype"/>
    <w:link w:val="Titel"/>
    <w:uiPriority w:val="10"/>
    <w:rsid w:val="006F26F1"/>
    <w:rPr>
      <w:rFonts w:ascii="Oranda BT" w:eastAsiaTheme="majorEastAsia" w:hAnsi="Oranda BT" w:cstheme="majorBidi"/>
      <w:b/>
      <w:color w:val="A90A2E"/>
      <w:spacing w:val="-10"/>
      <w:kern w:val="28"/>
      <w:sz w:val="56"/>
      <w:szCs w:val="56"/>
    </w:rPr>
  </w:style>
  <w:style w:type="paragraph" w:styleId="Ondertitel">
    <w:name w:val="Subtitle"/>
    <w:aliases w:val="Lead of Intro"/>
    <w:basedOn w:val="Standaard"/>
    <w:next w:val="Standaard"/>
    <w:link w:val="OndertitelChar"/>
    <w:uiPriority w:val="11"/>
    <w:qFormat/>
    <w:rsid w:val="00F9371F"/>
    <w:pPr>
      <w:numPr>
        <w:ilvl w:val="1"/>
      </w:numPr>
    </w:pPr>
    <w:rPr>
      <w:rFonts w:eastAsiaTheme="minorEastAsia"/>
      <w:b/>
      <w:spacing w:val="15"/>
      <w:sz w:val="22"/>
    </w:rPr>
  </w:style>
  <w:style w:type="character" w:customStyle="1" w:styleId="OndertitelChar">
    <w:name w:val="Ondertitel Char"/>
    <w:aliases w:val="Lead of Intro Char"/>
    <w:basedOn w:val="Standaardalinea-lettertype"/>
    <w:link w:val="Ondertitel"/>
    <w:uiPriority w:val="11"/>
    <w:rsid w:val="00F9371F"/>
    <w:rPr>
      <w:rFonts w:ascii="Source Sans Pro" w:eastAsiaTheme="minorEastAsia" w:hAnsi="Source Sans Pro"/>
      <w:b/>
      <w:spacing w:val="15"/>
      <w:sz w:val="22"/>
    </w:rPr>
  </w:style>
  <w:style w:type="character" w:styleId="Zwaar">
    <w:name w:val="Strong"/>
    <w:basedOn w:val="Standaardalinea-lettertype"/>
    <w:uiPriority w:val="22"/>
    <w:qFormat/>
    <w:rsid w:val="00593D3B"/>
    <w:rPr>
      <w:b/>
      <w:bCs/>
    </w:rPr>
  </w:style>
  <w:style w:type="table" w:styleId="Tabelraster">
    <w:name w:val="Table Grid"/>
    <w:basedOn w:val="Standaardtabel"/>
    <w:uiPriority w:val="39"/>
    <w:rsid w:val="00593D3B"/>
    <w:pPr>
      <w:spacing w:after="0" w:line="240" w:lineRule="auto"/>
    </w:pPr>
    <w:rPr>
      <w:rFonts w:ascii="Source Sans Pro" w:hAnsi="Source Sans P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uidelijkcitaat">
    <w:name w:val="Intense Quote"/>
    <w:basedOn w:val="Standaard"/>
    <w:next w:val="Standaard"/>
    <w:link w:val="DuidelijkcitaatChar"/>
    <w:uiPriority w:val="30"/>
    <w:qFormat/>
    <w:rsid w:val="00493352"/>
    <w:pPr>
      <w:spacing w:before="360" w:after="360"/>
      <w:ind w:left="864" w:right="864"/>
      <w:jc w:val="center"/>
    </w:pPr>
    <w:rPr>
      <w:i/>
      <w:iCs/>
      <w:color w:val="A90A2E"/>
    </w:rPr>
  </w:style>
  <w:style w:type="character" w:customStyle="1" w:styleId="DuidelijkcitaatChar">
    <w:name w:val="Duidelijk citaat Char"/>
    <w:basedOn w:val="Standaardalinea-lettertype"/>
    <w:link w:val="Duidelijkcitaat"/>
    <w:uiPriority w:val="30"/>
    <w:rsid w:val="00493352"/>
    <w:rPr>
      <w:rFonts w:ascii="Source Sans Pro" w:hAnsi="Source Sans Pro"/>
      <w:i/>
      <w:iCs/>
      <w:color w:val="A90A2E"/>
    </w:rPr>
  </w:style>
  <w:style w:type="character" w:styleId="Intensievebenadrukking">
    <w:name w:val="Intense Emphasis"/>
    <w:basedOn w:val="Standaardalinea-lettertype"/>
    <w:uiPriority w:val="21"/>
    <w:qFormat/>
    <w:rsid w:val="00D6079D"/>
    <w:rPr>
      <w:i/>
      <w:iCs/>
      <w:color w:val="A90A2E"/>
    </w:rPr>
  </w:style>
  <w:style w:type="paragraph" w:styleId="Kopvaninhoudsopgave">
    <w:name w:val="TOC Heading"/>
    <w:basedOn w:val="Kop1"/>
    <w:next w:val="Standaard"/>
    <w:uiPriority w:val="39"/>
    <w:semiHidden/>
    <w:unhideWhenUsed/>
    <w:qFormat/>
    <w:rsid w:val="006E35D8"/>
    <w:pPr>
      <w:outlineLvl w:val="9"/>
    </w:pPr>
  </w:style>
  <w:style w:type="table" w:customStyle="1" w:styleId="Tabelrasterlicht1">
    <w:name w:val="Tabelraster licht1"/>
    <w:basedOn w:val="Standaardtabel"/>
    <w:uiPriority w:val="40"/>
    <w:rsid w:val="00593D3B"/>
    <w:pPr>
      <w:spacing w:after="0" w:line="240" w:lineRule="auto"/>
    </w:pPr>
    <w:rPr>
      <w:rFonts w:ascii="Source Sans Pro" w:hAnsi="Source Sans Pr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Geenafstand">
    <w:name w:val="No Spacing"/>
    <w:uiPriority w:val="3"/>
    <w:qFormat/>
    <w:rsid w:val="000E4E1A"/>
    <w:pPr>
      <w:spacing w:after="0" w:line="240" w:lineRule="auto"/>
    </w:pPr>
    <w:rPr>
      <w:rFonts w:ascii="Source Sans Pro" w:hAnsi="Source Sans Pro"/>
    </w:rPr>
  </w:style>
  <w:style w:type="character" w:styleId="Subtielebenadrukking">
    <w:name w:val="Subtle Emphasis"/>
    <w:basedOn w:val="Standaardalinea-lettertype"/>
    <w:uiPriority w:val="19"/>
    <w:qFormat/>
    <w:rsid w:val="006E35D8"/>
    <w:rPr>
      <w:i/>
      <w:iCs/>
      <w:color w:val="404040" w:themeColor="text1" w:themeTint="BF"/>
    </w:rPr>
  </w:style>
  <w:style w:type="paragraph" w:styleId="Citaat">
    <w:name w:val="Quote"/>
    <w:basedOn w:val="Standaard"/>
    <w:next w:val="Standaard"/>
    <w:link w:val="CitaatChar"/>
    <w:uiPriority w:val="29"/>
    <w:qFormat/>
    <w:rsid w:val="00D6079D"/>
    <w:pPr>
      <w:spacing w:before="200" w:after="160"/>
      <w:ind w:left="864" w:right="864"/>
      <w:jc w:val="center"/>
    </w:pPr>
    <w:rPr>
      <w:i/>
      <w:iCs/>
      <w:color w:val="404040" w:themeColor="text1" w:themeTint="BF"/>
    </w:rPr>
  </w:style>
  <w:style w:type="character" w:styleId="Intensieveverwijzing">
    <w:name w:val="Intense Reference"/>
    <w:basedOn w:val="Standaardalinea-lettertype"/>
    <w:uiPriority w:val="32"/>
    <w:qFormat/>
    <w:rsid w:val="006E35D8"/>
    <w:rPr>
      <w:b/>
      <w:bCs/>
      <w:smallCaps/>
      <w:color w:val="A90A2E"/>
      <w:spacing w:val="5"/>
    </w:rPr>
  </w:style>
  <w:style w:type="character" w:customStyle="1" w:styleId="CitaatChar">
    <w:name w:val="Citaat Char"/>
    <w:basedOn w:val="Standaardalinea-lettertype"/>
    <w:link w:val="Citaat"/>
    <w:uiPriority w:val="29"/>
    <w:rsid w:val="00D6079D"/>
    <w:rPr>
      <w:rFonts w:ascii="Source Sans Pro" w:hAnsi="Source Sans Pro"/>
      <w:i/>
      <w:iCs/>
      <w:color w:val="404040" w:themeColor="text1" w:themeTint="BF"/>
    </w:rPr>
  </w:style>
  <w:style w:type="paragraph" w:styleId="Lijstalinea">
    <w:name w:val="List Paragraph"/>
    <w:basedOn w:val="Standaard"/>
    <w:uiPriority w:val="34"/>
    <w:qFormat/>
    <w:rsid w:val="00AA266B"/>
    <w:pPr>
      <w:ind w:left="720"/>
      <w:contextualSpacing/>
    </w:pPr>
  </w:style>
  <w:style w:type="paragraph" w:styleId="Koptekst">
    <w:name w:val="header"/>
    <w:basedOn w:val="Standaard"/>
    <w:link w:val="KoptekstChar"/>
    <w:uiPriority w:val="99"/>
    <w:unhideWhenUsed/>
    <w:rsid w:val="002065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0658D"/>
    <w:rPr>
      <w:rFonts w:ascii="Source Sans Pro" w:hAnsi="Source Sans Pro"/>
    </w:rPr>
  </w:style>
  <w:style w:type="paragraph" w:styleId="Voettekst">
    <w:name w:val="footer"/>
    <w:basedOn w:val="Standaard"/>
    <w:link w:val="VoettekstChar"/>
    <w:uiPriority w:val="99"/>
    <w:unhideWhenUsed/>
    <w:rsid w:val="002065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0658D"/>
    <w:rPr>
      <w:rFonts w:ascii="Source Sans Pro" w:hAnsi="Source Sans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95167">
      <w:bodyDiv w:val="1"/>
      <w:marLeft w:val="0"/>
      <w:marRight w:val="0"/>
      <w:marTop w:val="0"/>
      <w:marBottom w:val="0"/>
      <w:divBdr>
        <w:top w:val="none" w:sz="0" w:space="0" w:color="auto"/>
        <w:left w:val="none" w:sz="0" w:space="0" w:color="auto"/>
        <w:bottom w:val="none" w:sz="0" w:space="0" w:color="auto"/>
        <w:right w:val="none" w:sz="0" w:space="0" w:color="auto"/>
      </w:divBdr>
    </w:div>
    <w:div w:id="327098582">
      <w:bodyDiv w:val="1"/>
      <w:marLeft w:val="0"/>
      <w:marRight w:val="0"/>
      <w:marTop w:val="0"/>
      <w:marBottom w:val="0"/>
      <w:divBdr>
        <w:top w:val="none" w:sz="0" w:space="0" w:color="auto"/>
        <w:left w:val="none" w:sz="0" w:space="0" w:color="auto"/>
        <w:bottom w:val="none" w:sz="0" w:space="0" w:color="auto"/>
        <w:right w:val="none" w:sz="0" w:space="0" w:color="auto"/>
      </w:divBdr>
    </w:div>
    <w:div w:id="348914807">
      <w:bodyDiv w:val="1"/>
      <w:marLeft w:val="0"/>
      <w:marRight w:val="0"/>
      <w:marTop w:val="0"/>
      <w:marBottom w:val="0"/>
      <w:divBdr>
        <w:top w:val="none" w:sz="0" w:space="0" w:color="auto"/>
        <w:left w:val="none" w:sz="0" w:space="0" w:color="auto"/>
        <w:bottom w:val="none" w:sz="0" w:space="0" w:color="auto"/>
        <w:right w:val="none" w:sz="0" w:space="0" w:color="auto"/>
      </w:divBdr>
    </w:div>
    <w:div w:id="645623013">
      <w:bodyDiv w:val="1"/>
      <w:marLeft w:val="0"/>
      <w:marRight w:val="0"/>
      <w:marTop w:val="0"/>
      <w:marBottom w:val="0"/>
      <w:divBdr>
        <w:top w:val="none" w:sz="0" w:space="0" w:color="auto"/>
        <w:left w:val="none" w:sz="0" w:space="0" w:color="auto"/>
        <w:bottom w:val="none" w:sz="0" w:space="0" w:color="auto"/>
        <w:right w:val="none" w:sz="0" w:space="0" w:color="auto"/>
      </w:divBdr>
    </w:div>
    <w:div w:id="1409232933">
      <w:bodyDiv w:val="1"/>
      <w:marLeft w:val="0"/>
      <w:marRight w:val="0"/>
      <w:marTop w:val="0"/>
      <w:marBottom w:val="0"/>
      <w:divBdr>
        <w:top w:val="none" w:sz="0" w:space="0" w:color="auto"/>
        <w:left w:val="none" w:sz="0" w:space="0" w:color="auto"/>
        <w:bottom w:val="none" w:sz="0" w:space="0" w:color="auto"/>
        <w:right w:val="none" w:sz="0" w:space="0" w:color="auto"/>
      </w:divBdr>
    </w:div>
    <w:div w:id="1838106506">
      <w:bodyDiv w:val="1"/>
      <w:marLeft w:val="0"/>
      <w:marRight w:val="0"/>
      <w:marTop w:val="0"/>
      <w:marBottom w:val="0"/>
      <w:divBdr>
        <w:top w:val="none" w:sz="0" w:space="0" w:color="auto"/>
        <w:left w:val="none" w:sz="0" w:space="0" w:color="auto"/>
        <w:bottom w:val="none" w:sz="0" w:space="0" w:color="auto"/>
        <w:right w:val="none" w:sz="0" w:space="0" w:color="auto"/>
      </w:divBdr>
    </w:div>
    <w:div w:id="210661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Kantoorthema">
  <a:themeElements>
    <a:clrScheme name="Huisstijl Nijmegen">
      <a:dk1>
        <a:sysClr val="windowText" lastClr="000000"/>
      </a:dk1>
      <a:lt1>
        <a:sysClr val="window" lastClr="FFFFFF"/>
      </a:lt1>
      <a:dk2>
        <a:srgbClr val="C76667"/>
      </a:dk2>
      <a:lt2>
        <a:srgbClr val="A90A2E"/>
      </a:lt2>
      <a:accent1>
        <a:srgbClr val="DCA09B"/>
      </a:accent1>
      <a:accent2>
        <a:srgbClr val="03A9F4"/>
      </a:accent2>
      <a:accent3>
        <a:srgbClr val="B0D0EF"/>
      </a:accent3>
      <a:accent4>
        <a:srgbClr val="F57C00"/>
      </a:accent4>
      <a:accent5>
        <a:srgbClr val="F8B472"/>
      </a:accent5>
      <a:accent6>
        <a:srgbClr val="9E9D24"/>
      </a:accent6>
      <a:hlink>
        <a:srgbClr val="61B5A5"/>
      </a:hlink>
      <a:folHlink>
        <a:srgbClr val="B8DAD4"/>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3F046A-0E32-4DA2-9494-1603DAABFA03}">
  <ds:schemaRefs>
    <ds:schemaRef ds:uri="http://schemas.openxmlformats.org/officeDocument/2006/bibliography"/>
  </ds:schemaRefs>
</ds:datastoreItem>
</file>

<file path=customXml/itemProps2.xml><?xml version="1.0" encoding="utf-8"?>
<ds:datastoreItem xmlns:ds="http://schemas.openxmlformats.org/officeDocument/2006/customXml" ds:itemID="{61354BF6-EF0F-40FC-81B1-7DDBB09A47E0}"/>
</file>

<file path=customXml/itemProps3.xml><?xml version="1.0" encoding="utf-8"?>
<ds:datastoreItem xmlns:ds="http://schemas.openxmlformats.org/officeDocument/2006/customXml" ds:itemID="{46B1F775-2B5D-49BD-A6AC-C7D79596F0E3}"/>
</file>

<file path=customXml/itemProps4.xml><?xml version="1.0" encoding="utf-8"?>
<ds:datastoreItem xmlns:ds="http://schemas.openxmlformats.org/officeDocument/2006/customXml" ds:itemID="{C2A6EE13-0E49-4302-BDD2-87A3E2FFEC64}"/>
</file>

<file path=docProps/app.xml><?xml version="1.0" encoding="utf-8"?>
<Properties xmlns="http://schemas.openxmlformats.org/officeDocument/2006/extended-properties" xmlns:vt="http://schemas.openxmlformats.org/officeDocument/2006/docPropsVTypes">
  <Template>Normal</Template>
  <TotalTime>168</TotalTime>
  <Pages>2</Pages>
  <Words>468</Words>
  <Characters>2577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Ict Rijk van Nijmegen</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Lafeber</dc:creator>
  <cp:keywords/>
  <dc:description/>
  <cp:lastModifiedBy>Leonie Lafeber</cp:lastModifiedBy>
  <cp:revision>5</cp:revision>
  <dcterms:created xsi:type="dcterms:W3CDTF">2021-04-13T06:45:00Z</dcterms:created>
  <dcterms:modified xsi:type="dcterms:W3CDTF">2021-05-07T13:03:00Z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