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FF88A" w14:textId="028EC945" w:rsidR="004C4E31" w:rsidRPr="0024609F" w:rsidRDefault="0024609F" w:rsidP="55164E64">
      <w:pPr>
        <w:shd w:val="clear" w:color="auto" w:fill="FFFFFF" w:themeFill="background1"/>
        <w:spacing w:after="0" w:line="240" w:lineRule="auto"/>
        <w:outlineLvl w:val="0"/>
        <w:rPr>
          <w:rFonts w:eastAsia="Times New Roman"/>
          <w:b/>
          <w:bCs/>
          <w:color w:val="000000" w:themeColor="text1"/>
          <w:kern w:val="36"/>
          <w:sz w:val="32"/>
          <w:szCs w:val="32"/>
          <w:lang w:eastAsia="nl-NL"/>
        </w:rPr>
      </w:pPr>
      <w:r w:rsidRPr="0024609F">
        <w:rPr>
          <w:rFonts w:eastAsia="Times New Roman"/>
          <w:b/>
          <w:bCs/>
          <w:color w:val="000000" w:themeColor="text1"/>
          <w:kern w:val="36"/>
          <w:sz w:val="32"/>
          <w:szCs w:val="32"/>
          <w:lang w:eastAsia="nl-NL"/>
        </w:rPr>
        <w:t xml:space="preserve">Nieuwsartikel </w:t>
      </w:r>
      <w:r w:rsidR="002570F3" w:rsidRPr="0024609F">
        <w:rPr>
          <w:rFonts w:eastAsia="Times New Roman"/>
          <w:b/>
          <w:bCs/>
          <w:color w:val="000000" w:themeColor="text1"/>
          <w:kern w:val="36"/>
          <w:sz w:val="32"/>
          <w:szCs w:val="32"/>
          <w:lang w:eastAsia="nl-NL"/>
        </w:rPr>
        <w:t>U</w:t>
      </w:r>
      <w:r w:rsidR="004C4E31" w:rsidRPr="0024609F">
        <w:rPr>
          <w:rFonts w:eastAsia="Times New Roman"/>
          <w:b/>
          <w:bCs/>
          <w:color w:val="000000" w:themeColor="text1"/>
          <w:kern w:val="36"/>
          <w:sz w:val="32"/>
          <w:szCs w:val="32"/>
          <w:lang w:eastAsia="nl-NL"/>
        </w:rPr>
        <w:t>pdate</w:t>
      </w:r>
      <w:r w:rsidR="5D087771" w:rsidRPr="0024609F">
        <w:rPr>
          <w:rFonts w:eastAsia="Times New Roman"/>
          <w:b/>
          <w:bCs/>
          <w:color w:val="000000" w:themeColor="text1"/>
          <w:kern w:val="36"/>
          <w:sz w:val="32"/>
          <w:szCs w:val="32"/>
          <w:lang w:eastAsia="nl-NL"/>
        </w:rPr>
        <w:t xml:space="preserve"> </w:t>
      </w:r>
      <w:r w:rsidR="5E09AB57" w:rsidRPr="0024609F">
        <w:rPr>
          <w:rFonts w:eastAsia="Times New Roman"/>
          <w:b/>
          <w:bCs/>
          <w:color w:val="000000" w:themeColor="text1"/>
          <w:kern w:val="36"/>
          <w:sz w:val="32"/>
          <w:szCs w:val="32"/>
          <w:lang w:eastAsia="nl-NL"/>
        </w:rPr>
        <w:t>sprint #</w:t>
      </w:r>
      <w:r w:rsidR="02C60D19" w:rsidRPr="0024609F">
        <w:rPr>
          <w:rFonts w:eastAsia="Times New Roman"/>
          <w:b/>
          <w:bCs/>
          <w:color w:val="000000" w:themeColor="text1"/>
          <w:kern w:val="36"/>
          <w:sz w:val="32"/>
          <w:szCs w:val="32"/>
          <w:lang w:eastAsia="nl-NL"/>
        </w:rPr>
        <w:t>3</w:t>
      </w:r>
      <w:r w:rsidRPr="0024609F">
        <w:rPr>
          <w:rFonts w:eastAsia="Times New Roman"/>
          <w:b/>
          <w:bCs/>
          <w:color w:val="000000" w:themeColor="text1"/>
          <w:kern w:val="36"/>
          <w:sz w:val="32"/>
          <w:szCs w:val="32"/>
          <w:lang w:eastAsia="nl-NL"/>
        </w:rPr>
        <w:t xml:space="preserve"> ID Contact</w:t>
      </w:r>
    </w:p>
    <w:p w14:paraId="3ACBFD43" w14:textId="77777777" w:rsidR="0024609F" w:rsidRPr="00931776" w:rsidRDefault="0024609F" w:rsidP="55164E64">
      <w:pPr>
        <w:shd w:val="clear" w:color="auto" w:fill="FFFFFF" w:themeFill="background1"/>
        <w:spacing w:after="0" w:line="240" w:lineRule="auto"/>
        <w:outlineLvl w:val="0"/>
        <w:rPr>
          <w:rFonts w:eastAsia="Times New Roman"/>
          <w:b/>
          <w:bCs/>
          <w:color w:val="000000" w:themeColor="text1"/>
          <w:kern w:val="36"/>
          <w:sz w:val="20"/>
          <w:szCs w:val="20"/>
          <w:lang w:eastAsia="nl-NL"/>
        </w:rPr>
      </w:pPr>
    </w:p>
    <w:p w14:paraId="286635A9" w14:textId="0BB97CC0" w:rsidR="004C4E31" w:rsidRPr="004C4E31" w:rsidRDefault="004C4E31" w:rsidP="55164E64">
      <w:pPr>
        <w:shd w:val="clear" w:color="auto" w:fill="FFFFFF" w:themeFill="background1"/>
        <w:spacing w:after="0" w:line="240" w:lineRule="auto"/>
        <w:rPr>
          <w:rFonts w:eastAsia="Times New Roman"/>
          <w:i/>
          <w:iCs/>
          <w:color w:val="000000" w:themeColor="text1"/>
          <w:sz w:val="20"/>
          <w:szCs w:val="20"/>
          <w:lang w:eastAsia="nl-NL"/>
        </w:rPr>
      </w:pPr>
      <w:r w:rsidRPr="55164E64">
        <w:rPr>
          <w:rFonts w:eastAsia="Times New Roman"/>
          <w:i/>
          <w:iCs/>
          <w:color w:val="000000" w:themeColor="text1"/>
          <w:sz w:val="20"/>
          <w:szCs w:val="20"/>
          <w:bdr w:val="none" w:sz="0" w:space="0" w:color="auto" w:frame="1"/>
          <w:lang w:eastAsia="nl-NL"/>
        </w:rPr>
        <w:t xml:space="preserve">Het team heeft ‘sprint </w:t>
      </w:r>
      <w:r w:rsidR="00DA65A5" w:rsidRPr="55164E64">
        <w:rPr>
          <w:rFonts w:eastAsia="Times New Roman"/>
          <w:i/>
          <w:iCs/>
          <w:color w:val="000000" w:themeColor="text1"/>
          <w:sz w:val="20"/>
          <w:szCs w:val="20"/>
          <w:bdr w:val="none" w:sz="0" w:space="0" w:color="auto" w:frame="1"/>
          <w:lang w:eastAsia="nl-NL"/>
        </w:rPr>
        <w:t>3</w:t>
      </w:r>
      <w:r w:rsidRPr="55164E64">
        <w:rPr>
          <w:rFonts w:eastAsia="Times New Roman"/>
          <w:i/>
          <w:iCs/>
          <w:color w:val="000000" w:themeColor="text1"/>
          <w:sz w:val="20"/>
          <w:szCs w:val="20"/>
          <w:bdr w:val="none" w:sz="0" w:space="0" w:color="auto" w:frame="1"/>
          <w:lang w:eastAsia="nl-NL"/>
        </w:rPr>
        <w:t>’ afgerond</w:t>
      </w:r>
      <w:r w:rsidR="1F35A1DB" w:rsidRPr="55164E64">
        <w:rPr>
          <w:rFonts w:eastAsia="Times New Roman"/>
          <w:i/>
          <w:iCs/>
          <w:color w:val="000000" w:themeColor="text1"/>
          <w:sz w:val="20"/>
          <w:szCs w:val="20"/>
          <w:bdr w:val="none" w:sz="0" w:space="0" w:color="auto" w:frame="1"/>
          <w:lang w:eastAsia="nl-NL"/>
        </w:rPr>
        <w:t xml:space="preserve"> e</w:t>
      </w:r>
      <w:r w:rsidR="00DA65A5" w:rsidRPr="55164E64">
        <w:rPr>
          <w:rFonts w:eastAsia="Times New Roman"/>
          <w:i/>
          <w:iCs/>
          <w:color w:val="000000" w:themeColor="text1"/>
          <w:sz w:val="20"/>
          <w:szCs w:val="20"/>
          <w:bdr w:val="none" w:sz="0" w:space="0" w:color="auto" w:frame="1"/>
          <w:lang w:eastAsia="nl-NL"/>
        </w:rPr>
        <w:t>n</w:t>
      </w:r>
      <w:r w:rsidR="5953D6C3" w:rsidRPr="55164E64">
        <w:rPr>
          <w:rFonts w:eastAsia="Times New Roman"/>
          <w:i/>
          <w:iCs/>
          <w:color w:val="000000" w:themeColor="text1"/>
          <w:sz w:val="20"/>
          <w:szCs w:val="20"/>
          <w:bdr w:val="none" w:sz="0" w:space="0" w:color="auto" w:frame="1"/>
          <w:lang w:eastAsia="nl-NL"/>
        </w:rPr>
        <w:t xml:space="preserve"> </w:t>
      </w:r>
      <w:r w:rsidR="00DA65A5" w:rsidRPr="55164E64">
        <w:rPr>
          <w:rFonts w:eastAsia="Times New Roman"/>
          <w:i/>
          <w:iCs/>
          <w:color w:val="000000" w:themeColor="text1"/>
          <w:sz w:val="20"/>
          <w:szCs w:val="20"/>
          <w:bdr w:val="none" w:sz="0" w:space="0" w:color="auto" w:frame="1"/>
          <w:lang w:eastAsia="nl-NL"/>
        </w:rPr>
        <w:t xml:space="preserve">zoals het hoort in een </w:t>
      </w:r>
      <w:r w:rsidR="00E85664" w:rsidRPr="55164E64">
        <w:rPr>
          <w:rFonts w:eastAsia="Times New Roman"/>
          <w:i/>
          <w:iCs/>
          <w:color w:val="000000" w:themeColor="text1"/>
          <w:sz w:val="20"/>
          <w:szCs w:val="20"/>
          <w:bdr w:val="none" w:sz="0" w:space="0" w:color="auto" w:frame="1"/>
          <w:lang w:eastAsia="nl-NL"/>
        </w:rPr>
        <w:t>a</w:t>
      </w:r>
      <w:r w:rsidR="00DA65A5" w:rsidRPr="55164E64">
        <w:rPr>
          <w:rFonts w:eastAsia="Times New Roman"/>
          <w:i/>
          <w:iCs/>
          <w:color w:val="000000" w:themeColor="text1"/>
          <w:sz w:val="20"/>
          <w:szCs w:val="20"/>
          <w:bdr w:val="none" w:sz="0" w:space="0" w:color="auto" w:frame="1"/>
          <w:lang w:eastAsia="nl-NL"/>
        </w:rPr>
        <w:t>gile omgeving</w:t>
      </w:r>
      <w:r w:rsidR="4E44D26B" w:rsidRPr="55164E64">
        <w:rPr>
          <w:rFonts w:eastAsia="Times New Roman"/>
          <w:i/>
          <w:iCs/>
          <w:color w:val="000000" w:themeColor="text1"/>
          <w:sz w:val="20"/>
          <w:szCs w:val="20"/>
          <w:bdr w:val="none" w:sz="0" w:space="0" w:color="auto" w:frame="1"/>
          <w:lang w:eastAsia="nl-NL"/>
        </w:rPr>
        <w:t>,</w:t>
      </w:r>
      <w:r w:rsidR="00DA65A5" w:rsidRPr="55164E64">
        <w:rPr>
          <w:rFonts w:eastAsia="Times New Roman"/>
          <w:i/>
          <w:iCs/>
          <w:color w:val="000000" w:themeColor="text1"/>
          <w:sz w:val="20"/>
          <w:szCs w:val="20"/>
          <w:bdr w:val="none" w:sz="0" w:space="0" w:color="auto" w:frame="1"/>
          <w:lang w:eastAsia="nl-NL"/>
        </w:rPr>
        <w:t xml:space="preserve"> </w:t>
      </w:r>
      <w:r w:rsidR="6D751A9F" w:rsidRPr="55164E64">
        <w:rPr>
          <w:rFonts w:eastAsia="Times New Roman"/>
          <w:i/>
          <w:iCs/>
          <w:color w:val="000000" w:themeColor="text1"/>
          <w:sz w:val="20"/>
          <w:szCs w:val="20"/>
          <w:bdr w:val="none" w:sz="0" w:space="0" w:color="auto" w:frame="1"/>
          <w:lang w:eastAsia="nl-NL"/>
        </w:rPr>
        <w:t>zijn</w:t>
      </w:r>
      <w:r w:rsidR="00B8456F" w:rsidRPr="55164E64">
        <w:rPr>
          <w:rFonts w:eastAsia="Times New Roman"/>
          <w:i/>
          <w:iCs/>
          <w:color w:val="000000" w:themeColor="text1"/>
          <w:sz w:val="20"/>
          <w:szCs w:val="20"/>
          <w:bdr w:val="none" w:sz="0" w:space="0" w:color="auto" w:frame="1"/>
          <w:lang w:eastAsia="nl-NL"/>
        </w:rPr>
        <w:t xml:space="preserve"> </w:t>
      </w:r>
      <w:r w:rsidR="00DA65A5" w:rsidRPr="55164E64">
        <w:rPr>
          <w:rFonts w:eastAsia="Times New Roman"/>
          <w:i/>
          <w:iCs/>
          <w:color w:val="000000" w:themeColor="text1"/>
          <w:sz w:val="20"/>
          <w:szCs w:val="20"/>
          <w:bdr w:val="none" w:sz="0" w:space="0" w:color="auto" w:frame="1"/>
          <w:lang w:eastAsia="nl-NL"/>
        </w:rPr>
        <w:t xml:space="preserve">de resultaten gedeeld in </w:t>
      </w:r>
      <w:r w:rsidR="25CA4338" w:rsidRPr="55164E64">
        <w:rPr>
          <w:rFonts w:eastAsia="Times New Roman"/>
          <w:i/>
          <w:iCs/>
          <w:color w:val="000000" w:themeColor="text1"/>
          <w:sz w:val="20"/>
          <w:szCs w:val="20"/>
          <w:bdr w:val="none" w:sz="0" w:space="0" w:color="auto" w:frame="1"/>
          <w:lang w:eastAsia="nl-NL"/>
        </w:rPr>
        <w:t xml:space="preserve">de </w:t>
      </w:r>
      <w:r w:rsidR="00DA65A5" w:rsidRPr="55164E64">
        <w:rPr>
          <w:rFonts w:eastAsia="Times New Roman"/>
          <w:i/>
          <w:iCs/>
          <w:color w:val="000000" w:themeColor="text1"/>
          <w:sz w:val="20"/>
          <w:szCs w:val="20"/>
          <w:bdr w:val="none" w:sz="0" w:space="0" w:color="auto" w:frame="1"/>
          <w:lang w:eastAsia="nl-NL"/>
        </w:rPr>
        <w:t>review. We nemen jullie kort mee langs de high-</w:t>
      </w:r>
      <w:proofErr w:type="spellStart"/>
      <w:r w:rsidR="00DA65A5" w:rsidRPr="55164E64">
        <w:rPr>
          <w:rFonts w:eastAsia="Times New Roman"/>
          <w:i/>
          <w:iCs/>
          <w:color w:val="000000" w:themeColor="text1"/>
          <w:sz w:val="20"/>
          <w:szCs w:val="20"/>
          <w:bdr w:val="none" w:sz="0" w:space="0" w:color="auto" w:frame="1"/>
          <w:lang w:eastAsia="nl-NL"/>
        </w:rPr>
        <w:t>lights</w:t>
      </w:r>
      <w:proofErr w:type="spellEnd"/>
      <w:r w:rsidR="086E17BE" w:rsidRPr="55164E64">
        <w:rPr>
          <w:rFonts w:eastAsia="Times New Roman"/>
          <w:i/>
          <w:iCs/>
          <w:color w:val="000000" w:themeColor="text1"/>
          <w:sz w:val="20"/>
          <w:szCs w:val="20"/>
          <w:bdr w:val="none" w:sz="0" w:space="0" w:color="auto" w:frame="1"/>
          <w:lang w:eastAsia="nl-NL"/>
        </w:rPr>
        <w:t>.</w:t>
      </w:r>
    </w:p>
    <w:p w14:paraId="2D1A9A84" w14:textId="4574FB83" w:rsidR="004C4E31" w:rsidRPr="00F110B9" w:rsidRDefault="004C4E31" w:rsidP="004C4E31">
      <w:pPr>
        <w:shd w:val="clear" w:color="auto" w:fill="FFFFFF"/>
        <w:spacing w:after="0" w:line="240" w:lineRule="auto"/>
        <w:rPr>
          <w:rFonts w:eastAsia="Times New Roman" w:cstheme="minorHAnsi"/>
          <w:b/>
          <w:bCs/>
          <w:color w:val="000000" w:themeColor="text1"/>
          <w:sz w:val="20"/>
          <w:szCs w:val="20"/>
          <w:bdr w:val="none" w:sz="0" w:space="0" w:color="auto" w:frame="1"/>
          <w:lang w:eastAsia="nl-NL"/>
        </w:rPr>
      </w:pPr>
      <w:r w:rsidRPr="004C4E31">
        <w:rPr>
          <w:rFonts w:eastAsia="Times New Roman" w:cstheme="minorHAnsi"/>
          <w:color w:val="000000" w:themeColor="text1"/>
          <w:sz w:val="20"/>
          <w:szCs w:val="20"/>
          <w:bdr w:val="none" w:sz="0" w:space="0" w:color="auto" w:frame="1"/>
          <w:lang w:eastAsia="nl-NL"/>
        </w:rPr>
        <w:br/>
      </w:r>
      <w:r w:rsidR="00DA65A5" w:rsidRPr="00F110B9">
        <w:rPr>
          <w:rFonts w:eastAsia="Times New Roman" w:cstheme="minorHAnsi"/>
          <w:b/>
          <w:bCs/>
          <w:color w:val="000000" w:themeColor="text1"/>
          <w:sz w:val="20"/>
          <w:szCs w:val="20"/>
          <w:bdr w:val="none" w:sz="0" w:space="0" w:color="auto" w:frame="1"/>
          <w:lang w:eastAsia="nl-NL"/>
        </w:rPr>
        <w:t>Een eerste UX ontwerp is getest</w:t>
      </w:r>
    </w:p>
    <w:p w14:paraId="23C742F6" w14:textId="2B5FF5BA" w:rsidR="00DA65A5" w:rsidRPr="00F110B9" w:rsidRDefault="00DA65A5" w:rsidP="621331A5">
      <w:pPr>
        <w:shd w:val="clear" w:color="auto" w:fill="FFFFFF" w:themeFill="background1"/>
        <w:spacing w:after="0" w:line="240" w:lineRule="auto"/>
        <w:rPr>
          <w:rFonts w:eastAsia="Times New Roman"/>
          <w:color w:val="000000" w:themeColor="text1"/>
          <w:sz w:val="20"/>
          <w:szCs w:val="20"/>
          <w:lang w:eastAsia="nl-NL"/>
        </w:rPr>
      </w:pPr>
      <w:r w:rsidRPr="55164E64">
        <w:rPr>
          <w:rFonts w:eastAsia="Times New Roman"/>
          <w:color w:val="000000" w:themeColor="text1"/>
          <w:sz w:val="20"/>
          <w:szCs w:val="20"/>
          <w:lang w:eastAsia="nl-NL"/>
        </w:rPr>
        <w:t xml:space="preserve">In sprint </w:t>
      </w:r>
      <w:r w:rsidR="00E457E0" w:rsidRPr="55164E64">
        <w:rPr>
          <w:rFonts w:eastAsia="Times New Roman"/>
          <w:color w:val="000000" w:themeColor="text1"/>
          <w:sz w:val="20"/>
          <w:szCs w:val="20"/>
          <w:lang w:eastAsia="nl-NL"/>
        </w:rPr>
        <w:t xml:space="preserve">3 </w:t>
      </w:r>
      <w:r w:rsidR="00B8456F" w:rsidRPr="55164E64">
        <w:rPr>
          <w:rFonts w:eastAsia="Times New Roman"/>
          <w:color w:val="000000" w:themeColor="text1"/>
          <w:sz w:val="20"/>
          <w:szCs w:val="20"/>
          <w:lang w:eastAsia="nl-NL"/>
        </w:rPr>
        <w:t>ontwikkelden we</w:t>
      </w:r>
      <w:r w:rsidR="00E457E0" w:rsidRPr="55164E64">
        <w:rPr>
          <w:rFonts w:eastAsia="Times New Roman"/>
          <w:color w:val="000000" w:themeColor="text1"/>
          <w:sz w:val="20"/>
          <w:szCs w:val="20"/>
          <w:lang w:eastAsia="nl-NL"/>
        </w:rPr>
        <w:t xml:space="preserve"> twee</w:t>
      </w:r>
      <w:r w:rsidRPr="55164E64">
        <w:rPr>
          <w:rFonts w:eastAsia="Times New Roman"/>
          <w:color w:val="000000" w:themeColor="text1"/>
          <w:sz w:val="20"/>
          <w:szCs w:val="20"/>
          <w:lang w:eastAsia="nl-NL"/>
        </w:rPr>
        <w:t xml:space="preserve"> prototype</w:t>
      </w:r>
      <w:r w:rsidR="00E457E0" w:rsidRPr="55164E64">
        <w:rPr>
          <w:rFonts w:eastAsia="Times New Roman"/>
          <w:color w:val="000000" w:themeColor="text1"/>
          <w:sz w:val="20"/>
          <w:szCs w:val="20"/>
          <w:lang w:eastAsia="nl-NL"/>
        </w:rPr>
        <w:t>s</w:t>
      </w:r>
      <w:r w:rsidRPr="55164E64">
        <w:rPr>
          <w:rFonts w:eastAsia="Times New Roman"/>
          <w:color w:val="000000" w:themeColor="text1"/>
          <w:sz w:val="20"/>
          <w:szCs w:val="20"/>
          <w:lang w:eastAsia="nl-NL"/>
        </w:rPr>
        <w:t xml:space="preserve"> voor de schermen </w:t>
      </w:r>
      <w:r w:rsidR="00B8456F" w:rsidRPr="55164E64">
        <w:rPr>
          <w:rFonts w:eastAsia="Times New Roman"/>
          <w:color w:val="000000" w:themeColor="text1"/>
          <w:sz w:val="20"/>
          <w:szCs w:val="20"/>
          <w:lang w:eastAsia="nl-NL"/>
        </w:rPr>
        <w:t>die</w:t>
      </w:r>
      <w:r w:rsidRPr="55164E64">
        <w:rPr>
          <w:rFonts w:eastAsia="Times New Roman"/>
          <w:color w:val="000000" w:themeColor="text1"/>
          <w:sz w:val="20"/>
          <w:szCs w:val="20"/>
          <w:lang w:eastAsia="nl-NL"/>
        </w:rPr>
        <w:t xml:space="preserve"> de inwoner</w:t>
      </w:r>
      <w:r w:rsidR="00B8456F" w:rsidRPr="55164E64">
        <w:rPr>
          <w:rFonts w:eastAsia="Times New Roman"/>
          <w:color w:val="000000" w:themeColor="text1"/>
          <w:sz w:val="20"/>
          <w:szCs w:val="20"/>
          <w:lang w:eastAsia="nl-NL"/>
        </w:rPr>
        <w:t xml:space="preserve"> te zien k</w:t>
      </w:r>
      <w:r w:rsidR="7CB18F04" w:rsidRPr="55164E64">
        <w:rPr>
          <w:rFonts w:eastAsia="Times New Roman"/>
          <w:color w:val="000000" w:themeColor="text1"/>
          <w:sz w:val="20"/>
          <w:szCs w:val="20"/>
          <w:lang w:eastAsia="nl-NL"/>
        </w:rPr>
        <w:t>rijgt</w:t>
      </w:r>
      <w:r w:rsidRPr="55164E64">
        <w:rPr>
          <w:rFonts w:eastAsia="Times New Roman"/>
          <w:color w:val="000000" w:themeColor="text1"/>
          <w:sz w:val="20"/>
          <w:szCs w:val="20"/>
          <w:lang w:eastAsia="nl-NL"/>
        </w:rPr>
        <w:t xml:space="preserve">. Twee </w:t>
      </w:r>
      <w:r w:rsidR="00AE534B" w:rsidRPr="55164E64">
        <w:rPr>
          <w:rFonts w:eastAsia="Times New Roman"/>
          <w:color w:val="000000" w:themeColor="text1"/>
          <w:sz w:val="20"/>
          <w:szCs w:val="20"/>
          <w:lang w:eastAsia="nl-NL"/>
        </w:rPr>
        <w:t xml:space="preserve">‘clickable’ </w:t>
      </w:r>
      <w:r w:rsidRPr="55164E64">
        <w:rPr>
          <w:rFonts w:eastAsia="Times New Roman"/>
          <w:color w:val="000000" w:themeColor="text1"/>
          <w:sz w:val="20"/>
          <w:szCs w:val="20"/>
          <w:lang w:eastAsia="nl-NL"/>
        </w:rPr>
        <w:t>prototypes</w:t>
      </w:r>
      <w:r w:rsidR="00E457E0" w:rsidRPr="55164E64">
        <w:rPr>
          <w:rFonts w:eastAsia="Times New Roman"/>
          <w:color w:val="000000" w:themeColor="text1"/>
          <w:sz w:val="20"/>
          <w:szCs w:val="20"/>
          <w:lang w:eastAsia="nl-NL"/>
        </w:rPr>
        <w:t xml:space="preserve"> omdat we wilden </w:t>
      </w:r>
      <w:r w:rsidR="00B8456F" w:rsidRPr="55164E64">
        <w:rPr>
          <w:rFonts w:eastAsia="Times New Roman"/>
          <w:color w:val="000000" w:themeColor="text1"/>
          <w:sz w:val="20"/>
          <w:szCs w:val="20"/>
          <w:lang w:eastAsia="nl-NL"/>
        </w:rPr>
        <w:t>testen</w:t>
      </w:r>
      <w:r w:rsidR="00E457E0" w:rsidRPr="55164E64">
        <w:rPr>
          <w:rFonts w:eastAsia="Times New Roman"/>
          <w:color w:val="000000" w:themeColor="text1"/>
          <w:sz w:val="20"/>
          <w:szCs w:val="20"/>
          <w:lang w:eastAsia="nl-NL"/>
        </w:rPr>
        <w:t xml:space="preserve"> op welk moment in het proces authenticatie voor de inwoner logisch is. En uiteraard hebben we bij de ontwikkeling de resultaten van ID Bellen ter harte genomen. We hebben de inwoner meer ‘bij de hand genomen’ door het proces heen en ze van informatie voorzien. Iets te</w:t>
      </w:r>
      <w:r w:rsidR="34D386EA" w:rsidRPr="55164E64">
        <w:rPr>
          <w:rFonts w:eastAsia="Times New Roman"/>
          <w:color w:val="000000" w:themeColor="text1"/>
          <w:sz w:val="20"/>
          <w:szCs w:val="20"/>
          <w:lang w:eastAsia="nl-NL"/>
        </w:rPr>
        <w:t xml:space="preserve"> </w:t>
      </w:r>
      <w:r w:rsidR="00E457E0" w:rsidRPr="55164E64">
        <w:rPr>
          <w:rFonts w:eastAsia="Times New Roman"/>
          <w:color w:val="000000" w:themeColor="text1"/>
          <w:sz w:val="20"/>
          <w:szCs w:val="20"/>
          <w:lang w:eastAsia="nl-NL"/>
        </w:rPr>
        <w:t xml:space="preserve">veel, bleek tijdens </w:t>
      </w:r>
      <w:r w:rsidR="00E457E0" w:rsidRPr="00910972">
        <w:rPr>
          <w:rFonts w:eastAsia="Times New Roman"/>
          <w:color w:val="000000" w:themeColor="text1"/>
          <w:sz w:val="20"/>
          <w:szCs w:val="20"/>
          <w:lang w:eastAsia="nl-NL"/>
        </w:rPr>
        <w:t>het testen</w:t>
      </w:r>
      <w:r w:rsidR="00E457E0" w:rsidRPr="55164E64">
        <w:rPr>
          <w:rFonts w:eastAsia="Times New Roman"/>
          <w:color w:val="000000" w:themeColor="text1"/>
          <w:sz w:val="20"/>
          <w:szCs w:val="20"/>
          <w:u w:val="single"/>
          <w:lang w:eastAsia="nl-NL"/>
        </w:rPr>
        <w:t>.</w:t>
      </w:r>
      <w:r w:rsidR="00E457E0" w:rsidRPr="55164E64">
        <w:rPr>
          <w:rFonts w:eastAsia="Times New Roman"/>
          <w:color w:val="000000" w:themeColor="text1"/>
          <w:sz w:val="20"/>
          <w:szCs w:val="20"/>
          <w:lang w:eastAsia="nl-NL"/>
        </w:rPr>
        <w:t xml:space="preserve"> Inwoners gaven aan dat het te veel informatie was en te nadrukkelijk aanwezig. Het </w:t>
      </w:r>
      <w:r w:rsidR="170BD0A6" w:rsidRPr="55164E64">
        <w:rPr>
          <w:rFonts w:eastAsia="Times New Roman"/>
          <w:color w:val="000000" w:themeColor="text1"/>
          <w:sz w:val="20"/>
          <w:szCs w:val="20"/>
          <w:lang w:eastAsia="nl-NL"/>
        </w:rPr>
        <w:t xml:space="preserve">is </w:t>
      </w:r>
      <w:r w:rsidR="00E457E0" w:rsidRPr="55164E64">
        <w:rPr>
          <w:rFonts w:eastAsia="Times New Roman"/>
          <w:color w:val="000000" w:themeColor="text1"/>
          <w:sz w:val="20"/>
          <w:szCs w:val="20"/>
          <w:lang w:eastAsia="nl-NL"/>
        </w:rPr>
        <w:t xml:space="preserve">zoeken naar de balans. Dat gaan we doen in de volgende sprint. </w:t>
      </w:r>
      <w:r w:rsidR="2993BD07" w:rsidRPr="55164E64">
        <w:rPr>
          <w:rFonts w:eastAsia="Times New Roman"/>
          <w:color w:val="000000" w:themeColor="text1"/>
          <w:sz w:val="20"/>
          <w:szCs w:val="20"/>
          <w:lang w:eastAsia="nl-NL"/>
        </w:rPr>
        <w:t>Ook</w:t>
      </w:r>
      <w:r w:rsidR="00E457E0" w:rsidRPr="55164E64">
        <w:rPr>
          <w:rFonts w:eastAsia="Times New Roman"/>
          <w:color w:val="000000" w:themeColor="text1"/>
          <w:sz w:val="20"/>
          <w:szCs w:val="20"/>
          <w:lang w:eastAsia="nl-NL"/>
        </w:rPr>
        <w:t xml:space="preserve"> gaan </w:t>
      </w:r>
      <w:r w:rsidR="142475D3" w:rsidRPr="55164E64">
        <w:rPr>
          <w:rFonts w:eastAsia="Times New Roman"/>
          <w:color w:val="000000" w:themeColor="text1"/>
          <w:sz w:val="20"/>
          <w:szCs w:val="20"/>
          <w:lang w:eastAsia="nl-NL"/>
        </w:rPr>
        <w:t xml:space="preserve">we </w:t>
      </w:r>
      <w:r w:rsidR="00E457E0" w:rsidRPr="55164E64">
        <w:rPr>
          <w:rFonts w:eastAsia="Times New Roman"/>
          <w:color w:val="000000" w:themeColor="text1"/>
          <w:sz w:val="20"/>
          <w:szCs w:val="20"/>
          <w:lang w:eastAsia="nl-NL"/>
        </w:rPr>
        <w:t xml:space="preserve">testen met doelgroepen </w:t>
      </w:r>
      <w:r w:rsidR="00E85664" w:rsidRPr="55164E64">
        <w:rPr>
          <w:rFonts w:eastAsia="Times New Roman"/>
          <w:color w:val="000000" w:themeColor="text1"/>
          <w:sz w:val="20"/>
          <w:szCs w:val="20"/>
          <w:lang w:eastAsia="nl-NL"/>
        </w:rPr>
        <w:t xml:space="preserve">met speciale behoeften </w:t>
      </w:r>
      <w:r w:rsidR="00E457E0" w:rsidRPr="55164E64">
        <w:rPr>
          <w:rFonts w:eastAsia="Times New Roman"/>
          <w:color w:val="000000" w:themeColor="text1"/>
          <w:sz w:val="20"/>
          <w:szCs w:val="20"/>
          <w:lang w:eastAsia="nl-NL"/>
        </w:rPr>
        <w:t xml:space="preserve">zodat we </w:t>
      </w:r>
      <w:proofErr w:type="spellStart"/>
      <w:r w:rsidR="00E457E0" w:rsidRPr="55164E64">
        <w:rPr>
          <w:rFonts w:eastAsia="Times New Roman"/>
          <w:color w:val="000000" w:themeColor="text1"/>
          <w:sz w:val="20"/>
          <w:szCs w:val="20"/>
          <w:lang w:eastAsia="nl-NL"/>
        </w:rPr>
        <w:t>inclusiviteit</w:t>
      </w:r>
      <w:proofErr w:type="spellEnd"/>
      <w:r w:rsidR="00E457E0" w:rsidRPr="55164E64">
        <w:rPr>
          <w:rFonts w:eastAsia="Times New Roman"/>
          <w:color w:val="000000" w:themeColor="text1"/>
          <w:sz w:val="20"/>
          <w:szCs w:val="20"/>
          <w:lang w:eastAsia="nl-NL"/>
        </w:rPr>
        <w:t xml:space="preserve"> en de toegankelijkheid niet uit het oog verliezen. </w:t>
      </w:r>
    </w:p>
    <w:p w14:paraId="59B35389" w14:textId="55DD1072" w:rsidR="004C4E31" w:rsidRPr="004C4E31" w:rsidRDefault="004C4E31" w:rsidP="55164E64">
      <w:pPr>
        <w:shd w:val="clear" w:color="auto" w:fill="FFFFFF" w:themeFill="background1"/>
        <w:spacing w:after="0" w:line="240" w:lineRule="auto"/>
        <w:rPr>
          <w:rFonts w:eastAsia="Times New Roman"/>
          <w:color w:val="000000" w:themeColor="text1"/>
          <w:sz w:val="20"/>
          <w:szCs w:val="20"/>
          <w:lang w:eastAsia="nl-NL"/>
        </w:rPr>
      </w:pPr>
    </w:p>
    <w:p w14:paraId="79880130" w14:textId="66C8B536" w:rsidR="004C4E31" w:rsidRPr="004C4E31" w:rsidRDefault="4912AD5A" w:rsidP="55164E64">
      <w:pPr>
        <w:shd w:val="clear" w:color="auto" w:fill="FFFFFF" w:themeFill="background1"/>
        <w:spacing w:after="0" w:line="240" w:lineRule="auto"/>
        <w:rPr>
          <w:rFonts w:eastAsia="Times New Roman"/>
          <w:color w:val="000000" w:themeColor="text1"/>
          <w:sz w:val="20"/>
          <w:szCs w:val="20"/>
          <w:lang w:eastAsia="nl-NL"/>
        </w:rPr>
      </w:pPr>
      <w:r w:rsidRPr="55164E64">
        <w:rPr>
          <w:rFonts w:eastAsia="Times New Roman"/>
          <w:color w:val="000000" w:themeColor="text1"/>
          <w:sz w:val="20"/>
          <w:szCs w:val="20"/>
          <w:lang w:eastAsia="nl-NL"/>
        </w:rPr>
        <w:t xml:space="preserve">De inzichten van de gebruikerstest kort samengevat: </w:t>
      </w:r>
    </w:p>
    <w:p w14:paraId="4C0C4417" w14:textId="68CBC80D" w:rsidR="004C4E31" w:rsidRPr="004C4E31" w:rsidRDefault="004C4E31" w:rsidP="55164E64">
      <w:pPr>
        <w:shd w:val="clear" w:color="auto" w:fill="FFFFFF" w:themeFill="background1"/>
        <w:spacing w:after="0" w:line="240" w:lineRule="auto"/>
        <w:rPr>
          <w:rFonts w:eastAsia="Times New Roman"/>
          <w:color w:val="000000" w:themeColor="text1"/>
          <w:sz w:val="20"/>
          <w:szCs w:val="20"/>
          <w:lang w:eastAsia="nl-NL"/>
        </w:rPr>
      </w:pPr>
    </w:p>
    <w:p w14:paraId="1A866520" w14:textId="47FE9C0E" w:rsidR="004C4E31" w:rsidRPr="004C4E31" w:rsidRDefault="68AC54C4" w:rsidP="55164E64">
      <w:pPr>
        <w:pStyle w:val="Lijstalinea"/>
        <w:numPr>
          <w:ilvl w:val="0"/>
          <w:numId w:val="1"/>
        </w:numPr>
        <w:shd w:val="clear" w:color="auto" w:fill="FFFFFF" w:themeFill="background1"/>
        <w:spacing w:after="0" w:line="240" w:lineRule="auto"/>
        <w:rPr>
          <w:rFonts w:eastAsiaTheme="minorEastAsia"/>
          <w:sz w:val="20"/>
          <w:szCs w:val="20"/>
        </w:rPr>
      </w:pPr>
      <w:r w:rsidRPr="55164E64">
        <w:rPr>
          <w:sz w:val="20"/>
          <w:szCs w:val="20"/>
        </w:rPr>
        <w:t xml:space="preserve">Inwoners worden </w:t>
      </w:r>
      <w:r w:rsidRPr="55164E64">
        <w:rPr>
          <w:b/>
          <w:bCs/>
          <w:sz w:val="20"/>
          <w:szCs w:val="20"/>
        </w:rPr>
        <w:t>verrast door de uitgebreide teksten</w:t>
      </w:r>
      <w:r w:rsidRPr="55164E64">
        <w:rPr>
          <w:sz w:val="20"/>
          <w:szCs w:val="20"/>
        </w:rPr>
        <w:t xml:space="preserve"> (met</w:t>
      </w:r>
      <w:r w:rsidR="0D031295" w:rsidRPr="55164E64">
        <w:rPr>
          <w:sz w:val="20"/>
          <w:szCs w:val="20"/>
        </w:rPr>
        <w:t xml:space="preserve"> name in het stappenplan</w:t>
      </w:r>
      <w:r w:rsidR="18C7DB19" w:rsidRPr="55164E64">
        <w:rPr>
          <w:sz w:val="20"/>
          <w:szCs w:val="20"/>
        </w:rPr>
        <w:t>) op dit moment in het proces. Het is onduidelijk waar het probleem</w:t>
      </w:r>
      <w:r w:rsidR="772752E5" w:rsidRPr="55164E64">
        <w:rPr>
          <w:sz w:val="20"/>
          <w:szCs w:val="20"/>
        </w:rPr>
        <w:t xml:space="preserve"> ligt.</w:t>
      </w:r>
    </w:p>
    <w:p w14:paraId="1F7F09A6" w14:textId="1DD57E9B" w:rsidR="004C4E31" w:rsidRPr="004C4E31" w:rsidRDefault="772752E5" w:rsidP="55164E64">
      <w:pPr>
        <w:pStyle w:val="Lijstalinea"/>
        <w:numPr>
          <w:ilvl w:val="0"/>
          <w:numId w:val="1"/>
        </w:numPr>
        <w:shd w:val="clear" w:color="auto" w:fill="FFFFFF" w:themeFill="background1"/>
        <w:spacing w:after="0" w:line="240" w:lineRule="auto"/>
      </w:pPr>
      <w:r w:rsidRPr="55164E64">
        <w:rPr>
          <w:sz w:val="20"/>
          <w:szCs w:val="20"/>
        </w:rPr>
        <w:t xml:space="preserve">Inwoners geven aan dat het erg veel uitleg is, maar hebben </w:t>
      </w:r>
      <w:r w:rsidRPr="55164E64">
        <w:rPr>
          <w:b/>
          <w:bCs/>
          <w:sz w:val="20"/>
          <w:szCs w:val="20"/>
        </w:rPr>
        <w:t xml:space="preserve">tegelijk vragen over de werking en waarom </w:t>
      </w:r>
      <w:r w:rsidRPr="55164E64">
        <w:rPr>
          <w:sz w:val="20"/>
          <w:szCs w:val="20"/>
        </w:rPr>
        <w:t xml:space="preserve">ze dit </w:t>
      </w:r>
      <w:r w:rsidR="2175DE70" w:rsidRPr="55164E64">
        <w:rPr>
          <w:sz w:val="20"/>
          <w:szCs w:val="20"/>
        </w:rPr>
        <w:t>zouden doen.  Er moet dus vanaf het begin wel uitleg beschikbaar zijn voor wie dit wenst</w:t>
      </w:r>
      <w:r w:rsidR="3BBCD573" w:rsidRPr="55164E64">
        <w:rPr>
          <w:sz w:val="20"/>
          <w:szCs w:val="20"/>
        </w:rPr>
        <w:t>.</w:t>
      </w:r>
    </w:p>
    <w:p w14:paraId="0A4140A7" w14:textId="0EA06E06" w:rsidR="004C4E31" w:rsidRPr="004C4E31" w:rsidRDefault="3BBCD573" w:rsidP="55164E64">
      <w:pPr>
        <w:pStyle w:val="Lijstalinea"/>
        <w:numPr>
          <w:ilvl w:val="0"/>
          <w:numId w:val="1"/>
        </w:numPr>
        <w:shd w:val="clear" w:color="auto" w:fill="FFFFFF" w:themeFill="background1"/>
        <w:spacing w:after="0" w:line="240" w:lineRule="auto"/>
      </w:pPr>
      <w:r w:rsidRPr="55164E64">
        <w:rPr>
          <w:sz w:val="20"/>
          <w:szCs w:val="20"/>
        </w:rPr>
        <w:t>De</w:t>
      </w:r>
      <w:r w:rsidRPr="55164E64">
        <w:rPr>
          <w:b/>
          <w:bCs/>
          <w:sz w:val="20"/>
          <w:szCs w:val="20"/>
        </w:rPr>
        <w:t xml:space="preserve"> meerwaarde </w:t>
      </w:r>
      <w:r w:rsidRPr="55164E64">
        <w:rPr>
          <w:sz w:val="20"/>
          <w:szCs w:val="20"/>
        </w:rPr>
        <w:t>van ID contact</w:t>
      </w:r>
      <w:r w:rsidRPr="55164E64">
        <w:rPr>
          <w:b/>
          <w:bCs/>
          <w:sz w:val="20"/>
          <w:szCs w:val="20"/>
        </w:rPr>
        <w:t xml:space="preserve"> is niet duidelijk. </w:t>
      </w:r>
      <w:r w:rsidR="3B38A351" w:rsidRPr="55164E64">
        <w:rPr>
          <w:sz w:val="20"/>
          <w:szCs w:val="20"/>
        </w:rPr>
        <w:t xml:space="preserve">Inwoners kiezen daarom om het algemeen nummer te bellen die optie wordt nu (te) vaak geboden. </w:t>
      </w:r>
    </w:p>
    <w:p w14:paraId="4023C527" w14:textId="05F9E853" w:rsidR="004C4E31" w:rsidRPr="004C4E31" w:rsidRDefault="3B38A351" w:rsidP="55164E64">
      <w:pPr>
        <w:pStyle w:val="Lijstalinea"/>
        <w:numPr>
          <w:ilvl w:val="0"/>
          <w:numId w:val="1"/>
        </w:numPr>
        <w:shd w:val="clear" w:color="auto" w:fill="FFFFFF" w:themeFill="background1"/>
        <w:spacing w:after="0" w:line="240" w:lineRule="auto"/>
      </w:pPr>
      <w:r w:rsidRPr="55164E64">
        <w:rPr>
          <w:sz w:val="20"/>
          <w:szCs w:val="20"/>
        </w:rPr>
        <w:t xml:space="preserve">Inwoners vinden het bijzonder prettig om te zien </w:t>
      </w:r>
      <w:r w:rsidRPr="55164E64">
        <w:rPr>
          <w:b/>
          <w:bCs/>
          <w:sz w:val="20"/>
          <w:szCs w:val="20"/>
        </w:rPr>
        <w:t>hoeveel medewerkers er beschikbaar</w:t>
      </w:r>
      <w:r w:rsidRPr="55164E64">
        <w:rPr>
          <w:sz w:val="20"/>
          <w:szCs w:val="20"/>
        </w:rPr>
        <w:t xml:space="preserve"> zijn. Ze verwachten dat er dan geen of weinig </w:t>
      </w:r>
      <w:r w:rsidR="35D340D3" w:rsidRPr="55164E64">
        <w:rPr>
          <w:sz w:val="20"/>
          <w:szCs w:val="20"/>
        </w:rPr>
        <w:t xml:space="preserve">wachttijd is. </w:t>
      </w:r>
    </w:p>
    <w:p w14:paraId="1C2B4B47" w14:textId="5677E468" w:rsidR="004C4E31" w:rsidRPr="004C4E31" w:rsidRDefault="35D340D3" w:rsidP="55164E64">
      <w:pPr>
        <w:pStyle w:val="Lijstalinea"/>
        <w:numPr>
          <w:ilvl w:val="0"/>
          <w:numId w:val="1"/>
        </w:numPr>
        <w:shd w:val="clear" w:color="auto" w:fill="FFFFFF" w:themeFill="background1"/>
        <w:spacing w:after="0" w:line="240" w:lineRule="auto"/>
      </w:pPr>
      <w:r w:rsidRPr="55164E64">
        <w:rPr>
          <w:sz w:val="20"/>
          <w:szCs w:val="20"/>
        </w:rPr>
        <w:t xml:space="preserve">ID Contact zou een grote meerwaarde zijn voor inwoners als dit bereikbaar is </w:t>
      </w:r>
      <w:r w:rsidRPr="55164E64">
        <w:rPr>
          <w:b/>
          <w:bCs/>
          <w:sz w:val="20"/>
          <w:szCs w:val="20"/>
        </w:rPr>
        <w:t>buiten kantoortijden</w:t>
      </w:r>
      <w:r w:rsidR="79678F7A" w:rsidRPr="55164E64">
        <w:rPr>
          <w:b/>
          <w:bCs/>
          <w:sz w:val="20"/>
          <w:szCs w:val="20"/>
        </w:rPr>
        <w:t xml:space="preserve">. </w:t>
      </w:r>
      <w:r w:rsidR="79678F7A" w:rsidRPr="55164E64">
        <w:rPr>
          <w:sz w:val="20"/>
          <w:szCs w:val="20"/>
        </w:rPr>
        <w:t xml:space="preserve">Een idee is om de lijnen alleen te openen voor urgente zaken, zoals inkomensvragen. </w:t>
      </w:r>
    </w:p>
    <w:p w14:paraId="376B545E" w14:textId="090561BC" w:rsidR="004C4E31" w:rsidRPr="004C4E31" w:rsidRDefault="375F73FA" w:rsidP="55164E64">
      <w:pPr>
        <w:pStyle w:val="Lijstalinea"/>
        <w:numPr>
          <w:ilvl w:val="0"/>
          <w:numId w:val="1"/>
        </w:numPr>
        <w:shd w:val="clear" w:color="auto" w:fill="FFFFFF" w:themeFill="background1"/>
        <w:spacing w:after="0" w:line="240" w:lineRule="auto"/>
      </w:pPr>
      <w:r w:rsidRPr="55164E64">
        <w:rPr>
          <w:sz w:val="20"/>
          <w:szCs w:val="20"/>
        </w:rPr>
        <w:t xml:space="preserve">Inwoners geven de voorkeur aan meteen aan de slag te gaan, i.p.v. eerst een stappenplan te zien. </w:t>
      </w:r>
    </w:p>
    <w:p w14:paraId="0EBD3CDF" w14:textId="7EA87ECE" w:rsidR="004C4E31" w:rsidRPr="004C4E31" w:rsidRDefault="375F73FA" w:rsidP="55164E64">
      <w:pPr>
        <w:pStyle w:val="Lijstalinea"/>
        <w:numPr>
          <w:ilvl w:val="0"/>
          <w:numId w:val="1"/>
        </w:numPr>
        <w:shd w:val="clear" w:color="auto" w:fill="FFFFFF" w:themeFill="background1"/>
        <w:spacing w:after="0" w:line="240" w:lineRule="auto"/>
      </w:pPr>
      <w:r w:rsidRPr="55164E64">
        <w:rPr>
          <w:sz w:val="20"/>
          <w:szCs w:val="20"/>
        </w:rPr>
        <w:t>Voordat je begint, is het onduidelijk wat je gaat doen: wat gebeurt er als je op ‘contact opnemen’ drukt. Bij be</w:t>
      </w:r>
      <w:r w:rsidR="15BFFB34" w:rsidRPr="55164E64">
        <w:rPr>
          <w:sz w:val="20"/>
          <w:szCs w:val="20"/>
        </w:rPr>
        <w:t xml:space="preserve">llen verwachten mensen direct te bellen. </w:t>
      </w:r>
    </w:p>
    <w:p w14:paraId="7E078D33" w14:textId="502D90D8" w:rsidR="004C4E31" w:rsidRPr="004C4E31" w:rsidRDefault="15BFFB34" w:rsidP="55164E64">
      <w:pPr>
        <w:pStyle w:val="Lijstalinea"/>
        <w:numPr>
          <w:ilvl w:val="0"/>
          <w:numId w:val="1"/>
        </w:numPr>
        <w:shd w:val="clear" w:color="auto" w:fill="FFFFFF" w:themeFill="background1"/>
        <w:spacing w:after="0" w:line="240" w:lineRule="auto"/>
      </w:pPr>
      <w:r w:rsidRPr="55164E64">
        <w:rPr>
          <w:sz w:val="20"/>
          <w:szCs w:val="20"/>
        </w:rPr>
        <w:t xml:space="preserve">Het is onduidelijk welke andere gegevens de medewerker doorkrijgt, zoals zaaknummer </w:t>
      </w:r>
      <w:r w:rsidR="004C4E31" w:rsidRPr="004C4E31">
        <w:rPr>
          <w:rFonts w:eastAsia="Times New Roman" w:cstheme="minorHAnsi"/>
          <w:color w:val="000000" w:themeColor="text1"/>
          <w:sz w:val="20"/>
          <w:szCs w:val="20"/>
          <w:bdr w:val="none" w:sz="0" w:space="0" w:color="auto" w:frame="1"/>
          <w:lang w:eastAsia="nl-NL"/>
        </w:rPr>
        <w:br/>
      </w:r>
    </w:p>
    <w:p w14:paraId="3EF421C6" w14:textId="4B707D1B" w:rsidR="004C4E31" w:rsidRPr="004C4E31" w:rsidRDefault="00E457E0" w:rsidP="55164E64">
      <w:pPr>
        <w:shd w:val="clear" w:color="auto" w:fill="FFFFFF" w:themeFill="background1"/>
        <w:spacing w:after="0" w:line="240" w:lineRule="auto"/>
        <w:rPr>
          <w:rFonts w:eastAsia="Times New Roman"/>
          <w:color w:val="000000" w:themeColor="text1"/>
          <w:sz w:val="20"/>
          <w:szCs w:val="20"/>
          <w:lang w:eastAsia="nl-NL"/>
        </w:rPr>
      </w:pPr>
      <w:r w:rsidRPr="55164E64">
        <w:rPr>
          <w:rFonts w:eastAsia="Times New Roman"/>
          <w:b/>
          <w:bCs/>
          <w:color w:val="000000" w:themeColor="text1"/>
          <w:sz w:val="20"/>
          <w:szCs w:val="20"/>
          <w:bdr w:val="none" w:sz="0" w:space="0" w:color="auto" w:frame="1"/>
          <w:lang w:eastAsia="nl-NL"/>
        </w:rPr>
        <w:t>Verkennende gesprekken met leveranciers</w:t>
      </w:r>
    </w:p>
    <w:p w14:paraId="19A1DA59" w14:textId="2D2892B4" w:rsidR="00DE1EC3" w:rsidRPr="00F110B9" w:rsidRDefault="00E457E0" w:rsidP="55164E64">
      <w:pPr>
        <w:shd w:val="clear" w:color="auto" w:fill="FFFFFF" w:themeFill="background1"/>
        <w:spacing w:after="0" w:line="240" w:lineRule="auto"/>
        <w:rPr>
          <w:rFonts w:eastAsia="Times New Roman"/>
          <w:color w:val="000000" w:themeColor="text1"/>
          <w:sz w:val="20"/>
          <w:szCs w:val="20"/>
          <w:bdr w:val="none" w:sz="0" w:space="0" w:color="auto" w:frame="1"/>
          <w:lang w:eastAsia="nl-NL"/>
        </w:rPr>
      </w:pPr>
      <w:r w:rsidRPr="55164E64">
        <w:rPr>
          <w:rFonts w:eastAsia="Times New Roman"/>
          <w:color w:val="000000" w:themeColor="text1"/>
          <w:sz w:val="20"/>
          <w:szCs w:val="20"/>
          <w:bdr w:val="none" w:sz="0" w:space="0" w:color="auto" w:frame="1"/>
          <w:lang w:eastAsia="nl-NL"/>
        </w:rPr>
        <w:t>W</w:t>
      </w:r>
      <w:r w:rsidR="00DE1EC3" w:rsidRPr="55164E64">
        <w:rPr>
          <w:rFonts w:eastAsia="Times New Roman"/>
          <w:color w:val="000000" w:themeColor="text1"/>
          <w:sz w:val="20"/>
          <w:szCs w:val="20"/>
          <w:bdr w:val="none" w:sz="0" w:space="0" w:color="auto" w:frame="1"/>
          <w:lang w:eastAsia="nl-NL"/>
        </w:rPr>
        <w:t>e</w:t>
      </w:r>
      <w:r w:rsidRPr="55164E64">
        <w:rPr>
          <w:rFonts w:eastAsia="Times New Roman"/>
          <w:color w:val="000000" w:themeColor="text1"/>
          <w:sz w:val="20"/>
          <w:szCs w:val="20"/>
          <w:bdr w:val="none" w:sz="0" w:space="0" w:color="auto" w:frame="1"/>
          <w:lang w:eastAsia="nl-NL"/>
        </w:rPr>
        <w:t xml:space="preserve"> </w:t>
      </w:r>
      <w:r w:rsidR="00B8456F" w:rsidRPr="55164E64">
        <w:rPr>
          <w:rFonts w:eastAsia="Times New Roman"/>
          <w:color w:val="000000" w:themeColor="text1"/>
          <w:sz w:val="20"/>
          <w:szCs w:val="20"/>
          <w:bdr w:val="none" w:sz="0" w:space="0" w:color="auto" w:frame="1"/>
          <w:lang w:eastAsia="nl-NL"/>
        </w:rPr>
        <w:t>voeren</w:t>
      </w:r>
      <w:r w:rsidRPr="55164E64">
        <w:rPr>
          <w:rFonts w:eastAsia="Times New Roman"/>
          <w:color w:val="000000" w:themeColor="text1"/>
          <w:sz w:val="20"/>
          <w:szCs w:val="20"/>
          <w:bdr w:val="none" w:sz="0" w:space="0" w:color="auto" w:frame="1"/>
          <w:lang w:eastAsia="nl-NL"/>
        </w:rPr>
        <w:t xml:space="preserve"> verkennende gesprekken met de leveranciers van de telefonieplatformen van Arnhem en Drechtsteden. </w:t>
      </w:r>
      <w:r w:rsidR="00DE1EC3" w:rsidRPr="55164E64">
        <w:rPr>
          <w:rFonts w:eastAsia="Times New Roman"/>
          <w:color w:val="000000" w:themeColor="text1"/>
          <w:sz w:val="20"/>
          <w:szCs w:val="20"/>
          <w:bdr w:val="none" w:sz="0" w:space="0" w:color="auto" w:frame="1"/>
          <w:lang w:eastAsia="nl-NL"/>
        </w:rPr>
        <w:t xml:space="preserve">De interesse vanuit de leveranciers is er zeker.  </w:t>
      </w:r>
      <w:r w:rsidR="00B8456F" w:rsidRPr="55164E64">
        <w:rPr>
          <w:rFonts w:eastAsia="Times New Roman"/>
          <w:color w:val="000000" w:themeColor="text1"/>
          <w:sz w:val="20"/>
          <w:szCs w:val="20"/>
          <w:bdr w:val="none" w:sz="0" w:space="0" w:color="auto" w:frame="1"/>
          <w:lang w:eastAsia="nl-NL"/>
        </w:rPr>
        <w:t>Het wordt steeds</w:t>
      </w:r>
      <w:r w:rsidR="00DE1EC3" w:rsidRPr="55164E64">
        <w:rPr>
          <w:rFonts w:eastAsia="Times New Roman"/>
          <w:color w:val="000000" w:themeColor="text1"/>
          <w:sz w:val="20"/>
          <w:szCs w:val="20"/>
          <w:bdr w:val="none" w:sz="0" w:space="0" w:color="auto" w:frame="1"/>
          <w:lang w:eastAsia="nl-NL"/>
        </w:rPr>
        <w:t xml:space="preserve"> duidelijker wat we van elkaar nodig hebben om een daadwerkelijk</w:t>
      </w:r>
      <w:r w:rsidR="2922D583" w:rsidRPr="55164E64">
        <w:rPr>
          <w:rFonts w:eastAsia="Times New Roman"/>
          <w:color w:val="000000" w:themeColor="text1"/>
          <w:sz w:val="20"/>
          <w:szCs w:val="20"/>
          <w:bdr w:val="none" w:sz="0" w:space="0" w:color="auto" w:frame="1"/>
          <w:lang w:eastAsia="nl-NL"/>
        </w:rPr>
        <w:t>e</w:t>
      </w:r>
      <w:r w:rsidR="00DE1EC3" w:rsidRPr="55164E64">
        <w:rPr>
          <w:rFonts w:eastAsia="Times New Roman"/>
          <w:color w:val="000000" w:themeColor="text1"/>
          <w:sz w:val="20"/>
          <w:szCs w:val="20"/>
          <w:bdr w:val="none" w:sz="0" w:space="0" w:color="auto" w:frame="1"/>
          <w:lang w:eastAsia="nl-NL"/>
        </w:rPr>
        <w:t xml:space="preserve"> plug-in te realiseren. Wat zijn de technische randvoorwaarden en </w:t>
      </w:r>
      <w:r w:rsidR="00B8456F" w:rsidRPr="55164E64">
        <w:rPr>
          <w:rFonts w:eastAsia="Times New Roman"/>
          <w:color w:val="000000" w:themeColor="text1"/>
          <w:sz w:val="20"/>
          <w:szCs w:val="20"/>
          <w:bdr w:val="none" w:sz="0" w:space="0" w:color="auto" w:frame="1"/>
          <w:lang w:eastAsia="nl-NL"/>
        </w:rPr>
        <w:t xml:space="preserve">kosten </w:t>
      </w:r>
      <w:r w:rsidR="00DE1EC3" w:rsidRPr="55164E64">
        <w:rPr>
          <w:rFonts w:eastAsia="Times New Roman"/>
          <w:color w:val="000000" w:themeColor="text1"/>
          <w:sz w:val="20"/>
          <w:szCs w:val="20"/>
          <w:bdr w:val="none" w:sz="0" w:space="0" w:color="auto" w:frame="1"/>
          <w:lang w:eastAsia="nl-NL"/>
        </w:rPr>
        <w:t>waarmee een gemeente</w:t>
      </w:r>
      <w:r w:rsidR="1BA2AC61" w:rsidRPr="55164E64">
        <w:rPr>
          <w:rFonts w:eastAsia="Times New Roman"/>
          <w:color w:val="000000" w:themeColor="text1"/>
          <w:sz w:val="20"/>
          <w:szCs w:val="20"/>
          <w:bdr w:val="none" w:sz="0" w:space="0" w:color="auto" w:frame="1"/>
          <w:lang w:eastAsia="nl-NL"/>
        </w:rPr>
        <w:t xml:space="preserve"> </w:t>
      </w:r>
      <w:r w:rsidR="00DE1EC3" w:rsidRPr="55164E64">
        <w:rPr>
          <w:rFonts w:eastAsia="Times New Roman"/>
          <w:color w:val="000000" w:themeColor="text1"/>
          <w:sz w:val="20"/>
          <w:szCs w:val="20"/>
          <w:bdr w:val="none" w:sz="0" w:space="0" w:color="auto" w:frame="1"/>
          <w:lang w:eastAsia="nl-NL"/>
        </w:rPr>
        <w:t xml:space="preserve">rekening moet houden om ID Contact te koppelen aan het telefonieplatform? En zijn er wellicht nog </w:t>
      </w:r>
      <w:r w:rsidRPr="55164E64">
        <w:rPr>
          <w:rFonts w:eastAsia="Times New Roman"/>
          <w:color w:val="000000" w:themeColor="text1"/>
          <w:sz w:val="20"/>
          <w:szCs w:val="20"/>
          <w:bdr w:val="none" w:sz="0" w:space="0" w:color="auto" w:frame="1"/>
          <w:lang w:eastAsia="nl-NL"/>
        </w:rPr>
        <w:t>alternatieve scenario</w:t>
      </w:r>
      <w:r w:rsidR="00DE1EC3" w:rsidRPr="55164E64">
        <w:rPr>
          <w:rFonts w:eastAsia="Times New Roman"/>
          <w:color w:val="000000" w:themeColor="text1"/>
          <w:sz w:val="20"/>
          <w:szCs w:val="20"/>
          <w:bdr w:val="none" w:sz="0" w:space="0" w:color="auto" w:frame="1"/>
          <w:lang w:eastAsia="nl-NL"/>
        </w:rPr>
        <w:t>’</w:t>
      </w:r>
      <w:r w:rsidRPr="55164E64">
        <w:rPr>
          <w:rFonts w:eastAsia="Times New Roman"/>
          <w:color w:val="000000" w:themeColor="text1"/>
          <w:sz w:val="20"/>
          <w:szCs w:val="20"/>
          <w:bdr w:val="none" w:sz="0" w:space="0" w:color="auto" w:frame="1"/>
          <w:lang w:eastAsia="nl-NL"/>
        </w:rPr>
        <w:t>s</w:t>
      </w:r>
      <w:r w:rsidR="00DE1EC3" w:rsidRPr="55164E64">
        <w:rPr>
          <w:rFonts w:eastAsia="Times New Roman"/>
          <w:color w:val="000000" w:themeColor="text1"/>
          <w:sz w:val="20"/>
          <w:szCs w:val="20"/>
          <w:bdr w:val="none" w:sz="0" w:space="0" w:color="auto" w:frame="1"/>
          <w:lang w:eastAsia="nl-NL"/>
        </w:rPr>
        <w:t xml:space="preserve"> mogelijk?</w:t>
      </w:r>
    </w:p>
    <w:p w14:paraId="2C727B94" w14:textId="77777777" w:rsidR="00550AF7" w:rsidRDefault="00550AF7">
      <w:pPr>
        <w:rPr>
          <w:rFonts w:eastAsia="Times New Roman" w:cstheme="minorHAnsi"/>
          <w:color w:val="000000" w:themeColor="text1"/>
          <w:sz w:val="20"/>
          <w:szCs w:val="20"/>
          <w:bdr w:val="none" w:sz="0" w:space="0" w:color="auto" w:frame="1"/>
          <w:lang w:eastAsia="nl-NL"/>
        </w:rPr>
      </w:pPr>
      <w:r>
        <w:rPr>
          <w:rFonts w:eastAsia="Times New Roman" w:cstheme="minorHAnsi"/>
          <w:color w:val="000000" w:themeColor="text1"/>
          <w:sz w:val="20"/>
          <w:szCs w:val="20"/>
          <w:bdr w:val="none" w:sz="0" w:space="0" w:color="auto" w:frame="1"/>
          <w:lang w:eastAsia="nl-NL"/>
        </w:rPr>
        <w:br w:type="page"/>
      </w:r>
    </w:p>
    <w:p w14:paraId="666267FA" w14:textId="1FBCE38E" w:rsidR="00DE1EC3" w:rsidRPr="00F110B9" w:rsidRDefault="004C4E31" w:rsidP="55164E64">
      <w:pPr>
        <w:shd w:val="clear" w:color="auto" w:fill="FFFFFF" w:themeFill="background1"/>
        <w:spacing w:after="0" w:line="240" w:lineRule="auto"/>
        <w:rPr>
          <w:rFonts w:eastAsia="Times New Roman"/>
          <w:b/>
          <w:bCs/>
          <w:color w:val="000000" w:themeColor="text1"/>
          <w:sz w:val="20"/>
          <w:szCs w:val="20"/>
          <w:bdr w:val="none" w:sz="0" w:space="0" w:color="auto" w:frame="1"/>
          <w:lang w:eastAsia="nl-NL"/>
        </w:rPr>
      </w:pPr>
      <w:r w:rsidRPr="004C4E31">
        <w:rPr>
          <w:rFonts w:eastAsia="Times New Roman" w:cstheme="minorHAnsi"/>
          <w:color w:val="000000" w:themeColor="text1"/>
          <w:sz w:val="20"/>
          <w:szCs w:val="20"/>
          <w:bdr w:val="none" w:sz="0" w:space="0" w:color="auto" w:frame="1"/>
          <w:lang w:eastAsia="nl-NL"/>
        </w:rPr>
        <w:lastRenderedPageBreak/>
        <w:br/>
      </w:r>
      <w:r w:rsidR="4955F4C1" w:rsidRPr="55164E64">
        <w:rPr>
          <w:rFonts w:eastAsia="Times New Roman"/>
          <w:b/>
          <w:bCs/>
          <w:color w:val="000000" w:themeColor="text1"/>
          <w:sz w:val="20"/>
          <w:szCs w:val="20"/>
          <w:bdr w:val="none" w:sz="0" w:space="0" w:color="auto" w:frame="1"/>
          <w:lang w:eastAsia="nl-NL"/>
        </w:rPr>
        <w:t>K</w:t>
      </w:r>
      <w:r w:rsidR="00DE1EC3" w:rsidRPr="55164E64">
        <w:rPr>
          <w:rFonts w:eastAsia="Times New Roman"/>
          <w:b/>
          <w:bCs/>
          <w:color w:val="000000" w:themeColor="text1"/>
          <w:sz w:val="20"/>
          <w:szCs w:val="20"/>
          <w:bdr w:val="none" w:sz="0" w:space="0" w:color="auto" w:frame="1"/>
          <w:lang w:eastAsia="nl-NL"/>
        </w:rPr>
        <w:t>ers op de taart: demo ID Chat gereed!</w:t>
      </w:r>
    </w:p>
    <w:p w14:paraId="178776DA" w14:textId="47F5E566" w:rsidR="55164E64" w:rsidRPr="00550AF7" w:rsidRDefault="0049072D" w:rsidP="55164E64">
      <w:pPr>
        <w:shd w:val="clear" w:color="auto" w:fill="FFFFFF" w:themeFill="background1"/>
        <w:spacing w:after="0" w:line="240" w:lineRule="auto"/>
        <w:rPr>
          <w:rFonts w:eastAsia="Times New Roman"/>
          <w:color w:val="000000" w:themeColor="text1"/>
          <w:sz w:val="20"/>
          <w:szCs w:val="20"/>
          <w:bdr w:val="none" w:sz="0" w:space="0" w:color="auto" w:frame="1"/>
          <w:lang w:eastAsia="nl-NL"/>
        </w:rPr>
      </w:pPr>
      <w:r w:rsidRPr="55164E64">
        <w:rPr>
          <w:rFonts w:eastAsia="Times New Roman"/>
          <w:color w:val="000000" w:themeColor="text1"/>
          <w:sz w:val="20"/>
          <w:szCs w:val="20"/>
          <w:bdr w:val="none" w:sz="0" w:space="0" w:color="auto" w:frame="1"/>
          <w:lang w:eastAsia="nl-NL"/>
        </w:rPr>
        <w:t>Tijdens de review konden we vol trots de demo</w:t>
      </w:r>
      <w:r w:rsidR="07FF4F14" w:rsidRPr="55164E64">
        <w:rPr>
          <w:rFonts w:eastAsia="Times New Roman"/>
          <w:color w:val="000000" w:themeColor="text1"/>
          <w:sz w:val="20"/>
          <w:szCs w:val="20"/>
          <w:bdr w:val="none" w:sz="0" w:space="0" w:color="auto" w:frame="1"/>
          <w:lang w:eastAsia="nl-NL"/>
        </w:rPr>
        <w:t>-</w:t>
      </w:r>
      <w:r w:rsidRPr="55164E64">
        <w:rPr>
          <w:rFonts w:eastAsia="Times New Roman"/>
          <w:color w:val="000000" w:themeColor="text1"/>
          <w:sz w:val="20"/>
          <w:szCs w:val="20"/>
          <w:bdr w:val="none" w:sz="0" w:space="0" w:color="auto" w:frame="1"/>
          <w:lang w:eastAsia="nl-NL"/>
        </w:rPr>
        <w:t xml:space="preserve">omgeving </w:t>
      </w:r>
      <w:r w:rsidR="001D6FA2" w:rsidRPr="55164E64">
        <w:rPr>
          <w:rFonts w:eastAsia="Times New Roman"/>
          <w:color w:val="000000" w:themeColor="text1"/>
          <w:sz w:val="20"/>
          <w:szCs w:val="20"/>
          <w:bdr w:val="none" w:sz="0" w:space="0" w:color="auto" w:frame="1"/>
          <w:lang w:eastAsia="nl-NL"/>
        </w:rPr>
        <w:t xml:space="preserve">van ID Chat tonen. </w:t>
      </w:r>
      <w:r w:rsidR="00931776" w:rsidRPr="55164E64">
        <w:rPr>
          <w:rFonts w:eastAsia="Times New Roman"/>
          <w:color w:val="000000" w:themeColor="text1"/>
          <w:sz w:val="20"/>
          <w:szCs w:val="20"/>
          <w:bdr w:val="none" w:sz="0" w:space="0" w:color="auto" w:frame="1"/>
          <w:lang w:eastAsia="nl-NL"/>
        </w:rPr>
        <w:t xml:space="preserve">Klik </w:t>
      </w:r>
      <w:hyperlink r:id="rId8" w:history="1">
        <w:r w:rsidR="00931776" w:rsidRPr="00126D00">
          <w:rPr>
            <w:rStyle w:val="Hyperlink"/>
            <w:rFonts w:eastAsia="Times New Roman"/>
            <w:sz w:val="20"/>
            <w:szCs w:val="20"/>
            <w:bdr w:val="none" w:sz="0" w:space="0" w:color="auto" w:frame="1"/>
            <w:lang w:eastAsia="nl-NL"/>
          </w:rPr>
          <w:t>hier</w:t>
        </w:r>
      </w:hyperlink>
      <w:r w:rsidR="00931776" w:rsidRPr="55164E64">
        <w:rPr>
          <w:rFonts w:eastAsia="Times New Roman"/>
          <w:color w:val="000000" w:themeColor="text1"/>
          <w:sz w:val="20"/>
          <w:szCs w:val="20"/>
          <w:bdr w:val="none" w:sz="0" w:space="0" w:color="auto" w:frame="1"/>
          <w:lang w:eastAsia="nl-NL"/>
        </w:rPr>
        <w:t xml:space="preserve"> voor een kort filmpje over de werking van ID Chat. </w:t>
      </w:r>
      <w:r w:rsidR="001D6FA2" w:rsidRPr="55164E64">
        <w:rPr>
          <w:rFonts w:eastAsia="Times New Roman"/>
          <w:color w:val="000000" w:themeColor="text1"/>
          <w:sz w:val="20"/>
          <w:szCs w:val="20"/>
          <w:bdr w:val="none" w:sz="0" w:space="0" w:color="auto" w:frame="1"/>
          <w:lang w:eastAsia="nl-NL"/>
        </w:rPr>
        <w:t xml:space="preserve">Naast ID Bellen is nu ook de bouwsteen ID Chat gereed en klaar </w:t>
      </w:r>
      <w:r w:rsidR="00E85664" w:rsidRPr="55164E64">
        <w:rPr>
          <w:rFonts w:eastAsia="Times New Roman"/>
          <w:color w:val="000000" w:themeColor="text1"/>
          <w:sz w:val="20"/>
          <w:szCs w:val="20"/>
          <w:bdr w:val="none" w:sz="0" w:space="0" w:color="auto" w:frame="1"/>
          <w:lang w:eastAsia="nl-NL"/>
        </w:rPr>
        <w:t>om te</w:t>
      </w:r>
      <w:r w:rsidR="001D6FA2" w:rsidRPr="55164E64">
        <w:rPr>
          <w:rFonts w:eastAsia="Times New Roman"/>
          <w:color w:val="000000" w:themeColor="text1"/>
          <w:sz w:val="20"/>
          <w:szCs w:val="20"/>
          <w:bdr w:val="none" w:sz="0" w:space="0" w:color="auto" w:frame="1"/>
          <w:lang w:eastAsia="nl-NL"/>
        </w:rPr>
        <w:t xml:space="preserve"> testen.</w:t>
      </w:r>
    </w:p>
    <w:p w14:paraId="368BDC0C" w14:textId="6B00F92C" w:rsidR="00126D00" w:rsidRDefault="00126D00" w:rsidP="00550AF7">
      <w:pPr>
        <w:shd w:val="clear" w:color="auto" w:fill="FFFFFF" w:themeFill="background1"/>
        <w:spacing w:after="0" w:line="240" w:lineRule="auto"/>
        <w:rPr>
          <w:rFonts w:eastAsia="Times New Roman"/>
          <w:color w:val="000000" w:themeColor="text1"/>
          <w:sz w:val="20"/>
          <w:szCs w:val="20"/>
          <w:lang w:eastAsia="nl-NL"/>
        </w:rPr>
      </w:pPr>
    </w:p>
    <w:p w14:paraId="6910A13F" w14:textId="77777777" w:rsidR="00126D00" w:rsidRDefault="00126D00" w:rsidP="55164E64">
      <w:pPr>
        <w:shd w:val="clear" w:color="auto" w:fill="FFFFFF" w:themeFill="background1"/>
        <w:spacing w:after="0" w:line="240" w:lineRule="auto"/>
        <w:rPr>
          <w:rFonts w:eastAsia="Times New Roman"/>
          <w:color w:val="000000" w:themeColor="text1"/>
          <w:sz w:val="20"/>
          <w:szCs w:val="20"/>
          <w:lang w:eastAsia="nl-NL"/>
        </w:rPr>
      </w:pPr>
    </w:p>
    <w:p w14:paraId="3CA7A09D" w14:textId="1477317B" w:rsidR="002C050B" w:rsidRDefault="0650CB38" w:rsidP="55164E64">
      <w:pPr>
        <w:shd w:val="clear" w:color="auto" w:fill="FFFFFF" w:themeFill="background1"/>
        <w:spacing w:after="0" w:line="240" w:lineRule="auto"/>
        <w:rPr>
          <w:rFonts w:eastAsia="Times New Roman"/>
          <w:color w:val="000000" w:themeColor="text1"/>
          <w:sz w:val="20"/>
          <w:szCs w:val="20"/>
          <w:bdr w:val="none" w:sz="0" w:space="0" w:color="auto" w:frame="1"/>
          <w:lang w:eastAsia="nl-NL"/>
        </w:rPr>
      </w:pPr>
      <w:r w:rsidRPr="55164E64">
        <w:rPr>
          <w:rFonts w:eastAsia="Times New Roman"/>
          <w:color w:val="000000" w:themeColor="text1"/>
          <w:sz w:val="20"/>
          <w:szCs w:val="20"/>
          <w:lang w:eastAsia="nl-NL"/>
        </w:rPr>
        <w:t>Links het scherm ID chat van de mede</w:t>
      </w:r>
      <w:r w:rsidR="10A5972C" w:rsidRPr="55164E64">
        <w:rPr>
          <w:rFonts w:eastAsia="Times New Roman"/>
          <w:color w:val="000000" w:themeColor="text1"/>
          <w:sz w:val="20"/>
          <w:szCs w:val="20"/>
          <w:lang w:eastAsia="nl-NL"/>
        </w:rPr>
        <w:t>werker</w:t>
      </w:r>
      <w:r w:rsidRPr="55164E64">
        <w:rPr>
          <w:rFonts w:eastAsia="Times New Roman"/>
          <w:color w:val="000000" w:themeColor="text1"/>
          <w:sz w:val="20"/>
          <w:szCs w:val="20"/>
          <w:lang w:eastAsia="nl-NL"/>
        </w:rPr>
        <w:t xml:space="preserve">        Rechts het scherm </w:t>
      </w:r>
      <w:r w:rsidR="66E976DD" w:rsidRPr="55164E64">
        <w:rPr>
          <w:rFonts w:eastAsia="Times New Roman"/>
          <w:color w:val="000000" w:themeColor="text1"/>
          <w:sz w:val="20"/>
          <w:szCs w:val="20"/>
          <w:lang w:eastAsia="nl-NL"/>
        </w:rPr>
        <w:t xml:space="preserve">ID Chat </w:t>
      </w:r>
      <w:r w:rsidR="0024609F">
        <w:rPr>
          <w:rFonts w:eastAsia="Times New Roman"/>
          <w:color w:val="000000" w:themeColor="text1"/>
          <w:sz w:val="20"/>
          <w:szCs w:val="20"/>
          <w:lang w:eastAsia="nl-NL"/>
        </w:rPr>
        <w:t>voor</w:t>
      </w:r>
      <w:r w:rsidRPr="55164E64">
        <w:rPr>
          <w:rFonts w:eastAsia="Times New Roman"/>
          <w:color w:val="000000" w:themeColor="text1"/>
          <w:sz w:val="20"/>
          <w:szCs w:val="20"/>
          <w:lang w:eastAsia="nl-NL"/>
        </w:rPr>
        <w:t xml:space="preserve"> de inwoner </w:t>
      </w:r>
    </w:p>
    <w:p w14:paraId="1251158F" w14:textId="114FB179" w:rsidR="004C4E31" w:rsidRPr="004C4E31" w:rsidRDefault="00931776" w:rsidP="55164E64">
      <w:pPr>
        <w:shd w:val="clear" w:color="auto" w:fill="FFFFFF" w:themeFill="background1"/>
        <w:spacing w:after="0" w:line="240" w:lineRule="auto"/>
        <w:rPr>
          <w:rFonts w:eastAsia="Times New Roman"/>
          <w:color w:val="000000" w:themeColor="text1"/>
          <w:sz w:val="20"/>
          <w:szCs w:val="20"/>
          <w:lang w:eastAsia="nl-NL"/>
        </w:rPr>
      </w:pPr>
      <w:r>
        <w:rPr>
          <w:noProof/>
          <w:lang w:eastAsia="nl-NL"/>
        </w:rPr>
        <w:drawing>
          <wp:inline distT="0" distB="0" distL="0" distR="0" wp14:anchorId="1EF0A87C" wp14:editId="145AF9A8">
            <wp:extent cx="4737159" cy="282130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9">
                      <a:extLst>
                        <a:ext uri="{28A0092B-C50C-407E-A947-70E740481C1C}">
                          <a14:useLocalDpi xmlns:a14="http://schemas.microsoft.com/office/drawing/2010/main" val="0"/>
                        </a:ext>
                      </a:extLst>
                    </a:blip>
                    <a:stretch>
                      <a:fillRect/>
                    </a:stretch>
                  </pic:blipFill>
                  <pic:spPr>
                    <a:xfrm>
                      <a:off x="0" y="0"/>
                      <a:ext cx="4737159" cy="2821305"/>
                    </a:xfrm>
                    <a:prstGeom prst="rect">
                      <a:avLst/>
                    </a:prstGeom>
                  </pic:spPr>
                </pic:pic>
              </a:graphicData>
            </a:graphic>
          </wp:inline>
        </w:drawing>
      </w:r>
      <w:r>
        <w:t xml:space="preserve"> </w:t>
      </w:r>
      <w:r>
        <w:br/>
      </w:r>
    </w:p>
    <w:p w14:paraId="0F28ADB2" w14:textId="09B3325B" w:rsidR="621331A5" w:rsidRDefault="621331A5" w:rsidP="621331A5">
      <w:pPr>
        <w:shd w:val="clear" w:color="auto" w:fill="FFFFFF" w:themeFill="background1"/>
        <w:spacing w:after="0" w:line="240" w:lineRule="auto"/>
        <w:rPr>
          <w:rFonts w:eastAsia="Times New Roman"/>
          <w:b/>
          <w:bCs/>
          <w:color w:val="000000" w:themeColor="text1"/>
          <w:sz w:val="20"/>
          <w:szCs w:val="20"/>
          <w:lang w:eastAsia="nl-NL"/>
        </w:rPr>
      </w:pPr>
    </w:p>
    <w:p w14:paraId="41E88B28" w14:textId="5A50993D" w:rsidR="202DCEF1" w:rsidRDefault="202DCEF1" w:rsidP="55164E64">
      <w:pPr>
        <w:spacing w:after="0" w:line="240" w:lineRule="exact"/>
        <w:rPr>
          <w:rFonts w:eastAsiaTheme="minorEastAsia"/>
          <w:color w:val="000000" w:themeColor="text1"/>
          <w:sz w:val="20"/>
          <w:szCs w:val="20"/>
        </w:rPr>
      </w:pPr>
      <w:r w:rsidRPr="55164E64">
        <w:rPr>
          <w:rFonts w:eastAsiaTheme="minorEastAsia"/>
          <w:b/>
          <w:bCs/>
          <w:color w:val="000000" w:themeColor="text1"/>
          <w:sz w:val="20"/>
          <w:szCs w:val="20"/>
        </w:rPr>
        <w:t>Communicatie</w:t>
      </w:r>
    </w:p>
    <w:p w14:paraId="44B5F50A" w14:textId="45A4CD5B" w:rsidR="202DCEF1" w:rsidRDefault="202DCEF1" w:rsidP="55164E64">
      <w:pPr>
        <w:spacing w:line="240" w:lineRule="exact"/>
        <w:rPr>
          <w:rFonts w:eastAsiaTheme="minorEastAsia"/>
          <w:color w:val="000000" w:themeColor="text1"/>
          <w:sz w:val="20"/>
          <w:szCs w:val="20"/>
        </w:rPr>
      </w:pPr>
      <w:r w:rsidRPr="55164E64">
        <w:rPr>
          <w:rFonts w:eastAsiaTheme="minorEastAsia"/>
          <w:color w:val="000000" w:themeColor="text1"/>
          <w:sz w:val="20"/>
          <w:szCs w:val="20"/>
        </w:rPr>
        <w:t>De eerste week van deze sprint hebben we een update</w:t>
      </w:r>
      <w:r w:rsidR="2A90D3FF" w:rsidRPr="55164E64">
        <w:rPr>
          <w:rFonts w:eastAsiaTheme="minorEastAsia"/>
          <w:color w:val="000000" w:themeColor="text1"/>
          <w:sz w:val="20"/>
          <w:szCs w:val="20"/>
        </w:rPr>
        <w:t xml:space="preserve"> </w:t>
      </w:r>
      <w:r w:rsidR="544CF44D" w:rsidRPr="55164E64">
        <w:rPr>
          <w:rFonts w:eastAsiaTheme="minorEastAsia"/>
          <w:color w:val="000000" w:themeColor="text1"/>
          <w:sz w:val="20"/>
          <w:szCs w:val="20"/>
        </w:rPr>
        <w:t xml:space="preserve">van sprint 2 </w:t>
      </w:r>
      <w:r w:rsidR="3661A2BA" w:rsidRPr="55164E64">
        <w:rPr>
          <w:rFonts w:eastAsiaTheme="minorEastAsia"/>
          <w:color w:val="000000" w:themeColor="text1"/>
          <w:sz w:val="20"/>
          <w:szCs w:val="20"/>
        </w:rPr>
        <w:t>opgesteld en dit intern gedeeld op het intranet</w:t>
      </w:r>
      <w:r w:rsidR="57970859" w:rsidRPr="55164E64">
        <w:rPr>
          <w:rFonts w:eastAsiaTheme="minorEastAsia"/>
          <w:color w:val="000000" w:themeColor="text1"/>
          <w:sz w:val="20"/>
          <w:szCs w:val="20"/>
        </w:rPr>
        <w:t xml:space="preserve"> van de deelnemende gemeente</w:t>
      </w:r>
      <w:r w:rsidR="1BFB3A1C" w:rsidRPr="55164E64">
        <w:rPr>
          <w:rFonts w:eastAsiaTheme="minorEastAsia"/>
          <w:color w:val="000000" w:themeColor="text1"/>
          <w:sz w:val="20"/>
          <w:szCs w:val="20"/>
        </w:rPr>
        <w:t xml:space="preserve"> en na</w:t>
      </w:r>
      <w:r w:rsidR="20E45423" w:rsidRPr="55164E64">
        <w:rPr>
          <w:rFonts w:eastAsiaTheme="minorEastAsia"/>
          <w:color w:val="000000" w:themeColor="text1"/>
          <w:sz w:val="20"/>
          <w:szCs w:val="20"/>
        </w:rPr>
        <w:t xml:space="preserve">ar </w:t>
      </w:r>
      <w:r w:rsidR="35D73C0E" w:rsidRPr="55164E64">
        <w:rPr>
          <w:rFonts w:eastAsiaTheme="minorEastAsia"/>
          <w:color w:val="000000" w:themeColor="text1"/>
          <w:sz w:val="20"/>
          <w:szCs w:val="20"/>
        </w:rPr>
        <w:t>stakeholders</w:t>
      </w:r>
      <w:r w:rsidR="3661A2BA" w:rsidRPr="55164E64">
        <w:rPr>
          <w:rFonts w:eastAsiaTheme="minorEastAsia"/>
          <w:color w:val="000000" w:themeColor="text1"/>
          <w:sz w:val="20"/>
          <w:szCs w:val="20"/>
        </w:rPr>
        <w:t xml:space="preserve"> en daarna op de website geplaa</w:t>
      </w:r>
      <w:r w:rsidR="4B3E6166" w:rsidRPr="55164E64">
        <w:rPr>
          <w:rFonts w:eastAsiaTheme="minorEastAsia"/>
          <w:color w:val="000000" w:themeColor="text1"/>
          <w:sz w:val="20"/>
          <w:szCs w:val="20"/>
        </w:rPr>
        <w:t xml:space="preserve">tst. </w:t>
      </w:r>
      <w:r w:rsidR="33ADA000" w:rsidRPr="55164E64">
        <w:rPr>
          <w:rFonts w:eastAsiaTheme="minorEastAsia"/>
          <w:color w:val="000000" w:themeColor="text1"/>
          <w:sz w:val="20"/>
          <w:szCs w:val="20"/>
        </w:rPr>
        <w:t>Verder</w:t>
      </w:r>
      <w:r w:rsidR="53533855" w:rsidRPr="55164E64">
        <w:rPr>
          <w:rFonts w:eastAsiaTheme="minorEastAsia"/>
          <w:color w:val="000000" w:themeColor="text1"/>
          <w:sz w:val="20"/>
          <w:szCs w:val="20"/>
        </w:rPr>
        <w:t xml:space="preserve"> </w:t>
      </w:r>
      <w:r w:rsidR="255FAE2C" w:rsidRPr="55164E64">
        <w:rPr>
          <w:rFonts w:eastAsiaTheme="minorEastAsia"/>
          <w:color w:val="000000" w:themeColor="text1"/>
          <w:sz w:val="20"/>
          <w:szCs w:val="20"/>
        </w:rPr>
        <w:t xml:space="preserve">zijn </w:t>
      </w:r>
      <w:r w:rsidR="53533855" w:rsidRPr="55164E64">
        <w:rPr>
          <w:rFonts w:eastAsiaTheme="minorEastAsia"/>
          <w:color w:val="000000" w:themeColor="text1"/>
          <w:sz w:val="20"/>
          <w:szCs w:val="20"/>
        </w:rPr>
        <w:t xml:space="preserve">diverse </w:t>
      </w:r>
      <w:proofErr w:type="spellStart"/>
      <w:r w:rsidR="36C94F0F" w:rsidRPr="55164E64">
        <w:rPr>
          <w:rFonts w:eastAsiaTheme="minorEastAsia"/>
          <w:color w:val="000000" w:themeColor="text1"/>
          <w:sz w:val="20"/>
          <w:szCs w:val="20"/>
        </w:rPr>
        <w:t>flows</w:t>
      </w:r>
      <w:proofErr w:type="spellEnd"/>
      <w:r w:rsidR="00112608">
        <w:rPr>
          <w:rFonts w:eastAsiaTheme="minorEastAsia"/>
          <w:color w:val="000000" w:themeColor="text1"/>
          <w:sz w:val="20"/>
          <w:szCs w:val="20"/>
        </w:rPr>
        <w:t xml:space="preserve"> (4 stuks) </w:t>
      </w:r>
      <w:r w:rsidR="28CD5D48" w:rsidRPr="55164E64">
        <w:rPr>
          <w:rFonts w:eastAsiaTheme="minorEastAsia"/>
          <w:color w:val="000000" w:themeColor="text1"/>
          <w:sz w:val="20"/>
          <w:szCs w:val="20"/>
        </w:rPr>
        <w:t xml:space="preserve"> van ID </w:t>
      </w:r>
      <w:r w:rsidR="72B1B610" w:rsidRPr="55164E64">
        <w:rPr>
          <w:rFonts w:eastAsiaTheme="minorEastAsia"/>
          <w:color w:val="000000" w:themeColor="text1"/>
          <w:sz w:val="20"/>
          <w:szCs w:val="20"/>
        </w:rPr>
        <w:t>C</w:t>
      </w:r>
      <w:r w:rsidR="28CD5D48" w:rsidRPr="55164E64">
        <w:rPr>
          <w:rFonts w:eastAsiaTheme="minorEastAsia"/>
          <w:color w:val="000000" w:themeColor="text1"/>
          <w:sz w:val="20"/>
          <w:szCs w:val="20"/>
        </w:rPr>
        <w:t>ontact</w:t>
      </w:r>
      <w:r w:rsidR="36C94F0F" w:rsidRPr="55164E64">
        <w:rPr>
          <w:rFonts w:eastAsiaTheme="minorEastAsia"/>
          <w:color w:val="000000" w:themeColor="text1"/>
          <w:sz w:val="20"/>
          <w:szCs w:val="20"/>
        </w:rPr>
        <w:t xml:space="preserve"> </w:t>
      </w:r>
      <w:r w:rsidR="7E4A29EA" w:rsidRPr="55164E64">
        <w:rPr>
          <w:rFonts w:eastAsiaTheme="minorEastAsia"/>
          <w:color w:val="000000" w:themeColor="text1"/>
          <w:sz w:val="20"/>
          <w:szCs w:val="20"/>
        </w:rPr>
        <w:t>‘</w:t>
      </w:r>
      <w:r w:rsidR="67A94E65" w:rsidRPr="55164E64">
        <w:rPr>
          <w:rFonts w:eastAsiaTheme="minorEastAsia"/>
          <w:color w:val="000000" w:themeColor="text1"/>
          <w:sz w:val="20"/>
          <w:szCs w:val="20"/>
        </w:rPr>
        <w:t>inge</w:t>
      </w:r>
      <w:r w:rsidR="36C94F0F" w:rsidRPr="55164E64">
        <w:rPr>
          <w:rFonts w:eastAsiaTheme="minorEastAsia"/>
          <w:color w:val="000000" w:themeColor="text1"/>
          <w:sz w:val="20"/>
          <w:szCs w:val="20"/>
        </w:rPr>
        <w:t>kleur</w:t>
      </w:r>
      <w:r w:rsidR="6B45F3D1" w:rsidRPr="55164E64">
        <w:rPr>
          <w:rFonts w:eastAsiaTheme="minorEastAsia"/>
          <w:color w:val="000000" w:themeColor="text1"/>
          <w:sz w:val="20"/>
          <w:szCs w:val="20"/>
        </w:rPr>
        <w:t>d</w:t>
      </w:r>
      <w:r w:rsidR="37DAC967" w:rsidRPr="55164E64">
        <w:rPr>
          <w:rFonts w:eastAsiaTheme="minorEastAsia"/>
          <w:color w:val="000000" w:themeColor="text1"/>
          <w:sz w:val="20"/>
          <w:szCs w:val="20"/>
        </w:rPr>
        <w:t>’</w:t>
      </w:r>
      <w:r w:rsidR="6B45F3D1" w:rsidRPr="55164E64">
        <w:rPr>
          <w:rFonts w:eastAsiaTheme="minorEastAsia"/>
          <w:color w:val="000000" w:themeColor="text1"/>
          <w:sz w:val="20"/>
          <w:szCs w:val="20"/>
        </w:rPr>
        <w:t xml:space="preserve">. </w:t>
      </w:r>
      <w:r w:rsidR="3F702208" w:rsidRPr="55164E64">
        <w:rPr>
          <w:rFonts w:eastAsiaTheme="minorEastAsia"/>
          <w:color w:val="000000" w:themeColor="text1"/>
          <w:sz w:val="20"/>
          <w:szCs w:val="20"/>
        </w:rPr>
        <w:t xml:space="preserve"> </w:t>
      </w:r>
      <w:r w:rsidR="31569B42" w:rsidRPr="55164E64">
        <w:rPr>
          <w:rFonts w:eastAsiaTheme="minorEastAsia"/>
          <w:color w:val="000000" w:themeColor="text1"/>
          <w:sz w:val="20"/>
          <w:szCs w:val="20"/>
        </w:rPr>
        <w:t xml:space="preserve">Twee teamleden gaven </w:t>
      </w:r>
      <w:r w:rsidR="3EE90418" w:rsidRPr="55164E64">
        <w:rPr>
          <w:rFonts w:eastAsiaTheme="minorEastAsia"/>
          <w:color w:val="000000" w:themeColor="text1"/>
          <w:sz w:val="20"/>
          <w:szCs w:val="20"/>
        </w:rPr>
        <w:t xml:space="preserve">een </w:t>
      </w:r>
      <w:r w:rsidR="693372B4" w:rsidRPr="55164E64">
        <w:rPr>
          <w:rFonts w:eastAsiaTheme="minorEastAsia"/>
          <w:color w:val="000000" w:themeColor="text1"/>
          <w:sz w:val="20"/>
          <w:szCs w:val="20"/>
        </w:rPr>
        <w:t xml:space="preserve">presentatie </w:t>
      </w:r>
      <w:r w:rsidR="60865728" w:rsidRPr="55164E64">
        <w:rPr>
          <w:rFonts w:eastAsiaTheme="minorEastAsia"/>
          <w:color w:val="000000" w:themeColor="text1"/>
          <w:sz w:val="20"/>
          <w:szCs w:val="20"/>
        </w:rPr>
        <w:t xml:space="preserve">aan </w:t>
      </w:r>
      <w:r w:rsidR="2E2A6C9D" w:rsidRPr="55164E64">
        <w:rPr>
          <w:rFonts w:eastAsiaTheme="minorEastAsia"/>
          <w:color w:val="000000" w:themeColor="text1"/>
          <w:sz w:val="20"/>
          <w:szCs w:val="20"/>
        </w:rPr>
        <w:t>deelnemers</w:t>
      </w:r>
      <w:r w:rsidR="0024609F">
        <w:rPr>
          <w:rFonts w:eastAsiaTheme="minorEastAsia"/>
          <w:color w:val="000000" w:themeColor="text1"/>
          <w:sz w:val="20"/>
          <w:szCs w:val="20"/>
        </w:rPr>
        <w:t xml:space="preserve"> van</w:t>
      </w:r>
      <w:r w:rsidR="2E2A6C9D" w:rsidRPr="55164E64">
        <w:rPr>
          <w:rFonts w:eastAsiaTheme="minorEastAsia"/>
          <w:color w:val="000000" w:themeColor="text1"/>
          <w:sz w:val="20"/>
          <w:szCs w:val="20"/>
        </w:rPr>
        <w:t xml:space="preserve"> </w:t>
      </w:r>
      <w:r w:rsidR="1097906F" w:rsidRPr="55164E64">
        <w:rPr>
          <w:rFonts w:eastAsiaTheme="minorEastAsia"/>
          <w:color w:val="000000" w:themeColor="text1"/>
          <w:sz w:val="20"/>
          <w:szCs w:val="20"/>
        </w:rPr>
        <w:t>een</w:t>
      </w:r>
      <w:r w:rsidR="2E2A6C9D" w:rsidRPr="55164E64">
        <w:rPr>
          <w:rFonts w:eastAsiaTheme="minorEastAsia"/>
          <w:color w:val="000000" w:themeColor="text1"/>
          <w:sz w:val="20"/>
          <w:szCs w:val="20"/>
        </w:rPr>
        <w:t xml:space="preserve"> </w:t>
      </w:r>
      <w:r w:rsidR="202763CA" w:rsidRPr="55164E64">
        <w:rPr>
          <w:rFonts w:eastAsiaTheme="minorEastAsia"/>
          <w:color w:val="000000" w:themeColor="text1"/>
          <w:sz w:val="20"/>
          <w:szCs w:val="20"/>
        </w:rPr>
        <w:t xml:space="preserve">online </w:t>
      </w:r>
      <w:r w:rsidR="2E2A6C9D" w:rsidRPr="55164E64">
        <w:rPr>
          <w:rFonts w:eastAsiaTheme="minorEastAsia"/>
          <w:color w:val="000000" w:themeColor="text1"/>
          <w:sz w:val="20"/>
          <w:szCs w:val="20"/>
        </w:rPr>
        <w:t>IRMA</w:t>
      </w:r>
      <w:r w:rsidR="585878C9" w:rsidRPr="55164E64">
        <w:rPr>
          <w:rFonts w:eastAsiaTheme="minorEastAsia"/>
          <w:color w:val="000000" w:themeColor="text1"/>
          <w:sz w:val="20"/>
          <w:szCs w:val="20"/>
        </w:rPr>
        <w:t>-</w:t>
      </w:r>
      <w:proofErr w:type="spellStart"/>
      <w:r w:rsidR="2E2A6C9D" w:rsidRPr="55164E64">
        <w:rPr>
          <w:rFonts w:eastAsiaTheme="minorEastAsia"/>
          <w:color w:val="000000" w:themeColor="text1"/>
          <w:sz w:val="20"/>
          <w:szCs w:val="20"/>
        </w:rPr>
        <w:t>meet</w:t>
      </w:r>
      <w:r w:rsidR="7474A49F" w:rsidRPr="55164E64">
        <w:rPr>
          <w:rFonts w:eastAsiaTheme="minorEastAsia"/>
          <w:color w:val="000000" w:themeColor="text1"/>
          <w:sz w:val="20"/>
          <w:szCs w:val="20"/>
        </w:rPr>
        <w:t>up</w:t>
      </w:r>
      <w:proofErr w:type="spellEnd"/>
      <w:r w:rsidR="1A7DBDBF" w:rsidRPr="55164E64">
        <w:rPr>
          <w:rFonts w:eastAsiaTheme="minorEastAsia"/>
          <w:color w:val="000000" w:themeColor="text1"/>
          <w:sz w:val="20"/>
          <w:szCs w:val="20"/>
        </w:rPr>
        <w:t xml:space="preserve">. </w:t>
      </w:r>
      <w:r w:rsidR="11B87FE9" w:rsidRPr="55164E64">
        <w:rPr>
          <w:rFonts w:eastAsiaTheme="minorEastAsia"/>
          <w:color w:val="000000" w:themeColor="text1"/>
          <w:sz w:val="20"/>
          <w:szCs w:val="20"/>
        </w:rPr>
        <w:t>De d</w:t>
      </w:r>
      <w:r w:rsidR="1A7DBDBF" w:rsidRPr="55164E64">
        <w:rPr>
          <w:rFonts w:eastAsiaTheme="minorEastAsia"/>
          <w:color w:val="000000" w:themeColor="text1"/>
          <w:sz w:val="20"/>
          <w:szCs w:val="20"/>
        </w:rPr>
        <w:t xml:space="preserve">eelnemers </w:t>
      </w:r>
      <w:r w:rsidR="57BE110D" w:rsidRPr="55164E64">
        <w:rPr>
          <w:rFonts w:eastAsiaTheme="minorEastAsia"/>
          <w:color w:val="000000" w:themeColor="text1"/>
          <w:sz w:val="20"/>
          <w:szCs w:val="20"/>
        </w:rPr>
        <w:t>aan deze</w:t>
      </w:r>
      <w:r w:rsidR="17F2D23D" w:rsidRPr="55164E64">
        <w:rPr>
          <w:rFonts w:eastAsiaTheme="minorEastAsia"/>
          <w:color w:val="000000" w:themeColor="text1"/>
          <w:sz w:val="20"/>
          <w:szCs w:val="20"/>
        </w:rPr>
        <w:t xml:space="preserve"> meeting</w:t>
      </w:r>
      <w:r w:rsidR="57BE110D" w:rsidRPr="55164E64">
        <w:rPr>
          <w:rFonts w:eastAsiaTheme="minorEastAsia"/>
          <w:color w:val="000000" w:themeColor="text1"/>
          <w:sz w:val="20"/>
          <w:szCs w:val="20"/>
        </w:rPr>
        <w:t xml:space="preserve"> </w:t>
      </w:r>
      <w:r w:rsidR="1A7DBDBF" w:rsidRPr="55164E64">
        <w:rPr>
          <w:rFonts w:eastAsiaTheme="minorEastAsia"/>
          <w:color w:val="000000" w:themeColor="text1"/>
          <w:sz w:val="20"/>
          <w:szCs w:val="20"/>
        </w:rPr>
        <w:t xml:space="preserve">waren </w:t>
      </w:r>
      <w:r w:rsidR="397F84AC" w:rsidRPr="55164E64">
        <w:rPr>
          <w:rFonts w:eastAsiaTheme="minorEastAsia"/>
          <w:color w:val="000000" w:themeColor="text1"/>
          <w:sz w:val="20"/>
          <w:szCs w:val="20"/>
        </w:rPr>
        <w:t>ontwikkelaars</w:t>
      </w:r>
      <w:r w:rsidR="69A32329" w:rsidRPr="55164E64">
        <w:rPr>
          <w:rFonts w:eastAsiaTheme="minorEastAsia"/>
          <w:color w:val="000000" w:themeColor="text1"/>
          <w:sz w:val="20"/>
          <w:szCs w:val="20"/>
        </w:rPr>
        <w:t xml:space="preserve"> en organisaties</w:t>
      </w:r>
      <w:r w:rsidR="397F84AC" w:rsidRPr="55164E64">
        <w:rPr>
          <w:rFonts w:eastAsiaTheme="minorEastAsia"/>
          <w:color w:val="000000" w:themeColor="text1"/>
          <w:sz w:val="20"/>
          <w:szCs w:val="20"/>
        </w:rPr>
        <w:t xml:space="preserve"> </w:t>
      </w:r>
      <w:r w:rsidR="12FDCC1D" w:rsidRPr="55164E64">
        <w:rPr>
          <w:rFonts w:eastAsiaTheme="minorEastAsia"/>
          <w:color w:val="000000" w:themeColor="text1"/>
          <w:sz w:val="20"/>
          <w:szCs w:val="20"/>
        </w:rPr>
        <w:t xml:space="preserve">die </w:t>
      </w:r>
      <w:r w:rsidR="4B0CCC98" w:rsidRPr="55164E64">
        <w:rPr>
          <w:rFonts w:eastAsiaTheme="minorEastAsia"/>
          <w:color w:val="000000" w:themeColor="text1"/>
          <w:sz w:val="20"/>
          <w:szCs w:val="20"/>
        </w:rPr>
        <w:t xml:space="preserve">de </w:t>
      </w:r>
      <w:r w:rsidR="397F84AC" w:rsidRPr="55164E64">
        <w:rPr>
          <w:rFonts w:eastAsiaTheme="minorEastAsia"/>
          <w:color w:val="000000" w:themeColor="text1"/>
          <w:sz w:val="20"/>
          <w:szCs w:val="20"/>
        </w:rPr>
        <w:t xml:space="preserve">IRMA </w:t>
      </w:r>
      <w:r w:rsidR="592FFB1B" w:rsidRPr="55164E64">
        <w:rPr>
          <w:rFonts w:eastAsiaTheme="minorEastAsia"/>
          <w:color w:val="000000" w:themeColor="text1"/>
          <w:sz w:val="20"/>
          <w:szCs w:val="20"/>
        </w:rPr>
        <w:t>app</w:t>
      </w:r>
      <w:r w:rsidR="397F84AC" w:rsidRPr="55164E64">
        <w:rPr>
          <w:rFonts w:eastAsiaTheme="minorEastAsia"/>
          <w:color w:val="000000" w:themeColor="text1"/>
          <w:sz w:val="20"/>
          <w:szCs w:val="20"/>
        </w:rPr>
        <w:t xml:space="preserve"> </w:t>
      </w:r>
      <w:r w:rsidR="658311ED" w:rsidRPr="55164E64">
        <w:rPr>
          <w:rFonts w:eastAsiaTheme="minorEastAsia"/>
          <w:color w:val="000000" w:themeColor="text1"/>
          <w:sz w:val="20"/>
          <w:szCs w:val="20"/>
        </w:rPr>
        <w:t>toepassen in hun bedrijfsproces.</w:t>
      </w:r>
    </w:p>
    <w:p w14:paraId="3E1DFE46" w14:textId="570B1632" w:rsidR="47C761DD" w:rsidRDefault="47C761DD" w:rsidP="55164E64">
      <w:pPr>
        <w:spacing w:line="240" w:lineRule="exact"/>
        <w:rPr>
          <w:rFonts w:eastAsiaTheme="minorEastAsia"/>
          <w:color w:val="000000" w:themeColor="text1"/>
          <w:sz w:val="20"/>
          <w:szCs w:val="20"/>
        </w:rPr>
      </w:pPr>
      <w:r w:rsidRPr="55164E64">
        <w:rPr>
          <w:rFonts w:eastAsiaTheme="minorEastAsia"/>
          <w:color w:val="000000" w:themeColor="text1"/>
          <w:sz w:val="20"/>
          <w:szCs w:val="20"/>
        </w:rPr>
        <w:t>De</w:t>
      </w:r>
      <w:r w:rsidR="321D208C" w:rsidRPr="55164E64">
        <w:rPr>
          <w:rFonts w:eastAsiaTheme="minorEastAsia"/>
          <w:color w:val="000000" w:themeColor="text1"/>
          <w:sz w:val="20"/>
          <w:szCs w:val="20"/>
        </w:rPr>
        <w:t xml:space="preserve">ze </w:t>
      </w:r>
      <w:r w:rsidR="00112608">
        <w:rPr>
          <w:rFonts w:eastAsiaTheme="minorEastAsia"/>
          <w:color w:val="000000" w:themeColor="text1"/>
          <w:sz w:val="20"/>
          <w:szCs w:val="20"/>
        </w:rPr>
        <w:t xml:space="preserve">willekeurig getoonde </w:t>
      </w:r>
      <w:r w:rsidR="321D208C" w:rsidRPr="55164E64">
        <w:rPr>
          <w:rFonts w:eastAsiaTheme="minorEastAsia"/>
          <w:color w:val="000000" w:themeColor="text1"/>
          <w:sz w:val="20"/>
          <w:szCs w:val="20"/>
        </w:rPr>
        <w:t xml:space="preserve">flow </w:t>
      </w:r>
      <w:r w:rsidRPr="55164E64">
        <w:rPr>
          <w:rFonts w:eastAsiaTheme="minorEastAsia"/>
          <w:color w:val="000000" w:themeColor="text1"/>
          <w:sz w:val="20"/>
          <w:szCs w:val="20"/>
        </w:rPr>
        <w:t>verbeeld</w:t>
      </w:r>
      <w:r w:rsidR="198DF261" w:rsidRPr="55164E64">
        <w:rPr>
          <w:rFonts w:eastAsiaTheme="minorEastAsia"/>
          <w:color w:val="000000" w:themeColor="text1"/>
          <w:sz w:val="20"/>
          <w:szCs w:val="20"/>
        </w:rPr>
        <w:t>t</w:t>
      </w:r>
      <w:r w:rsidRPr="55164E64">
        <w:rPr>
          <w:rFonts w:eastAsiaTheme="minorEastAsia"/>
          <w:color w:val="000000" w:themeColor="text1"/>
          <w:sz w:val="20"/>
          <w:szCs w:val="20"/>
        </w:rPr>
        <w:t xml:space="preserve"> het </w:t>
      </w:r>
      <w:r w:rsidR="0E80AECC" w:rsidRPr="55164E64">
        <w:rPr>
          <w:rFonts w:eastAsiaTheme="minorEastAsia"/>
          <w:color w:val="000000" w:themeColor="text1"/>
          <w:sz w:val="20"/>
          <w:szCs w:val="20"/>
        </w:rPr>
        <w:t>ID Contact</w:t>
      </w:r>
      <w:r w:rsidR="22B6B039" w:rsidRPr="55164E64">
        <w:rPr>
          <w:rFonts w:eastAsiaTheme="minorEastAsia"/>
          <w:color w:val="000000" w:themeColor="text1"/>
          <w:sz w:val="20"/>
          <w:szCs w:val="20"/>
        </w:rPr>
        <w:t>-</w:t>
      </w:r>
      <w:r w:rsidR="6E575386" w:rsidRPr="55164E64">
        <w:rPr>
          <w:rFonts w:eastAsiaTheme="minorEastAsia"/>
          <w:color w:val="000000" w:themeColor="text1"/>
          <w:sz w:val="20"/>
          <w:szCs w:val="20"/>
        </w:rPr>
        <w:t xml:space="preserve">proces van de </w:t>
      </w:r>
      <w:proofErr w:type="spellStart"/>
      <w:r w:rsidR="6E575386" w:rsidRPr="55164E64">
        <w:rPr>
          <w:rFonts w:eastAsiaTheme="minorEastAsia"/>
          <w:color w:val="000000" w:themeColor="text1"/>
          <w:sz w:val="20"/>
          <w:szCs w:val="20"/>
        </w:rPr>
        <w:t>plugins</w:t>
      </w:r>
      <w:proofErr w:type="spellEnd"/>
      <w:r w:rsidR="6E575386" w:rsidRPr="55164E64">
        <w:rPr>
          <w:rFonts w:eastAsiaTheme="minorEastAsia"/>
          <w:color w:val="000000" w:themeColor="text1"/>
          <w:sz w:val="20"/>
          <w:szCs w:val="20"/>
        </w:rPr>
        <w:t xml:space="preserve"> </w:t>
      </w:r>
      <w:r w:rsidR="57764D50" w:rsidRPr="55164E64">
        <w:rPr>
          <w:rFonts w:eastAsiaTheme="minorEastAsia"/>
          <w:color w:val="000000" w:themeColor="text1"/>
          <w:sz w:val="20"/>
          <w:szCs w:val="20"/>
        </w:rPr>
        <w:t>in verband met</w:t>
      </w:r>
      <w:r w:rsidR="6E575386" w:rsidRPr="55164E64">
        <w:rPr>
          <w:rFonts w:eastAsiaTheme="minorEastAsia"/>
          <w:color w:val="000000" w:themeColor="text1"/>
          <w:sz w:val="20"/>
          <w:szCs w:val="20"/>
        </w:rPr>
        <w:t xml:space="preserve"> de a</w:t>
      </w:r>
      <w:r w:rsidRPr="55164E64">
        <w:rPr>
          <w:rFonts w:eastAsiaTheme="minorEastAsia"/>
          <w:color w:val="000000" w:themeColor="text1"/>
          <w:sz w:val="20"/>
          <w:szCs w:val="20"/>
        </w:rPr>
        <w:t>ut</w:t>
      </w:r>
      <w:r w:rsidR="3F2797A0" w:rsidRPr="55164E64">
        <w:rPr>
          <w:rFonts w:eastAsiaTheme="minorEastAsia"/>
          <w:color w:val="000000" w:themeColor="text1"/>
          <w:sz w:val="20"/>
          <w:szCs w:val="20"/>
        </w:rPr>
        <w:t>henticatie</w:t>
      </w:r>
      <w:r w:rsidR="6A3F531F" w:rsidRPr="55164E64">
        <w:rPr>
          <w:rFonts w:eastAsiaTheme="minorEastAsia"/>
          <w:color w:val="000000" w:themeColor="text1"/>
          <w:sz w:val="20"/>
          <w:szCs w:val="20"/>
        </w:rPr>
        <w:t>.</w:t>
      </w:r>
    </w:p>
    <w:p w14:paraId="6F6B82A3" w14:textId="0A7F96F0" w:rsidR="00126D00" w:rsidRDefault="00126D00" w:rsidP="55164E64">
      <w:pPr>
        <w:spacing w:line="240" w:lineRule="exact"/>
        <w:rPr>
          <w:rFonts w:eastAsiaTheme="minorEastAsia"/>
          <w:color w:val="000000" w:themeColor="text1"/>
          <w:sz w:val="20"/>
          <w:szCs w:val="20"/>
        </w:rPr>
      </w:pPr>
    </w:p>
    <w:p w14:paraId="5BCE2211" w14:textId="0DFDDED0" w:rsidR="00126D00" w:rsidRDefault="00126D00" w:rsidP="55164E64">
      <w:pPr>
        <w:spacing w:line="240" w:lineRule="exact"/>
        <w:rPr>
          <w:rFonts w:eastAsiaTheme="minorEastAsia"/>
          <w:color w:val="000000" w:themeColor="text1"/>
          <w:sz w:val="20"/>
          <w:szCs w:val="20"/>
        </w:rPr>
      </w:pPr>
    </w:p>
    <w:p w14:paraId="5F5995F8" w14:textId="0ADB4515" w:rsidR="00126D00" w:rsidRDefault="00126D00" w:rsidP="55164E64">
      <w:pPr>
        <w:spacing w:line="240" w:lineRule="exact"/>
        <w:rPr>
          <w:rFonts w:eastAsiaTheme="minorEastAsia"/>
          <w:color w:val="000000" w:themeColor="text1"/>
          <w:sz w:val="20"/>
          <w:szCs w:val="20"/>
        </w:rPr>
      </w:pPr>
    </w:p>
    <w:p w14:paraId="18F5DF05" w14:textId="2B79729F" w:rsidR="00126D00" w:rsidRDefault="00126D00" w:rsidP="55164E64">
      <w:pPr>
        <w:spacing w:line="240" w:lineRule="exact"/>
        <w:rPr>
          <w:rFonts w:eastAsiaTheme="minorEastAsia"/>
          <w:color w:val="000000" w:themeColor="text1"/>
          <w:sz w:val="20"/>
          <w:szCs w:val="20"/>
        </w:rPr>
      </w:pPr>
    </w:p>
    <w:p w14:paraId="6D2F1341" w14:textId="4202881E" w:rsidR="00126D00" w:rsidRDefault="00126D00" w:rsidP="55164E64">
      <w:pPr>
        <w:spacing w:line="240" w:lineRule="exact"/>
        <w:rPr>
          <w:rFonts w:eastAsiaTheme="minorEastAsia"/>
          <w:color w:val="000000" w:themeColor="text1"/>
          <w:sz w:val="20"/>
          <w:szCs w:val="20"/>
        </w:rPr>
      </w:pPr>
    </w:p>
    <w:p w14:paraId="762CC920" w14:textId="2F2CD5D9" w:rsidR="00126D00" w:rsidRDefault="00126D00" w:rsidP="55164E64">
      <w:pPr>
        <w:spacing w:line="240" w:lineRule="exact"/>
        <w:rPr>
          <w:rFonts w:eastAsiaTheme="minorEastAsia"/>
          <w:color w:val="000000" w:themeColor="text1"/>
          <w:sz w:val="20"/>
          <w:szCs w:val="20"/>
        </w:rPr>
      </w:pPr>
    </w:p>
    <w:p w14:paraId="6614BE2C" w14:textId="77777777" w:rsidR="00126D00" w:rsidRDefault="00126D00" w:rsidP="55164E64">
      <w:pPr>
        <w:spacing w:line="240" w:lineRule="exact"/>
        <w:rPr>
          <w:rFonts w:eastAsiaTheme="minorEastAsia"/>
          <w:color w:val="000000" w:themeColor="text1"/>
          <w:sz w:val="20"/>
          <w:szCs w:val="20"/>
        </w:rPr>
      </w:pPr>
    </w:p>
    <w:p w14:paraId="5FDD2D04" w14:textId="76A9449A" w:rsidR="34C4B4C2" w:rsidRDefault="34C4B4C2" w:rsidP="55164E64">
      <w:pPr>
        <w:spacing w:line="240" w:lineRule="exact"/>
        <w:rPr>
          <w:rFonts w:eastAsiaTheme="minorEastAsia"/>
          <w:color w:val="000000" w:themeColor="text1"/>
          <w:sz w:val="20"/>
          <w:szCs w:val="20"/>
        </w:rPr>
      </w:pPr>
      <w:r w:rsidRPr="55164E64">
        <w:rPr>
          <w:rFonts w:eastAsiaTheme="minorEastAsia"/>
          <w:color w:val="000000" w:themeColor="text1"/>
          <w:sz w:val="20"/>
          <w:szCs w:val="20"/>
        </w:rPr>
        <w:t xml:space="preserve">   </w:t>
      </w:r>
      <w:r w:rsidR="3EE1476F" w:rsidRPr="55164E64">
        <w:rPr>
          <w:rFonts w:eastAsiaTheme="minorEastAsia"/>
          <w:color w:val="000000" w:themeColor="text1"/>
          <w:sz w:val="20"/>
          <w:szCs w:val="20"/>
        </w:rPr>
        <w:t xml:space="preserve">                 </w:t>
      </w:r>
      <w:r w:rsidRPr="55164E64">
        <w:rPr>
          <w:rFonts w:eastAsiaTheme="minorEastAsia"/>
          <w:color w:val="000000" w:themeColor="text1"/>
          <w:sz w:val="20"/>
          <w:szCs w:val="20"/>
        </w:rPr>
        <w:t xml:space="preserve">  </w:t>
      </w:r>
      <w:r w:rsidR="3188ECF1" w:rsidRPr="55164E64">
        <w:rPr>
          <w:rFonts w:eastAsiaTheme="minorEastAsia"/>
          <w:color w:val="000000" w:themeColor="text1"/>
          <w:sz w:val="20"/>
          <w:szCs w:val="20"/>
        </w:rPr>
        <w:t xml:space="preserve">   </w:t>
      </w:r>
      <w:r w:rsidR="6E501C55" w:rsidRPr="55164E64">
        <w:rPr>
          <w:rFonts w:eastAsiaTheme="minorEastAsia"/>
          <w:color w:val="000000" w:themeColor="text1"/>
          <w:sz w:val="20"/>
          <w:szCs w:val="20"/>
        </w:rPr>
        <w:t xml:space="preserve">    </w:t>
      </w:r>
      <w:r w:rsidR="16E2C670" w:rsidRPr="55164E64">
        <w:rPr>
          <w:rFonts w:eastAsiaTheme="minorEastAsia"/>
          <w:color w:val="000000" w:themeColor="text1"/>
          <w:sz w:val="20"/>
          <w:szCs w:val="20"/>
        </w:rPr>
        <w:t xml:space="preserve"> </w:t>
      </w:r>
      <w:r w:rsidR="6D113CA9" w:rsidRPr="55164E64">
        <w:rPr>
          <w:rFonts w:eastAsiaTheme="minorEastAsia"/>
          <w:color w:val="000000" w:themeColor="text1"/>
          <w:sz w:val="20"/>
          <w:szCs w:val="20"/>
        </w:rPr>
        <w:t xml:space="preserve">   </w:t>
      </w:r>
      <w:r w:rsidR="16E2C670">
        <w:rPr>
          <w:noProof/>
          <w:lang w:eastAsia="nl-NL"/>
        </w:rPr>
        <w:drawing>
          <wp:anchor distT="0" distB="0" distL="114300" distR="114300" simplePos="0" relativeHeight="251658240" behindDoc="0" locked="0" layoutInCell="1" allowOverlap="1" wp14:anchorId="1E2D77E1" wp14:editId="638BEE9E">
            <wp:simplePos x="0" y="0"/>
            <wp:positionH relativeFrom="column">
              <wp:posOffset>948055</wp:posOffset>
            </wp:positionH>
            <wp:positionV relativeFrom="paragraph">
              <wp:posOffset>-1710055</wp:posOffset>
            </wp:positionV>
            <wp:extent cx="2286000" cy="1835150"/>
            <wp:effectExtent l="0" t="0" r="0" b="0"/>
            <wp:wrapNone/>
            <wp:docPr id="2094469782" name="Afbeelding 209446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1835150"/>
                    </a:xfrm>
                    <a:prstGeom prst="rect">
                      <a:avLst/>
                    </a:prstGeom>
                  </pic:spPr>
                </pic:pic>
              </a:graphicData>
            </a:graphic>
          </wp:anchor>
        </w:drawing>
      </w:r>
      <w:r w:rsidR="063A717E" w:rsidRPr="55164E64">
        <w:rPr>
          <w:rFonts w:eastAsiaTheme="minorEastAsia"/>
          <w:color w:val="000000" w:themeColor="text1"/>
          <w:sz w:val="20"/>
          <w:szCs w:val="20"/>
        </w:rPr>
        <w:t xml:space="preserve">       </w:t>
      </w:r>
      <w:r w:rsidR="15AC2292" w:rsidRPr="55164E64">
        <w:rPr>
          <w:rFonts w:eastAsiaTheme="minorEastAsia"/>
          <w:color w:val="000000" w:themeColor="text1"/>
          <w:sz w:val="20"/>
          <w:szCs w:val="20"/>
        </w:rPr>
        <w:t xml:space="preserve">                     </w:t>
      </w:r>
      <w:r w:rsidR="063A717E" w:rsidRPr="55164E64">
        <w:rPr>
          <w:rFonts w:eastAsiaTheme="minorEastAsia"/>
          <w:color w:val="000000" w:themeColor="text1"/>
          <w:sz w:val="20"/>
          <w:szCs w:val="20"/>
        </w:rPr>
        <w:t xml:space="preserve">     </w:t>
      </w:r>
    </w:p>
    <w:p w14:paraId="7E18D1B9" w14:textId="5090BDBC" w:rsidR="5BBBEE12" w:rsidRDefault="5BBBEE12" w:rsidP="55164E64">
      <w:pPr>
        <w:spacing w:line="240" w:lineRule="exact"/>
        <w:rPr>
          <w:rFonts w:eastAsiaTheme="minorEastAsia"/>
          <w:color w:val="000000" w:themeColor="text1"/>
          <w:sz w:val="20"/>
          <w:szCs w:val="20"/>
        </w:rPr>
      </w:pPr>
      <w:r w:rsidRPr="55164E64">
        <w:rPr>
          <w:rFonts w:eastAsiaTheme="minorEastAsia"/>
          <w:color w:val="000000" w:themeColor="text1"/>
          <w:sz w:val="20"/>
          <w:szCs w:val="20"/>
        </w:rPr>
        <w:t>Op d</w:t>
      </w:r>
      <w:r w:rsidR="376B5133" w:rsidRPr="55164E64">
        <w:rPr>
          <w:rFonts w:eastAsiaTheme="minorEastAsia"/>
          <w:color w:val="000000" w:themeColor="text1"/>
          <w:sz w:val="20"/>
          <w:szCs w:val="20"/>
        </w:rPr>
        <w:t xml:space="preserve">e website van ID Contact </w:t>
      </w:r>
      <w:r w:rsidR="155C0056" w:rsidRPr="55164E64">
        <w:rPr>
          <w:rFonts w:eastAsiaTheme="minorEastAsia"/>
          <w:color w:val="000000" w:themeColor="text1"/>
          <w:sz w:val="20"/>
          <w:szCs w:val="20"/>
        </w:rPr>
        <w:t>zijn de elementen ID Bellen en ID Chat en ID Video</w:t>
      </w:r>
      <w:r w:rsidR="50CD8684" w:rsidRPr="55164E64">
        <w:rPr>
          <w:rFonts w:eastAsiaTheme="minorEastAsia"/>
          <w:color w:val="000000" w:themeColor="text1"/>
          <w:sz w:val="20"/>
          <w:szCs w:val="20"/>
        </w:rPr>
        <w:t>bellen</w:t>
      </w:r>
      <w:r w:rsidR="155C0056" w:rsidRPr="55164E64">
        <w:rPr>
          <w:rFonts w:eastAsiaTheme="minorEastAsia"/>
          <w:color w:val="000000" w:themeColor="text1"/>
          <w:sz w:val="20"/>
          <w:szCs w:val="20"/>
        </w:rPr>
        <w:t xml:space="preserve"> toegevoegd. Daar </w:t>
      </w:r>
      <w:r w:rsidR="61BB6C98" w:rsidRPr="55164E64">
        <w:rPr>
          <w:rFonts w:eastAsiaTheme="minorEastAsia"/>
          <w:color w:val="000000" w:themeColor="text1"/>
          <w:sz w:val="20"/>
          <w:szCs w:val="20"/>
        </w:rPr>
        <w:t xml:space="preserve">komt de </w:t>
      </w:r>
      <w:r w:rsidR="00733B73" w:rsidRPr="55164E64">
        <w:rPr>
          <w:rFonts w:eastAsiaTheme="minorEastAsia"/>
          <w:color w:val="000000" w:themeColor="text1"/>
          <w:sz w:val="20"/>
          <w:szCs w:val="20"/>
        </w:rPr>
        <w:t xml:space="preserve">specifiekere informatie </w:t>
      </w:r>
      <w:r w:rsidR="713D31FA" w:rsidRPr="55164E64">
        <w:rPr>
          <w:rFonts w:eastAsiaTheme="minorEastAsia"/>
          <w:color w:val="000000" w:themeColor="text1"/>
          <w:sz w:val="20"/>
          <w:szCs w:val="20"/>
        </w:rPr>
        <w:t xml:space="preserve">op te staan, </w:t>
      </w:r>
      <w:r w:rsidR="4499F556" w:rsidRPr="55164E64">
        <w:rPr>
          <w:rFonts w:eastAsiaTheme="minorEastAsia"/>
          <w:color w:val="000000" w:themeColor="text1"/>
          <w:sz w:val="20"/>
          <w:szCs w:val="20"/>
        </w:rPr>
        <w:t xml:space="preserve">zoals </w:t>
      </w:r>
      <w:r w:rsidR="5C997F66" w:rsidRPr="55164E64">
        <w:rPr>
          <w:rFonts w:eastAsiaTheme="minorEastAsia"/>
          <w:color w:val="000000" w:themeColor="text1"/>
          <w:sz w:val="20"/>
          <w:szCs w:val="20"/>
        </w:rPr>
        <w:t xml:space="preserve">onderzoeksresultaten en </w:t>
      </w:r>
      <w:r w:rsidR="451C4CC4" w:rsidRPr="55164E64">
        <w:rPr>
          <w:rFonts w:eastAsiaTheme="minorEastAsia"/>
          <w:color w:val="000000" w:themeColor="text1"/>
          <w:sz w:val="20"/>
          <w:szCs w:val="20"/>
        </w:rPr>
        <w:t>ontwikkelingen.</w:t>
      </w:r>
      <w:r w:rsidR="11B98E24" w:rsidRPr="55164E64">
        <w:rPr>
          <w:rFonts w:eastAsiaTheme="minorEastAsia"/>
          <w:color w:val="000000" w:themeColor="text1"/>
          <w:sz w:val="20"/>
          <w:szCs w:val="20"/>
        </w:rPr>
        <w:t xml:space="preserve"> </w:t>
      </w:r>
      <w:r w:rsidR="2FB3A564" w:rsidRPr="55164E64">
        <w:rPr>
          <w:rFonts w:eastAsiaTheme="minorEastAsia"/>
          <w:color w:val="000000" w:themeColor="text1"/>
          <w:sz w:val="20"/>
          <w:szCs w:val="20"/>
        </w:rPr>
        <w:t>Het element</w:t>
      </w:r>
      <w:r w:rsidR="393CC51E" w:rsidRPr="55164E64">
        <w:rPr>
          <w:rFonts w:eastAsiaTheme="minorEastAsia"/>
          <w:color w:val="000000" w:themeColor="text1"/>
          <w:sz w:val="20"/>
          <w:szCs w:val="20"/>
        </w:rPr>
        <w:t xml:space="preserve"> ID Videobellen bestaat uit tijdelijke content</w:t>
      </w:r>
      <w:r w:rsidR="29E55732" w:rsidRPr="55164E64">
        <w:rPr>
          <w:rFonts w:eastAsiaTheme="minorEastAsia"/>
          <w:color w:val="000000" w:themeColor="text1"/>
          <w:sz w:val="20"/>
          <w:szCs w:val="20"/>
        </w:rPr>
        <w:t xml:space="preserve"> omdat daar nog </w:t>
      </w:r>
      <w:r w:rsidR="53CA0C52" w:rsidRPr="55164E64">
        <w:rPr>
          <w:rFonts w:eastAsiaTheme="minorEastAsia"/>
          <w:color w:val="000000" w:themeColor="text1"/>
          <w:sz w:val="20"/>
          <w:szCs w:val="20"/>
        </w:rPr>
        <w:t xml:space="preserve">een </w:t>
      </w:r>
      <w:r w:rsidR="29E55732" w:rsidRPr="55164E64">
        <w:rPr>
          <w:rFonts w:eastAsiaTheme="minorEastAsia"/>
          <w:color w:val="000000" w:themeColor="text1"/>
          <w:sz w:val="20"/>
          <w:szCs w:val="20"/>
        </w:rPr>
        <w:t xml:space="preserve">behoefteonderzoek </w:t>
      </w:r>
      <w:r w:rsidR="7DF5CC25" w:rsidRPr="55164E64">
        <w:rPr>
          <w:rFonts w:eastAsiaTheme="minorEastAsia"/>
          <w:color w:val="000000" w:themeColor="text1"/>
          <w:sz w:val="20"/>
          <w:szCs w:val="20"/>
        </w:rPr>
        <w:t xml:space="preserve">over </w:t>
      </w:r>
      <w:r w:rsidR="29E55732" w:rsidRPr="55164E64">
        <w:rPr>
          <w:rFonts w:eastAsiaTheme="minorEastAsia"/>
          <w:color w:val="000000" w:themeColor="text1"/>
          <w:sz w:val="20"/>
          <w:szCs w:val="20"/>
        </w:rPr>
        <w:t>wordt gedaan</w:t>
      </w:r>
      <w:r w:rsidR="3551D93B" w:rsidRPr="55164E64">
        <w:rPr>
          <w:rFonts w:eastAsiaTheme="minorEastAsia"/>
          <w:color w:val="000000" w:themeColor="text1"/>
          <w:sz w:val="20"/>
          <w:szCs w:val="20"/>
        </w:rPr>
        <w:t xml:space="preserve"> in de sprint 4.</w:t>
      </w:r>
    </w:p>
    <w:p w14:paraId="1A2E3A96" w14:textId="125C602F" w:rsidR="00DE1EC3" w:rsidRPr="00F110B9" w:rsidRDefault="0049072D" w:rsidP="004C4E31">
      <w:pPr>
        <w:shd w:val="clear" w:color="auto" w:fill="FFFFFF"/>
        <w:spacing w:after="0" w:line="240" w:lineRule="auto"/>
        <w:rPr>
          <w:rFonts w:eastAsia="Times New Roman" w:cstheme="minorHAnsi"/>
          <w:b/>
          <w:bCs/>
          <w:color w:val="000000" w:themeColor="text1"/>
          <w:sz w:val="20"/>
          <w:szCs w:val="20"/>
          <w:lang w:eastAsia="nl-NL"/>
        </w:rPr>
      </w:pPr>
      <w:r w:rsidRPr="00F110B9">
        <w:rPr>
          <w:rFonts w:eastAsia="Times New Roman" w:cstheme="minorHAnsi"/>
          <w:b/>
          <w:bCs/>
          <w:color w:val="000000" w:themeColor="text1"/>
          <w:sz w:val="20"/>
          <w:szCs w:val="20"/>
          <w:lang w:eastAsia="nl-NL"/>
        </w:rPr>
        <w:t>En v</w:t>
      </w:r>
      <w:r w:rsidR="00DE1EC3" w:rsidRPr="00F110B9">
        <w:rPr>
          <w:rFonts w:eastAsia="Times New Roman" w:cstheme="minorHAnsi"/>
          <w:b/>
          <w:bCs/>
          <w:color w:val="000000" w:themeColor="text1"/>
          <w:sz w:val="20"/>
          <w:szCs w:val="20"/>
          <w:lang w:eastAsia="nl-NL"/>
        </w:rPr>
        <w:t xml:space="preserve">ol enthousiasme </w:t>
      </w:r>
      <w:r w:rsidRPr="00F110B9">
        <w:rPr>
          <w:rFonts w:eastAsia="Times New Roman" w:cstheme="minorHAnsi"/>
          <w:b/>
          <w:bCs/>
          <w:color w:val="000000" w:themeColor="text1"/>
          <w:sz w:val="20"/>
          <w:szCs w:val="20"/>
          <w:lang w:eastAsia="nl-NL"/>
        </w:rPr>
        <w:t>door!</w:t>
      </w:r>
    </w:p>
    <w:p w14:paraId="5B925ABF" w14:textId="65BAC8DA" w:rsidR="645470D7" w:rsidRDefault="00DE1EC3" w:rsidP="55164E64">
      <w:pPr>
        <w:shd w:val="clear" w:color="auto" w:fill="FFFFFF" w:themeFill="background1"/>
        <w:spacing w:after="0" w:line="240" w:lineRule="auto"/>
        <w:rPr>
          <w:rFonts w:eastAsia="Times New Roman"/>
          <w:color w:val="000000" w:themeColor="text1"/>
          <w:sz w:val="20"/>
          <w:szCs w:val="20"/>
          <w:lang w:eastAsia="nl-NL"/>
        </w:rPr>
      </w:pPr>
      <w:r w:rsidRPr="55164E64">
        <w:rPr>
          <w:rFonts w:eastAsia="Times New Roman"/>
          <w:color w:val="000000" w:themeColor="text1"/>
          <w:sz w:val="20"/>
          <w:szCs w:val="20"/>
          <w:lang w:eastAsia="nl-NL"/>
        </w:rPr>
        <w:lastRenderedPageBreak/>
        <w:t>Sprint 4 is inmiddels begonnen</w:t>
      </w:r>
      <w:r w:rsidR="7D94F205" w:rsidRPr="55164E64">
        <w:rPr>
          <w:rFonts w:eastAsia="Times New Roman"/>
          <w:color w:val="000000" w:themeColor="text1"/>
          <w:sz w:val="20"/>
          <w:szCs w:val="20"/>
          <w:lang w:eastAsia="nl-NL"/>
        </w:rPr>
        <w:t>. W</w:t>
      </w:r>
      <w:r w:rsidRPr="55164E64">
        <w:rPr>
          <w:rFonts w:eastAsia="Times New Roman"/>
          <w:color w:val="000000" w:themeColor="text1"/>
          <w:sz w:val="20"/>
          <w:szCs w:val="20"/>
          <w:lang w:eastAsia="nl-NL"/>
        </w:rPr>
        <w:t xml:space="preserve">e gaan hard aan de slag met het behoefteonderzoek naar ID Video, </w:t>
      </w:r>
      <w:r w:rsidR="00B8456F" w:rsidRPr="55164E64">
        <w:rPr>
          <w:rFonts w:eastAsia="Times New Roman"/>
          <w:color w:val="000000" w:themeColor="text1"/>
          <w:sz w:val="20"/>
          <w:szCs w:val="20"/>
          <w:lang w:eastAsia="nl-NL"/>
        </w:rPr>
        <w:t xml:space="preserve">het verbeteren van de </w:t>
      </w:r>
      <w:r w:rsidR="2C4F57CD" w:rsidRPr="55164E64">
        <w:rPr>
          <w:rFonts w:eastAsia="Times New Roman"/>
          <w:color w:val="000000" w:themeColor="text1"/>
          <w:sz w:val="20"/>
          <w:szCs w:val="20"/>
          <w:lang w:eastAsia="nl-NL"/>
        </w:rPr>
        <w:t>geb</w:t>
      </w:r>
      <w:r w:rsidR="690BAFB1" w:rsidRPr="55164E64">
        <w:rPr>
          <w:rFonts w:eastAsia="Times New Roman"/>
          <w:color w:val="000000" w:themeColor="text1"/>
          <w:sz w:val="20"/>
          <w:szCs w:val="20"/>
          <w:lang w:eastAsia="nl-NL"/>
        </w:rPr>
        <w:t>r</w:t>
      </w:r>
      <w:r w:rsidR="2C4F57CD" w:rsidRPr="55164E64">
        <w:rPr>
          <w:rFonts w:eastAsia="Times New Roman"/>
          <w:color w:val="000000" w:themeColor="text1"/>
          <w:sz w:val="20"/>
          <w:szCs w:val="20"/>
          <w:lang w:eastAsia="nl-NL"/>
        </w:rPr>
        <w:t>uikerservaring (</w:t>
      </w:r>
      <w:r w:rsidR="00B8456F" w:rsidRPr="55164E64">
        <w:rPr>
          <w:rFonts w:eastAsia="Times New Roman"/>
          <w:color w:val="000000" w:themeColor="text1"/>
          <w:sz w:val="20"/>
          <w:szCs w:val="20"/>
          <w:lang w:eastAsia="nl-NL"/>
        </w:rPr>
        <w:t>UX</w:t>
      </w:r>
      <w:r w:rsidR="085DD049" w:rsidRPr="55164E64">
        <w:rPr>
          <w:rFonts w:eastAsia="Times New Roman"/>
          <w:color w:val="000000" w:themeColor="text1"/>
          <w:sz w:val="20"/>
          <w:szCs w:val="20"/>
          <w:lang w:eastAsia="nl-NL"/>
        </w:rPr>
        <w:t>)</w:t>
      </w:r>
      <w:r w:rsidR="00B8456F" w:rsidRPr="55164E64">
        <w:rPr>
          <w:rFonts w:eastAsia="Times New Roman"/>
          <w:color w:val="000000" w:themeColor="text1"/>
          <w:sz w:val="20"/>
          <w:szCs w:val="20"/>
          <w:lang w:eastAsia="nl-NL"/>
        </w:rPr>
        <w:t>, het verder bouwen aan de applicatie,</w:t>
      </w:r>
      <w:r w:rsidRPr="55164E64">
        <w:rPr>
          <w:rFonts w:eastAsia="Times New Roman"/>
          <w:color w:val="000000" w:themeColor="text1"/>
          <w:sz w:val="20"/>
          <w:szCs w:val="20"/>
          <w:lang w:eastAsia="nl-NL"/>
        </w:rPr>
        <w:t xml:space="preserve"> vervolgafspraken met de leveranciers en het verbeteren van de website. </w:t>
      </w:r>
    </w:p>
    <w:sectPr w:rsidR="64547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E1456"/>
    <w:multiLevelType w:val="hybridMultilevel"/>
    <w:tmpl w:val="B4D62C0C"/>
    <w:lvl w:ilvl="0" w:tplc="103E7756">
      <w:start w:val="1"/>
      <w:numFmt w:val="bullet"/>
      <w:lvlText w:val=""/>
      <w:lvlJc w:val="left"/>
      <w:pPr>
        <w:ind w:left="720" w:hanging="360"/>
      </w:pPr>
      <w:rPr>
        <w:rFonts w:ascii="Symbol" w:hAnsi="Symbol" w:hint="default"/>
      </w:rPr>
    </w:lvl>
    <w:lvl w:ilvl="1" w:tplc="BDF29A56">
      <w:start w:val="1"/>
      <w:numFmt w:val="bullet"/>
      <w:lvlText w:val="o"/>
      <w:lvlJc w:val="left"/>
      <w:pPr>
        <w:ind w:left="1440" w:hanging="360"/>
      </w:pPr>
      <w:rPr>
        <w:rFonts w:ascii="Courier New" w:hAnsi="Courier New" w:hint="default"/>
      </w:rPr>
    </w:lvl>
    <w:lvl w:ilvl="2" w:tplc="76BCAF4A">
      <w:start w:val="1"/>
      <w:numFmt w:val="bullet"/>
      <w:lvlText w:val=""/>
      <w:lvlJc w:val="left"/>
      <w:pPr>
        <w:ind w:left="2160" w:hanging="360"/>
      </w:pPr>
      <w:rPr>
        <w:rFonts w:ascii="Wingdings" w:hAnsi="Wingdings" w:hint="default"/>
      </w:rPr>
    </w:lvl>
    <w:lvl w:ilvl="3" w:tplc="33584050">
      <w:start w:val="1"/>
      <w:numFmt w:val="bullet"/>
      <w:lvlText w:val=""/>
      <w:lvlJc w:val="left"/>
      <w:pPr>
        <w:ind w:left="2880" w:hanging="360"/>
      </w:pPr>
      <w:rPr>
        <w:rFonts w:ascii="Symbol" w:hAnsi="Symbol" w:hint="default"/>
      </w:rPr>
    </w:lvl>
    <w:lvl w:ilvl="4" w:tplc="A2BED108">
      <w:start w:val="1"/>
      <w:numFmt w:val="bullet"/>
      <w:lvlText w:val="o"/>
      <w:lvlJc w:val="left"/>
      <w:pPr>
        <w:ind w:left="3600" w:hanging="360"/>
      </w:pPr>
      <w:rPr>
        <w:rFonts w:ascii="Courier New" w:hAnsi="Courier New" w:hint="default"/>
      </w:rPr>
    </w:lvl>
    <w:lvl w:ilvl="5" w:tplc="D72C4A9C">
      <w:start w:val="1"/>
      <w:numFmt w:val="bullet"/>
      <w:lvlText w:val=""/>
      <w:lvlJc w:val="left"/>
      <w:pPr>
        <w:ind w:left="4320" w:hanging="360"/>
      </w:pPr>
      <w:rPr>
        <w:rFonts w:ascii="Wingdings" w:hAnsi="Wingdings" w:hint="default"/>
      </w:rPr>
    </w:lvl>
    <w:lvl w:ilvl="6" w:tplc="DB9C7F24">
      <w:start w:val="1"/>
      <w:numFmt w:val="bullet"/>
      <w:lvlText w:val=""/>
      <w:lvlJc w:val="left"/>
      <w:pPr>
        <w:ind w:left="5040" w:hanging="360"/>
      </w:pPr>
      <w:rPr>
        <w:rFonts w:ascii="Symbol" w:hAnsi="Symbol" w:hint="default"/>
      </w:rPr>
    </w:lvl>
    <w:lvl w:ilvl="7" w:tplc="E746F704">
      <w:start w:val="1"/>
      <w:numFmt w:val="bullet"/>
      <w:lvlText w:val="o"/>
      <w:lvlJc w:val="left"/>
      <w:pPr>
        <w:ind w:left="5760" w:hanging="360"/>
      </w:pPr>
      <w:rPr>
        <w:rFonts w:ascii="Courier New" w:hAnsi="Courier New" w:hint="default"/>
      </w:rPr>
    </w:lvl>
    <w:lvl w:ilvl="8" w:tplc="1B501DB6">
      <w:start w:val="1"/>
      <w:numFmt w:val="bullet"/>
      <w:lvlText w:val=""/>
      <w:lvlJc w:val="left"/>
      <w:pPr>
        <w:ind w:left="6480" w:hanging="360"/>
      </w:pPr>
      <w:rPr>
        <w:rFonts w:ascii="Wingdings" w:hAnsi="Wingdings" w:hint="default"/>
      </w:rPr>
    </w:lvl>
  </w:abstractNum>
  <w:abstractNum w:abstractNumId="1" w15:restartNumberingAfterBreak="0">
    <w:nsid w:val="72B25E84"/>
    <w:multiLevelType w:val="hybridMultilevel"/>
    <w:tmpl w:val="5D9E0A3E"/>
    <w:lvl w:ilvl="0" w:tplc="4E7450C0">
      <w:start w:val="1"/>
      <w:numFmt w:val="bullet"/>
      <w:lvlText w:val=""/>
      <w:lvlJc w:val="left"/>
      <w:pPr>
        <w:ind w:left="720" w:hanging="360"/>
      </w:pPr>
      <w:rPr>
        <w:rFonts w:ascii="Symbol" w:hAnsi="Symbol" w:hint="default"/>
      </w:rPr>
    </w:lvl>
    <w:lvl w:ilvl="1" w:tplc="370C58D6">
      <w:start w:val="1"/>
      <w:numFmt w:val="bullet"/>
      <w:lvlText w:val="o"/>
      <w:lvlJc w:val="left"/>
      <w:pPr>
        <w:ind w:left="1440" w:hanging="360"/>
      </w:pPr>
      <w:rPr>
        <w:rFonts w:ascii="Courier New" w:hAnsi="Courier New" w:hint="default"/>
      </w:rPr>
    </w:lvl>
    <w:lvl w:ilvl="2" w:tplc="A1F85346">
      <w:start w:val="1"/>
      <w:numFmt w:val="bullet"/>
      <w:lvlText w:val=""/>
      <w:lvlJc w:val="left"/>
      <w:pPr>
        <w:ind w:left="2160" w:hanging="360"/>
      </w:pPr>
      <w:rPr>
        <w:rFonts w:ascii="Wingdings" w:hAnsi="Wingdings" w:hint="default"/>
      </w:rPr>
    </w:lvl>
    <w:lvl w:ilvl="3" w:tplc="23D4D07A">
      <w:start w:val="1"/>
      <w:numFmt w:val="bullet"/>
      <w:lvlText w:val=""/>
      <w:lvlJc w:val="left"/>
      <w:pPr>
        <w:ind w:left="2880" w:hanging="360"/>
      </w:pPr>
      <w:rPr>
        <w:rFonts w:ascii="Symbol" w:hAnsi="Symbol" w:hint="default"/>
      </w:rPr>
    </w:lvl>
    <w:lvl w:ilvl="4" w:tplc="52D649EC">
      <w:start w:val="1"/>
      <w:numFmt w:val="bullet"/>
      <w:lvlText w:val="o"/>
      <w:lvlJc w:val="left"/>
      <w:pPr>
        <w:ind w:left="3600" w:hanging="360"/>
      </w:pPr>
      <w:rPr>
        <w:rFonts w:ascii="Courier New" w:hAnsi="Courier New" w:hint="default"/>
      </w:rPr>
    </w:lvl>
    <w:lvl w:ilvl="5" w:tplc="57000296">
      <w:start w:val="1"/>
      <w:numFmt w:val="bullet"/>
      <w:lvlText w:val=""/>
      <w:lvlJc w:val="left"/>
      <w:pPr>
        <w:ind w:left="4320" w:hanging="360"/>
      </w:pPr>
      <w:rPr>
        <w:rFonts w:ascii="Wingdings" w:hAnsi="Wingdings" w:hint="default"/>
      </w:rPr>
    </w:lvl>
    <w:lvl w:ilvl="6" w:tplc="9154AC68">
      <w:start w:val="1"/>
      <w:numFmt w:val="bullet"/>
      <w:lvlText w:val=""/>
      <w:lvlJc w:val="left"/>
      <w:pPr>
        <w:ind w:left="5040" w:hanging="360"/>
      </w:pPr>
      <w:rPr>
        <w:rFonts w:ascii="Symbol" w:hAnsi="Symbol" w:hint="default"/>
      </w:rPr>
    </w:lvl>
    <w:lvl w:ilvl="7" w:tplc="B9D6F1B8">
      <w:start w:val="1"/>
      <w:numFmt w:val="bullet"/>
      <w:lvlText w:val="o"/>
      <w:lvlJc w:val="left"/>
      <w:pPr>
        <w:ind w:left="5760" w:hanging="360"/>
      </w:pPr>
      <w:rPr>
        <w:rFonts w:ascii="Courier New" w:hAnsi="Courier New" w:hint="default"/>
      </w:rPr>
    </w:lvl>
    <w:lvl w:ilvl="8" w:tplc="DB803DE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E31"/>
    <w:rsid w:val="00112608"/>
    <w:rsid w:val="00126D00"/>
    <w:rsid w:val="001D6FA2"/>
    <w:rsid w:val="0024609F"/>
    <w:rsid w:val="002570F3"/>
    <w:rsid w:val="0028CAC3"/>
    <w:rsid w:val="002C050B"/>
    <w:rsid w:val="00321800"/>
    <w:rsid w:val="00393E24"/>
    <w:rsid w:val="0049072D"/>
    <w:rsid w:val="004C4E31"/>
    <w:rsid w:val="00550AF7"/>
    <w:rsid w:val="00695999"/>
    <w:rsid w:val="00733B73"/>
    <w:rsid w:val="00821F1A"/>
    <w:rsid w:val="00910972"/>
    <w:rsid w:val="00931776"/>
    <w:rsid w:val="00AE534B"/>
    <w:rsid w:val="00AF4489"/>
    <w:rsid w:val="00B8456F"/>
    <w:rsid w:val="00DA65A5"/>
    <w:rsid w:val="00DE1EC3"/>
    <w:rsid w:val="00E457E0"/>
    <w:rsid w:val="00E85664"/>
    <w:rsid w:val="00F110B9"/>
    <w:rsid w:val="00FB275B"/>
    <w:rsid w:val="00FBA1E4"/>
    <w:rsid w:val="01C8EB7C"/>
    <w:rsid w:val="02B55FFF"/>
    <w:rsid w:val="02C60D19"/>
    <w:rsid w:val="04106679"/>
    <w:rsid w:val="04601335"/>
    <w:rsid w:val="054003E5"/>
    <w:rsid w:val="05CC8351"/>
    <w:rsid w:val="0603986D"/>
    <w:rsid w:val="06309F55"/>
    <w:rsid w:val="063A717E"/>
    <w:rsid w:val="0650CB38"/>
    <w:rsid w:val="065E8B73"/>
    <w:rsid w:val="069A9C59"/>
    <w:rsid w:val="07FF4F14"/>
    <w:rsid w:val="085DD049"/>
    <w:rsid w:val="086E17BE"/>
    <w:rsid w:val="08AC7DBD"/>
    <w:rsid w:val="09FD6B19"/>
    <w:rsid w:val="0A02D10A"/>
    <w:rsid w:val="0AE3BC73"/>
    <w:rsid w:val="0BA52298"/>
    <w:rsid w:val="0C551D8C"/>
    <w:rsid w:val="0D031295"/>
    <w:rsid w:val="0D0A42F3"/>
    <w:rsid w:val="0DE47873"/>
    <w:rsid w:val="0E80AECC"/>
    <w:rsid w:val="0EA31E2C"/>
    <w:rsid w:val="0ECB5829"/>
    <w:rsid w:val="0EDCC35A"/>
    <w:rsid w:val="1082B68C"/>
    <w:rsid w:val="1097906F"/>
    <w:rsid w:val="10A5972C"/>
    <w:rsid w:val="116438CE"/>
    <w:rsid w:val="11B87FE9"/>
    <w:rsid w:val="11B98E24"/>
    <w:rsid w:val="121433C2"/>
    <w:rsid w:val="12FDCC1D"/>
    <w:rsid w:val="141747AA"/>
    <w:rsid w:val="142475D3"/>
    <w:rsid w:val="1456FDC0"/>
    <w:rsid w:val="155C0056"/>
    <w:rsid w:val="15A27589"/>
    <w:rsid w:val="15AC2292"/>
    <w:rsid w:val="15BFFB34"/>
    <w:rsid w:val="15F9701C"/>
    <w:rsid w:val="161FDE96"/>
    <w:rsid w:val="162A6951"/>
    <w:rsid w:val="16E2C670"/>
    <w:rsid w:val="170BD0A6"/>
    <w:rsid w:val="1795407D"/>
    <w:rsid w:val="17F2D23D"/>
    <w:rsid w:val="18C7DB19"/>
    <w:rsid w:val="198DF261"/>
    <w:rsid w:val="1A061D4A"/>
    <w:rsid w:val="1A7DBDBF"/>
    <w:rsid w:val="1AC2FB7B"/>
    <w:rsid w:val="1AD993C6"/>
    <w:rsid w:val="1BA2AC61"/>
    <w:rsid w:val="1BB1F575"/>
    <w:rsid w:val="1BFB3A1C"/>
    <w:rsid w:val="1E49832C"/>
    <w:rsid w:val="1EAE2065"/>
    <w:rsid w:val="1F35A1DB"/>
    <w:rsid w:val="1FCD5160"/>
    <w:rsid w:val="202763CA"/>
    <w:rsid w:val="202DCEF1"/>
    <w:rsid w:val="2072FF72"/>
    <w:rsid w:val="20739789"/>
    <w:rsid w:val="2076FB81"/>
    <w:rsid w:val="20E45423"/>
    <w:rsid w:val="2175DE70"/>
    <w:rsid w:val="227872B6"/>
    <w:rsid w:val="22B6B039"/>
    <w:rsid w:val="255FAE2C"/>
    <w:rsid w:val="25AC87A3"/>
    <w:rsid w:val="25CA4338"/>
    <w:rsid w:val="27100960"/>
    <w:rsid w:val="28CD5D48"/>
    <w:rsid w:val="2922D583"/>
    <w:rsid w:val="29746400"/>
    <w:rsid w:val="2993BD07"/>
    <w:rsid w:val="29E55732"/>
    <w:rsid w:val="2A0FCABD"/>
    <w:rsid w:val="2A44C539"/>
    <w:rsid w:val="2A67F699"/>
    <w:rsid w:val="2A90D3FF"/>
    <w:rsid w:val="2A9954D1"/>
    <w:rsid w:val="2C4F57CD"/>
    <w:rsid w:val="2CAD7297"/>
    <w:rsid w:val="2CC1982E"/>
    <w:rsid w:val="2CDD32A0"/>
    <w:rsid w:val="2D94453E"/>
    <w:rsid w:val="2DB79988"/>
    <w:rsid w:val="2E2A6C9D"/>
    <w:rsid w:val="2EDEA7BA"/>
    <w:rsid w:val="2FB3A564"/>
    <w:rsid w:val="30872AFE"/>
    <w:rsid w:val="313725F2"/>
    <w:rsid w:val="31569B42"/>
    <w:rsid w:val="3180E23E"/>
    <w:rsid w:val="3188ECF1"/>
    <w:rsid w:val="31C7F606"/>
    <w:rsid w:val="321D208C"/>
    <w:rsid w:val="3319D613"/>
    <w:rsid w:val="339D84A6"/>
    <w:rsid w:val="33ADA000"/>
    <w:rsid w:val="33C8B184"/>
    <w:rsid w:val="3421B1E5"/>
    <w:rsid w:val="345B92A4"/>
    <w:rsid w:val="34C4B4C2"/>
    <w:rsid w:val="34D386EA"/>
    <w:rsid w:val="3551D93B"/>
    <w:rsid w:val="35D340D3"/>
    <w:rsid w:val="35D73C0E"/>
    <w:rsid w:val="36545361"/>
    <w:rsid w:val="3661A2BA"/>
    <w:rsid w:val="3664F75F"/>
    <w:rsid w:val="366D7D3A"/>
    <w:rsid w:val="36C94F0F"/>
    <w:rsid w:val="375F73FA"/>
    <w:rsid w:val="376B5133"/>
    <w:rsid w:val="37CA82F5"/>
    <w:rsid w:val="37DAC967"/>
    <w:rsid w:val="37DD4C38"/>
    <w:rsid w:val="387AB10B"/>
    <w:rsid w:val="38F18C9B"/>
    <w:rsid w:val="38FC3A55"/>
    <w:rsid w:val="393CC51E"/>
    <w:rsid w:val="397F84AC"/>
    <w:rsid w:val="3B38A351"/>
    <w:rsid w:val="3BBCD573"/>
    <w:rsid w:val="3BBCFA68"/>
    <w:rsid w:val="3D0B1D06"/>
    <w:rsid w:val="3D566B6D"/>
    <w:rsid w:val="3E8F1A05"/>
    <w:rsid w:val="3EE1476F"/>
    <w:rsid w:val="3EE90418"/>
    <w:rsid w:val="3F2797A0"/>
    <w:rsid w:val="3F702208"/>
    <w:rsid w:val="3FAEE949"/>
    <w:rsid w:val="3FD3FA40"/>
    <w:rsid w:val="4058277F"/>
    <w:rsid w:val="4098896B"/>
    <w:rsid w:val="416B0621"/>
    <w:rsid w:val="41AB9C5D"/>
    <w:rsid w:val="421A90DB"/>
    <w:rsid w:val="437BC90B"/>
    <w:rsid w:val="43C3B4B3"/>
    <w:rsid w:val="4499F556"/>
    <w:rsid w:val="44D29841"/>
    <w:rsid w:val="451C4CC4"/>
    <w:rsid w:val="46554045"/>
    <w:rsid w:val="4657CFFB"/>
    <w:rsid w:val="46B78D76"/>
    <w:rsid w:val="47323A37"/>
    <w:rsid w:val="479E6199"/>
    <w:rsid w:val="47C761DD"/>
    <w:rsid w:val="4912AD5A"/>
    <w:rsid w:val="4955F4C1"/>
    <w:rsid w:val="49A60964"/>
    <w:rsid w:val="4A69DAF9"/>
    <w:rsid w:val="4B0CCC98"/>
    <w:rsid w:val="4B3E6166"/>
    <w:rsid w:val="4B41D9C5"/>
    <w:rsid w:val="4BD9E588"/>
    <w:rsid w:val="4C1486D5"/>
    <w:rsid w:val="4CC87DD8"/>
    <w:rsid w:val="4DB45345"/>
    <w:rsid w:val="4E44D26B"/>
    <w:rsid w:val="4EC9F50D"/>
    <w:rsid w:val="50CD8684"/>
    <w:rsid w:val="51DE4AA1"/>
    <w:rsid w:val="51F3DE0D"/>
    <w:rsid w:val="51F8E0D3"/>
    <w:rsid w:val="51FE09FA"/>
    <w:rsid w:val="52A22D0E"/>
    <w:rsid w:val="5331CB0F"/>
    <w:rsid w:val="53456542"/>
    <w:rsid w:val="53533855"/>
    <w:rsid w:val="53812410"/>
    <w:rsid w:val="53CA0C52"/>
    <w:rsid w:val="544CF44D"/>
    <w:rsid w:val="55164E64"/>
    <w:rsid w:val="5655DF02"/>
    <w:rsid w:val="57485E01"/>
    <w:rsid w:val="57764D50"/>
    <w:rsid w:val="57970859"/>
    <w:rsid w:val="57BE110D"/>
    <w:rsid w:val="57FB0E98"/>
    <w:rsid w:val="58073470"/>
    <w:rsid w:val="585878C9"/>
    <w:rsid w:val="59147B4B"/>
    <w:rsid w:val="592FFB1B"/>
    <w:rsid w:val="5953D6C3"/>
    <w:rsid w:val="59649A46"/>
    <w:rsid w:val="5B2213C7"/>
    <w:rsid w:val="5B5A9959"/>
    <w:rsid w:val="5BBBEE12"/>
    <w:rsid w:val="5C3695B0"/>
    <w:rsid w:val="5C997F66"/>
    <w:rsid w:val="5CEF45A0"/>
    <w:rsid w:val="5D087771"/>
    <w:rsid w:val="5DB54029"/>
    <w:rsid w:val="5DBF8D0B"/>
    <w:rsid w:val="5E09AB57"/>
    <w:rsid w:val="5F7AB4AC"/>
    <w:rsid w:val="60039B34"/>
    <w:rsid w:val="60467EBB"/>
    <w:rsid w:val="605A0BDF"/>
    <w:rsid w:val="60865728"/>
    <w:rsid w:val="610A0557"/>
    <w:rsid w:val="619F6B95"/>
    <w:rsid w:val="61BB6C98"/>
    <w:rsid w:val="61FB0567"/>
    <w:rsid w:val="621331A5"/>
    <w:rsid w:val="6292FE2E"/>
    <w:rsid w:val="633B0B9C"/>
    <w:rsid w:val="634BAADE"/>
    <w:rsid w:val="645470D7"/>
    <w:rsid w:val="64E3BF3A"/>
    <w:rsid w:val="6513E149"/>
    <w:rsid w:val="6546A55F"/>
    <w:rsid w:val="658311ED"/>
    <w:rsid w:val="6628B924"/>
    <w:rsid w:val="66E976DD"/>
    <w:rsid w:val="67666F51"/>
    <w:rsid w:val="67A94E65"/>
    <w:rsid w:val="6802379F"/>
    <w:rsid w:val="68AC54C4"/>
    <w:rsid w:val="690BAFB1"/>
    <w:rsid w:val="693372B4"/>
    <w:rsid w:val="69A32329"/>
    <w:rsid w:val="6A3F531F"/>
    <w:rsid w:val="6B45F3D1"/>
    <w:rsid w:val="6C20B817"/>
    <w:rsid w:val="6C257C97"/>
    <w:rsid w:val="6C66AA15"/>
    <w:rsid w:val="6D0C8D84"/>
    <w:rsid w:val="6D113CA9"/>
    <w:rsid w:val="6D751A9F"/>
    <w:rsid w:val="6E274F14"/>
    <w:rsid w:val="6E501C55"/>
    <w:rsid w:val="6E575386"/>
    <w:rsid w:val="70747B2F"/>
    <w:rsid w:val="7076EC67"/>
    <w:rsid w:val="70CB27C7"/>
    <w:rsid w:val="710D81F1"/>
    <w:rsid w:val="713D31FA"/>
    <w:rsid w:val="7183822B"/>
    <w:rsid w:val="71B2FFA9"/>
    <w:rsid w:val="7234B44C"/>
    <w:rsid w:val="729CDCD8"/>
    <w:rsid w:val="72B1B610"/>
    <w:rsid w:val="738EFEFB"/>
    <w:rsid w:val="742BFA56"/>
    <w:rsid w:val="7474A49F"/>
    <w:rsid w:val="7567EBAD"/>
    <w:rsid w:val="758E2589"/>
    <w:rsid w:val="76336393"/>
    <w:rsid w:val="7684788E"/>
    <w:rsid w:val="769512D1"/>
    <w:rsid w:val="772752E5"/>
    <w:rsid w:val="77F8D3B9"/>
    <w:rsid w:val="7869261E"/>
    <w:rsid w:val="78B072F8"/>
    <w:rsid w:val="790C1E5C"/>
    <w:rsid w:val="79678F7A"/>
    <w:rsid w:val="7AD13B89"/>
    <w:rsid w:val="7B92C8AA"/>
    <w:rsid w:val="7C43BF1E"/>
    <w:rsid w:val="7CB18F04"/>
    <w:rsid w:val="7D94F205"/>
    <w:rsid w:val="7D956570"/>
    <w:rsid w:val="7DF5CC25"/>
    <w:rsid w:val="7E4A29EA"/>
    <w:rsid w:val="7E4A6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F1BC"/>
  <w15:chartTrackingRefBased/>
  <w15:docId w15:val="{59339D2B-B921-4E1A-8D7C-F1F61566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C4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4E31"/>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4C4E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4C4E31"/>
    <w:rPr>
      <w:i/>
      <w:iCs/>
    </w:rPr>
  </w:style>
  <w:style w:type="character" w:styleId="Zwaar">
    <w:name w:val="Strong"/>
    <w:basedOn w:val="Standaardalinea-lettertype"/>
    <w:uiPriority w:val="22"/>
    <w:qFormat/>
    <w:rsid w:val="004C4E31"/>
    <w:rPr>
      <w:b/>
      <w:bCs/>
    </w:rPr>
  </w:style>
  <w:style w:type="character" w:styleId="Hyperlink">
    <w:name w:val="Hyperlink"/>
    <w:basedOn w:val="Standaardalinea-lettertype"/>
    <w:uiPriority w:val="99"/>
    <w:unhideWhenUsed/>
    <w:rsid w:val="004C4E31"/>
    <w:rPr>
      <w:color w:val="0000FF"/>
      <w:u w:val="single"/>
    </w:rPr>
  </w:style>
  <w:style w:type="character" w:styleId="Verwijzingopmerking">
    <w:name w:val="annotation reference"/>
    <w:basedOn w:val="Standaardalinea-lettertype"/>
    <w:uiPriority w:val="99"/>
    <w:semiHidden/>
    <w:unhideWhenUsed/>
    <w:rsid w:val="00931776"/>
    <w:rPr>
      <w:sz w:val="16"/>
      <w:szCs w:val="16"/>
    </w:rPr>
  </w:style>
  <w:style w:type="paragraph" w:styleId="Tekstopmerking">
    <w:name w:val="annotation text"/>
    <w:basedOn w:val="Standaard"/>
    <w:link w:val="TekstopmerkingChar"/>
    <w:uiPriority w:val="99"/>
    <w:semiHidden/>
    <w:unhideWhenUsed/>
    <w:rsid w:val="009317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31776"/>
    <w:rPr>
      <w:sz w:val="20"/>
      <w:szCs w:val="20"/>
    </w:rPr>
  </w:style>
  <w:style w:type="paragraph" w:styleId="Onderwerpvanopmerking">
    <w:name w:val="annotation subject"/>
    <w:basedOn w:val="Tekstopmerking"/>
    <w:next w:val="Tekstopmerking"/>
    <w:link w:val="OnderwerpvanopmerkingChar"/>
    <w:uiPriority w:val="99"/>
    <w:semiHidden/>
    <w:unhideWhenUsed/>
    <w:rsid w:val="00931776"/>
    <w:rPr>
      <w:b/>
      <w:bCs/>
    </w:rPr>
  </w:style>
  <w:style w:type="character" w:customStyle="1" w:styleId="OnderwerpvanopmerkingChar">
    <w:name w:val="Onderwerp van opmerking Char"/>
    <w:basedOn w:val="TekstopmerkingChar"/>
    <w:link w:val="Onderwerpvanopmerking"/>
    <w:uiPriority w:val="99"/>
    <w:semiHidden/>
    <w:rsid w:val="00931776"/>
    <w:rPr>
      <w:b/>
      <w:bCs/>
      <w:sz w:val="20"/>
      <w:szCs w:val="20"/>
    </w:rPr>
  </w:style>
  <w:style w:type="character" w:customStyle="1" w:styleId="Onopgelostemelding1">
    <w:name w:val="Onopgeloste melding1"/>
    <w:basedOn w:val="Standaardalinea-lettertype"/>
    <w:uiPriority w:val="99"/>
    <w:semiHidden/>
    <w:unhideWhenUsed/>
    <w:rsid w:val="00931776"/>
    <w:rPr>
      <w:color w:val="605E5C"/>
      <w:shd w:val="clear" w:color="auto" w:fill="E1DFDD"/>
    </w:rPr>
  </w:style>
  <w:style w:type="paragraph" w:styleId="Lijstalinea">
    <w:name w:val="List Paragraph"/>
    <w:basedOn w:val="Standaard"/>
    <w:uiPriority w:val="34"/>
    <w:qFormat/>
    <w:pPr>
      <w:ind w:left="720"/>
      <w:contextualSpacing/>
    </w:pPr>
  </w:style>
  <w:style w:type="paragraph" w:styleId="Revisie">
    <w:name w:val="Revision"/>
    <w:hidden/>
    <w:uiPriority w:val="99"/>
    <w:semiHidden/>
    <w:rsid w:val="00550A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698707">
      <w:bodyDiv w:val="1"/>
      <w:marLeft w:val="0"/>
      <w:marRight w:val="0"/>
      <w:marTop w:val="0"/>
      <w:marBottom w:val="0"/>
      <w:divBdr>
        <w:top w:val="none" w:sz="0" w:space="0" w:color="auto"/>
        <w:left w:val="none" w:sz="0" w:space="0" w:color="auto"/>
        <w:bottom w:val="none" w:sz="0" w:space="0" w:color="auto"/>
        <w:right w:val="none" w:sz="0" w:space="0" w:color="auto"/>
      </w:divBdr>
      <w:divsChild>
        <w:div w:id="343410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51994374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640490-2044-48EF-AF25-7D0B0DB6B56C}"/>
</file>

<file path=customXml/itemProps2.xml><?xml version="1.0" encoding="utf-8"?>
<ds:datastoreItem xmlns:ds="http://schemas.openxmlformats.org/officeDocument/2006/customXml" ds:itemID="{E1776E0A-4E46-40E8-936F-C8A0AEE2284F}">
  <ds:schemaRefs>
    <ds:schemaRef ds:uri="http://schemas.microsoft.com/sharepoint/v3/contenttype/forms"/>
  </ds:schemaRefs>
</ds:datastoreItem>
</file>

<file path=customXml/itemProps3.xml><?xml version="1.0" encoding="utf-8"?>
<ds:datastoreItem xmlns:ds="http://schemas.openxmlformats.org/officeDocument/2006/customXml" ds:itemID="{FB40176D-241A-4E3F-9962-07B96F19B8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Pages>
  <Words>669</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 Potters</dc:creator>
  <cp:keywords/>
  <dc:description/>
  <cp:lastModifiedBy>Berckel, A van (Anja)</cp:lastModifiedBy>
  <cp:revision>12</cp:revision>
  <dcterms:created xsi:type="dcterms:W3CDTF">2021-03-30T08:35:00Z</dcterms:created>
  <dcterms:modified xsi:type="dcterms:W3CDTF">2021-04-16T10:33:00Z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